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C395" w14:textId="77777777" w:rsidR="006D1FDB" w:rsidRDefault="007D5B49" w:rsidP="006D1FDB">
      <w:pPr>
        <w:jc w:val="center"/>
        <w:rPr>
          <w:noProof/>
        </w:rPr>
      </w:pPr>
      <w:r>
        <w:rPr>
          <w:noProof/>
        </w:rPr>
        <w:pict w14:anchorId="0814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1Герб цвет без вч [Converted]" style="width:45pt;height:54.75pt;visibility:visible">
            <v:imagedata r:id="rId8" o:title=" 1Герб цвет без вч [Converted]" croptop="20421f" cropleft="3930f" cropright="7427f" gain="86232f" blacklevel="-1966f" grayscale="t"/>
          </v:shape>
        </w:pict>
      </w:r>
    </w:p>
    <w:p w14:paraId="11D0FF5A" w14:textId="77777777" w:rsidR="006D1FDB" w:rsidRDefault="006D1FDB" w:rsidP="006D1FDB">
      <w:pPr>
        <w:ind w:left="567"/>
        <w:jc w:val="center"/>
        <w:rPr>
          <w:b/>
          <w:sz w:val="28"/>
          <w:szCs w:val="28"/>
        </w:rPr>
      </w:pPr>
    </w:p>
    <w:p w14:paraId="19E0D978" w14:textId="77777777" w:rsidR="006D1FDB" w:rsidRDefault="006D1FDB" w:rsidP="006D1FDB">
      <w:pPr>
        <w:jc w:val="center"/>
        <w:rPr>
          <w:b/>
          <w:sz w:val="28"/>
          <w:szCs w:val="28"/>
        </w:rPr>
      </w:pPr>
      <w:r>
        <w:rPr>
          <w:b/>
          <w:sz w:val="28"/>
          <w:szCs w:val="28"/>
        </w:rPr>
        <w:t>СОБРАНИЕ ДЕПУТАТОВ ХОЛМОГОРСКОГО МУНИЦИПАЛЬНОГО ОКРУГА АРХАНГЕЛЬСКОЙ ОБЛАСТИ</w:t>
      </w:r>
    </w:p>
    <w:p w14:paraId="620385CB" w14:textId="44BB5BAD" w:rsidR="006D1FDB" w:rsidRDefault="006D1FDB" w:rsidP="006D1FDB">
      <w:pPr>
        <w:jc w:val="center"/>
        <w:rPr>
          <w:b/>
        </w:rPr>
      </w:pPr>
      <w:r>
        <w:rPr>
          <w:b/>
        </w:rPr>
        <w:t>первого созыва (двадцать шестая очередная сессия)</w:t>
      </w:r>
    </w:p>
    <w:p w14:paraId="3C30953D" w14:textId="77777777" w:rsidR="006D1FDB" w:rsidRPr="000946AD" w:rsidRDefault="006D1FDB" w:rsidP="006D1FDB">
      <w:pPr>
        <w:keepNext/>
        <w:tabs>
          <w:tab w:val="center" w:pos="4677"/>
          <w:tab w:val="left" w:pos="7680"/>
        </w:tabs>
        <w:overflowPunct w:val="0"/>
        <w:autoSpaceDE w:val="0"/>
        <w:autoSpaceDN w:val="0"/>
        <w:adjustRightInd w:val="0"/>
        <w:spacing w:before="480" w:after="480"/>
        <w:jc w:val="center"/>
        <w:outlineLvl w:val="0"/>
        <w:rPr>
          <w:b/>
          <w:bCs/>
          <w:sz w:val="28"/>
          <w:szCs w:val="20"/>
        </w:rPr>
      </w:pPr>
      <w:r w:rsidRPr="000946AD">
        <w:rPr>
          <w:b/>
          <w:bCs/>
          <w:sz w:val="28"/>
          <w:szCs w:val="20"/>
        </w:rPr>
        <w:t>РЕШЕНИЕ</w:t>
      </w:r>
    </w:p>
    <w:p w14:paraId="7806EB14" w14:textId="33E7458C" w:rsidR="004E5CE7" w:rsidRPr="00C54FB0" w:rsidRDefault="006D1FDB" w:rsidP="00C54FB0">
      <w:pPr>
        <w:spacing w:before="360" w:after="360"/>
        <w:rPr>
          <w:sz w:val="28"/>
          <w:szCs w:val="28"/>
        </w:rPr>
      </w:pPr>
      <w:r>
        <w:rPr>
          <w:sz w:val="28"/>
          <w:szCs w:val="28"/>
        </w:rPr>
        <w:t xml:space="preserve">от 28 марта 2025 года                                                                                </w:t>
      </w:r>
      <w:r>
        <w:rPr>
          <w:sz w:val="28"/>
          <w:szCs w:val="28"/>
        </w:rPr>
        <w:tab/>
      </w:r>
      <w:r w:rsidR="00C54FB0">
        <w:rPr>
          <w:sz w:val="28"/>
          <w:szCs w:val="28"/>
        </w:rPr>
        <w:t xml:space="preserve">     </w:t>
      </w:r>
      <w:r>
        <w:rPr>
          <w:sz w:val="28"/>
          <w:szCs w:val="28"/>
        </w:rPr>
        <w:t>№ 164</w:t>
      </w:r>
    </w:p>
    <w:p w14:paraId="3C755C98" w14:textId="77777777" w:rsidR="00FB25CA" w:rsidRPr="00E40B86" w:rsidRDefault="00FB25CA" w:rsidP="00FB25CA">
      <w:pPr>
        <w:jc w:val="center"/>
        <w:rPr>
          <w:b/>
          <w:sz w:val="28"/>
        </w:rPr>
      </w:pPr>
      <w:r w:rsidRPr="00E40B86">
        <w:rPr>
          <w:b/>
          <w:sz w:val="28"/>
        </w:rPr>
        <w:t xml:space="preserve">О внесении изменений </w:t>
      </w:r>
      <w:r w:rsidR="000E2D02">
        <w:rPr>
          <w:b/>
          <w:sz w:val="28"/>
        </w:rPr>
        <w:t xml:space="preserve">и дополнений </w:t>
      </w:r>
      <w:r w:rsidRPr="00E40B86">
        <w:rPr>
          <w:b/>
          <w:sz w:val="28"/>
        </w:rPr>
        <w:t>в решение Собрания депутатов</w:t>
      </w:r>
    </w:p>
    <w:p w14:paraId="7D6E16A5" w14:textId="77777777" w:rsidR="00FB25CA" w:rsidRPr="00E40B86" w:rsidRDefault="00937658" w:rsidP="00FB25CA">
      <w:pPr>
        <w:pStyle w:val="a3"/>
        <w:overflowPunct/>
        <w:autoSpaceDE/>
        <w:autoSpaceDN/>
        <w:adjustRightInd/>
        <w:textAlignment w:val="auto"/>
        <w:rPr>
          <w:b/>
          <w:szCs w:val="24"/>
        </w:rPr>
      </w:pPr>
      <w:r>
        <w:rPr>
          <w:b/>
          <w:szCs w:val="24"/>
        </w:rPr>
        <w:t>Холмогорского муниципального округа Архангельской области</w:t>
      </w:r>
    </w:p>
    <w:p w14:paraId="0367B992" w14:textId="7AA994C1" w:rsidR="00FB25CA" w:rsidRPr="00E40B86" w:rsidRDefault="00FB25CA" w:rsidP="00937658">
      <w:pPr>
        <w:pStyle w:val="a3"/>
        <w:overflowPunct/>
        <w:autoSpaceDE/>
        <w:autoSpaceDN/>
        <w:adjustRightInd/>
        <w:textAlignment w:val="auto"/>
        <w:rPr>
          <w:b/>
        </w:rPr>
      </w:pPr>
      <w:r w:rsidRPr="00E40B86">
        <w:rPr>
          <w:b/>
        </w:rPr>
        <w:t xml:space="preserve">от </w:t>
      </w:r>
      <w:r w:rsidR="00A14A38">
        <w:rPr>
          <w:b/>
        </w:rPr>
        <w:t>2</w:t>
      </w:r>
      <w:r w:rsidR="005D60B8">
        <w:rPr>
          <w:b/>
        </w:rPr>
        <w:t>0</w:t>
      </w:r>
      <w:r w:rsidRPr="00E40B86">
        <w:rPr>
          <w:b/>
        </w:rPr>
        <w:t xml:space="preserve"> декабря 20</w:t>
      </w:r>
      <w:r w:rsidR="00A14A38">
        <w:rPr>
          <w:b/>
        </w:rPr>
        <w:t>2</w:t>
      </w:r>
      <w:r w:rsidR="005D60B8">
        <w:rPr>
          <w:b/>
        </w:rPr>
        <w:t>4</w:t>
      </w:r>
      <w:r w:rsidRPr="00E40B86">
        <w:rPr>
          <w:b/>
        </w:rPr>
        <w:t xml:space="preserve"> года </w:t>
      </w:r>
      <w:r w:rsidR="006D1FDB" w:rsidRPr="00E40B86">
        <w:rPr>
          <w:b/>
        </w:rPr>
        <w:t>№ 145</w:t>
      </w:r>
      <w:r w:rsidRPr="00E40B86">
        <w:rPr>
          <w:b/>
        </w:rPr>
        <w:t xml:space="preserve"> </w:t>
      </w:r>
      <w:r w:rsidR="00344AF8">
        <w:rPr>
          <w:b/>
        </w:rPr>
        <w:t>«</w:t>
      </w:r>
      <w:r w:rsidRPr="00E40B86">
        <w:rPr>
          <w:b/>
        </w:rPr>
        <w:t xml:space="preserve">О бюджете </w:t>
      </w:r>
      <w:r w:rsidR="00937658">
        <w:rPr>
          <w:b/>
        </w:rPr>
        <w:t>Холмогорского муниципального округа Архангельской области</w:t>
      </w:r>
      <w:r w:rsidRPr="00E40B86">
        <w:rPr>
          <w:b/>
        </w:rPr>
        <w:t xml:space="preserve"> на 20</w:t>
      </w:r>
      <w:r w:rsidR="00FF43A2">
        <w:rPr>
          <w:b/>
        </w:rPr>
        <w:t>2</w:t>
      </w:r>
      <w:r w:rsidR="005D60B8">
        <w:rPr>
          <w:b/>
        </w:rPr>
        <w:t>5</w:t>
      </w:r>
      <w:r w:rsidRPr="00E40B86">
        <w:rPr>
          <w:b/>
        </w:rPr>
        <w:t xml:space="preserve"> год</w:t>
      </w:r>
      <w:r w:rsidR="00A14A38">
        <w:rPr>
          <w:b/>
        </w:rPr>
        <w:t xml:space="preserve"> и </w:t>
      </w:r>
      <w:r w:rsidR="00937658">
        <w:rPr>
          <w:b/>
        </w:rPr>
        <w:t xml:space="preserve">на </w:t>
      </w:r>
      <w:r w:rsidR="00A14A38">
        <w:rPr>
          <w:b/>
        </w:rPr>
        <w:t>плановый период 202</w:t>
      </w:r>
      <w:r w:rsidR="005D60B8">
        <w:rPr>
          <w:b/>
        </w:rPr>
        <w:t>6</w:t>
      </w:r>
      <w:r w:rsidR="00A14A38">
        <w:rPr>
          <w:b/>
        </w:rPr>
        <w:t xml:space="preserve"> и 202</w:t>
      </w:r>
      <w:r w:rsidR="005D60B8">
        <w:rPr>
          <w:b/>
        </w:rPr>
        <w:t>7</w:t>
      </w:r>
      <w:r w:rsidR="00A14A38">
        <w:rPr>
          <w:b/>
        </w:rPr>
        <w:t xml:space="preserve"> годов</w:t>
      </w:r>
      <w:r w:rsidRPr="00E40B86">
        <w:rPr>
          <w:b/>
        </w:rPr>
        <w:t>»</w:t>
      </w:r>
    </w:p>
    <w:p w14:paraId="3D46D2CE" w14:textId="77777777" w:rsidR="00FB25CA" w:rsidRDefault="00FB25CA" w:rsidP="00FB25CA">
      <w:pPr>
        <w:jc w:val="both"/>
        <w:rPr>
          <w:sz w:val="28"/>
        </w:rPr>
      </w:pPr>
    </w:p>
    <w:p w14:paraId="0CC683F6" w14:textId="59EDAA67" w:rsidR="00D449CB" w:rsidRDefault="009C54A2" w:rsidP="007D5B49">
      <w:pPr>
        <w:pStyle w:val="ConsTitle"/>
        <w:widowControl/>
        <w:ind w:right="0" w:firstLine="708"/>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В соответствии с Положением </w:t>
      </w:r>
      <w:r w:rsidR="00FE34D4">
        <w:rPr>
          <w:rFonts w:ascii="Times New Roman" w:hAnsi="Times New Roman" w:cs="Times New Roman"/>
          <w:b w:val="0"/>
          <w:sz w:val="28"/>
          <w:szCs w:val="28"/>
        </w:rPr>
        <w:t>о</w:t>
      </w:r>
      <w:r>
        <w:rPr>
          <w:rFonts w:ascii="Times New Roman" w:hAnsi="Times New Roman" w:cs="Times New Roman"/>
          <w:b w:val="0"/>
          <w:sz w:val="28"/>
          <w:szCs w:val="28"/>
        </w:rPr>
        <w:t xml:space="preserve"> бюджетном процессе в </w:t>
      </w:r>
      <w:r w:rsidR="00FE34D4">
        <w:rPr>
          <w:rFonts w:ascii="Times New Roman" w:hAnsi="Times New Roman" w:cs="Times New Roman"/>
          <w:b w:val="0"/>
          <w:sz w:val="28"/>
          <w:szCs w:val="28"/>
        </w:rPr>
        <w:t>Холмогорском муниципальном округе Архангельской области</w:t>
      </w:r>
      <w:r>
        <w:rPr>
          <w:rFonts w:ascii="Times New Roman" w:hAnsi="Times New Roman" w:cs="Times New Roman"/>
          <w:b w:val="0"/>
          <w:sz w:val="28"/>
          <w:szCs w:val="28"/>
        </w:rPr>
        <w:t xml:space="preserve">, утвержденным Решением Собрания депутатов </w:t>
      </w:r>
      <w:r w:rsidR="00FE34D4">
        <w:rPr>
          <w:rFonts w:ascii="Times New Roman" w:hAnsi="Times New Roman" w:cs="Times New Roman"/>
          <w:b w:val="0"/>
          <w:sz w:val="28"/>
          <w:szCs w:val="28"/>
        </w:rPr>
        <w:t>Холмогорского муниципального округа Архангельской области</w:t>
      </w:r>
      <w:r>
        <w:rPr>
          <w:rFonts w:ascii="Times New Roman" w:hAnsi="Times New Roman" w:cs="Times New Roman"/>
          <w:b w:val="0"/>
          <w:sz w:val="28"/>
          <w:szCs w:val="28"/>
        </w:rPr>
        <w:t xml:space="preserve"> от 10</w:t>
      </w:r>
      <w:r w:rsidR="007D776F">
        <w:rPr>
          <w:rFonts w:ascii="Times New Roman" w:hAnsi="Times New Roman" w:cs="Times New Roman"/>
          <w:b w:val="0"/>
          <w:sz w:val="28"/>
          <w:szCs w:val="28"/>
        </w:rPr>
        <w:t xml:space="preserve"> </w:t>
      </w:r>
      <w:r w:rsidR="00FE34D4">
        <w:rPr>
          <w:rFonts w:ascii="Times New Roman" w:hAnsi="Times New Roman" w:cs="Times New Roman"/>
          <w:b w:val="0"/>
          <w:sz w:val="28"/>
          <w:szCs w:val="28"/>
        </w:rPr>
        <w:t>ноября</w:t>
      </w:r>
      <w:r w:rsidR="007D776F">
        <w:rPr>
          <w:rFonts w:ascii="Times New Roman" w:hAnsi="Times New Roman" w:cs="Times New Roman"/>
          <w:b w:val="0"/>
          <w:sz w:val="28"/>
          <w:szCs w:val="28"/>
        </w:rPr>
        <w:t xml:space="preserve"> </w:t>
      </w:r>
      <w:r>
        <w:rPr>
          <w:rFonts w:ascii="Times New Roman" w:hAnsi="Times New Roman" w:cs="Times New Roman"/>
          <w:b w:val="0"/>
          <w:sz w:val="28"/>
          <w:szCs w:val="28"/>
        </w:rPr>
        <w:t>20</w:t>
      </w:r>
      <w:r w:rsidR="00FE34D4">
        <w:rPr>
          <w:rFonts w:ascii="Times New Roman" w:hAnsi="Times New Roman" w:cs="Times New Roman"/>
          <w:b w:val="0"/>
          <w:sz w:val="28"/>
          <w:szCs w:val="28"/>
        </w:rPr>
        <w:t>22</w:t>
      </w:r>
      <w:r w:rsidR="007D776F">
        <w:rPr>
          <w:rFonts w:ascii="Times New Roman" w:hAnsi="Times New Roman" w:cs="Times New Roman"/>
          <w:b w:val="0"/>
          <w:sz w:val="28"/>
          <w:szCs w:val="28"/>
        </w:rPr>
        <w:t xml:space="preserve"> года</w:t>
      </w:r>
      <w:r>
        <w:rPr>
          <w:rFonts w:ascii="Times New Roman" w:hAnsi="Times New Roman" w:cs="Times New Roman"/>
          <w:b w:val="0"/>
          <w:sz w:val="28"/>
          <w:szCs w:val="28"/>
        </w:rPr>
        <w:t xml:space="preserve"> № </w:t>
      </w:r>
      <w:r w:rsidR="00FE34D4">
        <w:rPr>
          <w:rFonts w:ascii="Times New Roman" w:hAnsi="Times New Roman" w:cs="Times New Roman"/>
          <w:b w:val="0"/>
          <w:sz w:val="28"/>
          <w:szCs w:val="28"/>
        </w:rPr>
        <w:t>8</w:t>
      </w:r>
      <w:r w:rsidR="00587AFA">
        <w:rPr>
          <w:rFonts w:ascii="Times New Roman" w:hAnsi="Times New Roman" w:cs="Times New Roman"/>
          <w:b w:val="0"/>
          <w:sz w:val="28"/>
          <w:szCs w:val="28"/>
        </w:rPr>
        <w:t xml:space="preserve">, </w:t>
      </w:r>
      <w:r w:rsidR="00FB25CA" w:rsidRPr="00587AFA">
        <w:rPr>
          <w:rFonts w:ascii="Times New Roman" w:hAnsi="Times New Roman" w:cs="Times New Roman"/>
          <w:b w:val="0"/>
          <w:sz w:val="28"/>
        </w:rPr>
        <w:t xml:space="preserve">Собрание депутатов </w:t>
      </w:r>
      <w:r w:rsidR="00D26E28">
        <w:rPr>
          <w:rFonts w:ascii="Times New Roman" w:hAnsi="Times New Roman" w:cs="Times New Roman"/>
          <w:b w:val="0"/>
          <w:sz w:val="28"/>
        </w:rPr>
        <w:t>Холмогорского муниципального округа Архангельской области</w:t>
      </w:r>
      <w:r w:rsidR="00FB25CA">
        <w:rPr>
          <w:sz w:val="28"/>
        </w:rPr>
        <w:t xml:space="preserve"> </w:t>
      </w:r>
      <w:r w:rsidR="00FB25CA" w:rsidRPr="00C54FB0">
        <w:rPr>
          <w:rFonts w:ascii="Times New Roman" w:hAnsi="Times New Roman" w:cs="Times New Roman"/>
          <w:spacing w:val="26"/>
          <w:sz w:val="28"/>
          <w:szCs w:val="28"/>
        </w:rPr>
        <w:t>решает</w:t>
      </w:r>
      <w:r w:rsidR="00FB25CA" w:rsidRPr="00C33D34">
        <w:rPr>
          <w:rFonts w:ascii="Times New Roman" w:hAnsi="Times New Roman" w:cs="Times New Roman"/>
          <w:b w:val="0"/>
          <w:bCs w:val="0"/>
          <w:sz w:val="28"/>
          <w:szCs w:val="28"/>
        </w:rPr>
        <w:t>:</w:t>
      </w:r>
    </w:p>
    <w:p w14:paraId="02D636DF" w14:textId="77777777" w:rsidR="007D5B49" w:rsidRPr="007D5B49" w:rsidRDefault="007D5B49" w:rsidP="007D5B49">
      <w:pPr>
        <w:pStyle w:val="ConsTitle"/>
        <w:widowControl/>
        <w:ind w:right="0" w:firstLine="708"/>
        <w:jc w:val="both"/>
        <w:rPr>
          <w:sz w:val="28"/>
        </w:rPr>
      </w:pPr>
    </w:p>
    <w:p w14:paraId="36C12452" w14:textId="77777777" w:rsidR="00490C35" w:rsidRPr="00FE34D4" w:rsidRDefault="00490C35" w:rsidP="00490C35">
      <w:pPr>
        <w:pStyle w:val="23"/>
        <w:ind w:left="708"/>
        <w:rPr>
          <w:b/>
          <w:i w:val="0"/>
        </w:rPr>
      </w:pPr>
      <w:r w:rsidRPr="00490C35">
        <w:rPr>
          <w:b/>
          <w:i w:val="0"/>
        </w:rPr>
        <w:t>Статья 1</w:t>
      </w:r>
      <w:r>
        <w:rPr>
          <w:b/>
          <w:i w:val="0"/>
        </w:rPr>
        <w:t>.</w:t>
      </w:r>
    </w:p>
    <w:p w14:paraId="2A9B4138" w14:textId="76A92F37" w:rsidR="00FE34D4" w:rsidRDefault="0074450E" w:rsidP="00FE34D4">
      <w:pPr>
        <w:ind w:left="708"/>
        <w:jc w:val="both"/>
        <w:rPr>
          <w:sz w:val="28"/>
        </w:rPr>
      </w:pPr>
      <w:r>
        <w:rPr>
          <w:sz w:val="28"/>
        </w:rPr>
        <w:t xml:space="preserve">Внести </w:t>
      </w:r>
      <w:r w:rsidR="006D1FDB">
        <w:rPr>
          <w:sz w:val="28"/>
        </w:rPr>
        <w:t>в решение</w:t>
      </w:r>
      <w:r>
        <w:rPr>
          <w:sz w:val="28"/>
        </w:rPr>
        <w:t xml:space="preserve"> Собрания депутатов </w:t>
      </w:r>
      <w:r w:rsidR="00FE34D4">
        <w:rPr>
          <w:sz w:val="28"/>
        </w:rPr>
        <w:t>Холмогорского муниципального</w:t>
      </w:r>
    </w:p>
    <w:p w14:paraId="2121DC9C" w14:textId="20248F42" w:rsidR="00227F09" w:rsidRPr="004A23B9" w:rsidRDefault="00FE34D4" w:rsidP="00FE34D4">
      <w:pPr>
        <w:jc w:val="both"/>
        <w:rPr>
          <w:sz w:val="28"/>
        </w:rPr>
      </w:pPr>
      <w:r>
        <w:rPr>
          <w:sz w:val="28"/>
        </w:rPr>
        <w:t>округа Архангельской области</w:t>
      </w:r>
      <w:r w:rsidR="0074450E">
        <w:rPr>
          <w:sz w:val="28"/>
        </w:rPr>
        <w:t xml:space="preserve"> от </w:t>
      </w:r>
      <w:r w:rsidR="00A14A38">
        <w:rPr>
          <w:sz w:val="28"/>
        </w:rPr>
        <w:t>2</w:t>
      </w:r>
      <w:r w:rsidR="005D60B8">
        <w:rPr>
          <w:sz w:val="28"/>
        </w:rPr>
        <w:t>0</w:t>
      </w:r>
      <w:r w:rsidR="0074450E">
        <w:rPr>
          <w:sz w:val="28"/>
        </w:rPr>
        <w:t xml:space="preserve"> </w:t>
      </w:r>
      <w:r w:rsidR="0073058E">
        <w:rPr>
          <w:sz w:val="28"/>
        </w:rPr>
        <w:t>декабря</w:t>
      </w:r>
      <w:r w:rsidR="0074450E">
        <w:rPr>
          <w:sz w:val="28"/>
        </w:rPr>
        <w:t xml:space="preserve"> 20</w:t>
      </w:r>
      <w:r w:rsidR="00A14A38">
        <w:rPr>
          <w:sz w:val="28"/>
        </w:rPr>
        <w:t>2</w:t>
      </w:r>
      <w:r w:rsidR="005D60B8">
        <w:rPr>
          <w:sz w:val="28"/>
        </w:rPr>
        <w:t>4</w:t>
      </w:r>
      <w:r w:rsidR="0074450E">
        <w:rPr>
          <w:sz w:val="28"/>
        </w:rPr>
        <w:t xml:space="preserve"> года № </w:t>
      </w:r>
      <w:r w:rsidR="005D60B8">
        <w:rPr>
          <w:sz w:val="28"/>
        </w:rPr>
        <w:t>145</w:t>
      </w:r>
      <w:r w:rsidR="0090009B">
        <w:rPr>
          <w:sz w:val="28"/>
        </w:rPr>
        <w:t xml:space="preserve"> </w:t>
      </w:r>
      <w:r w:rsidR="00BF5BEC">
        <w:rPr>
          <w:sz w:val="28"/>
        </w:rPr>
        <w:t>«</w:t>
      </w:r>
      <w:r w:rsidR="0074450E">
        <w:rPr>
          <w:sz w:val="28"/>
        </w:rPr>
        <w:t>О</w:t>
      </w:r>
      <w:r w:rsidR="004A23B9">
        <w:rPr>
          <w:sz w:val="28"/>
        </w:rPr>
        <w:t xml:space="preserve"> </w:t>
      </w:r>
      <w:r w:rsidR="0074450E">
        <w:rPr>
          <w:sz w:val="28"/>
        </w:rPr>
        <w:t xml:space="preserve"> бюджете </w:t>
      </w:r>
      <w:r>
        <w:rPr>
          <w:sz w:val="28"/>
        </w:rPr>
        <w:t>Холмогорского муниципального округа Архангельской области</w:t>
      </w:r>
      <w:r w:rsidR="0074450E">
        <w:rPr>
          <w:sz w:val="28"/>
        </w:rPr>
        <w:t xml:space="preserve"> на 20</w:t>
      </w:r>
      <w:r w:rsidR="00FF43A2">
        <w:rPr>
          <w:sz w:val="28"/>
        </w:rPr>
        <w:t>2</w:t>
      </w:r>
      <w:r w:rsidR="005D60B8">
        <w:rPr>
          <w:sz w:val="28"/>
        </w:rPr>
        <w:t>5</w:t>
      </w:r>
      <w:r w:rsidR="006D1FDB">
        <w:rPr>
          <w:sz w:val="28"/>
        </w:rPr>
        <w:t xml:space="preserve"> </w:t>
      </w:r>
      <w:r w:rsidR="0074450E">
        <w:rPr>
          <w:sz w:val="28"/>
        </w:rPr>
        <w:t>год</w:t>
      </w:r>
      <w:r w:rsidR="00A14A38">
        <w:rPr>
          <w:sz w:val="28"/>
        </w:rPr>
        <w:t xml:space="preserve"> и </w:t>
      </w:r>
      <w:r>
        <w:rPr>
          <w:sz w:val="28"/>
        </w:rPr>
        <w:t xml:space="preserve">на </w:t>
      </w:r>
      <w:r w:rsidR="00A14A38">
        <w:rPr>
          <w:sz w:val="28"/>
        </w:rPr>
        <w:t>плановый период 202</w:t>
      </w:r>
      <w:r w:rsidR="005D60B8">
        <w:rPr>
          <w:sz w:val="28"/>
        </w:rPr>
        <w:t>6</w:t>
      </w:r>
      <w:r w:rsidR="00A14A38">
        <w:rPr>
          <w:sz w:val="28"/>
        </w:rPr>
        <w:t xml:space="preserve"> и 202</w:t>
      </w:r>
      <w:r w:rsidR="005D60B8">
        <w:rPr>
          <w:sz w:val="28"/>
        </w:rPr>
        <w:t>7</w:t>
      </w:r>
      <w:r w:rsidR="00A14A38">
        <w:rPr>
          <w:sz w:val="28"/>
        </w:rPr>
        <w:t xml:space="preserve"> годов</w:t>
      </w:r>
      <w:r w:rsidR="0074450E">
        <w:rPr>
          <w:sz w:val="28"/>
        </w:rPr>
        <w:t>»</w:t>
      </w:r>
      <w:r w:rsidR="00344AF8">
        <w:rPr>
          <w:sz w:val="28"/>
        </w:rPr>
        <w:t xml:space="preserve"> следующие изменения</w:t>
      </w:r>
      <w:r w:rsidR="00490C35" w:rsidRPr="00490C35">
        <w:rPr>
          <w:sz w:val="28"/>
        </w:rPr>
        <w:t xml:space="preserve"> </w:t>
      </w:r>
      <w:r w:rsidR="00490C35">
        <w:rPr>
          <w:sz w:val="28"/>
        </w:rPr>
        <w:t>и дополнения</w:t>
      </w:r>
      <w:r w:rsidR="0074450E">
        <w:rPr>
          <w:sz w:val="28"/>
        </w:rPr>
        <w:t>:</w:t>
      </w:r>
    </w:p>
    <w:p w14:paraId="2B19094A" w14:textId="77777777" w:rsidR="0074450E" w:rsidRPr="005D2DEF" w:rsidRDefault="00227F09" w:rsidP="0074450E">
      <w:pPr>
        <w:pStyle w:val="23"/>
        <w:rPr>
          <w:i w:val="0"/>
        </w:rPr>
      </w:pPr>
      <w:r>
        <w:rPr>
          <w:i w:val="0"/>
        </w:rPr>
        <w:tab/>
      </w:r>
      <w:r w:rsidR="00AE3D59" w:rsidRPr="005D2DEF">
        <w:rPr>
          <w:i w:val="0"/>
        </w:rPr>
        <w:t>1.</w:t>
      </w:r>
      <w:r w:rsidR="0074450E" w:rsidRPr="005D2DEF">
        <w:rPr>
          <w:i w:val="0"/>
        </w:rPr>
        <w:t xml:space="preserve"> В </w:t>
      </w:r>
      <w:r w:rsidR="0013243B" w:rsidRPr="005D2DEF">
        <w:rPr>
          <w:i w:val="0"/>
        </w:rPr>
        <w:t>статье 1</w:t>
      </w:r>
      <w:r w:rsidR="0074450E" w:rsidRPr="005D2DEF">
        <w:rPr>
          <w:i w:val="0"/>
        </w:rPr>
        <w:t>:</w:t>
      </w:r>
    </w:p>
    <w:p w14:paraId="7A8633B2" w14:textId="0156DDFD" w:rsidR="00C33D34" w:rsidRPr="005D2DEF" w:rsidRDefault="006D1FDB" w:rsidP="006D1FDB">
      <w:pPr>
        <w:pStyle w:val="23"/>
        <w:tabs>
          <w:tab w:val="clear" w:pos="709"/>
          <w:tab w:val="clear" w:pos="927"/>
          <w:tab w:val="clear" w:pos="7230"/>
          <w:tab w:val="left" w:pos="567"/>
        </w:tabs>
        <w:rPr>
          <w:i w:val="0"/>
        </w:rPr>
      </w:pPr>
      <w:r>
        <w:rPr>
          <w:i w:val="0"/>
        </w:rPr>
        <w:tab/>
      </w:r>
      <w:r>
        <w:rPr>
          <w:i w:val="0"/>
        </w:rPr>
        <w:tab/>
      </w:r>
      <w:r w:rsidR="00C33D34" w:rsidRPr="005D2DEF">
        <w:rPr>
          <w:i w:val="0"/>
        </w:rPr>
        <w:t xml:space="preserve">а) </w:t>
      </w:r>
      <w:r w:rsidR="0074450E" w:rsidRPr="005D2DEF">
        <w:rPr>
          <w:i w:val="0"/>
        </w:rPr>
        <w:t xml:space="preserve">в </w:t>
      </w:r>
      <w:r w:rsidR="00C33D34" w:rsidRPr="005D2DEF">
        <w:rPr>
          <w:i w:val="0"/>
        </w:rPr>
        <w:t>пункте 1:</w:t>
      </w:r>
    </w:p>
    <w:p w14:paraId="097A2F60" w14:textId="3F927CA2" w:rsidR="0074450E" w:rsidRPr="002F54C4" w:rsidRDefault="00C33D34" w:rsidP="00C33D34">
      <w:pPr>
        <w:pStyle w:val="23"/>
        <w:ind w:firstLine="709"/>
        <w:rPr>
          <w:i w:val="0"/>
        </w:rPr>
      </w:pPr>
      <w:r w:rsidRPr="005D2DEF">
        <w:rPr>
          <w:i w:val="0"/>
        </w:rPr>
        <w:t xml:space="preserve">в </w:t>
      </w:r>
      <w:r w:rsidR="00A14A38" w:rsidRPr="005D2DEF">
        <w:rPr>
          <w:i w:val="0"/>
        </w:rPr>
        <w:t xml:space="preserve">подпункте </w:t>
      </w:r>
      <w:r w:rsidR="0013243B" w:rsidRPr="005D2DEF">
        <w:rPr>
          <w:i w:val="0"/>
        </w:rPr>
        <w:t>а)</w:t>
      </w:r>
      <w:r w:rsidR="006D1FDB">
        <w:rPr>
          <w:i w:val="0"/>
        </w:rPr>
        <w:t> </w:t>
      </w:r>
      <w:r w:rsidR="0074450E" w:rsidRPr="005D2DEF">
        <w:rPr>
          <w:i w:val="0"/>
        </w:rPr>
        <w:t>цифр</w:t>
      </w:r>
      <w:r w:rsidR="00A14A38" w:rsidRPr="005D2DEF">
        <w:rPr>
          <w:i w:val="0"/>
        </w:rPr>
        <w:t>у</w:t>
      </w:r>
      <w:r w:rsidR="0074450E" w:rsidRPr="005D2DEF">
        <w:rPr>
          <w:i w:val="0"/>
        </w:rPr>
        <w:t xml:space="preserve"> </w:t>
      </w:r>
      <w:r w:rsidR="002955A6" w:rsidRPr="005D2DEF">
        <w:rPr>
          <w:i w:val="0"/>
        </w:rPr>
        <w:t>«</w:t>
      </w:r>
      <w:r w:rsidR="0090009B" w:rsidRPr="005D2DEF">
        <w:rPr>
          <w:i w:val="0"/>
        </w:rPr>
        <w:t>1</w:t>
      </w:r>
      <w:r w:rsidR="000165A5" w:rsidRPr="005D2DEF">
        <w:rPr>
          <w:i w:val="0"/>
        </w:rPr>
        <w:t> 715 519 915,19</w:t>
      </w:r>
      <w:r w:rsidR="002955A6" w:rsidRPr="005D2DEF">
        <w:rPr>
          <w:i w:val="0"/>
        </w:rPr>
        <w:t xml:space="preserve">» </w:t>
      </w:r>
      <w:r w:rsidR="0074450E" w:rsidRPr="005D2DEF">
        <w:rPr>
          <w:i w:val="0"/>
        </w:rPr>
        <w:t>заменить     цифр</w:t>
      </w:r>
      <w:r w:rsidR="00A14A38" w:rsidRPr="005D2DEF">
        <w:rPr>
          <w:i w:val="0"/>
        </w:rPr>
        <w:t>ой</w:t>
      </w:r>
      <w:r w:rsidR="0074450E" w:rsidRPr="005D2DEF">
        <w:rPr>
          <w:i w:val="0"/>
        </w:rPr>
        <w:t xml:space="preserve">     </w:t>
      </w:r>
      <w:r w:rsidR="00CD44A9" w:rsidRPr="005D2DEF">
        <w:rPr>
          <w:i w:val="0"/>
        </w:rPr>
        <w:t xml:space="preserve">        </w:t>
      </w:r>
      <w:r w:rsidR="00CD44A9" w:rsidRPr="00936DBD">
        <w:rPr>
          <w:i w:val="0"/>
          <w:highlight w:val="yellow"/>
        </w:rPr>
        <w:t xml:space="preserve">       </w:t>
      </w:r>
      <w:r w:rsidR="0074450E" w:rsidRPr="00936DBD">
        <w:rPr>
          <w:i w:val="0"/>
          <w:highlight w:val="yellow"/>
        </w:rPr>
        <w:t xml:space="preserve">    </w:t>
      </w:r>
      <w:proofErr w:type="gramStart"/>
      <w:r w:rsidR="0074450E" w:rsidRPr="00936DBD">
        <w:rPr>
          <w:i w:val="0"/>
          <w:highlight w:val="yellow"/>
        </w:rPr>
        <w:t xml:space="preserve">   </w:t>
      </w:r>
      <w:r w:rsidR="00BF5BEC" w:rsidRPr="002F54C4">
        <w:rPr>
          <w:i w:val="0"/>
        </w:rPr>
        <w:t>«</w:t>
      </w:r>
      <w:proofErr w:type="gramEnd"/>
      <w:r w:rsidR="00B211DB" w:rsidRPr="002F54C4">
        <w:rPr>
          <w:i w:val="0"/>
        </w:rPr>
        <w:t>1</w:t>
      </w:r>
      <w:r w:rsidR="002F54C4" w:rsidRPr="002F54C4">
        <w:rPr>
          <w:i w:val="0"/>
          <w:lang w:val="en-US"/>
        </w:rPr>
        <w:t> </w:t>
      </w:r>
      <w:r w:rsidR="002F54C4" w:rsidRPr="002F54C4">
        <w:rPr>
          <w:i w:val="0"/>
        </w:rPr>
        <w:t>800 929 821,38</w:t>
      </w:r>
      <w:r w:rsidR="00BF5BEC" w:rsidRPr="002F54C4">
        <w:rPr>
          <w:i w:val="0"/>
        </w:rPr>
        <w:t>»</w:t>
      </w:r>
      <w:r w:rsidR="0074450E" w:rsidRPr="002F54C4">
        <w:rPr>
          <w:i w:val="0"/>
        </w:rPr>
        <w:t xml:space="preserve">; </w:t>
      </w:r>
    </w:p>
    <w:p w14:paraId="2F782528" w14:textId="101DE1AB" w:rsidR="00DE6976" w:rsidRPr="002F54C4" w:rsidRDefault="00344AF8" w:rsidP="00DE6976">
      <w:pPr>
        <w:tabs>
          <w:tab w:val="left" w:pos="709"/>
          <w:tab w:val="left" w:pos="927"/>
          <w:tab w:val="left" w:pos="7230"/>
        </w:tabs>
        <w:jc w:val="both"/>
        <w:rPr>
          <w:sz w:val="28"/>
          <w:szCs w:val="28"/>
        </w:rPr>
      </w:pPr>
      <w:r w:rsidRPr="002F54C4">
        <w:rPr>
          <w:sz w:val="28"/>
        </w:rPr>
        <w:tab/>
      </w:r>
      <w:r w:rsidR="006D1FDB" w:rsidRPr="002F54C4">
        <w:rPr>
          <w:sz w:val="28"/>
          <w:szCs w:val="28"/>
        </w:rPr>
        <w:t>в подпункте б</w:t>
      </w:r>
      <w:r w:rsidR="0013243B" w:rsidRPr="002F54C4">
        <w:rPr>
          <w:sz w:val="28"/>
          <w:szCs w:val="28"/>
        </w:rPr>
        <w:t>)</w:t>
      </w:r>
      <w:r w:rsidR="006D1FDB">
        <w:rPr>
          <w:sz w:val="28"/>
          <w:szCs w:val="28"/>
        </w:rPr>
        <w:t> </w:t>
      </w:r>
      <w:r w:rsidR="006D1FDB" w:rsidRPr="002F54C4">
        <w:rPr>
          <w:sz w:val="28"/>
          <w:szCs w:val="28"/>
        </w:rPr>
        <w:t>цифру «</w:t>
      </w:r>
      <w:r w:rsidR="0090009B" w:rsidRPr="002F54C4">
        <w:rPr>
          <w:sz w:val="28"/>
          <w:szCs w:val="28"/>
        </w:rPr>
        <w:t>1</w:t>
      </w:r>
      <w:r w:rsidR="000165A5" w:rsidRPr="002F54C4">
        <w:rPr>
          <w:sz w:val="28"/>
          <w:szCs w:val="28"/>
        </w:rPr>
        <w:t> 720 519 915,</w:t>
      </w:r>
      <w:r w:rsidR="006D1FDB" w:rsidRPr="002F54C4">
        <w:rPr>
          <w:sz w:val="28"/>
          <w:szCs w:val="28"/>
        </w:rPr>
        <w:t>19» заменить</w:t>
      </w:r>
      <w:r w:rsidR="0074450E" w:rsidRPr="002F54C4">
        <w:rPr>
          <w:sz w:val="28"/>
          <w:szCs w:val="28"/>
        </w:rPr>
        <w:t xml:space="preserve">    цифр</w:t>
      </w:r>
      <w:r w:rsidR="00490E6C" w:rsidRPr="002F54C4">
        <w:rPr>
          <w:sz w:val="28"/>
          <w:szCs w:val="28"/>
        </w:rPr>
        <w:t>ой</w:t>
      </w:r>
      <w:r w:rsidR="0074450E" w:rsidRPr="002F54C4">
        <w:rPr>
          <w:sz w:val="28"/>
          <w:szCs w:val="28"/>
        </w:rPr>
        <w:t xml:space="preserve">                  </w:t>
      </w:r>
      <w:proofErr w:type="gramStart"/>
      <w:r w:rsidR="0074450E" w:rsidRPr="002F54C4">
        <w:rPr>
          <w:sz w:val="28"/>
          <w:szCs w:val="28"/>
        </w:rPr>
        <w:t xml:space="preserve">   </w:t>
      </w:r>
      <w:r w:rsidR="00BF5BEC" w:rsidRPr="002F54C4">
        <w:rPr>
          <w:sz w:val="28"/>
          <w:szCs w:val="28"/>
        </w:rPr>
        <w:t>«</w:t>
      </w:r>
      <w:proofErr w:type="gramEnd"/>
      <w:r w:rsidR="00B211DB" w:rsidRPr="002F54C4">
        <w:rPr>
          <w:sz w:val="28"/>
          <w:szCs w:val="28"/>
        </w:rPr>
        <w:t>1</w:t>
      </w:r>
      <w:r w:rsidR="002F54C4" w:rsidRPr="002F54C4">
        <w:rPr>
          <w:sz w:val="28"/>
          <w:szCs w:val="28"/>
          <w:lang w:val="en-US"/>
        </w:rPr>
        <w:t> </w:t>
      </w:r>
      <w:r w:rsidR="002F54C4" w:rsidRPr="002F54C4">
        <w:rPr>
          <w:sz w:val="28"/>
          <w:szCs w:val="28"/>
        </w:rPr>
        <w:t>870</w:t>
      </w:r>
      <w:r w:rsidR="00D41EF0">
        <w:rPr>
          <w:sz w:val="28"/>
          <w:szCs w:val="28"/>
        </w:rPr>
        <w:t> 378 268,28</w:t>
      </w:r>
      <w:r w:rsidR="00BF5BEC" w:rsidRPr="002F54C4">
        <w:rPr>
          <w:sz w:val="28"/>
          <w:szCs w:val="28"/>
        </w:rPr>
        <w:t>»</w:t>
      </w:r>
      <w:r w:rsidR="00A85CDD" w:rsidRPr="002F54C4">
        <w:rPr>
          <w:sz w:val="28"/>
          <w:szCs w:val="28"/>
        </w:rPr>
        <w:t>;</w:t>
      </w:r>
    </w:p>
    <w:p w14:paraId="2F363A9C" w14:textId="0B3033CA" w:rsidR="00A85CDD" w:rsidRPr="002F54C4" w:rsidRDefault="00A85CDD" w:rsidP="00DE6976">
      <w:pPr>
        <w:tabs>
          <w:tab w:val="left" w:pos="709"/>
          <w:tab w:val="left" w:pos="927"/>
          <w:tab w:val="left" w:pos="7230"/>
        </w:tabs>
        <w:jc w:val="both"/>
        <w:rPr>
          <w:sz w:val="28"/>
          <w:szCs w:val="28"/>
        </w:rPr>
      </w:pPr>
      <w:r w:rsidRPr="002F54C4">
        <w:rPr>
          <w:sz w:val="28"/>
          <w:szCs w:val="28"/>
        </w:rPr>
        <w:tab/>
      </w:r>
      <w:r w:rsidR="006D1FDB" w:rsidRPr="002F54C4">
        <w:rPr>
          <w:sz w:val="28"/>
          <w:szCs w:val="28"/>
        </w:rPr>
        <w:t>в подпункте в</w:t>
      </w:r>
      <w:r w:rsidRPr="002F54C4">
        <w:rPr>
          <w:sz w:val="28"/>
          <w:szCs w:val="28"/>
        </w:rPr>
        <w:t>)</w:t>
      </w:r>
      <w:r w:rsidR="006D1FDB">
        <w:rPr>
          <w:sz w:val="28"/>
          <w:szCs w:val="28"/>
        </w:rPr>
        <w:t> </w:t>
      </w:r>
      <w:r w:rsidR="006D1FDB" w:rsidRPr="002F54C4">
        <w:rPr>
          <w:sz w:val="28"/>
          <w:szCs w:val="28"/>
        </w:rPr>
        <w:t>цифру «</w:t>
      </w:r>
      <w:r w:rsidR="000165A5" w:rsidRPr="002F54C4">
        <w:rPr>
          <w:sz w:val="28"/>
          <w:szCs w:val="28"/>
        </w:rPr>
        <w:t>5 000 000,</w:t>
      </w:r>
      <w:r w:rsidR="006D1FDB" w:rsidRPr="002F54C4">
        <w:rPr>
          <w:sz w:val="28"/>
          <w:szCs w:val="28"/>
        </w:rPr>
        <w:t>00» заменить</w:t>
      </w:r>
      <w:r w:rsidRPr="002F54C4">
        <w:rPr>
          <w:sz w:val="28"/>
          <w:szCs w:val="28"/>
        </w:rPr>
        <w:t xml:space="preserve">    цифрой                  </w:t>
      </w:r>
      <w:proofErr w:type="gramStart"/>
      <w:r w:rsidRPr="002F54C4">
        <w:rPr>
          <w:sz w:val="28"/>
          <w:szCs w:val="28"/>
        </w:rPr>
        <w:t xml:space="preserve">   «</w:t>
      </w:r>
      <w:proofErr w:type="gramEnd"/>
      <w:r w:rsidR="002F54C4" w:rsidRPr="002F54C4">
        <w:rPr>
          <w:sz w:val="28"/>
          <w:szCs w:val="28"/>
        </w:rPr>
        <w:t>69</w:t>
      </w:r>
      <w:r w:rsidR="00D41EF0">
        <w:rPr>
          <w:sz w:val="28"/>
          <w:szCs w:val="28"/>
        </w:rPr>
        <w:t> 448 446,90</w:t>
      </w:r>
      <w:r w:rsidRPr="002F54C4">
        <w:rPr>
          <w:sz w:val="28"/>
          <w:szCs w:val="28"/>
        </w:rPr>
        <w:t>».</w:t>
      </w:r>
    </w:p>
    <w:p w14:paraId="4E734CA9" w14:textId="77777777" w:rsidR="001B2978" w:rsidRPr="005D2DEF" w:rsidRDefault="0048613B" w:rsidP="006D1FDB">
      <w:pPr>
        <w:tabs>
          <w:tab w:val="left" w:pos="567"/>
        </w:tabs>
        <w:jc w:val="both"/>
        <w:rPr>
          <w:sz w:val="28"/>
          <w:szCs w:val="28"/>
        </w:rPr>
      </w:pPr>
      <w:r w:rsidRPr="002F54C4">
        <w:rPr>
          <w:sz w:val="28"/>
          <w:szCs w:val="28"/>
        </w:rPr>
        <w:tab/>
      </w:r>
      <w:r w:rsidR="001B2978" w:rsidRPr="002F54C4">
        <w:rPr>
          <w:sz w:val="28"/>
          <w:szCs w:val="28"/>
        </w:rPr>
        <w:tab/>
      </w:r>
      <w:r w:rsidR="00C33D34" w:rsidRPr="002F54C4">
        <w:rPr>
          <w:sz w:val="28"/>
          <w:szCs w:val="28"/>
        </w:rPr>
        <w:t xml:space="preserve">б) </w:t>
      </w:r>
      <w:r w:rsidR="003F7BD9" w:rsidRPr="002F54C4">
        <w:rPr>
          <w:sz w:val="28"/>
          <w:szCs w:val="28"/>
        </w:rPr>
        <w:t xml:space="preserve">в </w:t>
      </w:r>
      <w:r w:rsidR="00C33D34" w:rsidRPr="002F54C4">
        <w:rPr>
          <w:sz w:val="28"/>
          <w:szCs w:val="28"/>
        </w:rPr>
        <w:t>п</w:t>
      </w:r>
      <w:r w:rsidR="001B2978" w:rsidRPr="002F54C4">
        <w:rPr>
          <w:sz w:val="28"/>
          <w:szCs w:val="28"/>
        </w:rPr>
        <w:t>ункт</w:t>
      </w:r>
      <w:r w:rsidR="000A3D33" w:rsidRPr="002F54C4">
        <w:rPr>
          <w:sz w:val="28"/>
          <w:szCs w:val="28"/>
        </w:rPr>
        <w:t>е</w:t>
      </w:r>
      <w:r w:rsidR="001B2978" w:rsidRPr="002F54C4">
        <w:rPr>
          <w:sz w:val="28"/>
          <w:szCs w:val="28"/>
        </w:rPr>
        <w:t xml:space="preserve"> </w:t>
      </w:r>
      <w:r w:rsidR="00D449CB" w:rsidRPr="002F54C4">
        <w:rPr>
          <w:sz w:val="28"/>
          <w:szCs w:val="28"/>
        </w:rPr>
        <w:t>2</w:t>
      </w:r>
      <w:r w:rsidR="000A3D33" w:rsidRPr="005D2DEF">
        <w:rPr>
          <w:sz w:val="28"/>
          <w:szCs w:val="28"/>
        </w:rPr>
        <w:t xml:space="preserve">: </w:t>
      </w:r>
    </w:p>
    <w:p w14:paraId="3850CF01" w14:textId="487A512D" w:rsidR="000A3D33" w:rsidRPr="00BB3962" w:rsidRDefault="000A3D33" w:rsidP="000A3D33">
      <w:pPr>
        <w:tabs>
          <w:tab w:val="left" w:pos="709"/>
          <w:tab w:val="left" w:pos="927"/>
          <w:tab w:val="left" w:pos="7230"/>
        </w:tabs>
        <w:ind w:firstLine="708"/>
        <w:jc w:val="both"/>
        <w:rPr>
          <w:sz w:val="28"/>
          <w:szCs w:val="28"/>
        </w:rPr>
      </w:pPr>
      <w:r w:rsidRPr="005D2DEF">
        <w:rPr>
          <w:sz w:val="28"/>
          <w:szCs w:val="28"/>
        </w:rPr>
        <w:t>в подпункте а)</w:t>
      </w:r>
      <w:r w:rsidR="006D1FDB">
        <w:rPr>
          <w:i/>
        </w:rPr>
        <w:t> </w:t>
      </w:r>
      <w:r w:rsidRPr="005D2DEF">
        <w:rPr>
          <w:sz w:val="28"/>
          <w:szCs w:val="28"/>
        </w:rPr>
        <w:t>цифру «</w:t>
      </w:r>
      <w:r w:rsidR="0090009B" w:rsidRPr="005D2DEF">
        <w:rPr>
          <w:sz w:val="28"/>
          <w:szCs w:val="28"/>
        </w:rPr>
        <w:t>1</w:t>
      </w:r>
      <w:r w:rsidR="000165A5" w:rsidRPr="005D2DEF">
        <w:rPr>
          <w:sz w:val="28"/>
          <w:szCs w:val="28"/>
        </w:rPr>
        <w:t> 476 915 477,</w:t>
      </w:r>
      <w:r w:rsidR="000165A5" w:rsidRPr="00BD4CB7">
        <w:rPr>
          <w:sz w:val="28"/>
          <w:szCs w:val="28"/>
        </w:rPr>
        <w:t>60</w:t>
      </w:r>
      <w:r w:rsidRPr="00BD4CB7">
        <w:rPr>
          <w:sz w:val="28"/>
          <w:szCs w:val="28"/>
        </w:rPr>
        <w:t xml:space="preserve">» заменить     цифрой                        </w:t>
      </w:r>
      <w:proofErr w:type="gramStart"/>
      <w:r w:rsidRPr="00BD4CB7">
        <w:rPr>
          <w:sz w:val="28"/>
          <w:szCs w:val="28"/>
        </w:rPr>
        <w:t xml:space="preserve">   </w:t>
      </w:r>
      <w:r w:rsidRPr="00BB3962">
        <w:rPr>
          <w:sz w:val="28"/>
          <w:szCs w:val="28"/>
        </w:rPr>
        <w:t>«</w:t>
      </w:r>
      <w:proofErr w:type="gramEnd"/>
      <w:r w:rsidR="00B211DB" w:rsidRPr="00BB3962">
        <w:rPr>
          <w:sz w:val="28"/>
          <w:szCs w:val="28"/>
        </w:rPr>
        <w:t>1</w:t>
      </w:r>
      <w:r w:rsidR="002813C9" w:rsidRPr="00BB3962">
        <w:rPr>
          <w:sz w:val="28"/>
          <w:szCs w:val="28"/>
          <w:lang w:val="en-US"/>
        </w:rPr>
        <w:t> </w:t>
      </w:r>
      <w:r w:rsidR="002813C9" w:rsidRPr="00BB3962">
        <w:rPr>
          <w:sz w:val="28"/>
          <w:szCs w:val="28"/>
        </w:rPr>
        <w:t>578 747 512,14</w:t>
      </w:r>
      <w:r w:rsidRPr="00BB3962">
        <w:rPr>
          <w:sz w:val="28"/>
          <w:szCs w:val="28"/>
        </w:rPr>
        <w:t>»</w:t>
      </w:r>
      <w:r w:rsidR="004C0A16" w:rsidRPr="00BB3962">
        <w:rPr>
          <w:sz w:val="28"/>
          <w:szCs w:val="28"/>
        </w:rPr>
        <w:t>, цифру «</w:t>
      </w:r>
      <w:r w:rsidR="0090009B" w:rsidRPr="00BB3962">
        <w:rPr>
          <w:sz w:val="28"/>
          <w:szCs w:val="28"/>
        </w:rPr>
        <w:t>1</w:t>
      </w:r>
      <w:r w:rsidR="000165A5" w:rsidRPr="00BB3962">
        <w:rPr>
          <w:sz w:val="28"/>
          <w:szCs w:val="28"/>
        </w:rPr>
        <w:t> 454 750 597,30</w:t>
      </w:r>
      <w:r w:rsidR="004C0A16" w:rsidRPr="00BB3962">
        <w:rPr>
          <w:sz w:val="28"/>
          <w:szCs w:val="28"/>
        </w:rPr>
        <w:t xml:space="preserve">» заменить     цифрой                        </w:t>
      </w:r>
      <w:proofErr w:type="gramStart"/>
      <w:r w:rsidR="004C0A16" w:rsidRPr="00BB3962">
        <w:rPr>
          <w:sz w:val="28"/>
          <w:szCs w:val="28"/>
        </w:rPr>
        <w:t xml:space="preserve">   «</w:t>
      </w:r>
      <w:proofErr w:type="gramEnd"/>
      <w:r w:rsidR="00B211DB" w:rsidRPr="00BB3962">
        <w:rPr>
          <w:sz w:val="28"/>
          <w:szCs w:val="28"/>
        </w:rPr>
        <w:t>1</w:t>
      </w:r>
      <w:r w:rsidR="002813C9" w:rsidRPr="00BB3962">
        <w:rPr>
          <w:sz w:val="28"/>
          <w:szCs w:val="28"/>
          <w:lang w:val="en-US"/>
        </w:rPr>
        <w:t> </w:t>
      </w:r>
      <w:r w:rsidR="002813C9" w:rsidRPr="00BB3962">
        <w:rPr>
          <w:sz w:val="28"/>
          <w:szCs w:val="28"/>
        </w:rPr>
        <w:t>594 267 204,63</w:t>
      </w:r>
      <w:r w:rsidR="004C0A16" w:rsidRPr="00BB3962">
        <w:rPr>
          <w:sz w:val="28"/>
          <w:szCs w:val="28"/>
        </w:rPr>
        <w:t>»;</w:t>
      </w:r>
    </w:p>
    <w:p w14:paraId="73C9E015" w14:textId="6724683F" w:rsidR="00C54FB0" w:rsidRDefault="00C54FB0" w:rsidP="00C54FB0">
      <w:pPr>
        <w:tabs>
          <w:tab w:val="left" w:pos="709"/>
          <w:tab w:val="left" w:pos="927"/>
          <w:tab w:val="left" w:pos="7230"/>
        </w:tabs>
        <w:jc w:val="both"/>
        <w:rPr>
          <w:sz w:val="28"/>
          <w:szCs w:val="28"/>
        </w:rPr>
      </w:pPr>
      <w:r>
        <w:rPr>
          <w:sz w:val="28"/>
          <w:szCs w:val="28"/>
        </w:rPr>
        <w:tab/>
      </w:r>
      <w:r w:rsidR="006D1FDB" w:rsidRPr="00BB3962">
        <w:rPr>
          <w:sz w:val="28"/>
          <w:szCs w:val="28"/>
        </w:rPr>
        <w:t>в подпункте б</w:t>
      </w:r>
      <w:r w:rsidR="004C0A16" w:rsidRPr="00BB3962">
        <w:rPr>
          <w:sz w:val="28"/>
          <w:szCs w:val="28"/>
        </w:rPr>
        <w:t xml:space="preserve">) </w:t>
      </w:r>
      <w:r w:rsidR="006D1FDB" w:rsidRPr="00BB3962">
        <w:rPr>
          <w:sz w:val="28"/>
          <w:szCs w:val="28"/>
        </w:rPr>
        <w:t>цифру «</w:t>
      </w:r>
      <w:r w:rsidR="0090009B" w:rsidRPr="00BB3962">
        <w:rPr>
          <w:sz w:val="28"/>
          <w:szCs w:val="28"/>
        </w:rPr>
        <w:t>1</w:t>
      </w:r>
      <w:r w:rsidR="000165A5" w:rsidRPr="00BB3962">
        <w:rPr>
          <w:sz w:val="28"/>
          <w:szCs w:val="28"/>
        </w:rPr>
        <w:t> 479 915 477,</w:t>
      </w:r>
      <w:r w:rsidR="006D1FDB" w:rsidRPr="00BB3962">
        <w:rPr>
          <w:sz w:val="28"/>
          <w:szCs w:val="28"/>
        </w:rPr>
        <w:t>60» заменить</w:t>
      </w:r>
      <w:r w:rsidR="004C0A16" w:rsidRPr="00BB3962">
        <w:rPr>
          <w:sz w:val="28"/>
          <w:szCs w:val="28"/>
        </w:rPr>
        <w:t xml:space="preserve">    цифрой                  </w:t>
      </w:r>
      <w:proofErr w:type="gramStart"/>
      <w:r w:rsidR="004C0A16" w:rsidRPr="00BB3962">
        <w:rPr>
          <w:sz w:val="28"/>
          <w:szCs w:val="28"/>
        </w:rPr>
        <w:t xml:space="preserve">   «</w:t>
      </w:r>
      <w:proofErr w:type="gramEnd"/>
      <w:r w:rsidR="00B211DB" w:rsidRPr="00BB3962">
        <w:rPr>
          <w:sz w:val="28"/>
          <w:szCs w:val="28"/>
        </w:rPr>
        <w:t>1</w:t>
      </w:r>
      <w:r w:rsidR="002813C9" w:rsidRPr="00BB3962">
        <w:rPr>
          <w:sz w:val="28"/>
          <w:szCs w:val="28"/>
          <w:lang w:val="en-US"/>
        </w:rPr>
        <w:t> </w:t>
      </w:r>
      <w:r w:rsidR="002813C9" w:rsidRPr="00BB3962">
        <w:rPr>
          <w:sz w:val="28"/>
          <w:szCs w:val="28"/>
        </w:rPr>
        <w:t>581 747 512,14</w:t>
      </w:r>
      <w:r w:rsidR="004C0A16" w:rsidRPr="00BB3962">
        <w:rPr>
          <w:sz w:val="28"/>
          <w:szCs w:val="28"/>
        </w:rPr>
        <w:t>»; цифру «</w:t>
      </w:r>
      <w:r w:rsidR="0090009B" w:rsidRPr="00BB3962">
        <w:rPr>
          <w:sz w:val="28"/>
          <w:szCs w:val="28"/>
        </w:rPr>
        <w:t>1</w:t>
      </w:r>
      <w:r w:rsidR="000165A5" w:rsidRPr="00BB3962">
        <w:rPr>
          <w:sz w:val="28"/>
          <w:szCs w:val="28"/>
        </w:rPr>
        <w:t> 456 750 597,30</w:t>
      </w:r>
      <w:r w:rsidR="004C0A16" w:rsidRPr="00BB3962">
        <w:rPr>
          <w:sz w:val="28"/>
          <w:szCs w:val="28"/>
        </w:rPr>
        <w:t xml:space="preserve">» заменить     цифрой                        </w:t>
      </w:r>
      <w:proofErr w:type="gramStart"/>
      <w:r w:rsidR="004C0A16" w:rsidRPr="00BB3962">
        <w:rPr>
          <w:sz w:val="28"/>
          <w:szCs w:val="28"/>
        </w:rPr>
        <w:t xml:space="preserve">   «</w:t>
      </w:r>
      <w:proofErr w:type="gramEnd"/>
      <w:r w:rsidR="00B211DB" w:rsidRPr="00BB3962">
        <w:rPr>
          <w:sz w:val="28"/>
          <w:szCs w:val="28"/>
        </w:rPr>
        <w:t>1</w:t>
      </w:r>
      <w:r w:rsidR="002813C9" w:rsidRPr="00BB3962">
        <w:rPr>
          <w:sz w:val="28"/>
          <w:szCs w:val="28"/>
          <w:lang w:val="en-US"/>
        </w:rPr>
        <w:t> </w:t>
      </w:r>
      <w:r w:rsidR="002813C9" w:rsidRPr="00BB3962">
        <w:rPr>
          <w:sz w:val="28"/>
          <w:szCs w:val="28"/>
        </w:rPr>
        <w:t>596 267 204,63</w:t>
      </w:r>
      <w:r w:rsidR="004C0A16" w:rsidRPr="00BB3962">
        <w:rPr>
          <w:sz w:val="28"/>
          <w:szCs w:val="28"/>
        </w:rPr>
        <w:t>»</w:t>
      </w:r>
      <w:r w:rsidR="00E04E14">
        <w:rPr>
          <w:sz w:val="28"/>
          <w:szCs w:val="28"/>
        </w:rPr>
        <w:t>.</w:t>
      </w:r>
      <w:r w:rsidR="005412A6" w:rsidRPr="00021869">
        <w:rPr>
          <w:sz w:val="28"/>
          <w:szCs w:val="28"/>
        </w:rPr>
        <w:tab/>
      </w:r>
    </w:p>
    <w:p w14:paraId="30A13B13" w14:textId="7AC03411" w:rsidR="00AB032E" w:rsidRPr="00C54FB0" w:rsidRDefault="00DB6EE5" w:rsidP="00C54FB0">
      <w:pPr>
        <w:tabs>
          <w:tab w:val="left" w:pos="709"/>
          <w:tab w:val="left" w:pos="7230"/>
        </w:tabs>
        <w:ind w:firstLine="709"/>
        <w:jc w:val="both"/>
        <w:rPr>
          <w:sz w:val="28"/>
          <w:szCs w:val="28"/>
        </w:rPr>
      </w:pPr>
      <w:r w:rsidRPr="00021869">
        <w:rPr>
          <w:sz w:val="28"/>
          <w:szCs w:val="28"/>
        </w:rPr>
        <w:lastRenderedPageBreak/>
        <w:t>3</w:t>
      </w:r>
      <w:r w:rsidR="005412A6" w:rsidRPr="00021869">
        <w:rPr>
          <w:sz w:val="28"/>
          <w:szCs w:val="28"/>
        </w:rPr>
        <w:t xml:space="preserve">. В пункте </w:t>
      </w:r>
      <w:r w:rsidR="004C0A16" w:rsidRPr="00021869">
        <w:rPr>
          <w:sz w:val="28"/>
          <w:szCs w:val="28"/>
        </w:rPr>
        <w:t>1</w:t>
      </w:r>
      <w:r w:rsidR="005412A6" w:rsidRPr="00021869">
        <w:rPr>
          <w:sz w:val="28"/>
          <w:szCs w:val="28"/>
        </w:rPr>
        <w:t xml:space="preserve">. статьи </w:t>
      </w:r>
      <w:r w:rsidR="004C0A16" w:rsidRPr="00021869">
        <w:rPr>
          <w:sz w:val="28"/>
          <w:szCs w:val="28"/>
        </w:rPr>
        <w:t>6</w:t>
      </w:r>
      <w:r w:rsidR="005412A6" w:rsidRPr="00021869">
        <w:rPr>
          <w:sz w:val="28"/>
          <w:szCs w:val="28"/>
        </w:rPr>
        <w:t>. слова «на 202</w:t>
      </w:r>
      <w:r w:rsidR="00473D40" w:rsidRPr="00021869">
        <w:rPr>
          <w:sz w:val="28"/>
          <w:szCs w:val="28"/>
        </w:rPr>
        <w:t>5</w:t>
      </w:r>
      <w:r w:rsidR="005412A6" w:rsidRPr="00021869">
        <w:rPr>
          <w:sz w:val="28"/>
          <w:szCs w:val="28"/>
        </w:rPr>
        <w:t xml:space="preserve"> год в </w:t>
      </w:r>
      <w:r w:rsidR="006D1FDB" w:rsidRPr="00021869">
        <w:rPr>
          <w:sz w:val="28"/>
          <w:szCs w:val="28"/>
        </w:rPr>
        <w:t>сумме 39</w:t>
      </w:r>
      <w:r w:rsidR="00473D40" w:rsidRPr="00021869">
        <w:rPr>
          <w:sz w:val="28"/>
          <w:szCs w:val="28"/>
        </w:rPr>
        <w:t> 578 410,00</w:t>
      </w:r>
      <w:r w:rsidR="005412A6" w:rsidRPr="00021869">
        <w:rPr>
          <w:sz w:val="28"/>
          <w:szCs w:val="28"/>
        </w:rPr>
        <w:t xml:space="preserve"> рублей» заменить на слова «на 202</w:t>
      </w:r>
      <w:r w:rsidR="00473D40" w:rsidRPr="00021869">
        <w:rPr>
          <w:sz w:val="28"/>
          <w:szCs w:val="28"/>
        </w:rPr>
        <w:t>5</w:t>
      </w:r>
      <w:r w:rsidR="004C0A16" w:rsidRPr="00021869">
        <w:rPr>
          <w:sz w:val="28"/>
          <w:szCs w:val="28"/>
        </w:rPr>
        <w:t xml:space="preserve"> </w:t>
      </w:r>
      <w:r w:rsidR="005412A6" w:rsidRPr="00021869">
        <w:rPr>
          <w:sz w:val="28"/>
          <w:szCs w:val="28"/>
        </w:rPr>
        <w:t xml:space="preserve">год в </w:t>
      </w:r>
      <w:r w:rsidR="006D1FDB" w:rsidRPr="00021869">
        <w:rPr>
          <w:sz w:val="28"/>
          <w:szCs w:val="28"/>
        </w:rPr>
        <w:t>сумме 67</w:t>
      </w:r>
      <w:r w:rsidR="00021869" w:rsidRPr="00021869">
        <w:rPr>
          <w:sz w:val="28"/>
          <w:szCs w:val="28"/>
        </w:rPr>
        <w:t> 255 489,50</w:t>
      </w:r>
      <w:r w:rsidR="005412A6" w:rsidRPr="00021869">
        <w:rPr>
          <w:sz w:val="28"/>
          <w:szCs w:val="28"/>
        </w:rPr>
        <w:t xml:space="preserve"> рублей».</w:t>
      </w:r>
    </w:p>
    <w:p w14:paraId="34641647" w14:textId="77777777" w:rsidR="00DA567E" w:rsidRPr="0072564D" w:rsidRDefault="00AB032E" w:rsidP="00DA567E">
      <w:pPr>
        <w:tabs>
          <w:tab w:val="left" w:pos="709"/>
          <w:tab w:val="left" w:pos="927"/>
          <w:tab w:val="left" w:pos="7230"/>
        </w:tabs>
        <w:jc w:val="both"/>
        <w:rPr>
          <w:sz w:val="28"/>
          <w:szCs w:val="28"/>
        </w:rPr>
      </w:pPr>
      <w:r>
        <w:rPr>
          <w:b/>
          <w:sz w:val="28"/>
          <w:szCs w:val="28"/>
        </w:rPr>
        <w:tab/>
      </w:r>
      <w:r w:rsidR="0090009B">
        <w:rPr>
          <w:sz w:val="28"/>
          <w:szCs w:val="28"/>
        </w:rPr>
        <w:t>4</w:t>
      </w:r>
      <w:r w:rsidR="00675228" w:rsidRPr="0072564D">
        <w:rPr>
          <w:sz w:val="28"/>
          <w:szCs w:val="28"/>
        </w:rPr>
        <w:t xml:space="preserve">. </w:t>
      </w:r>
      <w:r w:rsidR="00DA567E" w:rsidRPr="0072564D">
        <w:rPr>
          <w:sz w:val="28"/>
          <w:szCs w:val="28"/>
        </w:rPr>
        <w:t>Приложение №</w:t>
      </w:r>
      <w:r w:rsidR="000A5D60" w:rsidRPr="0072564D">
        <w:rPr>
          <w:sz w:val="28"/>
          <w:szCs w:val="28"/>
        </w:rPr>
        <w:t xml:space="preserve"> </w:t>
      </w:r>
      <w:r>
        <w:rPr>
          <w:sz w:val="28"/>
          <w:szCs w:val="28"/>
        </w:rPr>
        <w:t>1</w:t>
      </w:r>
      <w:r w:rsidR="00DA567E" w:rsidRPr="0072564D">
        <w:rPr>
          <w:sz w:val="28"/>
          <w:szCs w:val="28"/>
        </w:rPr>
        <w:t xml:space="preserve"> изложить в редакции согласно приложению № </w:t>
      </w:r>
      <w:r w:rsidR="001E2375" w:rsidRPr="0072564D">
        <w:rPr>
          <w:sz w:val="28"/>
          <w:szCs w:val="28"/>
        </w:rPr>
        <w:t>1</w:t>
      </w:r>
      <w:r w:rsidR="00DA567E" w:rsidRPr="0072564D">
        <w:rPr>
          <w:sz w:val="28"/>
          <w:szCs w:val="28"/>
        </w:rPr>
        <w:t xml:space="preserve"> к настоящему решению.</w:t>
      </w:r>
    </w:p>
    <w:p w14:paraId="7EB77B7B" w14:textId="71E7600A" w:rsidR="00DA567E" w:rsidRPr="0072564D" w:rsidRDefault="00DA567E" w:rsidP="00DA567E">
      <w:pPr>
        <w:tabs>
          <w:tab w:val="left" w:pos="709"/>
          <w:tab w:val="left" w:pos="927"/>
          <w:tab w:val="left" w:pos="7230"/>
        </w:tabs>
        <w:jc w:val="both"/>
        <w:rPr>
          <w:sz w:val="28"/>
          <w:szCs w:val="28"/>
        </w:rPr>
      </w:pPr>
      <w:r w:rsidRPr="0072564D">
        <w:rPr>
          <w:b/>
          <w:sz w:val="28"/>
          <w:szCs w:val="28"/>
        </w:rPr>
        <w:tab/>
      </w:r>
      <w:r w:rsidR="0090009B">
        <w:rPr>
          <w:sz w:val="28"/>
          <w:szCs w:val="28"/>
        </w:rPr>
        <w:t>5</w:t>
      </w:r>
      <w:r w:rsidR="00675228" w:rsidRPr="0072564D">
        <w:rPr>
          <w:sz w:val="28"/>
          <w:szCs w:val="28"/>
        </w:rPr>
        <w:t>.</w:t>
      </w:r>
      <w:r w:rsidR="00675228" w:rsidRPr="0072564D">
        <w:rPr>
          <w:b/>
          <w:sz w:val="28"/>
          <w:szCs w:val="28"/>
        </w:rPr>
        <w:t xml:space="preserve"> </w:t>
      </w:r>
      <w:r w:rsidRPr="0072564D">
        <w:rPr>
          <w:sz w:val="28"/>
          <w:szCs w:val="28"/>
        </w:rPr>
        <w:t xml:space="preserve">Приложение № </w:t>
      </w:r>
      <w:r w:rsidR="006D1FDB">
        <w:rPr>
          <w:sz w:val="28"/>
          <w:szCs w:val="28"/>
        </w:rPr>
        <w:t>2</w:t>
      </w:r>
      <w:r w:rsidR="006D1FDB" w:rsidRPr="0072564D">
        <w:rPr>
          <w:sz w:val="28"/>
          <w:szCs w:val="28"/>
        </w:rPr>
        <w:t xml:space="preserve"> изложить</w:t>
      </w:r>
      <w:r w:rsidRPr="0072564D">
        <w:rPr>
          <w:sz w:val="28"/>
          <w:szCs w:val="28"/>
        </w:rPr>
        <w:t xml:space="preserve"> в редакции согласно приложению № </w:t>
      </w:r>
      <w:r w:rsidR="001E2375" w:rsidRPr="0072564D">
        <w:rPr>
          <w:sz w:val="28"/>
          <w:szCs w:val="28"/>
        </w:rPr>
        <w:t>2</w:t>
      </w:r>
      <w:r w:rsidRPr="0072564D">
        <w:rPr>
          <w:sz w:val="28"/>
          <w:szCs w:val="28"/>
        </w:rPr>
        <w:t xml:space="preserve"> к настоящему решению.</w:t>
      </w:r>
    </w:p>
    <w:p w14:paraId="600907C8" w14:textId="77777777" w:rsidR="00DA567E" w:rsidRPr="0072564D" w:rsidRDefault="0090009B" w:rsidP="00675228">
      <w:pPr>
        <w:ind w:firstLine="720"/>
        <w:jc w:val="both"/>
        <w:rPr>
          <w:sz w:val="28"/>
          <w:szCs w:val="28"/>
        </w:rPr>
      </w:pPr>
      <w:r>
        <w:rPr>
          <w:sz w:val="28"/>
          <w:szCs w:val="28"/>
        </w:rPr>
        <w:t>6</w:t>
      </w:r>
      <w:r w:rsidR="00490C35" w:rsidRPr="0072564D">
        <w:rPr>
          <w:sz w:val="28"/>
          <w:szCs w:val="28"/>
        </w:rPr>
        <w:t>.</w:t>
      </w:r>
      <w:r w:rsidR="00675228" w:rsidRPr="0072564D">
        <w:rPr>
          <w:sz w:val="28"/>
          <w:szCs w:val="28"/>
        </w:rPr>
        <w:t xml:space="preserve"> </w:t>
      </w:r>
      <w:r w:rsidR="00DA567E" w:rsidRPr="0072564D">
        <w:rPr>
          <w:sz w:val="28"/>
          <w:szCs w:val="28"/>
        </w:rPr>
        <w:t xml:space="preserve">Приложение № </w:t>
      </w:r>
      <w:r w:rsidR="00AB032E">
        <w:rPr>
          <w:sz w:val="28"/>
          <w:szCs w:val="28"/>
        </w:rPr>
        <w:t>3</w:t>
      </w:r>
      <w:r w:rsidR="00DA567E" w:rsidRPr="0072564D">
        <w:rPr>
          <w:sz w:val="28"/>
          <w:szCs w:val="28"/>
        </w:rPr>
        <w:t xml:space="preserve"> изложить в редакции согласно приложению № </w:t>
      </w:r>
      <w:r w:rsidR="001E2375" w:rsidRPr="0072564D">
        <w:rPr>
          <w:sz w:val="28"/>
          <w:szCs w:val="28"/>
        </w:rPr>
        <w:t>3</w:t>
      </w:r>
      <w:r w:rsidR="00DA567E" w:rsidRPr="0072564D">
        <w:rPr>
          <w:sz w:val="28"/>
          <w:szCs w:val="28"/>
        </w:rPr>
        <w:t xml:space="preserve"> к настоящему решению.</w:t>
      </w:r>
    </w:p>
    <w:p w14:paraId="557C6549" w14:textId="77777777" w:rsidR="00DA567E" w:rsidRPr="0072564D" w:rsidRDefault="00DA567E" w:rsidP="00DA567E">
      <w:pPr>
        <w:tabs>
          <w:tab w:val="left" w:pos="709"/>
          <w:tab w:val="left" w:pos="927"/>
          <w:tab w:val="left" w:pos="7230"/>
        </w:tabs>
        <w:jc w:val="both"/>
        <w:rPr>
          <w:sz w:val="28"/>
          <w:szCs w:val="28"/>
        </w:rPr>
      </w:pPr>
      <w:r w:rsidRPr="0072564D">
        <w:rPr>
          <w:sz w:val="28"/>
          <w:szCs w:val="28"/>
        </w:rPr>
        <w:tab/>
      </w:r>
      <w:r w:rsidR="0090009B">
        <w:rPr>
          <w:sz w:val="28"/>
          <w:szCs w:val="28"/>
        </w:rPr>
        <w:t>7</w:t>
      </w:r>
      <w:r w:rsidR="0048613B" w:rsidRPr="0072564D">
        <w:rPr>
          <w:sz w:val="28"/>
          <w:szCs w:val="28"/>
        </w:rPr>
        <w:t>.</w:t>
      </w:r>
      <w:r w:rsidR="00675228" w:rsidRPr="0072564D">
        <w:rPr>
          <w:sz w:val="28"/>
          <w:szCs w:val="28"/>
        </w:rPr>
        <w:t xml:space="preserve"> </w:t>
      </w:r>
      <w:r w:rsidRPr="0072564D">
        <w:rPr>
          <w:sz w:val="28"/>
          <w:szCs w:val="28"/>
        </w:rPr>
        <w:t xml:space="preserve">Приложение № </w:t>
      </w:r>
      <w:r w:rsidR="00AB032E">
        <w:rPr>
          <w:sz w:val="28"/>
          <w:szCs w:val="28"/>
        </w:rPr>
        <w:t>4</w:t>
      </w:r>
      <w:r w:rsidRPr="0072564D">
        <w:rPr>
          <w:sz w:val="28"/>
          <w:szCs w:val="28"/>
        </w:rPr>
        <w:t xml:space="preserve"> изложить в редакции согласно приложению № </w:t>
      </w:r>
      <w:r w:rsidR="001E2375" w:rsidRPr="0072564D">
        <w:rPr>
          <w:sz w:val="28"/>
          <w:szCs w:val="28"/>
        </w:rPr>
        <w:t>4</w:t>
      </w:r>
      <w:r w:rsidRPr="0072564D">
        <w:rPr>
          <w:sz w:val="28"/>
          <w:szCs w:val="28"/>
        </w:rPr>
        <w:t xml:space="preserve"> к настоящему решению.</w:t>
      </w:r>
    </w:p>
    <w:p w14:paraId="2046955C" w14:textId="77777777" w:rsidR="00DA567E" w:rsidRPr="0072564D" w:rsidRDefault="00DA567E" w:rsidP="00DA567E">
      <w:pPr>
        <w:tabs>
          <w:tab w:val="left" w:pos="709"/>
          <w:tab w:val="left" w:pos="927"/>
          <w:tab w:val="left" w:pos="7230"/>
        </w:tabs>
        <w:jc w:val="both"/>
        <w:rPr>
          <w:sz w:val="28"/>
          <w:szCs w:val="28"/>
        </w:rPr>
      </w:pPr>
      <w:r w:rsidRPr="0072564D">
        <w:rPr>
          <w:sz w:val="28"/>
          <w:szCs w:val="28"/>
        </w:rPr>
        <w:tab/>
      </w:r>
      <w:r w:rsidR="0090009B">
        <w:rPr>
          <w:sz w:val="28"/>
          <w:szCs w:val="28"/>
        </w:rPr>
        <w:t>8</w:t>
      </w:r>
      <w:r w:rsidR="00675228" w:rsidRPr="0072564D">
        <w:rPr>
          <w:sz w:val="28"/>
          <w:szCs w:val="28"/>
        </w:rPr>
        <w:t xml:space="preserve">. </w:t>
      </w:r>
      <w:r w:rsidRPr="0072564D">
        <w:rPr>
          <w:sz w:val="28"/>
          <w:szCs w:val="28"/>
        </w:rPr>
        <w:t xml:space="preserve">Приложение № </w:t>
      </w:r>
      <w:r w:rsidR="00AB032E">
        <w:rPr>
          <w:sz w:val="28"/>
          <w:szCs w:val="28"/>
        </w:rPr>
        <w:t>5</w:t>
      </w:r>
      <w:r w:rsidRPr="0072564D">
        <w:rPr>
          <w:sz w:val="28"/>
          <w:szCs w:val="28"/>
        </w:rPr>
        <w:t xml:space="preserve"> изложить в редакции согласно приложению № </w:t>
      </w:r>
      <w:r w:rsidR="001E2375" w:rsidRPr="0072564D">
        <w:rPr>
          <w:sz w:val="28"/>
          <w:szCs w:val="28"/>
        </w:rPr>
        <w:t>5</w:t>
      </w:r>
      <w:r w:rsidRPr="0072564D">
        <w:rPr>
          <w:sz w:val="28"/>
          <w:szCs w:val="28"/>
        </w:rPr>
        <w:t xml:space="preserve"> к настоящему решению.</w:t>
      </w:r>
    </w:p>
    <w:p w14:paraId="0B04F5DA" w14:textId="3A9A61B1" w:rsidR="00DA567E" w:rsidRPr="00C54FB0" w:rsidRDefault="00DA567E" w:rsidP="00265BAC">
      <w:pPr>
        <w:tabs>
          <w:tab w:val="left" w:pos="709"/>
          <w:tab w:val="left" w:pos="927"/>
          <w:tab w:val="left" w:pos="7230"/>
        </w:tabs>
        <w:jc w:val="both"/>
        <w:rPr>
          <w:sz w:val="28"/>
          <w:szCs w:val="28"/>
        </w:rPr>
      </w:pPr>
      <w:r w:rsidRPr="0072564D">
        <w:rPr>
          <w:sz w:val="28"/>
          <w:szCs w:val="28"/>
        </w:rPr>
        <w:tab/>
      </w:r>
      <w:r w:rsidR="0090009B">
        <w:rPr>
          <w:sz w:val="28"/>
          <w:szCs w:val="28"/>
        </w:rPr>
        <w:t>9</w:t>
      </w:r>
      <w:r w:rsidR="00675228" w:rsidRPr="0072564D">
        <w:rPr>
          <w:sz w:val="28"/>
          <w:szCs w:val="28"/>
        </w:rPr>
        <w:t xml:space="preserve">. </w:t>
      </w:r>
      <w:r w:rsidRPr="0072564D">
        <w:rPr>
          <w:sz w:val="28"/>
          <w:szCs w:val="28"/>
        </w:rPr>
        <w:t xml:space="preserve">Приложение № </w:t>
      </w:r>
      <w:r w:rsidR="00AB032E">
        <w:rPr>
          <w:sz w:val="28"/>
          <w:szCs w:val="28"/>
        </w:rPr>
        <w:t>6</w:t>
      </w:r>
      <w:r w:rsidRPr="0072564D">
        <w:rPr>
          <w:sz w:val="28"/>
          <w:szCs w:val="28"/>
        </w:rPr>
        <w:t xml:space="preserve"> изложить в редакции согласно приложению № </w:t>
      </w:r>
      <w:r w:rsidR="001E2375" w:rsidRPr="0072564D">
        <w:rPr>
          <w:sz w:val="28"/>
          <w:szCs w:val="28"/>
        </w:rPr>
        <w:t>6</w:t>
      </w:r>
      <w:r w:rsidR="007F11DB" w:rsidRPr="0072564D">
        <w:rPr>
          <w:sz w:val="28"/>
          <w:szCs w:val="28"/>
        </w:rPr>
        <w:t xml:space="preserve"> </w:t>
      </w:r>
      <w:r w:rsidRPr="0072564D">
        <w:rPr>
          <w:sz w:val="28"/>
          <w:szCs w:val="28"/>
        </w:rPr>
        <w:t>к настоящему решению.</w:t>
      </w:r>
    </w:p>
    <w:p w14:paraId="585869DC" w14:textId="7B84F882" w:rsidR="00132152" w:rsidRPr="0072564D" w:rsidRDefault="00132152" w:rsidP="005563D8">
      <w:pPr>
        <w:ind w:firstLine="708"/>
        <w:jc w:val="both"/>
        <w:rPr>
          <w:sz w:val="28"/>
          <w:szCs w:val="26"/>
        </w:rPr>
      </w:pPr>
      <w:r w:rsidRPr="0072564D">
        <w:rPr>
          <w:sz w:val="28"/>
          <w:szCs w:val="26"/>
        </w:rPr>
        <w:t>Настоящее решение вступает в силу со дня его официального опубликования</w:t>
      </w:r>
      <w:r w:rsidR="006D1FDB">
        <w:rPr>
          <w:sz w:val="28"/>
          <w:szCs w:val="26"/>
        </w:rPr>
        <w:t xml:space="preserve"> </w:t>
      </w:r>
      <w:r w:rsidRPr="0072564D">
        <w:rPr>
          <w:sz w:val="28"/>
          <w:szCs w:val="26"/>
        </w:rPr>
        <w:t>в газете «Холмогорский вестник».</w:t>
      </w:r>
    </w:p>
    <w:p w14:paraId="4495E80D" w14:textId="77777777" w:rsidR="00194006" w:rsidRDefault="00194006" w:rsidP="00DA2498">
      <w:pPr>
        <w:jc w:val="both"/>
        <w:rPr>
          <w:sz w:val="28"/>
          <w:szCs w:val="26"/>
        </w:rPr>
      </w:pPr>
    </w:p>
    <w:p w14:paraId="45F41589" w14:textId="77777777" w:rsidR="006F69C2" w:rsidRDefault="006F69C2" w:rsidP="00DA2498">
      <w:pPr>
        <w:jc w:val="both"/>
        <w:rPr>
          <w:sz w:val="28"/>
          <w:szCs w:val="26"/>
        </w:rPr>
      </w:pPr>
    </w:p>
    <w:p w14:paraId="3FEB084E" w14:textId="77777777" w:rsidR="006F69C2" w:rsidRDefault="006F69C2" w:rsidP="006F69C2">
      <w:pPr>
        <w:tabs>
          <w:tab w:val="left" w:pos="7088"/>
        </w:tabs>
        <w:jc w:val="both"/>
        <w:rPr>
          <w:sz w:val="28"/>
        </w:rPr>
      </w:pPr>
      <w:r>
        <w:rPr>
          <w:sz w:val="28"/>
        </w:rPr>
        <w:t>Председатель Собрания депутатов,</w:t>
      </w:r>
    </w:p>
    <w:p w14:paraId="36AA6284" w14:textId="77777777" w:rsidR="006F69C2" w:rsidRDefault="006F69C2" w:rsidP="006F69C2">
      <w:pPr>
        <w:tabs>
          <w:tab w:val="left" w:pos="7088"/>
        </w:tabs>
        <w:jc w:val="both"/>
        <w:rPr>
          <w:sz w:val="28"/>
        </w:rPr>
      </w:pPr>
      <w:r>
        <w:rPr>
          <w:sz w:val="28"/>
        </w:rPr>
        <w:t>Холмогорского муниципального округа</w:t>
      </w:r>
    </w:p>
    <w:p w14:paraId="4192350D" w14:textId="3BB26E11" w:rsidR="006F69C2" w:rsidRDefault="006F69C2" w:rsidP="006F69C2">
      <w:pPr>
        <w:tabs>
          <w:tab w:val="left" w:pos="7088"/>
        </w:tabs>
        <w:jc w:val="both"/>
        <w:rPr>
          <w:sz w:val="28"/>
        </w:rPr>
      </w:pPr>
      <w:r>
        <w:rPr>
          <w:sz w:val="28"/>
        </w:rPr>
        <w:t xml:space="preserve">Архангельской области                       </w:t>
      </w:r>
      <w:r w:rsidR="00B35ECF">
        <w:rPr>
          <w:sz w:val="28"/>
        </w:rPr>
        <w:t xml:space="preserve">            </w:t>
      </w:r>
      <w:r>
        <w:rPr>
          <w:sz w:val="28"/>
        </w:rPr>
        <w:t xml:space="preserve">                   </w:t>
      </w:r>
      <w:r w:rsidR="00936DBD">
        <w:rPr>
          <w:sz w:val="28"/>
        </w:rPr>
        <w:t xml:space="preserve">   </w:t>
      </w:r>
      <w:r>
        <w:rPr>
          <w:sz w:val="28"/>
        </w:rPr>
        <w:t xml:space="preserve">           </w:t>
      </w:r>
      <w:r w:rsidR="00936DBD">
        <w:rPr>
          <w:sz w:val="28"/>
        </w:rPr>
        <w:t>А.И.</w:t>
      </w:r>
      <w:r w:rsidR="006D1FDB">
        <w:rPr>
          <w:sz w:val="28"/>
        </w:rPr>
        <w:t xml:space="preserve"> </w:t>
      </w:r>
      <w:r w:rsidR="00936DBD">
        <w:rPr>
          <w:sz w:val="28"/>
        </w:rPr>
        <w:t>Верещагин</w:t>
      </w:r>
    </w:p>
    <w:p w14:paraId="2109F80F" w14:textId="77777777" w:rsidR="00837877" w:rsidRPr="0072564D" w:rsidRDefault="00837877" w:rsidP="00DA2498">
      <w:pPr>
        <w:jc w:val="both"/>
        <w:rPr>
          <w:sz w:val="28"/>
          <w:szCs w:val="26"/>
        </w:rPr>
      </w:pPr>
    </w:p>
    <w:p w14:paraId="167E241B" w14:textId="77777777" w:rsidR="00194006" w:rsidRPr="0072564D" w:rsidRDefault="00194006" w:rsidP="00DA2498">
      <w:pPr>
        <w:jc w:val="both"/>
        <w:rPr>
          <w:sz w:val="28"/>
          <w:szCs w:val="26"/>
        </w:rPr>
      </w:pPr>
    </w:p>
    <w:p w14:paraId="003BCC52" w14:textId="77777777" w:rsidR="0048613B" w:rsidRPr="0072564D" w:rsidRDefault="00073231" w:rsidP="0048613B">
      <w:pPr>
        <w:tabs>
          <w:tab w:val="left" w:pos="7088"/>
        </w:tabs>
        <w:jc w:val="both"/>
        <w:rPr>
          <w:sz w:val="28"/>
        </w:rPr>
      </w:pPr>
      <w:r w:rsidRPr="0072564D">
        <w:rPr>
          <w:sz w:val="28"/>
        </w:rPr>
        <w:t>Глав</w:t>
      </w:r>
      <w:r w:rsidR="00B413FF">
        <w:rPr>
          <w:sz w:val="28"/>
        </w:rPr>
        <w:t>а</w:t>
      </w:r>
      <w:r w:rsidRPr="0072564D">
        <w:rPr>
          <w:sz w:val="28"/>
        </w:rPr>
        <w:t xml:space="preserve"> </w:t>
      </w:r>
      <w:r w:rsidR="0048613B" w:rsidRPr="0072564D">
        <w:rPr>
          <w:sz w:val="28"/>
        </w:rPr>
        <w:t xml:space="preserve">Холмогорского муниципального </w:t>
      </w:r>
      <w:r w:rsidR="00AB032E">
        <w:rPr>
          <w:sz w:val="28"/>
        </w:rPr>
        <w:t>округа</w:t>
      </w:r>
    </w:p>
    <w:p w14:paraId="111A1539" w14:textId="473568C1" w:rsidR="00AC3B23" w:rsidRPr="00AC3B23" w:rsidRDefault="0048613B" w:rsidP="0048613B">
      <w:pPr>
        <w:tabs>
          <w:tab w:val="left" w:pos="7088"/>
        </w:tabs>
        <w:jc w:val="both"/>
      </w:pPr>
      <w:r w:rsidRPr="0072564D">
        <w:rPr>
          <w:sz w:val="28"/>
        </w:rPr>
        <w:t xml:space="preserve">Архангельской области                                  </w:t>
      </w:r>
      <w:r w:rsidR="00073231" w:rsidRPr="0072564D">
        <w:t xml:space="preserve">                                     </w:t>
      </w:r>
      <w:r w:rsidR="00E91B55" w:rsidRPr="0072564D">
        <w:t xml:space="preserve"> </w:t>
      </w:r>
      <w:r w:rsidR="00073231" w:rsidRPr="0072564D">
        <w:t xml:space="preserve"> </w:t>
      </w:r>
      <w:r w:rsidR="0090009B">
        <w:rPr>
          <w:sz w:val="28"/>
          <w:szCs w:val="28"/>
        </w:rPr>
        <w:t>В.В.</w:t>
      </w:r>
      <w:r w:rsidR="006D1FDB">
        <w:rPr>
          <w:sz w:val="28"/>
          <w:szCs w:val="28"/>
        </w:rPr>
        <w:t xml:space="preserve"> </w:t>
      </w:r>
      <w:r w:rsidR="0090009B">
        <w:rPr>
          <w:sz w:val="28"/>
          <w:szCs w:val="28"/>
        </w:rPr>
        <w:t>Дианов</w:t>
      </w:r>
    </w:p>
    <w:p w14:paraId="30ACDE5C" w14:textId="77777777" w:rsidR="00AC3B23" w:rsidRDefault="00AC3B23" w:rsidP="00AC3B23"/>
    <w:sectPr w:rsidR="00AC3B23" w:rsidSect="00227F09">
      <w:headerReference w:type="even" r:id="rId9"/>
      <w:headerReference w:type="default" r:id="rId10"/>
      <w:footerReference w:type="even" r:id="rId11"/>
      <w:footerReference w:type="default" r:id="rId12"/>
      <w:footerReference w:type="first" r:id="rId13"/>
      <w:pgSz w:w="11906" w:h="16838"/>
      <w:pgMar w:top="899" w:right="851" w:bottom="107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DA21D" w14:textId="77777777" w:rsidR="00E843D3" w:rsidRDefault="00E843D3">
      <w:r>
        <w:separator/>
      </w:r>
    </w:p>
  </w:endnote>
  <w:endnote w:type="continuationSeparator" w:id="0">
    <w:p w14:paraId="3F88692D" w14:textId="77777777" w:rsidR="00E843D3" w:rsidRDefault="00E8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E)">
    <w:altName w:val="Times New Roman"/>
    <w:panose1 w:val="00000000000000000000"/>
    <w:charset w:val="EE"/>
    <w:family w:val="roman"/>
    <w:notTrueType/>
    <w:pitch w:val="variable"/>
    <w:sig w:usb0="00000005" w:usb1="00000000" w:usb2="00000000" w:usb3="00000000" w:csb0="00000002"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03D3" w14:textId="77777777" w:rsidR="009B6D03" w:rsidRDefault="009B6D0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2FFA167" w14:textId="77777777" w:rsidR="009B6D03" w:rsidRDefault="009B6D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6D63" w14:textId="77777777" w:rsidR="00C54FB0" w:rsidRDefault="00C54FB0">
    <w:pPr>
      <w:pStyle w:val="a7"/>
      <w:jc w:val="center"/>
    </w:pPr>
    <w:r>
      <w:fldChar w:fldCharType="begin"/>
    </w:r>
    <w:r>
      <w:instrText>PAGE   \* MERGEFORMAT</w:instrText>
    </w:r>
    <w:r>
      <w:fldChar w:fldCharType="separate"/>
    </w:r>
    <w:r>
      <w:t>2</w:t>
    </w:r>
    <w:r>
      <w:fldChar w:fldCharType="end"/>
    </w:r>
  </w:p>
  <w:p w14:paraId="160BD0CB" w14:textId="77777777" w:rsidR="00C54FB0" w:rsidRDefault="00C54FB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E10B6" w14:textId="663FD7E2" w:rsidR="00C54FB0" w:rsidRDefault="00C54FB0">
    <w:pPr>
      <w:pStyle w:val="a7"/>
      <w:jc w:val="center"/>
    </w:pPr>
  </w:p>
  <w:p w14:paraId="3AA5B7D3" w14:textId="60B23592" w:rsidR="00C54FB0" w:rsidRDefault="00C54F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612AA" w14:textId="77777777" w:rsidR="00E843D3" w:rsidRDefault="00E843D3">
      <w:r>
        <w:separator/>
      </w:r>
    </w:p>
  </w:footnote>
  <w:footnote w:type="continuationSeparator" w:id="0">
    <w:p w14:paraId="69026BBE" w14:textId="77777777" w:rsidR="00E843D3" w:rsidRDefault="00E8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12AA1" w14:textId="77777777" w:rsidR="009B6D03" w:rsidRDefault="009B6D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51D549B" w14:textId="77777777" w:rsidR="009B6D03" w:rsidRDefault="009B6D0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FD345" w14:textId="77777777" w:rsidR="009B6D03" w:rsidRDefault="009B6D03">
    <w:pPr>
      <w:pStyle w:val="a5"/>
      <w:framePr w:wrap="around" w:vAnchor="text" w:hAnchor="margin" w:xAlign="center" w:y="1"/>
      <w:rPr>
        <w:rStyle w:val="a6"/>
      </w:rPr>
    </w:pPr>
  </w:p>
  <w:p w14:paraId="4AF8F4D4" w14:textId="77777777" w:rsidR="009B6D03" w:rsidRDefault="009B6D03" w:rsidP="00DA2498">
    <w:pPr>
      <w:pStyle w:val="a5"/>
      <w:tabs>
        <w:tab w:val="clear" w:pos="4677"/>
        <w:tab w:val="clear" w:pos="9355"/>
        <w:tab w:val="left" w:pos="53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C2165"/>
    <w:multiLevelType w:val="multilevel"/>
    <w:tmpl w:val="BA387662"/>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5662BCA"/>
    <w:multiLevelType w:val="hybridMultilevel"/>
    <w:tmpl w:val="44CEE64E"/>
    <w:lvl w:ilvl="0" w:tplc="A2D422B0">
      <w:start w:val="1"/>
      <w:numFmt w:val="bullet"/>
      <w:lvlText w:val=""/>
      <w:lvlJc w:val="left"/>
      <w:pPr>
        <w:tabs>
          <w:tab w:val="num" w:pos="64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615FE"/>
    <w:multiLevelType w:val="hybridMultilevel"/>
    <w:tmpl w:val="977AD21E"/>
    <w:lvl w:ilvl="0" w:tplc="15D25A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6B367A6"/>
    <w:multiLevelType w:val="hybridMultilevel"/>
    <w:tmpl w:val="EEB8928E"/>
    <w:lvl w:ilvl="0" w:tplc="FA80B658">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754EA2"/>
    <w:multiLevelType w:val="singleLevel"/>
    <w:tmpl w:val="915E6C0E"/>
    <w:lvl w:ilvl="0">
      <w:start w:val="1"/>
      <w:numFmt w:val="decimal"/>
      <w:lvlText w:val="%1."/>
      <w:lvlJc w:val="left"/>
      <w:pPr>
        <w:tabs>
          <w:tab w:val="num" w:pos="927"/>
        </w:tabs>
        <w:ind w:left="0" w:firstLine="567"/>
      </w:pPr>
      <w:rPr>
        <w:rFonts w:ascii="Times New (WE)" w:hAnsi="Times New (WE)" w:hint="default"/>
        <w:b/>
        <w:i w:val="0"/>
        <w:sz w:val="28"/>
      </w:rPr>
    </w:lvl>
  </w:abstractNum>
  <w:abstractNum w:abstractNumId="5" w15:restartNumberingAfterBreak="0">
    <w:nsid w:val="6B573FFD"/>
    <w:multiLevelType w:val="hybridMultilevel"/>
    <w:tmpl w:val="385A1F3A"/>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6" w15:restartNumberingAfterBreak="0">
    <w:nsid w:val="6F0E4832"/>
    <w:multiLevelType w:val="hybridMultilevel"/>
    <w:tmpl w:val="D4D0C062"/>
    <w:lvl w:ilvl="0" w:tplc="7E1C5B16">
      <w:start w:val="1"/>
      <w:numFmt w:val="bullet"/>
      <w:lvlText w:val=""/>
      <w:lvlJc w:val="left"/>
      <w:pPr>
        <w:tabs>
          <w:tab w:val="num" w:pos="64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C340DF"/>
    <w:multiLevelType w:val="multilevel"/>
    <w:tmpl w:val="4D1A6CA6"/>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7B3905BA"/>
    <w:multiLevelType w:val="multilevel"/>
    <w:tmpl w:val="BA387662"/>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60428745">
    <w:abstractNumId w:val="4"/>
  </w:num>
  <w:num w:numId="2" w16cid:durableId="136723487">
    <w:abstractNumId w:val="6"/>
  </w:num>
  <w:num w:numId="3" w16cid:durableId="1040670333">
    <w:abstractNumId w:val="0"/>
  </w:num>
  <w:num w:numId="4" w16cid:durableId="935284438">
    <w:abstractNumId w:val="8"/>
  </w:num>
  <w:num w:numId="5" w16cid:durableId="474299549">
    <w:abstractNumId w:val="1"/>
  </w:num>
  <w:num w:numId="6" w16cid:durableId="133446314">
    <w:abstractNumId w:val="5"/>
  </w:num>
  <w:num w:numId="7" w16cid:durableId="1306274165">
    <w:abstractNumId w:val="4"/>
    <w:lvlOverride w:ilvl="0">
      <w:startOverride w:val="1"/>
    </w:lvlOverride>
  </w:num>
  <w:num w:numId="8" w16cid:durableId="39197525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768446">
    <w:abstractNumId w:val="3"/>
  </w:num>
  <w:num w:numId="10" w16cid:durableId="1833642132">
    <w:abstractNumId w:val="7"/>
  </w:num>
  <w:num w:numId="11" w16cid:durableId="1701011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27DE"/>
    <w:rsid w:val="00002584"/>
    <w:rsid w:val="00004D7F"/>
    <w:rsid w:val="000056D7"/>
    <w:rsid w:val="00007165"/>
    <w:rsid w:val="00011752"/>
    <w:rsid w:val="000165A5"/>
    <w:rsid w:val="00017095"/>
    <w:rsid w:val="00021869"/>
    <w:rsid w:val="00021B9D"/>
    <w:rsid w:val="00024FA3"/>
    <w:rsid w:val="00027BF9"/>
    <w:rsid w:val="00033A5A"/>
    <w:rsid w:val="00033A7C"/>
    <w:rsid w:val="0003489C"/>
    <w:rsid w:val="00036743"/>
    <w:rsid w:val="00041261"/>
    <w:rsid w:val="00041B97"/>
    <w:rsid w:val="00041CE0"/>
    <w:rsid w:val="00042140"/>
    <w:rsid w:val="00046209"/>
    <w:rsid w:val="00046C04"/>
    <w:rsid w:val="000473ED"/>
    <w:rsid w:val="0004775F"/>
    <w:rsid w:val="000502A7"/>
    <w:rsid w:val="00055D5D"/>
    <w:rsid w:val="00057AE4"/>
    <w:rsid w:val="00061FC6"/>
    <w:rsid w:val="000637BE"/>
    <w:rsid w:val="00065DE0"/>
    <w:rsid w:val="00070AC3"/>
    <w:rsid w:val="00071944"/>
    <w:rsid w:val="00073231"/>
    <w:rsid w:val="00074108"/>
    <w:rsid w:val="00075126"/>
    <w:rsid w:val="00085EAC"/>
    <w:rsid w:val="000874DC"/>
    <w:rsid w:val="00092305"/>
    <w:rsid w:val="00092429"/>
    <w:rsid w:val="00095E17"/>
    <w:rsid w:val="000967C9"/>
    <w:rsid w:val="000976E2"/>
    <w:rsid w:val="000A095A"/>
    <w:rsid w:val="000A12C7"/>
    <w:rsid w:val="000A3D33"/>
    <w:rsid w:val="000A3FF4"/>
    <w:rsid w:val="000A5D60"/>
    <w:rsid w:val="000B0063"/>
    <w:rsid w:val="000B08E5"/>
    <w:rsid w:val="000B1EDB"/>
    <w:rsid w:val="000B23D4"/>
    <w:rsid w:val="000B75A2"/>
    <w:rsid w:val="000C28DB"/>
    <w:rsid w:val="000C355B"/>
    <w:rsid w:val="000C4A58"/>
    <w:rsid w:val="000C6456"/>
    <w:rsid w:val="000C7642"/>
    <w:rsid w:val="000C7E0E"/>
    <w:rsid w:val="000D007B"/>
    <w:rsid w:val="000D0454"/>
    <w:rsid w:val="000D24B4"/>
    <w:rsid w:val="000D3BE7"/>
    <w:rsid w:val="000D42A6"/>
    <w:rsid w:val="000E2D02"/>
    <w:rsid w:val="000E370B"/>
    <w:rsid w:val="000E5871"/>
    <w:rsid w:val="000E5FEC"/>
    <w:rsid w:val="000F099B"/>
    <w:rsid w:val="000F1131"/>
    <w:rsid w:val="000F1F43"/>
    <w:rsid w:val="000F6F0D"/>
    <w:rsid w:val="000F74E2"/>
    <w:rsid w:val="00100834"/>
    <w:rsid w:val="00101161"/>
    <w:rsid w:val="00112943"/>
    <w:rsid w:val="00112A87"/>
    <w:rsid w:val="00114D71"/>
    <w:rsid w:val="00117276"/>
    <w:rsid w:val="001204C7"/>
    <w:rsid w:val="00121781"/>
    <w:rsid w:val="001223A5"/>
    <w:rsid w:val="00126001"/>
    <w:rsid w:val="00127A9A"/>
    <w:rsid w:val="00132152"/>
    <w:rsid w:val="0013243B"/>
    <w:rsid w:val="001325CF"/>
    <w:rsid w:val="00135A69"/>
    <w:rsid w:val="00136404"/>
    <w:rsid w:val="0014171C"/>
    <w:rsid w:val="00141D74"/>
    <w:rsid w:val="00144984"/>
    <w:rsid w:val="00144C9B"/>
    <w:rsid w:val="00146738"/>
    <w:rsid w:val="0015091B"/>
    <w:rsid w:val="00151022"/>
    <w:rsid w:val="0015157E"/>
    <w:rsid w:val="00156068"/>
    <w:rsid w:val="001577ED"/>
    <w:rsid w:val="00157D94"/>
    <w:rsid w:val="00162497"/>
    <w:rsid w:val="001625FF"/>
    <w:rsid w:val="00162DD0"/>
    <w:rsid w:val="00164823"/>
    <w:rsid w:val="001712EB"/>
    <w:rsid w:val="00174C79"/>
    <w:rsid w:val="00175775"/>
    <w:rsid w:val="00177675"/>
    <w:rsid w:val="00180275"/>
    <w:rsid w:val="00182A4E"/>
    <w:rsid w:val="00187E45"/>
    <w:rsid w:val="00194006"/>
    <w:rsid w:val="001960FC"/>
    <w:rsid w:val="00197287"/>
    <w:rsid w:val="001A0884"/>
    <w:rsid w:val="001A1B84"/>
    <w:rsid w:val="001A1F0D"/>
    <w:rsid w:val="001A2828"/>
    <w:rsid w:val="001A3B9C"/>
    <w:rsid w:val="001B06B6"/>
    <w:rsid w:val="001B2978"/>
    <w:rsid w:val="001B67C4"/>
    <w:rsid w:val="001B7CE3"/>
    <w:rsid w:val="001C7C5E"/>
    <w:rsid w:val="001D00C4"/>
    <w:rsid w:val="001D0A71"/>
    <w:rsid w:val="001D1D3F"/>
    <w:rsid w:val="001D5AFC"/>
    <w:rsid w:val="001D7B59"/>
    <w:rsid w:val="001E10AF"/>
    <w:rsid w:val="001E1A67"/>
    <w:rsid w:val="001E20D5"/>
    <w:rsid w:val="001E2375"/>
    <w:rsid w:val="001E2AC2"/>
    <w:rsid w:val="001E39D8"/>
    <w:rsid w:val="001E58FC"/>
    <w:rsid w:val="001E5BB9"/>
    <w:rsid w:val="001E73A3"/>
    <w:rsid w:val="001F05A6"/>
    <w:rsid w:val="001F0BFC"/>
    <w:rsid w:val="001F21C2"/>
    <w:rsid w:val="001F2C04"/>
    <w:rsid w:val="001F6778"/>
    <w:rsid w:val="00201C78"/>
    <w:rsid w:val="00205388"/>
    <w:rsid w:val="002057A6"/>
    <w:rsid w:val="00205BD4"/>
    <w:rsid w:val="00210CB9"/>
    <w:rsid w:val="0021118F"/>
    <w:rsid w:val="00212ADA"/>
    <w:rsid w:val="0021547F"/>
    <w:rsid w:val="00216362"/>
    <w:rsid w:val="00216E0D"/>
    <w:rsid w:val="00216E26"/>
    <w:rsid w:val="00217F98"/>
    <w:rsid w:val="00220EE8"/>
    <w:rsid w:val="00221D5C"/>
    <w:rsid w:val="0022356D"/>
    <w:rsid w:val="00226271"/>
    <w:rsid w:val="002264AB"/>
    <w:rsid w:val="00227F09"/>
    <w:rsid w:val="002305EB"/>
    <w:rsid w:val="00231227"/>
    <w:rsid w:val="00231A65"/>
    <w:rsid w:val="00231CFE"/>
    <w:rsid w:val="0023222F"/>
    <w:rsid w:val="00233E06"/>
    <w:rsid w:val="00235381"/>
    <w:rsid w:val="0023651B"/>
    <w:rsid w:val="0023742C"/>
    <w:rsid w:val="00237451"/>
    <w:rsid w:val="00243F52"/>
    <w:rsid w:val="002441BD"/>
    <w:rsid w:val="0025050D"/>
    <w:rsid w:val="00253817"/>
    <w:rsid w:val="0025493D"/>
    <w:rsid w:val="00255920"/>
    <w:rsid w:val="00255CF2"/>
    <w:rsid w:val="00256588"/>
    <w:rsid w:val="0026570B"/>
    <w:rsid w:val="00265BAC"/>
    <w:rsid w:val="002665E9"/>
    <w:rsid w:val="002722E9"/>
    <w:rsid w:val="002726B7"/>
    <w:rsid w:val="00273EB2"/>
    <w:rsid w:val="00277117"/>
    <w:rsid w:val="002813C9"/>
    <w:rsid w:val="002840E0"/>
    <w:rsid w:val="002857C9"/>
    <w:rsid w:val="00286E02"/>
    <w:rsid w:val="00287A1B"/>
    <w:rsid w:val="002924C7"/>
    <w:rsid w:val="0029534A"/>
    <w:rsid w:val="002955A6"/>
    <w:rsid w:val="00296561"/>
    <w:rsid w:val="002968DE"/>
    <w:rsid w:val="002A0C91"/>
    <w:rsid w:val="002A17D1"/>
    <w:rsid w:val="002A37B8"/>
    <w:rsid w:val="002A3915"/>
    <w:rsid w:val="002A73DA"/>
    <w:rsid w:val="002B120C"/>
    <w:rsid w:val="002B19D1"/>
    <w:rsid w:val="002B2574"/>
    <w:rsid w:val="002B2E85"/>
    <w:rsid w:val="002B36C5"/>
    <w:rsid w:val="002B4A73"/>
    <w:rsid w:val="002B5010"/>
    <w:rsid w:val="002B5A10"/>
    <w:rsid w:val="002B75E3"/>
    <w:rsid w:val="002C058D"/>
    <w:rsid w:val="002C0D93"/>
    <w:rsid w:val="002C300D"/>
    <w:rsid w:val="002C4B33"/>
    <w:rsid w:val="002C5D7C"/>
    <w:rsid w:val="002C6EFD"/>
    <w:rsid w:val="002D145E"/>
    <w:rsid w:val="002D2A20"/>
    <w:rsid w:val="002E4C62"/>
    <w:rsid w:val="002E64A7"/>
    <w:rsid w:val="002E6ADD"/>
    <w:rsid w:val="002F17CD"/>
    <w:rsid w:val="002F208B"/>
    <w:rsid w:val="002F481B"/>
    <w:rsid w:val="002F4C75"/>
    <w:rsid w:val="002F54C4"/>
    <w:rsid w:val="002F6126"/>
    <w:rsid w:val="002F6A08"/>
    <w:rsid w:val="00301B99"/>
    <w:rsid w:val="0030412A"/>
    <w:rsid w:val="00306507"/>
    <w:rsid w:val="00310AD4"/>
    <w:rsid w:val="00315D6B"/>
    <w:rsid w:val="003171E5"/>
    <w:rsid w:val="003207D4"/>
    <w:rsid w:val="003244CF"/>
    <w:rsid w:val="00326A55"/>
    <w:rsid w:val="00327233"/>
    <w:rsid w:val="00330278"/>
    <w:rsid w:val="00333D1B"/>
    <w:rsid w:val="00333FA9"/>
    <w:rsid w:val="003363E5"/>
    <w:rsid w:val="00336A54"/>
    <w:rsid w:val="00341916"/>
    <w:rsid w:val="00343DDD"/>
    <w:rsid w:val="00344AF8"/>
    <w:rsid w:val="00346856"/>
    <w:rsid w:val="00347BB1"/>
    <w:rsid w:val="003521C2"/>
    <w:rsid w:val="00352296"/>
    <w:rsid w:val="0035419D"/>
    <w:rsid w:val="0035541F"/>
    <w:rsid w:val="00356F3B"/>
    <w:rsid w:val="00362115"/>
    <w:rsid w:val="00364968"/>
    <w:rsid w:val="00364D69"/>
    <w:rsid w:val="00366757"/>
    <w:rsid w:val="003703F1"/>
    <w:rsid w:val="003707B2"/>
    <w:rsid w:val="003746A8"/>
    <w:rsid w:val="00375C7E"/>
    <w:rsid w:val="0037738E"/>
    <w:rsid w:val="003804A1"/>
    <w:rsid w:val="0038261B"/>
    <w:rsid w:val="0038327A"/>
    <w:rsid w:val="0038530D"/>
    <w:rsid w:val="00386266"/>
    <w:rsid w:val="00390E64"/>
    <w:rsid w:val="00392E3F"/>
    <w:rsid w:val="003931C2"/>
    <w:rsid w:val="00393DE2"/>
    <w:rsid w:val="00394ECC"/>
    <w:rsid w:val="00397E98"/>
    <w:rsid w:val="003A4AAC"/>
    <w:rsid w:val="003A67F5"/>
    <w:rsid w:val="003B070F"/>
    <w:rsid w:val="003B19F1"/>
    <w:rsid w:val="003B6A14"/>
    <w:rsid w:val="003C055D"/>
    <w:rsid w:val="003C0F70"/>
    <w:rsid w:val="003C1787"/>
    <w:rsid w:val="003C1904"/>
    <w:rsid w:val="003C1DA7"/>
    <w:rsid w:val="003D32C6"/>
    <w:rsid w:val="003D57C3"/>
    <w:rsid w:val="003D645C"/>
    <w:rsid w:val="003E1038"/>
    <w:rsid w:val="003E1681"/>
    <w:rsid w:val="003E37B3"/>
    <w:rsid w:val="003E434F"/>
    <w:rsid w:val="003E4853"/>
    <w:rsid w:val="003F3DF0"/>
    <w:rsid w:val="003F45F8"/>
    <w:rsid w:val="003F71FB"/>
    <w:rsid w:val="003F7BD9"/>
    <w:rsid w:val="00402660"/>
    <w:rsid w:val="00403628"/>
    <w:rsid w:val="0040432E"/>
    <w:rsid w:val="0041535F"/>
    <w:rsid w:val="00423E31"/>
    <w:rsid w:val="00432AEA"/>
    <w:rsid w:val="00436BD2"/>
    <w:rsid w:val="0044093F"/>
    <w:rsid w:val="004425C4"/>
    <w:rsid w:val="00442BB5"/>
    <w:rsid w:val="004446C6"/>
    <w:rsid w:val="00445389"/>
    <w:rsid w:val="00454B27"/>
    <w:rsid w:val="004604AF"/>
    <w:rsid w:val="0046486D"/>
    <w:rsid w:val="00465B34"/>
    <w:rsid w:val="00466556"/>
    <w:rsid w:val="00473D40"/>
    <w:rsid w:val="00474444"/>
    <w:rsid w:val="00474478"/>
    <w:rsid w:val="00475DD0"/>
    <w:rsid w:val="00476BFD"/>
    <w:rsid w:val="00480F73"/>
    <w:rsid w:val="00481793"/>
    <w:rsid w:val="0048275A"/>
    <w:rsid w:val="00482772"/>
    <w:rsid w:val="00482943"/>
    <w:rsid w:val="00483ED8"/>
    <w:rsid w:val="0048613B"/>
    <w:rsid w:val="004908F4"/>
    <w:rsid w:val="00490C35"/>
    <w:rsid w:val="00490E6C"/>
    <w:rsid w:val="00491ACA"/>
    <w:rsid w:val="00492B86"/>
    <w:rsid w:val="0049326D"/>
    <w:rsid w:val="0049474D"/>
    <w:rsid w:val="00494758"/>
    <w:rsid w:val="00497D84"/>
    <w:rsid w:val="004A23B9"/>
    <w:rsid w:val="004A3060"/>
    <w:rsid w:val="004A36CC"/>
    <w:rsid w:val="004A55FF"/>
    <w:rsid w:val="004A68CC"/>
    <w:rsid w:val="004B3116"/>
    <w:rsid w:val="004B5C89"/>
    <w:rsid w:val="004C0A16"/>
    <w:rsid w:val="004C19DA"/>
    <w:rsid w:val="004C2363"/>
    <w:rsid w:val="004C3008"/>
    <w:rsid w:val="004C5C98"/>
    <w:rsid w:val="004D3F76"/>
    <w:rsid w:val="004D5483"/>
    <w:rsid w:val="004E02DD"/>
    <w:rsid w:val="004E1172"/>
    <w:rsid w:val="004E1B47"/>
    <w:rsid w:val="004E2211"/>
    <w:rsid w:val="004E30FA"/>
    <w:rsid w:val="004E32A2"/>
    <w:rsid w:val="004E35D5"/>
    <w:rsid w:val="004E4222"/>
    <w:rsid w:val="004E5CE7"/>
    <w:rsid w:val="004E6238"/>
    <w:rsid w:val="004E6698"/>
    <w:rsid w:val="004E7B7F"/>
    <w:rsid w:val="004F1704"/>
    <w:rsid w:val="004F34F1"/>
    <w:rsid w:val="00502DB8"/>
    <w:rsid w:val="005118B1"/>
    <w:rsid w:val="005173BE"/>
    <w:rsid w:val="00521803"/>
    <w:rsid w:val="00521C8F"/>
    <w:rsid w:val="00522A78"/>
    <w:rsid w:val="00522FC7"/>
    <w:rsid w:val="0053293B"/>
    <w:rsid w:val="005330FC"/>
    <w:rsid w:val="00535A22"/>
    <w:rsid w:val="0053605E"/>
    <w:rsid w:val="005412A6"/>
    <w:rsid w:val="00542416"/>
    <w:rsid w:val="00543282"/>
    <w:rsid w:val="005433E7"/>
    <w:rsid w:val="00550FF4"/>
    <w:rsid w:val="005517CB"/>
    <w:rsid w:val="00551F2A"/>
    <w:rsid w:val="005563D8"/>
    <w:rsid w:val="00557A87"/>
    <w:rsid w:val="00562EC1"/>
    <w:rsid w:val="0056422B"/>
    <w:rsid w:val="00566332"/>
    <w:rsid w:val="00570778"/>
    <w:rsid w:val="005709CD"/>
    <w:rsid w:val="0057170A"/>
    <w:rsid w:val="005746B5"/>
    <w:rsid w:val="00576D52"/>
    <w:rsid w:val="0058055F"/>
    <w:rsid w:val="00580617"/>
    <w:rsid w:val="00580937"/>
    <w:rsid w:val="0058128A"/>
    <w:rsid w:val="005812C8"/>
    <w:rsid w:val="00581572"/>
    <w:rsid w:val="00581E68"/>
    <w:rsid w:val="00585975"/>
    <w:rsid w:val="00585FCA"/>
    <w:rsid w:val="00587AFA"/>
    <w:rsid w:val="00587CF2"/>
    <w:rsid w:val="00591697"/>
    <w:rsid w:val="00592774"/>
    <w:rsid w:val="00592D8A"/>
    <w:rsid w:val="00594247"/>
    <w:rsid w:val="005956AB"/>
    <w:rsid w:val="0059651D"/>
    <w:rsid w:val="00596E71"/>
    <w:rsid w:val="005A0498"/>
    <w:rsid w:val="005A0816"/>
    <w:rsid w:val="005A2F67"/>
    <w:rsid w:val="005A3F45"/>
    <w:rsid w:val="005A44C4"/>
    <w:rsid w:val="005A62F3"/>
    <w:rsid w:val="005A7302"/>
    <w:rsid w:val="005B0ED8"/>
    <w:rsid w:val="005B2E1A"/>
    <w:rsid w:val="005B2FB3"/>
    <w:rsid w:val="005B68EA"/>
    <w:rsid w:val="005C07E7"/>
    <w:rsid w:val="005C2864"/>
    <w:rsid w:val="005D0598"/>
    <w:rsid w:val="005D2DEF"/>
    <w:rsid w:val="005D46A7"/>
    <w:rsid w:val="005D60B8"/>
    <w:rsid w:val="005D7958"/>
    <w:rsid w:val="005D7FC2"/>
    <w:rsid w:val="005E08EC"/>
    <w:rsid w:val="005E3235"/>
    <w:rsid w:val="005F4ECD"/>
    <w:rsid w:val="005F597C"/>
    <w:rsid w:val="005F5EF9"/>
    <w:rsid w:val="005F6E14"/>
    <w:rsid w:val="005F79F2"/>
    <w:rsid w:val="005F7DE8"/>
    <w:rsid w:val="005F7FDC"/>
    <w:rsid w:val="006008EE"/>
    <w:rsid w:val="00600ADB"/>
    <w:rsid w:val="006023C6"/>
    <w:rsid w:val="0060306A"/>
    <w:rsid w:val="00603E29"/>
    <w:rsid w:val="00605F00"/>
    <w:rsid w:val="00606092"/>
    <w:rsid w:val="006159DA"/>
    <w:rsid w:val="00616159"/>
    <w:rsid w:val="00616A11"/>
    <w:rsid w:val="00616C49"/>
    <w:rsid w:val="00617517"/>
    <w:rsid w:val="006219DF"/>
    <w:rsid w:val="00621B5B"/>
    <w:rsid w:val="00624691"/>
    <w:rsid w:val="0063120F"/>
    <w:rsid w:val="00632DF1"/>
    <w:rsid w:val="006349D5"/>
    <w:rsid w:val="00644E89"/>
    <w:rsid w:val="00644F9C"/>
    <w:rsid w:val="00646F1E"/>
    <w:rsid w:val="00650741"/>
    <w:rsid w:val="006514FD"/>
    <w:rsid w:val="00653C5E"/>
    <w:rsid w:val="00654FFB"/>
    <w:rsid w:val="00655141"/>
    <w:rsid w:val="00655CA3"/>
    <w:rsid w:val="006611FA"/>
    <w:rsid w:val="00661BA4"/>
    <w:rsid w:val="006718DC"/>
    <w:rsid w:val="00674198"/>
    <w:rsid w:val="00675228"/>
    <w:rsid w:val="00677061"/>
    <w:rsid w:val="00677552"/>
    <w:rsid w:val="00680A6F"/>
    <w:rsid w:val="00681771"/>
    <w:rsid w:val="00681F84"/>
    <w:rsid w:val="006820FD"/>
    <w:rsid w:val="006829DE"/>
    <w:rsid w:val="00684C0D"/>
    <w:rsid w:val="0068502D"/>
    <w:rsid w:val="006856CA"/>
    <w:rsid w:val="0068594A"/>
    <w:rsid w:val="00693868"/>
    <w:rsid w:val="00695CC6"/>
    <w:rsid w:val="00697F25"/>
    <w:rsid w:val="006A4280"/>
    <w:rsid w:val="006A6854"/>
    <w:rsid w:val="006B0A11"/>
    <w:rsid w:val="006B0B00"/>
    <w:rsid w:val="006B4748"/>
    <w:rsid w:val="006C2067"/>
    <w:rsid w:val="006C215F"/>
    <w:rsid w:val="006C3648"/>
    <w:rsid w:val="006C6B12"/>
    <w:rsid w:val="006C750C"/>
    <w:rsid w:val="006D02F6"/>
    <w:rsid w:val="006D0CBD"/>
    <w:rsid w:val="006D1C6A"/>
    <w:rsid w:val="006D1FDB"/>
    <w:rsid w:val="006D2595"/>
    <w:rsid w:val="006D4561"/>
    <w:rsid w:val="006D4AD5"/>
    <w:rsid w:val="006D5491"/>
    <w:rsid w:val="006E0011"/>
    <w:rsid w:val="006E1112"/>
    <w:rsid w:val="006E212D"/>
    <w:rsid w:val="006E3136"/>
    <w:rsid w:val="006E4437"/>
    <w:rsid w:val="006F1ACC"/>
    <w:rsid w:val="006F2575"/>
    <w:rsid w:val="006F69C2"/>
    <w:rsid w:val="007015E0"/>
    <w:rsid w:val="007054EB"/>
    <w:rsid w:val="00714E5C"/>
    <w:rsid w:val="00716054"/>
    <w:rsid w:val="00716FA8"/>
    <w:rsid w:val="00720F19"/>
    <w:rsid w:val="0072477C"/>
    <w:rsid w:val="0072564D"/>
    <w:rsid w:val="0072639C"/>
    <w:rsid w:val="0073058E"/>
    <w:rsid w:val="00733A1E"/>
    <w:rsid w:val="007346F4"/>
    <w:rsid w:val="0073547F"/>
    <w:rsid w:val="00736AFD"/>
    <w:rsid w:val="00744049"/>
    <w:rsid w:val="0074450E"/>
    <w:rsid w:val="007463DD"/>
    <w:rsid w:val="00752DD5"/>
    <w:rsid w:val="00755DEE"/>
    <w:rsid w:val="00762C66"/>
    <w:rsid w:val="00762CB7"/>
    <w:rsid w:val="00764503"/>
    <w:rsid w:val="007678F0"/>
    <w:rsid w:val="00771211"/>
    <w:rsid w:val="0077180E"/>
    <w:rsid w:val="007732E5"/>
    <w:rsid w:val="007817B3"/>
    <w:rsid w:val="00782FE4"/>
    <w:rsid w:val="00783477"/>
    <w:rsid w:val="00783A1F"/>
    <w:rsid w:val="00785454"/>
    <w:rsid w:val="00786975"/>
    <w:rsid w:val="00787017"/>
    <w:rsid w:val="00787C2C"/>
    <w:rsid w:val="00787F69"/>
    <w:rsid w:val="00790BE0"/>
    <w:rsid w:val="00791065"/>
    <w:rsid w:val="0079128F"/>
    <w:rsid w:val="00792261"/>
    <w:rsid w:val="00793ECA"/>
    <w:rsid w:val="00794AD5"/>
    <w:rsid w:val="00795405"/>
    <w:rsid w:val="00795853"/>
    <w:rsid w:val="0079631A"/>
    <w:rsid w:val="007A3588"/>
    <w:rsid w:val="007A3A9B"/>
    <w:rsid w:val="007A46CF"/>
    <w:rsid w:val="007A523B"/>
    <w:rsid w:val="007A5956"/>
    <w:rsid w:val="007A6269"/>
    <w:rsid w:val="007A7AAF"/>
    <w:rsid w:val="007B321A"/>
    <w:rsid w:val="007B5403"/>
    <w:rsid w:val="007B71E8"/>
    <w:rsid w:val="007B7C76"/>
    <w:rsid w:val="007C0CB5"/>
    <w:rsid w:val="007C46FD"/>
    <w:rsid w:val="007C54E5"/>
    <w:rsid w:val="007C6B76"/>
    <w:rsid w:val="007D2BBA"/>
    <w:rsid w:val="007D5B49"/>
    <w:rsid w:val="007D63A6"/>
    <w:rsid w:val="007D6E3C"/>
    <w:rsid w:val="007D766A"/>
    <w:rsid w:val="007D776F"/>
    <w:rsid w:val="007E05D6"/>
    <w:rsid w:val="007E0857"/>
    <w:rsid w:val="007E1C88"/>
    <w:rsid w:val="007E2621"/>
    <w:rsid w:val="007E2CD0"/>
    <w:rsid w:val="007E31D8"/>
    <w:rsid w:val="007E38F4"/>
    <w:rsid w:val="007E5CDF"/>
    <w:rsid w:val="007E7CB1"/>
    <w:rsid w:val="007F0B9A"/>
    <w:rsid w:val="007F11DB"/>
    <w:rsid w:val="007F3AAA"/>
    <w:rsid w:val="007F6BB5"/>
    <w:rsid w:val="007F7499"/>
    <w:rsid w:val="007F7EEA"/>
    <w:rsid w:val="00801E6A"/>
    <w:rsid w:val="00806C45"/>
    <w:rsid w:val="00807D56"/>
    <w:rsid w:val="008121FC"/>
    <w:rsid w:val="008154E3"/>
    <w:rsid w:val="0081555C"/>
    <w:rsid w:val="0081586B"/>
    <w:rsid w:val="00816C49"/>
    <w:rsid w:val="008213BB"/>
    <w:rsid w:val="00821A4C"/>
    <w:rsid w:val="00821E11"/>
    <w:rsid w:val="00822363"/>
    <w:rsid w:val="008224B7"/>
    <w:rsid w:val="00824152"/>
    <w:rsid w:val="008245E3"/>
    <w:rsid w:val="00825907"/>
    <w:rsid w:val="00826086"/>
    <w:rsid w:val="00826987"/>
    <w:rsid w:val="0082779F"/>
    <w:rsid w:val="0083365E"/>
    <w:rsid w:val="008363F6"/>
    <w:rsid w:val="00837877"/>
    <w:rsid w:val="0084109D"/>
    <w:rsid w:val="00841718"/>
    <w:rsid w:val="00843693"/>
    <w:rsid w:val="00843928"/>
    <w:rsid w:val="00847B4B"/>
    <w:rsid w:val="00850410"/>
    <w:rsid w:val="00850615"/>
    <w:rsid w:val="00853CB0"/>
    <w:rsid w:val="00855F36"/>
    <w:rsid w:val="008565EE"/>
    <w:rsid w:val="00860657"/>
    <w:rsid w:val="008615DD"/>
    <w:rsid w:val="00866323"/>
    <w:rsid w:val="00874A2B"/>
    <w:rsid w:val="0087581F"/>
    <w:rsid w:val="00881C24"/>
    <w:rsid w:val="00882399"/>
    <w:rsid w:val="00882D06"/>
    <w:rsid w:val="00882E1E"/>
    <w:rsid w:val="0088314A"/>
    <w:rsid w:val="00884951"/>
    <w:rsid w:val="00895375"/>
    <w:rsid w:val="00897331"/>
    <w:rsid w:val="008A4435"/>
    <w:rsid w:val="008A6BEE"/>
    <w:rsid w:val="008B11A1"/>
    <w:rsid w:val="008B2B23"/>
    <w:rsid w:val="008B36F7"/>
    <w:rsid w:val="008B416C"/>
    <w:rsid w:val="008B69D6"/>
    <w:rsid w:val="008B7C6E"/>
    <w:rsid w:val="008B7F41"/>
    <w:rsid w:val="008C0EBB"/>
    <w:rsid w:val="008C1B3E"/>
    <w:rsid w:val="008C2D7C"/>
    <w:rsid w:val="008C43BD"/>
    <w:rsid w:val="008C4D81"/>
    <w:rsid w:val="008C4FFA"/>
    <w:rsid w:val="008C5A56"/>
    <w:rsid w:val="008D50FA"/>
    <w:rsid w:val="008D5BC9"/>
    <w:rsid w:val="008D7B92"/>
    <w:rsid w:val="008E0D6E"/>
    <w:rsid w:val="008E1477"/>
    <w:rsid w:val="008E48B7"/>
    <w:rsid w:val="008E4CE3"/>
    <w:rsid w:val="008E4F16"/>
    <w:rsid w:val="008E5D03"/>
    <w:rsid w:val="008E6701"/>
    <w:rsid w:val="008E6875"/>
    <w:rsid w:val="008E7D9C"/>
    <w:rsid w:val="008F0718"/>
    <w:rsid w:val="008F2094"/>
    <w:rsid w:val="008F261F"/>
    <w:rsid w:val="008F3559"/>
    <w:rsid w:val="008F4ADB"/>
    <w:rsid w:val="008F6256"/>
    <w:rsid w:val="008F71EB"/>
    <w:rsid w:val="0090009B"/>
    <w:rsid w:val="00900C78"/>
    <w:rsid w:val="00901D0B"/>
    <w:rsid w:val="00902011"/>
    <w:rsid w:val="00903FB6"/>
    <w:rsid w:val="009052E5"/>
    <w:rsid w:val="009103B0"/>
    <w:rsid w:val="009108E8"/>
    <w:rsid w:val="009129AA"/>
    <w:rsid w:val="00912D05"/>
    <w:rsid w:val="00916273"/>
    <w:rsid w:val="009178CC"/>
    <w:rsid w:val="00917F6D"/>
    <w:rsid w:val="00920810"/>
    <w:rsid w:val="00920D96"/>
    <w:rsid w:val="009258E0"/>
    <w:rsid w:val="00930153"/>
    <w:rsid w:val="00930950"/>
    <w:rsid w:val="00933048"/>
    <w:rsid w:val="0093312A"/>
    <w:rsid w:val="00936DBD"/>
    <w:rsid w:val="00937658"/>
    <w:rsid w:val="009449EE"/>
    <w:rsid w:val="00944E47"/>
    <w:rsid w:val="00945F39"/>
    <w:rsid w:val="009461DF"/>
    <w:rsid w:val="0095329B"/>
    <w:rsid w:val="009564CE"/>
    <w:rsid w:val="009602BC"/>
    <w:rsid w:val="00960C71"/>
    <w:rsid w:val="00961939"/>
    <w:rsid w:val="00961A21"/>
    <w:rsid w:val="009626A0"/>
    <w:rsid w:val="00963CE7"/>
    <w:rsid w:val="00965538"/>
    <w:rsid w:val="009674A1"/>
    <w:rsid w:val="00972953"/>
    <w:rsid w:val="009741B6"/>
    <w:rsid w:val="00974D72"/>
    <w:rsid w:val="00977723"/>
    <w:rsid w:val="00980E1E"/>
    <w:rsid w:val="00981C0E"/>
    <w:rsid w:val="009856C2"/>
    <w:rsid w:val="00985B34"/>
    <w:rsid w:val="0098657E"/>
    <w:rsid w:val="00987D01"/>
    <w:rsid w:val="00991F5B"/>
    <w:rsid w:val="00992DA3"/>
    <w:rsid w:val="00996026"/>
    <w:rsid w:val="00996D13"/>
    <w:rsid w:val="009974BC"/>
    <w:rsid w:val="009A2701"/>
    <w:rsid w:val="009A3DD8"/>
    <w:rsid w:val="009A4470"/>
    <w:rsid w:val="009A55BD"/>
    <w:rsid w:val="009A586C"/>
    <w:rsid w:val="009A63BC"/>
    <w:rsid w:val="009B0AE4"/>
    <w:rsid w:val="009B1466"/>
    <w:rsid w:val="009B2392"/>
    <w:rsid w:val="009B2D4F"/>
    <w:rsid w:val="009B4157"/>
    <w:rsid w:val="009B4B8F"/>
    <w:rsid w:val="009B6D03"/>
    <w:rsid w:val="009C3D88"/>
    <w:rsid w:val="009C54A2"/>
    <w:rsid w:val="009C7F74"/>
    <w:rsid w:val="009D38C4"/>
    <w:rsid w:val="009D6373"/>
    <w:rsid w:val="009D74C2"/>
    <w:rsid w:val="009E0CB4"/>
    <w:rsid w:val="009E1055"/>
    <w:rsid w:val="009E36B9"/>
    <w:rsid w:val="009E4158"/>
    <w:rsid w:val="009E6BAC"/>
    <w:rsid w:val="009E759C"/>
    <w:rsid w:val="009F18CE"/>
    <w:rsid w:val="009F24BC"/>
    <w:rsid w:val="009F4817"/>
    <w:rsid w:val="009F5915"/>
    <w:rsid w:val="009F6575"/>
    <w:rsid w:val="00A053BD"/>
    <w:rsid w:val="00A1037D"/>
    <w:rsid w:val="00A10679"/>
    <w:rsid w:val="00A14A38"/>
    <w:rsid w:val="00A17694"/>
    <w:rsid w:val="00A179C9"/>
    <w:rsid w:val="00A2319C"/>
    <w:rsid w:val="00A2679F"/>
    <w:rsid w:val="00A271E4"/>
    <w:rsid w:val="00A31650"/>
    <w:rsid w:val="00A31955"/>
    <w:rsid w:val="00A340D7"/>
    <w:rsid w:val="00A3434E"/>
    <w:rsid w:val="00A346E8"/>
    <w:rsid w:val="00A360F6"/>
    <w:rsid w:val="00A36CE4"/>
    <w:rsid w:val="00A41370"/>
    <w:rsid w:val="00A43D51"/>
    <w:rsid w:val="00A446B4"/>
    <w:rsid w:val="00A50AA7"/>
    <w:rsid w:val="00A50F1D"/>
    <w:rsid w:val="00A529D5"/>
    <w:rsid w:val="00A54CCA"/>
    <w:rsid w:val="00A55923"/>
    <w:rsid w:val="00A63F7C"/>
    <w:rsid w:val="00A71F9A"/>
    <w:rsid w:val="00A803A4"/>
    <w:rsid w:val="00A82496"/>
    <w:rsid w:val="00A82F77"/>
    <w:rsid w:val="00A84146"/>
    <w:rsid w:val="00A85CDD"/>
    <w:rsid w:val="00A865FE"/>
    <w:rsid w:val="00A90F44"/>
    <w:rsid w:val="00A917CB"/>
    <w:rsid w:val="00A9367D"/>
    <w:rsid w:val="00A9462A"/>
    <w:rsid w:val="00A97387"/>
    <w:rsid w:val="00A97823"/>
    <w:rsid w:val="00AA0335"/>
    <w:rsid w:val="00AA1449"/>
    <w:rsid w:val="00AA4D92"/>
    <w:rsid w:val="00AA6A64"/>
    <w:rsid w:val="00AA7CD6"/>
    <w:rsid w:val="00AB032E"/>
    <w:rsid w:val="00AB15D1"/>
    <w:rsid w:val="00AB3283"/>
    <w:rsid w:val="00AB35D9"/>
    <w:rsid w:val="00AB5B88"/>
    <w:rsid w:val="00AB7A0B"/>
    <w:rsid w:val="00AB7AB2"/>
    <w:rsid w:val="00AC1545"/>
    <w:rsid w:val="00AC253A"/>
    <w:rsid w:val="00AC3B23"/>
    <w:rsid w:val="00AC54B0"/>
    <w:rsid w:val="00AD1E63"/>
    <w:rsid w:val="00AD7C94"/>
    <w:rsid w:val="00AE169F"/>
    <w:rsid w:val="00AE3D59"/>
    <w:rsid w:val="00AE4A0B"/>
    <w:rsid w:val="00AE639D"/>
    <w:rsid w:val="00AE6BDF"/>
    <w:rsid w:val="00AE7DA1"/>
    <w:rsid w:val="00AF07BC"/>
    <w:rsid w:val="00AF55A9"/>
    <w:rsid w:val="00AF5935"/>
    <w:rsid w:val="00AF6421"/>
    <w:rsid w:val="00AF6CEC"/>
    <w:rsid w:val="00AF6E4D"/>
    <w:rsid w:val="00B12364"/>
    <w:rsid w:val="00B12835"/>
    <w:rsid w:val="00B130B2"/>
    <w:rsid w:val="00B15F9C"/>
    <w:rsid w:val="00B211DB"/>
    <w:rsid w:val="00B234A1"/>
    <w:rsid w:val="00B23541"/>
    <w:rsid w:val="00B23FFB"/>
    <w:rsid w:val="00B25198"/>
    <w:rsid w:val="00B33599"/>
    <w:rsid w:val="00B356A0"/>
    <w:rsid w:val="00B359F2"/>
    <w:rsid w:val="00B35ECF"/>
    <w:rsid w:val="00B36267"/>
    <w:rsid w:val="00B40B96"/>
    <w:rsid w:val="00B40DBA"/>
    <w:rsid w:val="00B41010"/>
    <w:rsid w:val="00B413FF"/>
    <w:rsid w:val="00B4416F"/>
    <w:rsid w:val="00B46EE3"/>
    <w:rsid w:val="00B47F2D"/>
    <w:rsid w:val="00B50620"/>
    <w:rsid w:val="00B50867"/>
    <w:rsid w:val="00B5121E"/>
    <w:rsid w:val="00B54416"/>
    <w:rsid w:val="00B56512"/>
    <w:rsid w:val="00B56C02"/>
    <w:rsid w:val="00B60174"/>
    <w:rsid w:val="00B614E1"/>
    <w:rsid w:val="00B71B3B"/>
    <w:rsid w:val="00B72D8F"/>
    <w:rsid w:val="00B73D4D"/>
    <w:rsid w:val="00B7669E"/>
    <w:rsid w:val="00B76AD5"/>
    <w:rsid w:val="00B80D43"/>
    <w:rsid w:val="00B815BB"/>
    <w:rsid w:val="00B82831"/>
    <w:rsid w:val="00B85947"/>
    <w:rsid w:val="00B86C71"/>
    <w:rsid w:val="00B87607"/>
    <w:rsid w:val="00B9004D"/>
    <w:rsid w:val="00B9492F"/>
    <w:rsid w:val="00B96562"/>
    <w:rsid w:val="00B96F53"/>
    <w:rsid w:val="00BA0279"/>
    <w:rsid w:val="00BA27C0"/>
    <w:rsid w:val="00BA5C03"/>
    <w:rsid w:val="00BA6301"/>
    <w:rsid w:val="00BA668E"/>
    <w:rsid w:val="00BA73D0"/>
    <w:rsid w:val="00BA7CAD"/>
    <w:rsid w:val="00BB172F"/>
    <w:rsid w:val="00BB1998"/>
    <w:rsid w:val="00BB2E67"/>
    <w:rsid w:val="00BB3962"/>
    <w:rsid w:val="00BB55BC"/>
    <w:rsid w:val="00BB7490"/>
    <w:rsid w:val="00BC1670"/>
    <w:rsid w:val="00BC1978"/>
    <w:rsid w:val="00BC1DED"/>
    <w:rsid w:val="00BC1E8F"/>
    <w:rsid w:val="00BC5C4B"/>
    <w:rsid w:val="00BD21CA"/>
    <w:rsid w:val="00BD2D60"/>
    <w:rsid w:val="00BD3B63"/>
    <w:rsid w:val="00BD4CB7"/>
    <w:rsid w:val="00BD609B"/>
    <w:rsid w:val="00BD72EA"/>
    <w:rsid w:val="00BE0B47"/>
    <w:rsid w:val="00BE2B2D"/>
    <w:rsid w:val="00BE6E19"/>
    <w:rsid w:val="00BE7649"/>
    <w:rsid w:val="00BF4DEB"/>
    <w:rsid w:val="00BF542C"/>
    <w:rsid w:val="00BF5BEC"/>
    <w:rsid w:val="00C023E7"/>
    <w:rsid w:val="00C02944"/>
    <w:rsid w:val="00C029F6"/>
    <w:rsid w:val="00C031A5"/>
    <w:rsid w:val="00C04AE1"/>
    <w:rsid w:val="00C04F30"/>
    <w:rsid w:val="00C052E3"/>
    <w:rsid w:val="00C06213"/>
    <w:rsid w:val="00C07E1D"/>
    <w:rsid w:val="00C10785"/>
    <w:rsid w:val="00C10927"/>
    <w:rsid w:val="00C10F3D"/>
    <w:rsid w:val="00C128C0"/>
    <w:rsid w:val="00C15380"/>
    <w:rsid w:val="00C165EC"/>
    <w:rsid w:val="00C1678C"/>
    <w:rsid w:val="00C1724D"/>
    <w:rsid w:val="00C22449"/>
    <w:rsid w:val="00C22CBF"/>
    <w:rsid w:val="00C24160"/>
    <w:rsid w:val="00C245C4"/>
    <w:rsid w:val="00C24F46"/>
    <w:rsid w:val="00C25B64"/>
    <w:rsid w:val="00C25D48"/>
    <w:rsid w:val="00C30AE8"/>
    <w:rsid w:val="00C30F24"/>
    <w:rsid w:val="00C327BC"/>
    <w:rsid w:val="00C33D34"/>
    <w:rsid w:val="00C34B0E"/>
    <w:rsid w:val="00C35996"/>
    <w:rsid w:val="00C4073D"/>
    <w:rsid w:val="00C45B1B"/>
    <w:rsid w:val="00C5247C"/>
    <w:rsid w:val="00C52F08"/>
    <w:rsid w:val="00C535FC"/>
    <w:rsid w:val="00C540C0"/>
    <w:rsid w:val="00C54C19"/>
    <w:rsid w:val="00C54FB0"/>
    <w:rsid w:val="00C601BD"/>
    <w:rsid w:val="00C637AF"/>
    <w:rsid w:val="00C65847"/>
    <w:rsid w:val="00C6719D"/>
    <w:rsid w:val="00C6720C"/>
    <w:rsid w:val="00C6757E"/>
    <w:rsid w:val="00C676B0"/>
    <w:rsid w:val="00C676C2"/>
    <w:rsid w:val="00C713AB"/>
    <w:rsid w:val="00C7396E"/>
    <w:rsid w:val="00C76526"/>
    <w:rsid w:val="00C8000A"/>
    <w:rsid w:val="00C84C5C"/>
    <w:rsid w:val="00C92942"/>
    <w:rsid w:val="00CA0CB7"/>
    <w:rsid w:val="00CA1B44"/>
    <w:rsid w:val="00CA4DB7"/>
    <w:rsid w:val="00CA6B23"/>
    <w:rsid w:val="00CA7149"/>
    <w:rsid w:val="00CB0D9E"/>
    <w:rsid w:val="00CB43BB"/>
    <w:rsid w:val="00CB519F"/>
    <w:rsid w:val="00CB610E"/>
    <w:rsid w:val="00CC0E92"/>
    <w:rsid w:val="00CC2577"/>
    <w:rsid w:val="00CC673B"/>
    <w:rsid w:val="00CC7AEF"/>
    <w:rsid w:val="00CD06CC"/>
    <w:rsid w:val="00CD0F19"/>
    <w:rsid w:val="00CD44A9"/>
    <w:rsid w:val="00CD5A55"/>
    <w:rsid w:val="00CD73B5"/>
    <w:rsid w:val="00CD7E81"/>
    <w:rsid w:val="00CE05B5"/>
    <w:rsid w:val="00CE1157"/>
    <w:rsid w:val="00CE44FB"/>
    <w:rsid w:val="00CE4DA8"/>
    <w:rsid w:val="00CE4EED"/>
    <w:rsid w:val="00CF2E66"/>
    <w:rsid w:val="00CF3372"/>
    <w:rsid w:val="00CF7ED0"/>
    <w:rsid w:val="00D00723"/>
    <w:rsid w:val="00D01289"/>
    <w:rsid w:val="00D01915"/>
    <w:rsid w:val="00D02175"/>
    <w:rsid w:val="00D03720"/>
    <w:rsid w:val="00D0377D"/>
    <w:rsid w:val="00D03CF1"/>
    <w:rsid w:val="00D0469B"/>
    <w:rsid w:val="00D04B59"/>
    <w:rsid w:val="00D0564C"/>
    <w:rsid w:val="00D05873"/>
    <w:rsid w:val="00D05A03"/>
    <w:rsid w:val="00D0792A"/>
    <w:rsid w:val="00D11D80"/>
    <w:rsid w:val="00D12185"/>
    <w:rsid w:val="00D148B4"/>
    <w:rsid w:val="00D15399"/>
    <w:rsid w:val="00D161C6"/>
    <w:rsid w:val="00D2067D"/>
    <w:rsid w:val="00D251A4"/>
    <w:rsid w:val="00D26E28"/>
    <w:rsid w:val="00D31399"/>
    <w:rsid w:val="00D33983"/>
    <w:rsid w:val="00D3517D"/>
    <w:rsid w:val="00D356E2"/>
    <w:rsid w:val="00D36FD2"/>
    <w:rsid w:val="00D40003"/>
    <w:rsid w:val="00D41EF0"/>
    <w:rsid w:val="00D4290D"/>
    <w:rsid w:val="00D42D8A"/>
    <w:rsid w:val="00D431B6"/>
    <w:rsid w:val="00D449CB"/>
    <w:rsid w:val="00D461D3"/>
    <w:rsid w:val="00D46765"/>
    <w:rsid w:val="00D47BF3"/>
    <w:rsid w:val="00D50BC7"/>
    <w:rsid w:val="00D5581D"/>
    <w:rsid w:val="00D56A55"/>
    <w:rsid w:val="00D6055E"/>
    <w:rsid w:val="00D623A2"/>
    <w:rsid w:val="00D6311A"/>
    <w:rsid w:val="00D65641"/>
    <w:rsid w:val="00D7234F"/>
    <w:rsid w:val="00D739E5"/>
    <w:rsid w:val="00D74783"/>
    <w:rsid w:val="00D75B4E"/>
    <w:rsid w:val="00D774DD"/>
    <w:rsid w:val="00D83462"/>
    <w:rsid w:val="00D857F0"/>
    <w:rsid w:val="00D87DEC"/>
    <w:rsid w:val="00D92292"/>
    <w:rsid w:val="00D925F5"/>
    <w:rsid w:val="00D933F8"/>
    <w:rsid w:val="00D93678"/>
    <w:rsid w:val="00D93CEE"/>
    <w:rsid w:val="00D94D5B"/>
    <w:rsid w:val="00D952ED"/>
    <w:rsid w:val="00DA1926"/>
    <w:rsid w:val="00DA2498"/>
    <w:rsid w:val="00DA26F8"/>
    <w:rsid w:val="00DA34DC"/>
    <w:rsid w:val="00DA38D6"/>
    <w:rsid w:val="00DA391B"/>
    <w:rsid w:val="00DA4C08"/>
    <w:rsid w:val="00DA4C66"/>
    <w:rsid w:val="00DA5116"/>
    <w:rsid w:val="00DA567E"/>
    <w:rsid w:val="00DA6771"/>
    <w:rsid w:val="00DA6936"/>
    <w:rsid w:val="00DA6F56"/>
    <w:rsid w:val="00DB1423"/>
    <w:rsid w:val="00DB35A1"/>
    <w:rsid w:val="00DB485B"/>
    <w:rsid w:val="00DB6EE5"/>
    <w:rsid w:val="00DB7B41"/>
    <w:rsid w:val="00DC37B4"/>
    <w:rsid w:val="00DC4129"/>
    <w:rsid w:val="00DC4421"/>
    <w:rsid w:val="00DC4988"/>
    <w:rsid w:val="00DC6C9E"/>
    <w:rsid w:val="00DC772F"/>
    <w:rsid w:val="00DD3003"/>
    <w:rsid w:val="00DD5CFC"/>
    <w:rsid w:val="00DE1DED"/>
    <w:rsid w:val="00DE2419"/>
    <w:rsid w:val="00DE4C42"/>
    <w:rsid w:val="00DE6976"/>
    <w:rsid w:val="00DF0BDB"/>
    <w:rsid w:val="00DF1033"/>
    <w:rsid w:val="00DF36A0"/>
    <w:rsid w:val="00DF3957"/>
    <w:rsid w:val="00DF4935"/>
    <w:rsid w:val="00DF57E8"/>
    <w:rsid w:val="00DF6F9F"/>
    <w:rsid w:val="00E01DA0"/>
    <w:rsid w:val="00E02019"/>
    <w:rsid w:val="00E04A3D"/>
    <w:rsid w:val="00E04E14"/>
    <w:rsid w:val="00E1328F"/>
    <w:rsid w:val="00E14DA2"/>
    <w:rsid w:val="00E209EE"/>
    <w:rsid w:val="00E232A3"/>
    <w:rsid w:val="00E25A88"/>
    <w:rsid w:val="00E33508"/>
    <w:rsid w:val="00E34046"/>
    <w:rsid w:val="00E3605A"/>
    <w:rsid w:val="00E440F8"/>
    <w:rsid w:val="00E451C5"/>
    <w:rsid w:val="00E46314"/>
    <w:rsid w:val="00E46E70"/>
    <w:rsid w:val="00E47516"/>
    <w:rsid w:val="00E53B9A"/>
    <w:rsid w:val="00E55A84"/>
    <w:rsid w:val="00E577C7"/>
    <w:rsid w:val="00E62EB2"/>
    <w:rsid w:val="00E63F0A"/>
    <w:rsid w:val="00E64931"/>
    <w:rsid w:val="00E6594E"/>
    <w:rsid w:val="00E65C83"/>
    <w:rsid w:val="00E66455"/>
    <w:rsid w:val="00E67EA3"/>
    <w:rsid w:val="00E7024A"/>
    <w:rsid w:val="00E71A03"/>
    <w:rsid w:val="00E727DE"/>
    <w:rsid w:val="00E757F6"/>
    <w:rsid w:val="00E76411"/>
    <w:rsid w:val="00E80451"/>
    <w:rsid w:val="00E81118"/>
    <w:rsid w:val="00E81DC1"/>
    <w:rsid w:val="00E843D3"/>
    <w:rsid w:val="00E85E2C"/>
    <w:rsid w:val="00E86F0E"/>
    <w:rsid w:val="00E91B55"/>
    <w:rsid w:val="00E92267"/>
    <w:rsid w:val="00E950CA"/>
    <w:rsid w:val="00E96CBF"/>
    <w:rsid w:val="00EA1045"/>
    <w:rsid w:val="00EA3546"/>
    <w:rsid w:val="00EB3F58"/>
    <w:rsid w:val="00EB5A90"/>
    <w:rsid w:val="00EB667E"/>
    <w:rsid w:val="00EB6F7B"/>
    <w:rsid w:val="00EC1D53"/>
    <w:rsid w:val="00EC3564"/>
    <w:rsid w:val="00EC5421"/>
    <w:rsid w:val="00EC71E2"/>
    <w:rsid w:val="00EC7CA5"/>
    <w:rsid w:val="00ED7F3C"/>
    <w:rsid w:val="00EE0618"/>
    <w:rsid w:val="00EE0706"/>
    <w:rsid w:val="00EE69AE"/>
    <w:rsid w:val="00EF1BDC"/>
    <w:rsid w:val="00EF3DA6"/>
    <w:rsid w:val="00EF4182"/>
    <w:rsid w:val="00EF5D39"/>
    <w:rsid w:val="00EF714D"/>
    <w:rsid w:val="00F045D7"/>
    <w:rsid w:val="00F05D77"/>
    <w:rsid w:val="00F2150A"/>
    <w:rsid w:val="00F2347E"/>
    <w:rsid w:val="00F23602"/>
    <w:rsid w:val="00F24229"/>
    <w:rsid w:val="00F25829"/>
    <w:rsid w:val="00F25D5D"/>
    <w:rsid w:val="00F26FBE"/>
    <w:rsid w:val="00F278E5"/>
    <w:rsid w:val="00F32B6B"/>
    <w:rsid w:val="00F33CA7"/>
    <w:rsid w:val="00F35435"/>
    <w:rsid w:val="00F3666B"/>
    <w:rsid w:val="00F43A5D"/>
    <w:rsid w:val="00F440FB"/>
    <w:rsid w:val="00F44ED0"/>
    <w:rsid w:val="00F456D1"/>
    <w:rsid w:val="00F4607F"/>
    <w:rsid w:val="00F46A31"/>
    <w:rsid w:val="00F46A50"/>
    <w:rsid w:val="00F47C91"/>
    <w:rsid w:val="00F47F2F"/>
    <w:rsid w:val="00F500A9"/>
    <w:rsid w:val="00F618B7"/>
    <w:rsid w:val="00F64087"/>
    <w:rsid w:val="00F72E09"/>
    <w:rsid w:val="00F86DC3"/>
    <w:rsid w:val="00F87399"/>
    <w:rsid w:val="00F87D12"/>
    <w:rsid w:val="00F90E43"/>
    <w:rsid w:val="00F94B68"/>
    <w:rsid w:val="00F96DAD"/>
    <w:rsid w:val="00FA1905"/>
    <w:rsid w:val="00FA55F8"/>
    <w:rsid w:val="00FA6217"/>
    <w:rsid w:val="00FB0CA9"/>
    <w:rsid w:val="00FB168C"/>
    <w:rsid w:val="00FB25CA"/>
    <w:rsid w:val="00FB34B9"/>
    <w:rsid w:val="00FB3EBA"/>
    <w:rsid w:val="00FB4859"/>
    <w:rsid w:val="00FB4CF9"/>
    <w:rsid w:val="00FB50BE"/>
    <w:rsid w:val="00FC19D0"/>
    <w:rsid w:val="00FC1DC5"/>
    <w:rsid w:val="00FC630C"/>
    <w:rsid w:val="00FC663F"/>
    <w:rsid w:val="00FD60CB"/>
    <w:rsid w:val="00FD6314"/>
    <w:rsid w:val="00FE16AC"/>
    <w:rsid w:val="00FE34D4"/>
    <w:rsid w:val="00FE3775"/>
    <w:rsid w:val="00FE4383"/>
    <w:rsid w:val="00FF1E1A"/>
    <w:rsid w:val="00FF4239"/>
    <w:rsid w:val="00FF43A2"/>
    <w:rsid w:val="00FF4CDB"/>
    <w:rsid w:val="00FF5D70"/>
    <w:rsid w:val="00FF5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38BA5"/>
  <w15:chartTrackingRefBased/>
  <w15:docId w15:val="{05EC3D82-E49D-4D64-8F80-46DC881B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10"/>
    <w:next w:val="a"/>
    <w:qFormat/>
    <w:pPr>
      <w:keepNext/>
      <w:jc w:val="center"/>
      <w:outlineLvl w:val="0"/>
    </w:pPr>
    <w:rPr>
      <w:rFonts w:cs="Arial"/>
      <w:b/>
      <w:bCs/>
      <w:kern w:val="32"/>
      <w:sz w:val="28"/>
      <w:szCs w:val="32"/>
    </w:rPr>
  </w:style>
  <w:style w:type="paragraph" w:styleId="2">
    <w:name w:val="heading 2"/>
    <w:basedOn w:val="a"/>
    <w:next w:val="a"/>
    <w:link w:val="20"/>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overflowPunct w:val="0"/>
      <w:autoSpaceDE w:val="0"/>
      <w:autoSpaceDN w:val="0"/>
      <w:adjustRightInd w:val="0"/>
      <w:jc w:val="center"/>
      <w:textAlignment w:val="baseline"/>
    </w:pPr>
    <w:rPr>
      <w:sz w:val="28"/>
      <w:szCs w:val="20"/>
    </w:rPr>
  </w:style>
  <w:style w:type="paragraph" w:styleId="3">
    <w:name w:val="Body Text Indent 3"/>
    <w:basedOn w:val="a"/>
    <w:pPr>
      <w:overflowPunct w:val="0"/>
      <w:autoSpaceDE w:val="0"/>
      <w:autoSpaceDN w:val="0"/>
      <w:adjustRightInd w:val="0"/>
      <w:ind w:left="360"/>
      <w:jc w:val="center"/>
      <w:textAlignment w:val="baseline"/>
    </w:pPr>
    <w:rPr>
      <w:sz w:val="28"/>
      <w:szCs w:val="20"/>
    </w:rPr>
  </w:style>
  <w:style w:type="paragraph" w:styleId="a5">
    <w:name w:val="header"/>
    <w:basedOn w:val="a"/>
    <w:pPr>
      <w:tabs>
        <w:tab w:val="center" w:pos="4677"/>
        <w:tab w:val="right" w:pos="9355"/>
      </w:tabs>
    </w:pPr>
  </w:style>
  <w:style w:type="character" w:styleId="a6">
    <w:name w:val="page number"/>
    <w:basedOn w:val="a0"/>
  </w:style>
  <w:style w:type="paragraph" w:customStyle="1" w:styleId="21">
    <w:name w:val="Основной текст 21"/>
    <w:basedOn w:val="a"/>
    <w:link w:val="BodyText2"/>
    <w:pPr>
      <w:tabs>
        <w:tab w:val="left" w:pos="7088"/>
      </w:tabs>
      <w:overflowPunct w:val="0"/>
      <w:autoSpaceDE w:val="0"/>
      <w:autoSpaceDN w:val="0"/>
      <w:adjustRightInd w:val="0"/>
      <w:ind w:firstLine="567"/>
      <w:jc w:val="both"/>
      <w:textAlignment w:val="baseline"/>
    </w:pPr>
    <w:rPr>
      <w:sz w:val="28"/>
      <w:szCs w:val="20"/>
    </w:rPr>
  </w:style>
  <w:style w:type="paragraph" w:styleId="22">
    <w:name w:val="Body Text Indent 2"/>
    <w:basedOn w:val="a"/>
    <w:pPr>
      <w:numPr>
        <w:ilvl w:val="12"/>
      </w:numPr>
      <w:tabs>
        <w:tab w:val="left" w:pos="5812"/>
      </w:tabs>
      <w:ind w:firstLine="567"/>
      <w:jc w:val="both"/>
    </w:pPr>
    <w:rPr>
      <w:i/>
      <w:iCs/>
      <w:sz w:val="28"/>
    </w:rPr>
  </w:style>
  <w:style w:type="paragraph" w:styleId="23">
    <w:name w:val="Body Text 2"/>
    <w:basedOn w:val="a"/>
    <w:pPr>
      <w:tabs>
        <w:tab w:val="left" w:pos="709"/>
        <w:tab w:val="left" w:pos="927"/>
        <w:tab w:val="left" w:pos="7230"/>
      </w:tabs>
      <w:jc w:val="both"/>
    </w:pPr>
    <w:rPr>
      <w:i/>
      <w:iCs/>
      <w:sz w:val="28"/>
    </w:rPr>
  </w:style>
  <w:style w:type="paragraph" w:styleId="10">
    <w:name w:val="toc 1"/>
    <w:basedOn w:val="a"/>
    <w:next w:val="a"/>
    <w:autoRedefine/>
    <w:semiHidden/>
  </w:style>
  <w:style w:type="paragraph" w:styleId="30">
    <w:name w:val="Body Text 3"/>
    <w:basedOn w:val="a"/>
    <w:pPr>
      <w:tabs>
        <w:tab w:val="left" w:pos="709"/>
        <w:tab w:val="left" w:pos="927"/>
        <w:tab w:val="left" w:pos="7230"/>
      </w:tabs>
      <w:jc w:val="both"/>
    </w:pPr>
    <w:rPr>
      <w:sz w:val="28"/>
    </w:rPr>
  </w:style>
  <w:style w:type="paragraph" w:styleId="a7">
    <w:name w:val="footer"/>
    <w:basedOn w:val="a"/>
    <w:link w:val="a8"/>
    <w:uiPriority w:val="99"/>
    <w:pPr>
      <w:tabs>
        <w:tab w:val="center" w:pos="4677"/>
        <w:tab w:val="right" w:pos="9355"/>
      </w:tabs>
    </w:pPr>
  </w:style>
  <w:style w:type="character" w:customStyle="1" w:styleId="BodyText2">
    <w:name w:val="Body Text 2 Знак"/>
    <w:link w:val="21"/>
    <w:rsid w:val="00C10927"/>
    <w:rPr>
      <w:sz w:val="28"/>
      <w:lang w:val="ru-RU" w:eastAsia="ru-RU" w:bidi="ar-SA"/>
    </w:rPr>
  </w:style>
  <w:style w:type="paragraph" w:customStyle="1" w:styleId="a9">
    <w:name w:val="Знак Знак"/>
    <w:basedOn w:val="a"/>
    <w:rsid w:val="00B130B2"/>
    <w:pPr>
      <w:spacing w:after="160" w:line="240" w:lineRule="exact"/>
      <w:jc w:val="both"/>
    </w:pPr>
    <w:rPr>
      <w:rFonts w:ascii="Verdana" w:hAnsi="Verdana" w:cs="Arial"/>
      <w:sz w:val="20"/>
      <w:szCs w:val="20"/>
      <w:lang w:val="en-US" w:eastAsia="en-US"/>
    </w:rPr>
  </w:style>
  <w:style w:type="character" w:styleId="aa">
    <w:name w:val="Strong"/>
    <w:qFormat/>
    <w:rsid w:val="00693868"/>
    <w:rPr>
      <w:b/>
      <w:bCs/>
    </w:rPr>
  </w:style>
  <w:style w:type="paragraph" w:customStyle="1" w:styleId="11">
    <w:name w:val="Знак1"/>
    <w:basedOn w:val="a"/>
    <w:rsid w:val="00162497"/>
    <w:pPr>
      <w:spacing w:after="160" w:line="240" w:lineRule="exact"/>
      <w:jc w:val="both"/>
    </w:pPr>
    <w:rPr>
      <w:rFonts w:ascii="Verdana" w:hAnsi="Verdana" w:cs="Arial"/>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90BE0"/>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112943"/>
    <w:pPr>
      <w:autoSpaceDE w:val="0"/>
      <w:autoSpaceDN w:val="0"/>
      <w:adjustRightInd w:val="0"/>
    </w:pPr>
    <w:rPr>
      <w:rFonts w:ascii="Arial" w:hAnsi="Arial" w:cs="Arial"/>
    </w:rPr>
  </w:style>
  <w:style w:type="character" w:customStyle="1" w:styleId="20">
    <w:name w:val="Заголовок 2 Знак"/>
    <w:link w:val="2"/>
    <w:rsid w:val="00FB25CA"/>
    <w:rPr>
      <w:sz w:val="28"/>
      <w:szCs w:val="24"/>
    </w:rPr>
  </w:style>
  <w:style w:type="character" w:customStyle="1" w:styleId="a4">
    <w:name w:val="Основной текст Знак"/>
    <w:link w:val="a3"/>
    <w:rsid w:val="00FB25CA"/>
    <w:rPr>
      <w:sz w:val="28"/>
    </w:rPr>
  </w:style>
  <w:style w:type="paragraph" w:customStyle="1" w:styleId="12">
    <w:name w:val="Знак1"/>
    <w:basedOn w:val="a"/>
    <w:rsid w:val="009C54A2"/>
    <w:pPr>
      <w:spacing w:after="160" w:line="240" w:lineRule="exact"/>
      <w:jc w:val="both"/>
    </w:pPr>
    <w:rPr>
      <w:rFonts w:ascii="Verdana" w:hAnsi="Verdana" w:cs="Arial"/>
      <w:sz w:val="20"/>
      <w:szCs w:val="20"/>
      <w:lang w:val="en-US" w:eastAsia="en-US"/>
    </w:rPr>
  </w:style>
  <w:style w:type="paragraph" w:customStyle="1" w:styleId="ConsTitle">
    <w:name w:val="ConsTitle"/>
    <w:rsid w:val="009C54A2"/>
    <w:pPr>
      <w:widowControl w:val="0"/>
      <w:autoSpaceDE w:val="0"/>
      <w:autoSpaceDN w:val="0"/>
      <w:adjustRightInd w:val="0"/>
      <w:ind w:right="19772"/>
    </w:pPr>
    <w:rPr>
      <w:rFonts w:ascii="Arial" w:hAnsi="Arial" w:cs="Arial"/>
      <w:b/>
      <w:bCs/>
      <w:sz w:val="16"/>
      <w:szCs w:val="16"/>
      <w:lang w:eastAsia="en-US"/>
    </w:rPr>
  </w:style>
  <w:style w:type="paragraph" w:customStyle="1" w:styleId="ab">
    <w:name w:val="Знак Знак Знак Знак Знак Знак Знак Знак"/>
    <w:basedOn w:val="a"/>
    <w:rsid w:val="00D03720"/>
    <w:pPr>
      <w:spacing w:before="100" w:beforeAutospacing="1" w:after="100" w:afterAutospacing="1"/>
    </w:pPr>
    <w:rPr>
      <w:rFonts w:ascii="Tahoma" w:hAnsi="Tahoma" w:cs="Tahoma"/>
      <w:sz w:val="20"/>
      <w:szCs w:val="20"/>
      <w:lang w:val="en-US" w:eastAsia="en-US"/>
    </w:rPr>
  </w:style>
  <w:style w:type="paragraph" w:styleId="ac">
    <w:name w:val="Body Text Indent"/>
    <w:basedOn w:val="a"/>
    <w:link w:val="ad"/>
    <w:rsid w:val="00490C35"/>
    <w:pPr>
      <w:spacing w:after="120"/>
      <w:ind w:left="283"/>
    </w:pPr>
  </w:style>
  <w:style w:type="character" w:customStyle="1" w:styleId="ad">
    <w:name w:val="Основной текст с отступом Знак"/>
    <w:link w:val="ac"/>
    <w:rsid w:val="00490C35"/>
    <w:rPr>
      <w:sz w:val="24"/>
      <w:szCs w:val="24"/>
    </w:rPr>
  </w:style>
  <w:style w:type="paragraph" w:styleId="ae">
    <w:name w:val="Balloon Text"/>
    <w:basedOn w:val="a"/>
    <w:link w:val="af"/>
    <w:rsid w:val="007F6BB5"/>
    <w:rPr>
      <w:rFonts w:ascii="Tahoma" w:hAnsi="Tahoma" w:cs="Tahoma"/>
      <w:sz w:val="16"/>
      <w:szCs w:val="16"/>
    </w:rPr>
  </w:style>
  <w:style w:type="character" w:customStyle="1" w:styleId="af">
    <w:name w:val="Текст выноски Знак"/>
    <w:link w:val="ae"/>
    <w:rsid w:val="007F6BB5"/>
    <w:rPr>
      <w:rFonts w:ascii="Tahoma" w:hAnsi="Tahoma" w:cs="Tahoma"/>
      <w:sz w:val="16"/>
      <w:szCs w:val="16"/>
    </w:rPr>
  </w:style>
  <w:style w:type="character" w:customStyle="1" w:styleId="a8">
    <w:name w:val="Нижний колонтитул Знак"/>
    <w:link w:val="a7"/>
    <w:uiPriority w:val="99"/>
    <w:rsid w:val="00C54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150">
      <w:bodyDiv w:val="1"/>
      <w:marLeft w:val="0"/>
      <w:marRight w:val="0"/>
      <w:marTop w:val="0"/>
      <w:marBottom w:val="0"/>
      <w:divBdr>
        <w:top w:val="none" w:sz="0" w:space="0" w:color="auto"/>
        <w:left w:val="none" w:sz="0" w:space="0" w:color="auto"/>
        <w:bottom w:val="none" w:sz="0" w:space="0" w:color="auto"/>
        <w:right w:val="none" w:sz="0" w:space="0" w:color="auto"/>
      </w:divBdr>
    </w:div>
    <w:div w:id="13463796">
      <w:bodyDiv w:val="1"/>
      <w:marLeft w:val="0"/>
      <w:marRight w:val="0"/>
      <w:marTop w:val="0"/>
      <w:marBottom w:val="0"/>
      <w:divBdr>
        <w:top w:val="none" w:sz="0" w:space="0" w:color="auto"/>
        <w:left w:val="none" w:sz="0" w:space="0" w:color="auto"/>
        <w:bottom w:val="none" w:sz="0" w:space="0" w:color="auto"/>
        <w:right w:val="none" w:sz="0" w:space="0" w:color="auto"/>
      </w:divBdr>
    </w:div>
    <w:div w:id="273946281">
      <w:bodyDiv w:val="1"/>
      <w:marLeft w:val="0"/>
      <w:marRight w:val="0"/>
      <w:marTop w:val="0"/>
      <w:marBottom w:val="0"/>
      <w:divBdr>
        <w:top w:val="none" w:sz="0" w:space="0" w:color="auto"/>
        <w:left w:val="none" w:sz="0" w:space="0" w:color="auto"/>
        <w:bottom w:val="none" w:sz="0" w:space="0" w:color="auto"/>
        <w:right w:val="none" w:sz="0" w:space="0" w:color="auto"/>
      </w:divBdr>
    </w:div>
    <w:div w:id="442185831">
      <w:bodyDiv w:val="1"/>
      <w:marLeft w:val="0"/>
      <w:marRight w:val="0"/>
      <w:marTop w:val="0"/>
      <w:marBottom w:val="0"/>
      <w:divBdr>
        <w:top w:val="none" w:sz="0" w:space="0" w:color="auto"/>
        <w:left w:val="none" w:sz="0" w:space="0" w:color="auto"/>
        <w:bottom w:val="none" w:sz="0" w:space="0" w:color="auto"/>
        <w:right w:val="none" w:sz="0" w:space="0" w:color="auto"/>
      </w:divBdr>
    </w:div>
    <w:div w:id="539823864">
      <w:bodyDiv w:val="1"/>
      <w:marLeft w:val="0"/>
      <w:marRight w:val="0"/>
      <w:marTop w:val="0"/>
      <w:marBottom w:val="0"/>
      <w:divBdr>
        <w:top w:val="none" w:sz="0" w:space="0" w:color="auto"/>
        <w:left w:val="none" w:sz="0" w:space="0" w:color="auto"/>
        <w:bottom w:val="none" w:sz="0" w:space="0" w:color="auto"/>
        <w:right w:val="none" w:sz="0" w:space="0" w:color="auto"/>
      </w:divBdr>
    </w:div>
    <w:div w:id="662392313">
      <w:bodyDiv w:val="1"/>
      <w:marLeft w:val="0"/>
      <w:marRight w:val="0"/>
      <w:marTop w:val="0"/>
      <w:marBottom w:val="0"/>
      <w:divBdr>
        <w:top w:val="none" w:sz="0" w:space="0" w:color="auto"/>
        <w:left w:val="none" w:sz="0" w:space="0" w:color="auto"/>
        <w:bottom w:val="none" w:sz="0" w:space="0" w:color="auto"/>
        <w:right w:val="none" w:sz="0" w:space="0" w:color="auto"/>
      </w:divBdr>
    </w:div>
    <w:div w:id="835270480">
      <w:bodyDiv w:val="1"/>
      <w:marLeft w:val="0"/>
      <w:marRight w:val="0"/>
      <w:marTop w:val="0"/>
      <w:marBottom w:val="0"/>
      <w:divBdr>
        <w:top w:val="none" w:sz="0" w:space="0" w:color="auto"/>
        <w:left w:val="none" w:sz="0" w:space="0" w:color="auto"/>
        <w:bottom w:val="none" w:sz="0" w:space="0" w:color="auto"/>
        <w:right w:val="none" w:sz="0" w:space="0" w:color="auto"/>
      </w:divBdr>
    </w:div>
    <w:div w:id="1047417601">
      <w:bodyDiv w:val="1"/>
      <w:marLeft w:val="0"/>
      <w:marRight w:val="0"/>
      <w:marTop w:val="0"/>
      <w:marBottom w:val="0"/>
      <w:divBdr>
        <w:top w:val="none" w:sz="0" w:space="0" w:color="auto"/>
        <w:left w:val="none" w:sz="0" w:space="0" w:color="auto"/>
        <w:bottom w:val="none" w:sz="0" w:space="0" w:color="auto"/>
        <w:right w:val="none" w:sz="0" w:space="0" w:color="auto"/>
      </w:divBdr>
    </w:div>
    <w:div w:id="1060784435">
      <w:bodyDiv w:val="1"/>
      <w:marLeft w:val="0"/>
      <w:marRight w:val="0"/>
      <w:marTop w:val="0"/>
      <w:marBottom w:val="0"/>
      <w:divBdr>
        <w:top w:val="none" w:sz="0" w:space="0" w:color="auto"/>
        <w:left w:val="none" w:sz="0" w:space="0" w:color="auto"/>
        <w:bottom w:val="none" w:sz="0" w:space="0" w:color="auto"/>
        <w:right w:val="none" w:sz="0" w:space="0" w:color="auto"/>
      </w:divBdr>
    </w:div>
    <w:div w:id="1069687889">
      <w:bodyDiv w:val="1"/>
      <w:marLeft w:val="0"/>
      <w:marRight w:val="0"/>
      <w:marTop w:val="0"/>
      <w:marBottom w:val="0"/>
      <w:divBdr>
        <w:top w:val="none" w:sz="0" w:space="0" w:color="auto"/>
        <w:left w:val="none" w:sz="0" w:space="0" w:color="auto"/>
        <w:bottom w:val="none" w:sz="0" w:space="0" w:color="auto"/>
        <w:right w:val="none" w:sz="0" w:space="0" w:color="auto"/>
      </w:divBdr>
    </w:div>
    <w:div w:id="1466580104">
      <w:bodyDiv w:val="1"/>
      <w:marLeft w:val="0"/>
      <w:marRight w:val="0"/>
      <w:marTop w:val="0"/>
      <w:marBottom w:val="0"/>
      <w:divBdr>
        <w:top w:val="none" w:sz="0" w:space="0" w:color="auto"/>
        <w:left w:val="none" w:sz="0" w:space="0" w:color="auto"/>
        <w:bottom w:val="none" w:sz="0" w:space="0" w:color="auto"/>
        <w:right w:val="none" w:sz="0" w:space="0" w:color="auto"/>
      </w:divBdr>
    </w:div>
    <w:div w:id="1476987089">
      <w:bodyDiv w:val="1"/>
      <w:marLeft w:val="0"/>
      <w:marRight w:val="0"/>
      <w:marTop w:val="0"/>
      <w:marBottom w:val="0"/>
      <w:divBdr>
        <w:top w:val="none" w:sz="0" w:space="0" w:color="auto"/>
        <w:left w:val="none" w:sz="0" w:space="0" w:color="auto"/>
        <w:bottom w:val="none" w:sz="0" w:space="0" w:color="auto"/>
        <w:right w:val="none" w:sz="0" w:space="0" w:color="auto"/>
      </w:divBdr>
    </w:div>
    <w:div w:id="1607033847">
      <w:bodyDiv w:val="1"/>
      <w:marLeft w:val="0"/>
      <w:marRight w:val="0"/>
      <w:marTop w:val="0"/>
      <w:marBottom w:val="0"/>
      <w:divBdr>
        <w:top w:val="none" w:sz="0" w:space="0" w:color="auto"/>
        <w:left w:val="none" w:sz="0" w:space="0" w:color="auto"/>
        <w:bottom w:val="none" w:sz="0" w:space="0" w:color="auto"/>
        <w:right w:val="none" w:sz="0" w:space="0" w:color="auto"/>
      </w:divBdr>
    </w:div>
    <w:div w:id="1775399654">
      <w:bodyDiv w:val="1"/>
      <w:marLeft w:val="0"/>
      <w:marRight w:val="0"/>
      <w:marTop w:val="0"/>
      <w:marBottom w:val="0"/>
      <w:divBdr>
        <w:top w:val="none" w:sz="0" w:space="0" w:color="auto"/>
        <w:left w:val="none" w:sz="0" w:space="0" w:color="auto"/>
        <w:bottom w:val="none" w:sz="0" w:space="0" w:color="auto"/>
        <w:right w:val="none" w:sz="0" w:space="0" w:color="auto"/>
      </w:divBdr>
    </w:div>
    <w:div w:id="187446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3D989-AB96-440A-B58B-EE1E9C24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440</Words>
  <Characters>2511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СОБРАНИЕ ДЕПУТАТОВ МУНИЦИПАЛЬНОГО ОБРАЗОВАНИЯ «ХОЛМОГОРСКИЙ  МУНИЦИПАЛЬНЫЙ РАЙОН»</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МУНИЦИПАЛЬНОГО ОБРАЗОВАНИЯ «ХОЛМОГОРСКИЙ  МУНИЦИПАЛЬНЫЙ РАЙОН»</dc:title>
  <dc:subject/>
  <dc:creator>Алексей Верещагин</dc:creator>
  <cp:keywords/>
  <cp:lastModifiedBy>Верещагин А.И.</cp:lastModifiedBy>
  <cp:revision>5</cp:revision>
  <cp:lastPrinted>2025-04-01T10:02:00Z</cp:lastPrinted>
  <dcterms:created xsi:type="dcterms:W3CDTF">2025-04-01T09:53:00Z</dcterms:created>
  <dcterms:modified xsi:type="dcterms:W3CDTF">2025-04-01T10:02:00Z</dcterms:modified>
</cp:coreProperties>
</file>