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14" w:rsidRPr="006B78CE" w:rsidRDefault="00AF7359" w:rsidP="00AF7359">
      <w:pPr>
        <w:spacing w:after="0" w:line="240" w:lineRule="auto"/>
        <w:jc w:val="center"/>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 xml:space="preserve">                                                                                                                      </w:t>
      </w:r>
      <w:r w:rsidR="00C87214" w:rsidRPr="006B78CE">
        <w:rPr>
          <w:rFonts w:ascii="Times New Roman" w:eastAsia="Times New Roman" w:hAnsi="Times New Roman" w:cs="Times New Roman"/>
          <w:sz w:val="28"/>
          <w:szCs w:val="28"/>
          <w:lang w:eastAsia="ru-RU"/>
        </w:rPr>
        <w:t>ПРОЕКТ</w:t>
      </w:r>
    </w:p>
    <w:p w:rsidR="00C87214" w:rsidRPr="006B78CE" w:rsidRDefault="00C87214" w:rsidP="00AF7359">
      <w:pPr>
        <w:spacing w:after="0" w:line="240" w:lineRule="auto"/>
        <w:jc w:val="center"/>
        <w:rPr>
          <w:rFonts w:ascii="Times New Roman" w:eastAsia="Times New Roman" w:hAnsi="Times New Roman" w:cs="Times New Roman"/>
          <w:b/>
          <w:bCs/>
          <w:sz w:val="28"/>
          <w:szCs w:val="28"/>
          <w:lang w:eastAsia="ru-RU"/>
        </w:rPr>
      </w:pPr>
    </w:p>
    <w:p w:rsidR="00C87214" w:rsidRPr="006B78CE" w:rsidRDefault="00C87214" w:rsidP="00AF7359">
      <w:pPr>
        <w:spacing w:after="0" w:line="240" w:lineRule="auto"/>
        <w:jc w:val="center"/>
        <w:rPr>
          <w:rFonts w:ascii="Times New Roman" w:eastAsia="Times New Roman" w:hAnsi="Times New Roman" w:cs="Times New Roman"/>
          <w:b/>
          <w:bCs/>
          <w:sz w:val="28"/>
          <w:szCs w:val="28"/>
          <w:lang w:eastAsia="ru-RU"/>
        </w:rPr>
      </w:pPr>
      <w:r w:rsidRPr="006B78CE">
        <w:rPr>
          <w:rFonts w:ascii="Times New Roman" w:eastAsia="Times New Roman" w:hAnsi="Times New Roman" w:cs="Times New Roman"/>
          <w:b/>
          <w:bCs/>
          <w:sz w:val="28"/>
          <w:szCs w:val="28"/>
          <w:lang w:eastAsia="ru-RU"/>
        </w:rPr>
        <w:t xml:space="preserve">СОБРАНИЕ ДЕПУТАТОВ ХОЛМОГОРСКОГО МУНИЦИПАЛЬНОГО ОКРУГА </w:t>
      </w:r>
      <w:r w:rsidRPr="006B78CE">
        <w:rPr>
          <w:rFonts w:ascii="Times New Roman" w:eastAsia="Times New Roman" w:hAnsi="Times New Roman" w:cs="Times New Roman"/>
          <w:b/>
          <w:sz w:val="28"/>
          <w:szCs w:val="28"/>
          <w:lang w:eastAsia="ru-RU"/>
        </w:rPr>
        <w:t>АРХАНГЕЛЬСКОЙ ОБЛАСТИ</w:t>
      </w:r>
    </w:p>
    <w:p w:rsidR="00C87214" w:rsidRPr="006B78CE" w:rsidRDefault="00C87214" w:rsidP="00AF7359">
      <w:pPr>
        <w:spacing w:after="0" w:line="240" w:lineRule="auto"/>
        <w:jc w:val="center"/>
        <w:rPr>
          <w:rFonts w:ascii="Times New Roman" w:eastAsia="Times New Roman" w:hAnsi="Times New Roman" w:cs="Times New Roman"/>
          <w:b/>
          <w:bCs/>
          <w:sz w:val="28"/>
          <w:szCs w:val="28"/>
          <w:lang w:eastAsia="ru-RU"/>
        </w:rPr>
      </w:pPr>
      <w:r w:rsidRPr="006B78CE">
        <w:rPr>
          <w:rFonts w:ascii="Times New Roman" w:eastAsia="Times New Roman" w:hAnsi="Times New Roman" w:cs="Times New Roman"/>
          <w:b/>
          <w:bCs/>
          <w:sz w:val="28"/>
          <w:szCs w:val="28"/>
          <w:lang w:eastAsia="ru-RU"/>
        </w:rPr>
        <w:t>первого созыва (………</w:t>
      </w:r>
      <w:proofErr w:type="gramStart"/>
      <w:r w:rsidRPr="006B78CE">
        <w:rPr>
          <w:rFonts w:ascii="Times New Roman" w:eastAsia="Times New Roman" w:hAnsi="Times New Roman" w:cs="Times New Roman"/>
          <w:b/>
          <w:bCs/>
          <w:sz w:val="28"/>
          <w:szCs w:val="28"/>
          <w:lang w:eastAsia="ru-RU"/>
        </w:rPr>
        <w:t>…….</w:t>
      </w:r>
      <w:proofErr w:type="gramEnd"/>
      <w:r w:rsidRPr="006B78CE">
        <w:rPr>
          <w:rFonts w:ascii="Times New Roman" w:eastAsia="Times New Roman" w:hAnsi="Times New Roman" w:cs="Times New Roman"/>
          <w:b/>
          <w:bCs/>
          <w:sz w:val="28"/>
          <w:szCs w:val="28"/>
          <w:lang w:eastAsia="ru-RU"/>
        </w:rPr>
        <w:t xml:space="preserve"> сессия)</w:t>
      </w:r>
    </w:p>
    <w:p w:rsidR="00C87214" w:rsidRPr="006B78CE" w:rsidRDefault="00C87214" w:rsidP="00AF7359">
      <w:pPr>
        <w:spacing w:after="0" w:line="240" w:lineRule="auto"/>
        <w:jc w:val="center"/>
        <w:rPr>
          <w:rFonts w:ascii="Times New Roman" w:eastAsia="Times New Roman" w:hAnsi="Times New Roman" w:cs="Times New Roman"/>
          <w:b/>
          <w:sz w:val="28"/>
          <w:szCs w:val="28"/>
          <w:lang w:eastAsia="ru-RU"/>
        </w:rPr>
      </w:pPr>
    </w:p>
    <w:p w:rsidR="00C87214" w:rsidRPr="006B78CE" w:rsidRDefault="00C87214" w:rsidP="00AF7359">
      <w:pPr>
        <w:spacing w:after="0" w:line="240" w:lineRule="auto"/>
        <w:jc w:val="center"/>
        <w:rPr>
          <w:rFonts w:ascii="Times New Roman" w:eastAsia="Times New Roman" w:hAnsi="Times New Roman" w:cs="Times New Roman"/>
          <w:b/>
          <w:bCs/>
          <w:sz w:val="28"/>
          <w:szCs w:val="28"/>
          <w:lang w:eastAsia="ru-RU"/>
        </w:rPr>
      </w:pPr>
      <w:r w:rsidRPr="006B78CE">
        <w:rPr>
          <w:rFonts w:ascii="Times New Roman" w:eastAsia="Times New Roman" w:hAnsi="Times New Roman" w:cs="Times New Roman"/>
          <w:b/>
          <w:bCs/>
          <w:sz w:val="28"/>
          <w:szCs w:val="28"/>
          <w:lang w:eastAsia="ru-RU"/>
        </w:rPr>
        <w:t>РЕШЕНИЕ</w:t>
      </w:r>
    </w:p>
    <w:p w:rsidR="00C87214" w:rsidRPr="006B78CE" w:rsidRDefault="00C87214" w:rsidP="00AF7359">
      <w:pPr>
        <w:spacing w:after="0" w:line="240" w:lineRule="auto"/>
        <w:jc w:val="center"/>
        <w:rPr>
          <w:rFonts w:ascii="Times New Roman" w:eastAsia="Times New Roman" w:hAnsi="Times New Roman" w:cs="Times New Roman"/>
          <w:b/>
          <w:sz w:val="28"/>
          <w:szCs w:val="28"/>
          <w:lang w:eastAsia="ru-RU"/>
        </w:rPr>
      </w:pPr>
    </w:p>
    <w:p w:rsidR="00C87214" w:rsidRPr="006B78CE" w:rsidRDefault="00AF7359" w:rsidP="00AF7359">
      <w:pPr>
        <w:spacing w:after="0" w:line="240" w:lineRule="auto"/>
        <w:jc w:val="center"/>
        <w:rPr>
          <w:rFonts w:ascii="Times New Roman" w:eastAsia="Times New Roman" w:hAnsi="Times New Roman" w:cs="Times New Roman"/>
          <w:b/>
          <w:sz w:val="28"/>
          <w:szCs w:val="28"/>
          <w:lang w:eastAsia="ru-RU"/>
        </w:rPr>
      </w:pPr>
      <w:r w:rsidRPr="006B78CE">
        <w:rPr>
          <w:rFonts w:ascii="Times New Roman" w:eastAsia="Times New Roman" w:hAnsi="Times New Roman" w:cs="Times New Roman"/>
          <w:b/>
          <w:sz w:val="28"/>
          <w:szCs w:val="28"/>
          <w:lang w:eastAsia="ru-RU"/>
        </w:rPr>
        <w:t>от _</w:t>
      </w:r>
      <w:proofErr w:type="gramStart"/>
      <w:r w:rsidRPr="006B78CE">
        <w:rPr>
          <w:rFonts w:ascii="Times New Roman" w:eastAsia="Times New Roman" w:hAnsi="Times New Roman" w:cs="Times New Roman"/>
          <w:b/>
          <w:sz w:val="28"/>
          <w:szCs w:val="28"/>
          <w:lang w:eastAsia="ru-RU"/>
        </w:rPr>
        <w:t>_  _</w:t>
      </w:r>
      <w:proofErr w:type="gramEnd"/>
      <w:r w:rsidRPr="006B78CE">
        <w:rPr>
          <w:rFonts w:ascii="Times New Roman" w:eastAsia="Times New Roman" w:hAnsi="Times New Roman" w:cs="Times New Roman"/>
          <w:b/>
          <w:sz w:val="28"/>
          <w:szCs w:val="28"/>
          <w:lang w:eastAsia="ru-RU"/>
        </w:rPr>
        <w:t>______  2025</w:t>
      </w:r>
      <w:r w:rsidR="00C87214" w:rsidRPr="006B78CE">
        <w:rPr>
          <w:rFonts w:ascii="Times New Roman" w:eastAsia="Times New Roman" w:hAnsi="Times New Roman" w:cs="Times New Roman"/>
          <w:b/>
          <w:sz w:val="28"/>
          <w:szCs w:val="28"/>
          <w:lang w:eastAsia="ru-RU"/>
        </w:rPr>
        <w:t xml:space="preserve"> года                                                                   №</w:t>
      </w:r>
    </w:p>
    <w:p w:rsidR="00C87214" w:rsidRPr="006B78CE" w:rsidRDefault="00C87214" w:rsidP="00AF7359">
      <w:pPr>
        <w:spacing w:after="0" w:line="240" w:lineRule="auto"/>
        <w:jc w:val="center"/>
        <w:rPr>
          <w:rFonts w:ascii="Times New Roman" w:eastAsia="Times New Roman" w:hAnsi="Times New Roman" w:cs="Times New Roman"/>
          <w:b/>
          <w:sz w:val="28"/>
          <w:szCs w:val="28"/>
          <w:lang w:eastAsia="ru-RU"/>
        </w:rPr>
      </w:pPr>
    </w:p>
    <w:p w:rsidR="00CF4CE4" w:rsidRPr="006B78CE" w:rsidRDefault="00CF4CE4" w:rsidP="006B2AA8">
      <w:pPr>
        <w:spacing w:after="0" w:line="240" w:lineRule="auto"/>
        <w:jc w:val="both"/>
        <w:rPr>
          <w:rFonts w:ascii="Times New Roman" w:eastAsia="Times New Roman" w:hAnsi="Times New Roman" w:cs="Times New Roman"/>
          <w:sz w:val="28"/>
          <w:szCs w:val="28"/>
          <w:lang w:eastAsia="ru-RU"/>
        </w:rPr>
      </w:pPr>
    </w:p>
    <w:p w:rsidR="00AF7359" w:rsidRPr="006B78CE" w:rsidRDefault="00AF7359" w:rsidP="006B2AA8">
      <w:pPr>
        <w:spacing w:after="0" w:line="240" w:lineRule="auto"/>
        <w:jc w:val="both"/>
        <w:rPr>
          <w:rFonts w:ascii="Times New Roman" w:eastAsia="Times New Roman" w:hAnsi="Times New Roman" w:cs="Times New Roman"/>
          <w:sz w:val="28"/>
          <w:szCs w:val="28"/>
          <w:lang w:eastAsia="ru-RU"/>
        </w:rPr>
      </w:pPr>
    </w:p>
    <w:p w:rsidR="00977DD2" w:rsidRPr="006B78CE" w:rsidRDefault="00977DD2" w:rsidP="006B2AA8">
      <w:pPr>
        <w:spacing w:after="0" w:line="240" w:lineRule="auto"/>
        <w:jc w:val="both"/>
        <w:rPr>
          <w:rFonts w:ascii="Times New Roman" w:eastAsia="Times New Roman" w:hAnsi="Times New Roman" w:cs="Times New Roman"/>
          <w:sz w:val="28"/>
          <w:szCs w:val="28"/>
          <w:lang w:eastAsia="ru-RU"/>
        </w:rPr>
      </w:pPr>
    </w:p>
    <w:p w:rsidR="006C4F43" w:rsidRPr="006B78CE" w:rsidRDefault="005B2273" w:rsidP="00AF7359">
      <w:pPr>
        <w:spacing w:after="0" w:line="240" w:lineRule="auto"/>
        <w:ind w:firstLine="708"/>
        <w:jc w:val="center"/>
        <w:rPr>
          <w:rFonts w:ascii="Times New Roman" w:hAnsi="Times New Roman" w:cs="Times New Roman"/>
          <w:sz w:val="28"/>
          <w:szCs w:val="28"/>
          <w:shd w:val="clear" w:color="auto" w:fill="FFFFFF"/>
        </w:rPr>
      </w:pPr>
      <w:r w:rsidRPr="006B78CE">
        <w:rPr>
          <w:rFonts w:ascii="Times New Roman" w:eastAsia="Times New Roman" w:hAnsi="Times New Roman" w:cs="Times New Roman"/>
          <w:b/>
          <w:bCs/>
          <w:sz w:val="28"/>
          <w:szCs w:val="28"/>
          <w:lang w:eastAsia="ru-RU"/>
        </w:rPr>
        <w:t>«О внесении изменений в решение Собрания депутатов Холмогорского муниципального округа Архангельской области от 08.11.2022 года № 8 «Об утверждении Положения о бюджетном процессе в Холмогорском муниципальном округе Архангельской области»»</w:t>
      </w:r>
    </w:p>
    <w:p w:rsidR="00977DD2" w:rsidRPr="006B78CE" w:rsidRDefault="00977DD2" w:rsidP="006B2AA8">
      <w:pPr>
        <w:spacing w:after="0" w:line="240" w:lineRule="auto"/>
        <w:ind w:firstLine="708"/>
        <w:jc w:val="both"/>
        <w:rPr>
          <w:rFonts w:ascii="Times New Roman" w:hAnsi="Times New Roman" w:cs="Times New Roman"/>
          <w:sz w:val="28"/>
          <w:szCs w:val="28"/>
          <w:shd w:val="clear" w:color="auto" w:fill="FFFFFF"/>
        </w:rPr>
      </w:pPr>
    </w:p>
    <w:p w:rsidR="00CF4CE4" w:rsidRPr="006B78CE" w:rsidRDefault="007F4D39"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shd w:val="clear" w:color="auto" w:fill="FFFFFF"/>
        </w:rPr>
        <w:t xml:space="preserve">В соответствии с Федеральным законом от 06 октября 2013 № 131-ФЗ «Об общих принципах организации местного самоуправления в Российской Федерации», </w:t>
      </w:r>
      <w:r w:rsidR="005B2273" w:rsidRPr="006B78CE">
        <w:rPr>
          <w:rFonts w:ascii="Times New Roman" w:hAnsi="Times New Roman" w:cs="Times New Roman"/>
          <w:sz w:val="28"/>
          <w:szCs w:val="28"/>
          <w:shd w:val="clear" w:color="auto" w:fill="FFFFFF"/>
        </w:rPr>
        <w:t>Бюджетным кодексом Российской Федерации</w:t>
      </w:r>
      <w:r w:rsidRPr="006B78CE">
        <w:rPr>
          <w:rFonts w:ascii="Times New Roman" w:hAnsi="Times New Roman" w:cs="Times New Roman"/>
          <w:sz w:val="28"/>
          <w:szCs w:val="28"/>
          <w:shd w:val="clear" w:color="auto" w:fill="FFFFFF"/>
        </w:rPr>
        <w:t>, руководствуясь</w:t>
      </w:r>
      <w:r w:rsidR="005B2273" w:rsidRPr="006B78CE">
        <w:rPr>
          <w:rFonts w:ascii="Times New Roman" w:hAnsi="Times New Roman" w:cs="Times New Roman"/>
          <w:sz w:val="28"/>
          <w:szCs w:val="28"/>
          <w:shd w:val="clear" w:color="auto" w:fill="FFFFFF"/>
        </w:rPr>
        <w:t>,</w:t>
      </w:r>
      <w:r w:rsidRPr="006B78CE">
        <w:rPr>
          <w:rFonts w:ascii="Times New Roman" w:hAnsi="Times New Roman" w:cs="Times New Roman"/>
          <w:sz w:val="28"/>
          <w:szCs w:val="28"/>
          <w:shd w:val="clear" w:color="auto" w:fill="FFFFFF"/>
        </w:rPr>
        <w:t xml:space="preserve"> Уставом Холмогорского муниципального округа Архангельской области</w:t>
      </w:r>
      <w:r w:rsidRPr="006B78CE">
        <w:rPr>
          <w:rFonts w:ascii="Times New Roman" w:hAnsi="Times New Roman" w:cs="Times New Roman"/>
          <w:b/>
          <w:sz w:val="28"/>
          <w:szCs w:val="28"/>
          <w:shd w:val="clear" w:color="auto" w:fill="FFFFFF"/>
        </w:rPr>
        <w:t xml:space="preserve"> </w:t>
      </w:r>
      <w:r w:rsidRPr="006B78CE">
        <w:rPr>
          <w:rFonts w:ascii="Times New Roman" w:hAnsi="Times New Roman" w:cs="Times New Roman"/>
          <w:sz w:val="28"/>
          <w:szCs w:val="28"/>
          <w:shd w:val="clear" w:color="auto" w:fill="FFFFFF"/>
        </w:rPr>
        <w:t xml:space="preserve">Собрание депутатов Холмогорского муниципального округа Архангельской области </w:t>
      </w:r>
      <w:r w:rsidR="00411B08" w:rsidRPr="006B78CE">
        <w:rPr>
          <w:rFonts w:ascii="Times New Roman" w:hAnsi="Times New Roman" w:cs="Times New Roman"/>
          <w:b/>
          <w:sz w:val="28"/>
          <w:szCs w:val="28"/>
        </w:rPr>
        <w:t>РЕШАЕТ</w:t>
      </w:r>
      <w:r w:rsidR="00411B08" w:rsidRPr="006B78CE">
        <w:rPr>
          <w:rFonts w:ascii="Times New Roman" w:hAnsi="Times New Roman" w:cs="Times New Roman"/>
          <w:sz w:val="28"/>
          <w:szCs w:val="28"/>
        </w:rPr>
        <w:t>:</w:t>
      </w:r>
    </w:p>
    <w:p w:rsidR="00086FC7" w:rsidRPr="006B78CE" w:rsidRDefault="00086FC7" w:rsidP="00086FC7">
      <w:pPr>
        <w:pStyle w:val="a3"/>
        <w:numPr>
          <w:ilvl w:val="0"/>
          <w:numId w:val="10"/>
        </w:num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 xml:space="preserve">Внести </w:t>
      </w:r>
      <w:r w:rsidR="005B2273" w:rsidRPr="006B78CE">
        <w:rPr>
          <w:rFonts w:ascii="Times New Roman" w:hAnsi="Times New Roman" w:cs="Times New Roman"/>
          <w:bCs/>
          <w:sz w:val="28"/>
          <w:szCs w:val="28"/>
        </w:rPr>
        <w:t>в Положение о бюджетном процессе в Холмогорском муниципальном округе Архангельской области, утвержденное решением Собрания депутатов Холмогорского муниципального округа Архангельской области от 10.11.2022 года №</w:t>
      </w:r>
      <w:r w:rsidR="00CF49C3" w:rsidRPr="006B78CE">
        <w:rPr>
          <w:rFonts w:ascii="Times New Roman" w:hAnsi="Times New Roman" w:cs="Times New Roman"/>
          <w:bCs/>
          <w:sz w:val="28"/>
          <w:szCs w:val="28"/>
        </w:rPr>
        <w:t xml:space="preserve"> </w:t>
      </w:r>
      <w:r w:rsidRPr="006B78CE">
        <w:rPr>
          <w:rFonts w:ascii="Times New Roman" w:hAnsi="Times New Roman" w:cs="Times New Roman"/>
          <w:bCs/>
          <w:sz w:val="28"/>
          <w:szCs w:val="28"/>
        </w:rPr>
        <w:t>8</w:t>
      </w:r>
      <w:r w:rsidRPr="006B78CE">
        <w:rPr>
          <w:rFonts w:ascii="Times New Roman" w:hAnsi="Times New Roman" w:cs="Times New Roman"/>
          <w:sz w:val="28"/>
          <w:szCs w:val="28"/>
        </w:rPr>
        <w:t xml:space="preserve"> </w:t>
      </w:r>
      <w:r w:rsidRPr="006B78CE">
        <w:rPr>
          <w:rFonts w:ascii="Times New Roman" w:hAnsi="Times New Roman" w:cs="Times New Roman"/>
          <w:bCs/>
          <w:sz w:val="28"/>
          <w:szCs w:val="28"/>
        </w:rPr>
        <w:t>следующие изменения:</w:t>
      </w:r>
    </w:p>
    <w:p w:rsidR="00086FC7" w:rsidRPr="006B78CE" w:rsidRDefault="00086FC7" w:rsidP="00086FC7">
      <w:pPr>
        <w:pStyle w:val="a3"/>
        <w:numPr>
          <w:ilvl w:val="1"/>
          <w:numId w:val="10"/>
        </w:num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Статью 15 «Порядок рассмотрения проекта решения о бюджете</w:t>
      </w:r>
      <w:r w:rsidR="00C71086" w:rsidRPr="006B78CE">
        <w:rPr>
          <w:rFonts w:ascii="Times New Roman" w:hAnsi="Times New Roman" w:cs="Times New Roman"/>
          <w:bCs/>
          <w:sz w:val="28"/>
          <w:szCs w:val="28"/>
        </w:rPr>
        <w:t>»</w:t>
      </w:r>
      <w:r w:rsidRPr="006B78CE">
        <w:rPr>
          <w:rFonts w:ascii="Times New Roman" w:hAnsi="Times New Roman" w:cs="Times New Roman"/>
          <w:bCs/>
          <w:sz w:val="28"/>
          <w:szCs w:val="28"/>
        </w:rPr>
        <w:t xml:space="preserve"> изложить в следующей редакции.</w:t>
      </w:r>
    </w:p>
    <w:p w:rsidR="00086FC7" w:rsidRPr="006B78CE" w:rsidRDefault="00C71086" w:rsidP="00C71086">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 xml:space="preserve">«1. </w:t>
      </w:r>
      <w:r w:rsidR="00086FC7" w:rsidRPr="006B78CE">
        <w:rPr>
          <w:rFonts w:ascii="Times New Roman" w:hAnsi="Times New Roman" w:cs="Times New Roman"/>
          <w:bCs/>
          <w:sz w:val="28"/>
          <w:szCs w:val="28"/>
        </w:rPr>
        <w:t xml:space="preserve">Председатель Собрания депутатов не позднее дня, следующего за днем внесения проекта </w:t>
      </w:r>
      <w:r w:rsidRPr="006B78CE">
        <w:rPr>
          <w:rFonts w:ascii="Times New Roman" w:hAnsi="Times New Roman" w:cs="Times New Roman"/>
          <w:bCs/>
          <w:sz w:val="28"/>
          <w:szCs w:val="28"/>
        </w:rPr>
        <w:t xml:space="preserve">решения о бюджете округа на очередной финансовый год и плановый период в Собрание депутатов </w:t>
      </w:r>
      <w:r w:rsidR="00086FC7" w:rsidRPr="006B78CE">
        <w:rPr>
          <w:rFonts w:ascii="Times New Roman" w:hAnsi="Times New Roman" w:cs="Times New Roman"/>
          <w:bCs/>
          <w:sz w:val="28"/>
          <w:szCs w:val="28"/>
        </w:rPr>
        <w:t xml:space="preserve">принимает решение о принятии проекта </w:t>
      </w:r>
      <w:r w:rsidRPr="006B78CE">
        <w:rPr>
          <w:rFonts w:ascii="Times New Roman" w:hAnsi="Times New Roman" w:cs="Times New Roman"/>
          <w:bCs/>
          <w:sz w:val="28"/>
          <w:szCs w:val="28"/>
        </w:rPr>
        <w:t>решения о бюджете округа на очередной финансовый год и плановый период</w:t>
      </w:r>
      <w:r w:rsidR="00086FC7" w:rsidRPr="006B78CE">
        <w:rPr>
          <w:rFonts w:ascii="Times New Roman" w:hAnsi="Times New Roman" w:cs="Times New Roman"/>
          <w:bCs/>
          <w:sz w:val="28"/>
          <w:szCs w:val="28"/>
        </w:rPr>
        <w:t xml:space="preserve"> к рассмотрению.</w:t>
      </w:r>
    </w:p>
    <w:p w:rsidR="00E94F35" w:rsidRPr="006B78CE" w:rsidRDefault="00E94F35" w:rsidP="00E94F35">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2. Председатель Собрания депутатов не позднее дня, следующего за днем внесения проекта решения о бюджете округа на очередной финансовый год и плановый период в Собрание депутатов направляет его в контрольно-счетную палату для подготовки заключения.</w:t>
      </w:r>
    </w:p>
    <w:p w:rsidR="00E94F35" w:rsidRPr="006B78CE" w:rsidRDefault="00E94F35" w:rsidP="00761AA2">
      <w:pPr>
        <w:jc w:val="both"/>
        <w:rPr>
          <w:rFonts w:ascii="Times New Roman" w:hAnsi="Times New Roman" w:cs="Times New Roman"/>
          <w:sz w:val="28"/>
          <w:szCs w:val="28"/>
        </w:rPr>
      </w:pPr>
      <w:r w:rsidRPr="006B78CE">
        <w:rPr>
          <w:rFonts w:ascii="Times New Roman" w:hAnsi="Times New Roman" w:cs="Times New Roman"/>
          <w:sz w:val="28"/>
          <w:szCs w:val="28"/>
        </w:rPr>
        <w:t>3. По проекту решения о бюджете округа на очередной финансовый год и плановый период Администрацией округа проводятся публичные слушания в порядке, предусмотренном Положением о публичных слушаниях</w:t>
      </w:r>
      <w:r w:rsidR="00761AA2" w:rsidRPr="006B78CE">
        <w:rPr>
          <w:rFonts w:ascii="Times New Roman" w:hAnsi="Times New Roman" w:cs="Times New Roman"/>
          <w:sz w:val="28"/>
          <w:szCs w:val="28"/>
        </w:rPr>
        <w:t xml:space="preserve"> после принятия решения о принятии к рассмотрению проекта решения о бюджете </w:t>
      </w:r>
      <w:r w:rsidR="00761AA2" w:rsidRPr="006B78CE">
        <w:rPr>
          <w:rFonts w:ascii="Times New Roman" w:hAnsi="Times New Roman" w:cs="Times New Roman"/>
          <w:sz w:val="28"/>
          <w:szCs w:val="28"/>
        </w:rPr>
        <w:lastRenderedPageBreak/>
        <w:t>округа на очередной финансовый год и плановый период Председателем Собрания депутатов</w:t>
      </w:r>
      <w:r w:rsidRPr="006B78CE">
        <w:rPr>
          <w:rFonts w:ascii="Times New Roman" w:hAnsi="Times New Roman" w:cs="Times New Roman"/>
          <w:sz w:val="28"/>
          <w:szCs w:val="28"/>
        </w:rPr>
        <w:t>.</w:t>
      </w:r>
    </w:p>
    <w:p w:rsidR="00086FC7" w:rsidRPr="006B78CE" w:rsidRDefault="00761AA2" w:rsidP="00F56EE1">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4</w:t>
      </w:r>
      <w:r w:rsidR="00086FC7" w:rsidRPr="006B78CE">
        <w:rPr>
          <w:rFonts w:ascii="Times New Roman" w:hAnsi="Times New Roman" w:cs="Times New Roman"/>
          <w:bCs/>
          <w:sz w:val="28"/>
          <w:szCs w:val="28"/>
        </w:rPr>
        <w:t>. Председатель Собрания депутатов назначает коми</w:t>
      </w:r>
      <w:r w:rsidR="00C71086" w:rsidRPr="006B78CE">
        <w:rPr>
          <w:rFonts w:ascii="Times New Roman" w:hAnsi="Times New Roman" w:cs="Times New Roman"/>
          <w:bCs/>
          <w:sz w:val="28"/>
          <w:szCs w:val="28"/>
        </w:rPr>
        <w:t xml:space="preserve">ссии </w:t>
      </w:r>
      <w:r w:rsidR="00086FC7" w:rsidRPr="006B78CE">
        <w:rPr>
          <w:rFonts w:ascii="Times New Roman" w:hAnsi="Times New Roman" w:cs="Times New Roman"/>
          <w:bCs/>
          <w:sz w:val="28"/>
          <w:szCs w:val="28"/>
        </w:rPr>
        <w:t xml:space="preserve">Собрания депутатов, ответственные за рассмотрение </w:t>
      </w:r>
      <w:r w:rsidR="00C71086" w:rsidRPr="006B78CE">
        <w:rPr>
          <w:rFonts w:ascii="Times New Roman" w:hAnsi="Times New Roman" w:cs="Times New Roman"/>
          <w:bCs/>
          <w:sz w:val="28"/>
          <w:szCs w:val="28"/>
        </w:rPr>
        <w:t xml:space="preserve">муниципальных </w:t>
      </w:r>
      <w:r w:rsidR="00086FC7" w:rsidRPr="006B78CE">
        <w:rPr>
          <w:rFonts w:ascii="Times New Roman" w:hAnsi="Times New Roman" w:cs="Times New Roman"/>
          <w:bCs/>
          <w:sz w:val="28"/>
          <w:szCs w:val="28"/>
        </w:rPr>
        <w:t xml:space="preserve">программ, непрограммных направлений деятельности, основных характеристик </w:t>
      </w:r>
      <w:r w:rsidR="00C71086" w:rsidRPr="006B78CE">
        <w:rPr>
          <w:rFonts w:ascii="Times New Roman" w:hAnsi="Times New Roman" w:cs="Times New Roman"/>
          <w:bCs/>
          <w:sz w:val="28"/>
          <w:szCs w:val="28"/>
        </w:rPr>
        <w:t xml:space="preserve">местного </w:t>
      </w:r>
      <w:r w:rsidR="00086FC7" w:rsidRPr="006B78CE">
        <w:rPr>
          <w:rFonts w:ascii="Times New Roman" w:hAnsi="Times New Roman" w:cs="Times New Roman"/>
          <w:bCs/>
          <w:sz w:val="28"/>
          <w:szCs w:val="28"/>
        </w:rPr>
        <w:t xml:space="preserve">бюджета. При этом ответственными за рассмотрение </w:t>
      </w:r>
      <w:r w:rsidR="00C71086" w:rsidRPr="006B78CE">
        <w:rPr>
          <w:rFonts w:ascii="Times New Roman" w:hAnsi="Times New Roman" w:cs="Times New Roman"/>
          <w:bCs/>
          <w:sz w:val="28"/>
          <w:szCs w:val="28"/>
        </w:rPr>
        <w:t xml:space="preserve">муниципальных </w:t>
      </w:r>
      <w:r w:rsidR="00086FC7" w:rsidRPr="006B78CE">
        <w:rPr>
          <w:rFonts w:ascii="Times New Roman" w:hAnsi="Times New Roman" w:cs="Times New Roman"/>
          <w:bCs/>
          <w:sz w:val="28"/>
          <w:szCs w:val="28"/>
        </w:rPr>
        <w:t xml:space="preserve">программ, непрограммных направлений деятельности и основных характеристик </w:t>
      </w:r>
      <w:r w:rsidR="00C71086" w:rsidRPr="006B78CE">
        <w:rPr>
          <w:rFonts w:ascii="Times New Roman" w:hAnsi="Times New Roman" w:cs="Times New Roman"/>
          <w:bCs/>
          <w:sz w:val="28"/>
          <w:szCs w:val="28"/>
        </w:rPr>
        <w:t xml:space="preserve">местного </w:t>
      </w:r>
      <w:r w:rsidR="00086FC7" w:rsidRPr="006B78CE">
        <w:rPr>
          <w:rFonts w:ascii="Times New Roman" w:hAnsi="Times New Roman" w:cs="Times New Roman"/>
          <w:bCs/>
          <w:sz w:val="28"/>
          <w:szCs w:val="28"/>
        </w:rPr>
        <w:t xml:space="preserve">бюджета должно быть назначено не менее двух </w:t>
      </w:r>
      <w:r w:rsidR="00C71086" w:rsidRPr="006B78CE">
        <w:rPr>
          <w:rFonts w:ascii="Times New Roman" w:hAnsi="Times New Roman" w:cs="Times New Roman"/>
          <w:bCs/>
          <w:sz w:val="28"/>
          <w:szCs w:val="28"/>
        </w:rPr>
        <w:t>комиссий Собрания депутатов, одной</w:t>
      </w:r>
      <w:r w:rsidR="00086FC7" w:rsidRPr="006B78CE">
        <w:rPr>
          <w:rFonts w:ascii="Times New Roman" w:hAnsi="Times New Roman" w:cs="Times New Roman"/>
          <w:bCs/>
          <w:sz w:val="28"/>
          <w:szCs w:val="28"/>
        </w:rPr>
        <w:t xml:space="preserve"> из которых является </w:t>
      </w:r>
      <w:r w:rsidR="00C71086" w:rsidRPr="006B78CE">
        <w:rPr>
          <w:rFonts w:ascii="Times New Roman" w:hAnsi="Times New Roman" w:cs="Times New Roman"/>
          <w:bCs/>
          <w:sz w:val="28"/>
          <w:szCs w:val="28"/>
        </w:rPr>
        <w:t xml:space="preserve">комиссия </w:t>
      </w:r>
      <w:r w:rsidR="00F56EE1" w:rsidRPr="006B78CE">
        <w:rPr>
          <w:rFonts w:ascii="Times New Roman" w:hAnsi="Times New Roman" w:cs="Times New Roman"/>
          <w:bCs/>
          <w:sz w:val="28"/>
          <w:szCs w:val="28"/>
        </w:rPr>
        <w:t>по вопросам бюджета, финансовой и налоговой политике Собрания депутатов.</w:t>
      </w:r>
    </w:p>
    <w:p w:rsidR="00086FC7" w:rsidRPr="006B78CE" w:rsidRDefault="00770955" w:rsidP="00F56EE1">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5</w:t>
      </w:r>
      <w:r w:rsidR="00086FC7" w:rsidRPr="006B78CE">
        <w:rPr>
          <w:rFonts w:ascii="Times New Roman" w:hAnsi="Times New Roman" w:cs="Times New Roman"/>
          <w:bCs/>
          <w:sz w:val="28"/>
          <w:szCs w:val="28"/>
        </w:rPr>
        <w:t xml:space="preserve">. Проект </w:t>
      </w:r>
      <w:r w:rsidR="00F56EE1" w:rsidRPr="006B78CE">
        <w:rPr>
          <w:rFonts w:ascii="Times New Roman" w:hAnsi="Times New Roman" w:cs="Times New Roman"/>
          <w:bCs/>
          <w:sz w:val="28"/>
          <w:szCs w:val="28"/>
        </w:rPr>
        <w:t xml:space="preserve">решения о бюджете округа на очередной финансовый год и плановый период </w:t>
      </w:r>
      <w:r w:rsidR="00086FC7" w:rsidRPr="006B78CE">
        <w:rPr>
          <w:rFonts w:ascii="Times New Roman" w:hAnsi="Times New Roman" w:cs="Times New Roman"/>
          <w:bCs/>
          <w:sz w:val="28"/>
          <w:szCs w:val="28"/>
        </w:rPr>
        <w:t xml:space="preserve">в течение трех календарных дней со дня принятия председателем Собрания депутатов решения о принятии проекта </w:t>
      </w:r>
      <w:r w:rsidR="00F56EE1" w:rsidRPr="006B78CE">
        <w:rPr>
          <w:rFonts w:ascii="Times New Roman" w:hAnsi="Times New Roman" w:cs="Times New Roman"/>
          <w:bCs/>
          <w:sz w:val="28"/>
          <w:szCs w:val="28"/>
        </w:rPr>
        <w:t xml:space="preserve">решения о бюджете округа на очередной финансовый год и плановый период </w:t>
      </w:r>
      <w:r w:rsidR="00086FC7" w:rsidRPr="006B78CE">
        <w:rPr>
          <w:rFonts w:ascii="Times New Roman" w:hAnsi="Times New Roman" w:cs="Times New Roman"/>
          <w:bCs/>
          <w:sz w:val="28"/>
          <w:szCs w:val="28"/>
        </w:rPr>
        <w:t xml:space="preserve">к рассмотрению Собранием депутатов направляется в </w:t>
      </w:r>
      <w:r w:rsidR="00F56EE1" w:rsidRPr="006B78CE">
        <w:rPr>
          <w:rFonts w:ascii="Times New Roman" w:hAnsi="Times New Roman" w:cs="Times New Roman"/>
          <w:bCs/>
          <w:sz w:val="28"/>
          <w:szCs w:val="28"/>
        </w:rPr>
        <w:t xml:space="preserve">комиссии </w:t>
      </w:r>
      <w:r w:rsidR="00086FC7" w:rsidRPr="006B78CE">
        <w:rPr>
          <w:rFonts w:ascii="Times New Roman" w:hAnsi="Times New Roman" w:cs="Times New Roman"/>
          <w:bCs/>
          <w:sz w:val="28"/>
          <w:szCs w:val="28"/>
        </w:rPr>
        <w:t xml:space="preserve">Собрания депутатов, ответственные за рассмотрение </w:t>
      </w:r>
      <w:r w:rsidR="00F56EE1" w:rsidRPr="006B78CE">
        <w:rPr>
          <w:rFonts w:ascii="Times New Roman" w:hAnsi="Times New Roman" w:cs="Times New Roman"/>
          <w:bCs/>
          <w:sz w:val="28"/>
          <w:szCs w:val="28"/>
        </w:rPr>
        <w:t xml:space="preserve">муниципальных </w:t>
      </w:r>
      <w:r w:rsidR="00086FC7" w:rsidRPr="006B78CE">
        <w:rPr>
          <w:rFonts w:ascii="Times New Roman" w:hAnsi="Times New Roman" w:cs="Times New Roman"/>
          <w:bCs/>
          <w:sz w:val="28"/>
          <w:szCs w:val="28"/>
        </w:rPr>
        <w:t xml:space="preserve">программ, непрограммных направлений деятельности, основных характеристик </w:t>
      </w:r>
      <w:r w:rsidR="00F56EE1" w:rsidRPr="006B78CE">
        <w:rPr>
          <w:rFonts w:ascii="Times New Roman" w:hAnsi="Times New Roman" w:cs="Times New Roman"/>
          <w:bCs/>
          <w:sz w:val="28"/>
          <w:szCs w:val="28"/>
        </w:rPr>
        <w:t xml:space="preserve">местного </w:t>
      </w:r>
      <w:r w:rsidR="00086FC7" w:rsidRPr="006B78CE">
        <w:rPr>
          <w:rFonts w:ascii="Times New Roman" w:hAnsi="Times New Roman" w:cs="Times New Roman"/>
          <w:bCs/>
          <w:sz w:val="28"/>
          <w:szCs w:val="28"/>
        </w:rPr>
        <w:t xml:space="preserve">бюджета, субъектам права </w:t>
      </w:r>
      <w:r w:rsidR="00F56EE1" w:rsidRPr="006B78CE">
        <w:rPr>
          <w:rFonts w:ascii="Times New Roman" w:hAnsi="Times New Roman" w:cs="Times New Roman"/>
          <w:bCs/>
          <w:sz w:val="28"/>
          <w:szCs w:val="28"/>
        </w:rPr>
        <w:t xml:space="preserve">нормотворческой </w:t>
      </w:r>
      <w:r w:rsidR="00086FC7" w:rsidRPr="006B78CE">
        <w:rPr>
          <w:rFonts w:ascii="Times New Roman" w:hAnsi="Times New Roman" w:cs="Times New Roman"/>
          <w:bCs/>
          <w:sz w:val="28"/>
          <w:szCs w:val="28"/>
        </w:rPr>
        <w:t>инициативы для подготовки заключений</w:t>
      </w:r>
      <w:r w:rsidR="00F56EE1" w:rsidRPr="006B78CE">
        <w:rPr>
          <w:rFonts w:ascii="Times New Roman" w:hAnsi="Times New Roman" w:cs="Times New Roman"/>
          <w:bCs/>
          <w:sz w:val="28"/>
          <w:szCs w:val="28"/>
        </w:rPr>
        <w:t xml:space="preserve"> по электронной почте</w:t>
      </w:r>
      <w:r w:rsidR="00086FC7" w:rsidRPr="006B78CE">
        <w:rPr>
          <w:rFonts w:ascii="Times New Roman" w:hAnsi="Times New Roman" w:cs="Times New Roman"/>
          <w:bCs/>
          <w:sz w:val="28"/>
          <w:szCs w:val="28"/>
        </w:rPr>
        <w:t xml:space="preserve">. </w:t>
      </w:r>
    </w:p>
    <w:p w:rsidR="00086FC7" w:rsidRPr="006B78CE" w:rsidRDefault="00770955" w:rsidP="009E6782">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6</w:t>
      </w:r>
      <w:r w:rsidR="009E6782" w:rsidRPr="006B78CE">
        <w:rPr>
          <w:rFonts w:ascii="Times New Roman" w:hAnsi="Times New Roman" w:cs="Times New Roman"/>
          <w:bCs/>
          <w:sz w:val="28"/>
          <w:szCs w:val="28"/>
        </w:rPr>
        <w:t xml:space="preserve">. </w:t>
      </w:r>
      <w:r w:rsidR="00086FC7" w:rsidRPr="006B78CE">
        <w:rPr>
          <w:rFonts w:ascii="Times New Roman" w:hAnsi="Times New Roman" w:cs="Times New Roman"/>
          <w:bCs/>
          <w:sz w:val="28"/>
          <w:szCs w:val="28"/>
        </w:rPr>
        <w:t xml:space="preserve">Собрание депутатов рассматривает проект </w:t>
      </w:r>
      <w:r w:rsidR="009E6782" w:rsidRPr="006B78CE">
        <w:rPr>
          <w:rFonts w:ascii="Times New Roman" w:hAnsi="Times New Roman" w:cs="Times New Roman"/>
          <w:bCs/>
          <w:sz w:val="28"/>
          <w:szCs w:val="28"/>
        </w:rPr>
        <w:t>решения о бюджете округа на очередной финансовый год и плановый период в течение 40</w:t>
      </w:r>
      <w:r w:rsidR="00086FC7" w:rsidRPr="006B78CE">
        <w:rPr>
          <w:rFonts w:ascii="Times New Roman" w:hAnsi="Times New Roman" w:cs="Times New Roman"/>
          <w:bCs/>
          <w:sz w:val="28"/>
          <w:szCs w:val="28"/>
        </w:rPr>
        <w:t xml:space="preserve"> календарных дней со дня его внесения в Собрание депутатов.</w:t>
      </w:r>
      <w:r w:rsidRPr="006B78CE">
        <w:rPr>
          <w:rFonts w:ascii="Times New Roman" w:hAnsi="Times New Roman" w:cs="Times New Roman"/>
          <w:sz w:val="28"/>
          <w:szCs w:val="28"/>
        </w:rPr>
        <w:t xml:space="preserve"> </w:t>
      </w:r>
      <w:r w:rsidRPr="006B78CE">
        <w:rPr>
          <w:rFonts w:ascii="Times New Roman" w:hAnsi="Times New Roman" w:cs="Times New Roman"/>
          <w:bCs/>
          <w:sz w:val="28"/>
          <w:szCs w:val="28"/>
        </w:rPr>
        <w:t>Решение о бюджете округа на очередной финансовый год и плановый период утверждается Собранием депутатов в одном чтении и подлежит официальному опубликованию до 1 января очередного финансового года.</w:t>
      </w:r>
    </w:p>
    <w:p w:rsidR="00A01D36" w:rsidRPr="006B78CE" w:rsidRDefault="00770955" w:rsidP="00A01D36">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7</w:t>
      </w:r>
      <w:r w:rsidR="00086FC7" w:rsidRPr="006B78CE">
        <w:rPr>
          <w:rFonts w:ascii="Times New Roman" w:hAnsi="Times New Roman" w:cs="Times New Roman"/>
          <w:bCs/>
          <w:sz w:val="28"/>
          <w:szCs w:val="28"/>
        </w:rPr>
        <w:t xml:space="preserve">. </w:t>
      </w:r>
      <w:r w:rsidR="009E6782" w:rsidRPr="006B78CE">
        <w:rPr>
          <w:rFonts w:ascii="Times New Roman" w:hAnsi="Times New Roman" w:cs="Times New Roman"/>
          <w:bCs/>
          <w:sz w:val="28"/>
          <w:szCs w:val="28"/>
        </w:rPr>
        <w:t xml:space="preserve">Комиссии </w:t>
      </w:r>
      <w:r w:rsidR="00086FC7" w:rsidRPr="006B78CE">
        <w:rPr>
          <w:rFonts w:ascii="Times New Roman" w:hAnsi="Times New Roman" w:cs="Times New Roman"/>
          <w:bCs/>
          <w:sz w:val="28"/>
          <w:szCs w:val="28"/>
        </w:rPr>
        <w:t>Собрания депутатов, назначенны</w:t>
      </w:r>
      <w:r w:rsidR="009E6782" w:rsidRPr="006B78CE">
        <w:rPr>
          <w:rFonts w:ascii="Times New Roman" w:hAnsi="Times New Roman" w:cs="Times New Roman"/>
          <w:bCs/>
          <w:sz w:val="28"/>
          <w:szCs w:val="28"/>
        </w:rPr>
        <w:t xml:space="preserve">е председателем </w:t>
      </w:r>
      <w:r w:rsidR="00086FC7" w:rsidRPr="006B78CE">
        <w:rPr>
          <w:rFonts w:ascii="Times New Roman" w:hAnsi="Times New Roman" w:cs="Times New Roman"/>
          <w:bCs/>
          <w:sz w:val="28"/>
          <w:szCs w:val="28"/>
        </w:rPr>
        <w:t>Собрания депутатов, контро</w:t>
      </w:r>
      <w:r w:rsidR="009E6782" w:rsidRPr="006B78CE">
        <w:rPr>
          <w:rFonts w:ascii="Times New Roman" w:hAnsi="Times New Roman" w:cs="Times New Roman"/>
          <w:bCs/>
          <w:sz w:val="28"/>
          <w:szCs w:val="28"/>
        </w:rPr>
        <w:t>льно-счетная палата в течение 20</w:t>
      </w:r>
      <w:r w:rsidR="00086FC7" w:rsidRPr="006B78CE">
        <w:rPr>
          <w:rFonts w:ascii="Times New Roman" w:hAnsi="Times New Roman" w:cs="Times New Roman"/>
          <w:bCs/>
          <w:sz w:val="28"/>
          <w:szCs w:val="28"/>
        </w:rPr>
        <w:t xml:space="preserve"> календарных дней со дня принятия решения о принятии проекта </w:t>
      </w:r>
      <w:r w:rsidR="009E6782" w:rsidRPr="006B78CE">
        <w:rPr>
          <w:rFonts w:ascii="Times New Roman" w:hAnsi="Times New Roman" w:cs="Times New Roman"/>
          <w:bCs/>
          <w:sz w:val="28"/>
          <w:szCs w:val="28"/>
        </w:rPr>
        <w:t xml:space="preserve">решения о бюджете округа на очередной финансовый год и плановый период </w:t>
      </w:r>
      <w:r w:rsidR="00086FC7" w:rsidRPr="006B78CE">
        <w:rPr>
          <w:rFonts w:ascii="Times New Roman" w:hAnsi="Times New Roman" w:cs="Times New Roman"/>
          <w:bCs/>
          <w:sz w:val="28"/>
          <w:szCs w:val="28"/>
        </w:rPr>
        <w:t xml:space="preserve">к рассмотрению Собранием депутатов представляют в </w:t>
      </w:r>
      <w:r w:rsidR="009E6782" w:rsidRPr="006B78CE">
        <w:rPr>
          <w:rFonts w:ascii="Times New Roman" w:hAnsi="Times New Roman" w:cs="Times New Roman"/>
          <w:bCs/>
          <w:sz w:val="28"/>
          <w:szCs w:val="28"/>
        </w:rPr>
        <w:t>комиссию по вопросам бюджета, финансовой и налоговой политике</w:t>
      </w:r>
      <w:r w:rsidR="00086FC7" w:rsidRPr="006B78CE">
        <w:rPr>
          <w:rFonts w:ascii="Times New Roman" w:hAnsi="Times New Roman" w:cs="Times New Roman"/>
          <w:bCs/>
          <w:sz w:val="28"/>
          <w:szCs w:val="28"/>
        </w:rPr>
        <w:t xml:space="preserve"> Собрания депутатов мотивированные заключения по указанному проекту </w:t>
      </w:r>
      <w:r w:rsidR="009E6782" w:rsidRPr="006B78CE">
        <w:rPr>
          <w:rFonts w:ascii="Times New Roman" w:hAnsi="Times New Roman" w:cs="Times New Roman"/>
          <w:bCs/>
          <w:sz w:val="28"/>
          <w:szCs w:val="28"/>
        </w:rPr>
        <w:t>решения о бюджете округа на очередной финансовый год и плановый период</w:t>
      </w:r>
      <w:r w:rsidR="00086FC7" w:rsidRPr="006B78CE">
        <w:rPr>
          <w:rFonts w:ascii="Times New Roman" w:hAnsi="Times New Roman" w:cs="Times New Roman"/>
          <w:bCs/>
          <w:sz w:val="28"/>
          <w:szCs w:val="28"/>
        </w:rPr>
        <w:t xml:space="preserve">. Контрольно-счетная палата в срок, указанный в настоящем абзаце, представляет в </w:t>
      </w:r>
      <w:r w:rsidR="004330ED" w:rsidRPr="006B78CE">
        <w:rPr>
          <w:rFonts w:ascii="Times New Roman" w:hAnsi="Times New Roman" w:cs="Times New Roman"/>
          <w:bCs/>
          <w:sz w:val="28"/>
          <w:szCs w:val="28"/>
        </w:rPr>
        <w:t>комиссию</w:t>
      </w:r>
      <w:r w:rsidR="009E6782" w:rsidRPr="006B78CE">
        <w:rPr>
          <w:rFonts w:ascii="Times New Roman" w:hAnsi="Times New Roman" w:cs="Times New Roman"/>
          <w:bCs/>
          <w:sz w:val="28"/>
          <w:szCs w:val="28"/>
        </w:rPr>
        <w:t xml:space="preserve"> по вопросам бюджета, финансовой и налоговой политике Собрания депутатов </w:t>
      </w:r>
      <w:r w:rsidR="00086FC7" w:rsidRPr="006B78CE">
        <w:rPr>
          <w:rFonts w:ascii="Times New Roman" w:hAnsi="Times New Roman" w:cs="Times New Roman"/>
          <w:bCs/>
          <w:sz w:val="28"/>
          <w:szCs w:val="28"/>
        </w:rPr>
        <w:t xml:space="preserve">копии заключений контрольно-счетной палаты по результатам экспертизы </w:t>
      </w:r>
      <w:r w:rsidR="004330ED" w:rsidRPr="006B78CE">
        <w:rPr>
          <w:rFonts w:ascii="Times New Roman" w:hAnsi="Times New Roman" w:cs="Times New Roman"/>
          <w:bCs/>
          <w:sz w:val="28"/>
          <w:szCs w:val="28"/>
        </w:rPr>
        <w:t xml:space="preserve">муниципальных </w:t>
      </w:r>
      <w:r w:rsidR="00086FC7" w:rsidRPr="006B78CE">
        <w:rPr>
          <w:rFonts w:ascii="Times New Roman" w:hAnsi="Times New Roman" w:cs="Times New Roman"/>
          <w:bCs/>
          <w:sz w:val="28"/>
          <w:szCs w:val="28"/>
        </w:rPr>
        <w:t>программ, финансирование которых предусматривается с очередного финансового года.</w:t>
      </w:r>
    </w:p>
    <w:p w:rsidR="00A01D36" w:rsidRPr="006B78CE" w:rsidRDefault="00770955" w:rsidP="00A01D36">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8.</w:t>
      </w:r>
      <w:r w:rsidR="00A01D36" w:rsidRPr="006B78CE">
        <w:rPr>
          <w:rFonts w:ascii="Times New Roman" w:hAnsi="Times New Roman" w:cs="Times New Roman"/>
          <w:bCs/>
          <w:sz w:val="28"/>
          <w:szCs w:val="28"/>
        </w:rPr>
        <w:t xml:space="preserve"> </w:t>
      </w:r>
      <w:r w:rsidR="004330ED" w:rsidRPr="006B78CE">
        <w:rPr>
          <w:rFonts w:ascii="Times New Roman" w:hAnsi="Times New Roman" w:cs="Times New Roman"/>
          <w:bCs/>
          <w:sz w:val="28"/>
          <w:szCs w:val="28"/>
        </w:rPr>
        <w:t xml:space="preserve">В заключениях комиссий Собрания депутатов должны быть отражены оценка объема финансирования профильных отраслей, анализ финансирования в очередном финансовом году муниципальных программ, оценка объема финансирования объектов капитального строительства, предложение о принятии или об отклонении представленного проекта </w:t>
      </w:r>
      <w:r w:rsidR="004330ED" w:rsidRPr="006B78CE">
        <w:rPr>
          <w:rFonts w:ascii="Times New Roman" w:hAnsi="Times New Roman" w:cs="Times New Roman"/>
          <w:bCs/>
          <w:sz w:val="28"/>
          <w:szCs w:val="28"/>
        </w:rPr>
        <w:lastRenderedPageBreak/>
        <w:t>решения о бюджете округа на очередной финансовый год и плановый период, а также предложения и рекомендации.</w:t>
      </w:r>
      <w:r w:rsidR="00A01D36" w:rsidRPr="006B78CE">
        <w:rPr>
          <w:rFonts w:ascii="Times New Roman" w:hAnsi="Times New Roman" w:cs="Times New Roman"/>
          <w:bCs/>
          <w:sz w:val="28"/>
          <w:szCs w:val="28"/>
        </w:rPr>
        <w:t xml:space="preserve"> </w:t>
      </w:r>
    </w:p>
    <w:p w:rsidR="004330ED" w:rsidRPr="006B78CE" w:rsidRDefault="00A01D36" w:rsidP="00A01D36">
      <w:pPr>
        <w:spacing w:after="0" w:line="240" w:lineRule="auto"/>
        <w:jc w:val="both"/>
        <w:rPr>
          <w:rFonts w:ascii="Times New Roman" w:hAnsi="Times New Roman" w:cs="Times New Roman"/>
          <w:bCs/>
          <w:sz w:val="28"/>
          <w:szCs w:val="28"/>
        </w:rPr>
      </w:pPr>
      <w:r w:rsidRPr="006B78CE">
        <w:rPr>
          <w:rFonts w:ascii="Times New Roman" w:hAnsi="Times New Roman" w:cs="Times New Roman"/>
          <w:bCs/>
          <w:sz w:val="28"/>
          <w:szCs w:val="28"/>
        </w:rPr>
        <w:t xml:space="preserve">    </w:t>
      </w:r>
      <w:r w:rsidR="004330ED" w:rsidRPr="006B78CE">
        <w:rPr>
          <w:rFonts w:ascii="Times New Roman" w:hAnsi="Times New Roman" w:cs="Times New Roman"/>
          <w:bCs/>
          <w:sz w:val="28"/>
          <w:szCs w:val="28"/>
        </w:rPr>
        <w:t xml:space="preserve">Заключения контрольно-счетной палаты и комиссий Собрания депутатов доводятся до всех депутатов Собрания депутатов и администрации округа не позднее, чем за </w:t>
      </w:r>
      <w:r w:rsidRPr="006B78CE">
        <w:rPr>
          <w:rFonts w:ascii="Times New Roman" w:hAnsi="Times New Roman" w:cs="Times New Roman"/>
          <w:bCs/>
          <w:sz w:val="28"/>
          <w:szCs w:val="28"/>
        </w:rPr>
        <w:t>5</w:t>
      </w:r>
      <w:r w:rsidR="004330ED" w:rsidRPr="006B78CE">
        <w:rPr>
          <w:rFonts w:ascii="Times New Roman" w:hAnsi="Times New Roman" w:cs="Times New Roman"/>
          <w:bCs/>
          <w:sz w:val="28"/>
          <w:szCs w:val="28"/>
        </w:rPr>
        <w:t xml:space="preserve"> р</w:t>
      </w:r>
      <w:r w:rsidRPr="006B78CE">
        <w:rPr>
          <w:rFonts w:ascii="Times New Roman" w:hAnsi="Times New Roman" w:cs="Times New Roman"/>
          <w:bCs/>
          <w:sz w:val="28"/>
          <w:szCs w:val="28"/>
        </w:rPr>
        <w:t>аб</w:t>
      </w:r>
      <w:r w:rsidR="004330ED" w:rsidRPr="006B78CE">
        <w:rPr>
          <w:rFonts w:ascii="Times New Roman" w:hAnsi="Times New Roman" w:cs="Times New Roman"/>
          <w:bCs/>
          <w:sz w:val="28"/>
          <w:szCs w:val="28"/>
        </w:rPr>
        <w:t>очи</w:t>
      </w:r>
      <w:r w:rsidRPr="006B78CE">
        <w:rPr>
          <w:rFonts w:ascii="Times New Roman" w:hAnsi="Times New Roman" w:cs="Times New Roman"/>
          <w:bCs/>
          <w:sz w:val="28"/>
          <w:szCs w:val="28"/>
        </w:rPr>
        <w:t>х</w:t>
      </w:r>
      <w:r w:rsidR="004330ED" w:rsidRPr="006B78CE">
        <w:rPr>
          <w:rFonts w:ascii="Times New Roman" w:hAnsi="Times New Roman" w:cs="Times New Roman"/>
          <w:bCs/>
          <w:sz w:val="28"/>
          <w:szCs w:val="28"/>
        </w:rPr>
        <w:t xml:space="preserve"> </w:t>
      </w:r>
      <w:r w:rsidRPr="006B78CE">
        <w:rPr>
          <w:rFonts w:ascii="Times New Roman" w:hAnsi="Times New Roman" w:cs="Times New Roman"/>
          <w:bCs/>
          <w:sz w:val="28"/>
          <w:szCs w:val="28"/>
        </w:rPr>
        <w:t>д</w:t>
      </w:r>
      <w:r w:rsidR="004330ED" w:rsidRPr="006B78CE">
        <w:rPr>
          <w:rFonts w:ascii="Times New Roman" w:hAnsi="Times New Roman" w:cs="Times New Roman"/>
          <w:bCs/>
          <w:sz w:val="28"/>
          <w:szCs w:val="28"/>
        </w:rPr>
        <w:t>н</w:t>
      </w:r>
      <w:r w:rsidRPr="006B78CE">
        <w:rPr>
          <w:rFonts w:ascii="Times New Roman" w:hAnsi="Times New Roman" w:cs="Times New Roman"/>
          <w:bCs/>
          <w:sz w:val="28"/>
          <w:szCs w:val="28"/>
        </w:rPr>
        <w:t>ей</w:t>
      </w:r>
      <w:r w:rsidR="004330ED" w:rsidRPr="006B78CE">
        <w:rPr>
          <w:rFonts w:ascii="Times New Roman" w:hAnsi="Times New Roman" w:cs="Times New Roman"/>
          <w:bCs/>
          <w:sz w:val="28"/>
          <w:szCs w:val="28"/>
        </w:rPr>
        <w:t xml:space="preserve"> до сессии Собрания депутатов</w:t>
      </w:r>
      <w:r w:rsidRPr="006B78CE">
        <w:rPr>
          <w:rFonts w:ascii="Times New Roman" w:hAnsi="Times New Roman" w:cs="Times New Roman"/>
          <w:bCs/>
          <w:sz w:val="28"/>
          <w:szCs w:val="28"/>
        </w:rPr>
        <w:t>.</w:t>
      </w:r>
    </w:p>
    <w:p w:rsidR="004330ED" w:rsidRPr="006B78CE" w:rsidRDefault="00FE63F7" w:rsidP="00A01D36">
      <w:pPr>
        <w:pStyle w:val="align-center"/>
        <w:spacing w:after="0"/>
        <w:jc w:val="both"/>
        <w:rPr>
          <w:bCs/>
          <w:sz w:val="28"/>
          <w:szCs w:val="28"/>
        </w:rPr>
      </w:pPr>
      <w:r w:rsidRPr="006B78CE">
        <w:rPr>
          <w:bCs/>
          <w:sz w:val="28"/>
          <w:szCs w:val="28"/>
        </w:rPr>
        <w:t>9</w:t>
      </w:r>
      <w:r w:rsidR="00A01D36" w:rsidRPr="006B78CE">
        <w:rPr>
          <w:bCs/>
          <w:sz w:val="28"/>
          <w:szCs w:val="28"/>
        </w:rPr>
        <w:t xml:space="preserve">. </w:t>
      </w:r>
      <w:r w:rsidR="004330ED" w:rsidRPr="006B78CE">
        <w:rPr>
          <w:bCs/>
          <w:sz w:val="28"/>
          <w:szCs w:val="28"/>
        </w:rPr>
        <w:t xml:space="preserve">При несогласии </w:t>
      </w:r>
      <w:r w:rsidR="00A01D36" w:rsidRPr="006B78CE">
        <w:rPr>
          <w:bCs/>
          <w:sz w:val="28"/>
          <w:szCs w:val="28"/>
        </w:rPr>
        <w:t xml:space="preserve">Администрации округа </w:t>
      </w:r>
      <w:r w:rsidR="004330ED" w:rsidRPr="006B78CE">
        <w:rPr>
          <w:bCs/>
          <w:sz w:val="28"/>
          <w:szCs w:val="28"/>
        </w:rPr>
        <w:t xml:space="preserve">с выводами, указанными в заключении контрольно-счетной палаты, </w:t>
      </w:r>
      <w:r w:rsidR="00A01D36" w:rsidRPr="006B78CE">
        <w:rPr>
          <w:bCs/>
          <w:sz w:val="28"/>
          <w:szCs w:val="28"/>
        </w:rPr>
        <w:t xml:space="preserve">комиссий Администрация округа </w:t>
      </w:r>
      <w:r w:rsidR="004330ED" w:rsidRPr="006B78CE">
        <w:rPr>
          <w:bCs/>
          <w:sz w:val="28"/>
          <w:szCs w:val="28"/>
        </w:rPr>
        <w:t>направляет в Собрание депутатов и контрольно-счетную палату разногласия к указанному заключению, которые доводятся до сведения депута</w:t>
      </w:r>
      <w:r w:rsidR="00A01D36" w:rsidRPr="006B78CE">
        <w:rPr>
          <w:bCs/>
          <w:sz w:val="28"/>
          <w:szCs w:val="28"/>
        </w:rPr>
        <w:t xml:space="preserve">тов </w:t>
      </w:r>
      <w:r w:rsidR="004330ED" w:rsidRPr="006B78CE">
        <w:rPr>
          <w:bCs/>
          <w:sz w:val="28"/>
          <w:szCs w:val="28"/>
        </w:rPr>
        <w:t>Собрания депутатов.</w:t>
      </w:r>
    </w:p>
    <w:p w:rsidR="00770955" w:rsidRPr="006B78CE" w:rsidRDefault="00FE63F7" w:rsidP="00770955">
      <w:pPr>
        <w:pStyle w:val="align-center"/>
        <w:spacing w:after="0"/>
        <w:jc w:val="both"/>
        <w:rPr>
          <w:bCs/>
          <w:sz w:val="28"/>
          <w:szCs w:val="28"/>
        </w:rPr>
      </w:pPr>
      <w:r w:rsidRPr="006B78CE">
        <w:rPr>
          <w:bCs/>
          <w:sz w:val="28"/>
          <w:szCs w:val="28"/>
        </w:rPr>
        <w:t>10.</w:t>
      </w:r>
      <w:r w:rsidR="00770955" w:rsidRPr="006B78CE">
        <w:rPr>
          <w:bCs/>
          <w:sz w:val="28"/>
          <w:szCs w:val="28"/>
        </w:rPr>
        <w:t xml:space="preserve"> При рассмотрении проекта решения о бюджете округа на очередной финансовый год и плановый период Собрание депутатов не имеет права изменить основные характеристики местного бюджета, если на эти изменения отсутствует положительное заключение администрации округа за исключением случаев</w:t>
      </w:r>
      <w:r w:rsidRPr="006B78CE">
        <w:rPr>
          <w:bCs/>
          <w:sz w:val="28"/>
          <w:szCs w:val="28"/>
        </w:rPr>
        <w:t>,</w:t>
      </w:r>
      <w:r w:rsidR="00770955" w:rsidRPr="006B78CE">
        <w:rPr>
          <w:bCs/>
          <w:sz w:val="28"/>
          <w:szCs w:val="28"/>
        </w:rPr>
        <w:t xml:space="preserve"> указанных в абзаце втором настоящего пункта.</w:t>
      </w:r>
    </w:p>
    <w:p w:rsidR="0040636E" w:rsidRPr="006B78CE" w:rsidRDefault="00770955" w:rsidP="00770955">
      <w:pPr>
        <w:pStyle w:val="align-center"/>
        <w:spacing w:after="0"/>
        <w:jc w:val="both"/>
        <w:rPr>
          <w:bCs/>
          <w:sz w:val="28"/>
          <w:szCs w:val="28"/>
        </w:rPr>
      </w:pPr>
      <w:r w:rsidRPr="006B78CE">
        <w:rPr>
          <w:bCs/>
          <w:sz w:val="28"/>
          <w:szCs w:val="28"/>
        </w:rPr>
        <w:t>Изменение основных характеристик бюджета округа, допускается в случае изменения бюджету округа на очередной финансовый год и плановый период видов и объемов межбюджетных трансфертов и (или) безвозмездных перечислений от государственных организаций по сравнению с видами и объемами, предусмотренными в проекте решения о бюджете округа на очередной финансовый год и плановый период, внесенном в Собрание депутатов. В указанном случае глава округа вправе внести на рассмотрение Собрания депутатов соответствующие поправки к проекту решения о бюджете округа.</w:t>
      </w:r>
    </w:p>
    <w:p w:rsidR="0040636E" w:rsidRPr="006B78CE" w:rsidRDefault="0040636E" w:rsidP="0040636E">
      <w:pPr>
        <w:pStyle w:val="align-center"/>
        <w:spacing w:after="0"/>
        <w:jc w:val="both"/>
        <w:rPr>
          <w:bCs/>
          <w:sz w:val="28"/>
          <w:szCs w:val="28"/>
        </w:rPr>
      </w:pPr>
      <w:r w:rsidRPr="006B78CE">
        <w:rPr>
          <w:bCs/>
          <w:sz w:val="28"/>
          <w:szCs w:val="28"/>
        </w:rPr>
        <w:t>11. При рассмотрении проекта решения о бюджете округа на очередной финансовый год и плановый период Собрание депутатов заслушивает доклад представителя Администрации округа, доклад председателя контрольно-счетной палаты, содоклад председателя комиссии Собрания депутатов по вопросам бюджета, финансовой и налоговой политике о поступивших поправках и результатах их рассмотрения с кратким обоснованием по возражениям к поправкам.</w:t>
      </w:r>
    </w:p>
    <w:p w:rsidR="0040636E" w:rsidRPr="006B78CE" w:rsidRDefault="0040636E" w:rsidP="0040636E">
      <w:pPr>
        <w:pStyle w:val="align-center"/>
        <w:spacing w:after="0"/>
        <w:jc w:val="both"/>
        <w:rPr>
          <w:bCs/>
          <w:sz w:val="28"/>
          <w:szCs w:val="28"/>
        </w:rPr>
      </w:pPr>
      <w:r w:rsidRPr="006B78CE">
        <w:rPr>
          <w:bCs/>
          <w:sz w:val="28"/>
          <w:szCs w:val="28"/>
        </w:rPr>
        <w:t>12. Голосование по вопросу о принятии проекта решения о бюджете округа на очередной финансовый год и плановый период с учетом принятых поправок к нему проводится Собранием депутатов в период той же сессии Собрания депутатов, на которой рассматривались указанные поправки.</w:t>
      </w:r>
    </w:p>
    <w:p w:rsidR="00770955" w:rsidRPr="006B78CE" w:rsidRDefault="0040636E" w:rsidP="0040636E">
      <w:pPr>
        <w:pStyle w:val="align-center"/>
        <w:spacing w:after="0"/>
        <w:jc w:val="both"/>
        <w:rPr>
          <w:sz w:val="28"/>
          <w:szCs w:val="28"/>
        </w:rPr>
      </w:pPr>
      <w:r w:rsidRPr="006B78CE">
        <w:rPr>
          <w:bCs/>
          <w:sz w:val="28"/>
          <w:szCs w:val="28"/>
        </w:rPr>
        <w:t>13. Принятый Собранием депутатов муниципальный правовой акт о бюджете округа на очередной финансовый год и плановый период в течение двух календарных дней направляется Главе Холмогорского муниципального округа Архангельской области для подписания и опубликования.</w:t>
      </w:r>
      <w:r w:rsidR="00FE63F7" w:rsidRPr="006B78CE">
        <w:rPr>
          <w:sz w:val="28"/>
          <w:szCs w:val="28"/>
        </w:rPr>
        <w:t>»;</w:t>
      </w:r>
    </w:p>
    <w:p w:rsidR="00770955" w:rsidRPr="006B78CE" w:rsidRDefault="00FE63F7" w:rsidP="00FE63F7">
      <w:pPr>
        <w:pStyle w:val="align-center"/>
        <w:spacing w:after="0"/>
        <w:jc w:val="both"/>
        <w:rPr>
          <w:bCs/>
          <w:sz w:val="28"/>
          <w:szCs w:val="28"/>
        </w:rPr>
      </w:pPr>
      <w:r w:rsidRPr="006B78CE">
        <w:rPr>
          <w:bCs/>
          <w:sz w:val="28"/>
          <w:szCs w:val="28"/>
        </w:rPr>
        <w:lastRenderedPageBreak/>
        <w:t xml:space="preserve">1.2. </w:t>
      </w:r>
      <w:r w:rsidR="00770955" w:rsidRPr="006B78CE">
        <w:rPr>
          <w:bCs/>
          <w:sz w:val="28"/>
          <w:szCs w:val="28"/>
        </w:rPr>
        <w:t>Стать</w:t>
      </w:r>
      <w:r w:rsidRPr="006B78CE">
        <w:rPr>
          <w:bCs/>
          <w:sz w:val="28"/>
          <w:szCs w:val="28"/>
        </w:rPr>
        <w:t>ю</w:t>
      </w:r>
      <w:r w:rsidR="00770955" w:rsidRPr="006B78CE">
        <w:rPr>
          <w:bCs/>
          <w:sz w:val="28"/>
          <w:szCs w:val="28"/>
        </w:rPr>
        <w:t xml:space="preserve"> 16. </w:t>
      </w:r>
      <w:r w:rsidRPr="006B78CE">
        <w:rPr>
          <w:bCs/>
          <w:sz w:val="28"/>
          <w:szCs w:val="28"/>
        </w:rPr>
        <w:t>«</w:t>
      </w:r>
      <w:r w:rsidR="00770955" w:rsidRPr="006B78CE">
        <w:rPr>
          <w:bCs/>
          <w:sz w:val="28"/>
          <w:szCs w:val="28"/>
        </w:rPr>
        <w:t>Порядок внесения и рассмотрения поправок к проекту решения о бюджете округа</w:t>
      </w:r>
      <w:r w:rsidRPr="006B78CE">
        <w:rPr>
          <w:bCs/>
          <w:sz w:val="28"/>
          <w:szCs w:val="28"/>
        </w:rPr>
        <w:t>» изложить в следующей редакции:</w:t>
      </w:r>
    </w:p>
    <w:p w:rsidR="00D643ED" w:rsidRPr="006B78CE" w:rsidRDefault="0040636E" w:rsidP="00FE63F7">
      <w:pPr>
        <w:pStyle w:val="align-center"/>
        <w:spacing w:after="0"/>
        <w:jc w:val="both"/>
        <w:rPr>
          <w:bCs/>
          <w:sz w:val="28"/>
          <w:szCs w:val="28"/>
        </w:rPr>
      </w:pPr>
      <w:r w:rsidRPr="006B78CE">
        <w:rPr>
          <w:bCs/>
          <w:sz w:val="28"/>
          <w:szCs w:val="28"/>
        </w:rPr>
        <w:t>«</w:t>
      </w:r>
      <w:r w:rsidR="00FE63F7" w:rsidRPr="006B78CE">
        <w:rPr>
          <w:bCs/>
          <w:sz w:val="28"/>
          <w:szCs w:val="28"/>
        </w:rPr>
        <w:t>1</w:t>
      </w:r>
      <w:r w:rsidR="00D643ED" w:rsidRPr="006B78CE">
        <w:rPr>
          <w:bCs/>
          <w:sz w:val="28"/>
          <w:szCs w:val="28"/>
        </w:rPr>
        <w:t>. Субъекты права нормотворческой инициативы направляют в Собрание депутатов поправки по предмету рассмотрения проекта</w:t>
      </w:r>
      <w:r w:rsidR="00D643ED" w:rsidRPr="006B78CE">
        <w:rPr>
          <w:sz w:val="28"/>
          <w:szCs w:val="28"/>
        </w:rPr>
        <w:t xml:space="preserve"> </w:t>
      </w:r>
      <w:r w:rsidR="00D643ED" w:rsidRPr="006B78CE">
        <w:rPr>
          <w:bCs/>
          <w:sz w:val="28"/>
          <w:szCs w:val="28"/>
        </w:rPr>
        <w:t>решения о бюджете округа на очередной финансовый год и плановый период не позднее чем за 8 календарных дней до сессии Собрания депутатов.</w:t>
      </w:r>
      <w:r w:rsidR="00233820" w:rsidRPr="006B78CE">
        <w:rPr>
          <w:sz w:val="28"/>
          <w:szCs w:val="28"/>
        </w:rPr>
        <w:t xml:space="preserve"> </w:t>
      </w:r>
      <w:r w:rsidR="00233820" w:rsidRPr="006B78CE">
        <w:rPr>
          <w:bCs/>
          <w:sz w:val="28"/>
          <w:szCs w:val="28"/>
        </w:rPr>
        <w:t xml:space="preserve">Оформление поправок осуществляется по форме согласно </w:t>
      </w:r>
      <w:proofErr w:type="gramStart"/>
      <w:r w:rsidR="00233820" w:rsidRPr="006B78CE">
        <w:rPr>
          <w:bCs/>
          <w:sz w:val="28"/>
          <w:szCs w:val="28"/>
        </w:rPr>
        <w:t>приложению</w:t>
      </w:r>
      <w:proofErr w:type="gramEnd"/>
      <w:r w:rsidR="00233820" w:rsidRPr="006B78CE">
        <w:rPr>
          <w:bCs/>
          <w:sz w:val="28"/>
          <w:szCs w:val="28"/>
        </w:rPr>
        <w:t xml:space="preserve"> к настоящему Положению.</w:t>
      </w:r>
    </w:p>
    <w:p w:rsidR="00D643ED" w:rsidRPr="006B78CE" w:rsidRDefault="00FE63F7" w:rsidP="00D643ED">
      <w:pPr>
        <w:pStyle w:val="align-center"/>
        <w:spacing w:after="0"/>
        <w:jc w:val="both"/>
        <w:rPr>
          <w:bCs/>
          <w:sz w:val="28"/>
          <w:szCs w:val="28"/>
        </w:rPr>
      </w:pPr>
      <w:r w:rsidRPr="006B78CE">
        <w:rPr>
          <w:bCs/>
          <w:sz w:val="28"/>
          <w:szCs w:val="28"/>
        </w:rPr>
        <w:t>2.</w:t>
      </w:r>
      <w:r w:rsidR="00233820" w:rsidRPr="006B78CE">
        <w:rPr>
          <w:bCs/>
          <w:sz w:val="28"/>
          <w:szCs w:val="28"/>
        </w:rPr>
        <w:t xml:space="preserve"> </w:t>
      </w:r>
      <w:r w:rsidR="00D643ED" w:rsidRPr="006B78CE">
        <w:rPr>
          <w:bCs/>
          <w:sz w:val="28"/>
          <w:szCs w:val="28"/>
        </w:rPr>
        <w:t xml:space="preserve">Предметом внесения поправок в проект решения о бюджете округа на очередной финансовый год и плановый период могут быть: распределение бюджетных ассигнований по главным распорядителям средств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пределах общего объема расходов местного бюджета (ведомственная структура расходов бюджета); распределение бюджетных ассигнований по целевым статьям (муниципальным программам и непрограммным </w:t>
      </w:r>
      <w:r w:rsidR="00233820" w:rsidRPr="006B78CE">
        <w:rPr>
          <w:bCs/>
          <w:sz w:val="28"/>
          <w:szCs w:val="28"/>
        </w:rPr>
        <w:t>направлениям деятельности).</w:t>
      </w:r>
    </w:p>
    <w:p w:rsidR="00233820" w:rsidRPr="006B78CE" w:rsidRDefault="00FE63F7" w:rsidP="00233820">
      <w:pPr>
        <w:jc w:val="both"/>
        <w:rPr>
          <w:rFonts w:ascii="Times New Roman" w:eastAsia="Times New Roman" w:hAnsi="Times New Roman" w:cs="Times New Roman"/>
          <w:bCs/>
          <w:sz w:val="28"/>
          <w:szCs w:val="28"/>
          <w:lang w:eastAsia="ru-RU"/>
        </w:rPr>
      </w:pPr>
      <w:r w:rsidRPr="006B78CE">
        <w:rPr>
          <w:rFonts w:ascii="Times New Roman" w:eastAsia="Times New Roman" w:hAnsi="Times New Roman" w:cs="Times New Roman"/>
          <w:bCs/>
          <w:sz w:val="28"/>
          <w:szCs w:val="28"/>
          <w:lang w:eastAsia="ru-RU"/>
        </w:rPr>
        <w:t xml:space="preserve">3. </w:t>
      </w:r>
      <w:r w:rsidR="00233820" w:rsidRPr="006B78CE">
        <w:rPr>
          <w:rFonts w:ascii="Times New Roman" w:eastAsia="Times New Roman" w:hAnsi="Times New Roman" w:cs="Times New Roman"/>
          <w:bCs/>
          <w:sz w:val="28"/>
          <w:szCs w:val="28"/>
          <w:lang w:eastAsia="ru-RU"/>
        </w:rPr>
        <w:t xml:space="preserve">При оформлении поправок в части распределения бюджетных ассигнований по кодам классификации расходов бюджетов, влекущих изменения </w:t>
      </w:r>
      <w:proofErr w:type="spellStart"/>
      <w:r w:rsidR="00233820" w:rsidRPr="006B78CE">
        <w:rPr>
          <w:rFonts w:ascii="Times New Roman" w:eastAsia="Times New Roman" w:hAnsi="Times New Roman" w:cs="Times New Roman"/>
          <w:bCs/>
          <w:sz w:val="28"/>
          <w:szCs w:val="28"/>
          <w:lang w:eastAsia="ru-RU"/>
        </w:rPr>
        <w:t>группировочных</w:t>
      </w:r>
      <w:proofErr w:type="spellEnd"/>
      <w:r w:rsidR="00233820" w:rsidRPr="006B78CE">
        <w:rPr>
          <w:rFonts w:ascii="Times New Roman" w:eastAsia="Times New Roman" w:hAnsi="Times New Roman" w:cs="Times New Roman"/>
          <w:bCs/>
          <w:sz w:val="28"/>
          <w:szCs w:val="28"/>
          <w:lang w:eastAsia="ru-RU"/>
        </w:rPr>
        <w:t xml:space="preserve"> итогов внутри одного приложения и (или) изменения в других приложениях к проекту областного закона об областном бюджете, допускается описание изменений только в приложении с распределением бюджетных ассигнований по ведомственной структуре расходов местного бюджета без указания </w:t>
      </w:r>
      <w:proofErr w:type="spellStart"/>
      <w:r w:rsidR="00233820" w:rsidRPr="006B78CE">
        <w:rPr>
          <w:rFonts w:ascii="Times New Roman" w:eastAsia="Times New Roman" w:hAnsi="Times New Roman" w:cs="Times New Roman"/>
          <w:bCs/>
          <w:sz w:val="28"/>
          <w:szCs w:val="28"/>
          <w:lang w:eastAsia="ru-RU"/>
        </w:rPr>
        <w:t>группировочных</w:t>
      </w:r>
      <w:proofErr w:type="spellEnd"/>
      <w:r w:rsidR="00233820" w:rsidRPr="006B78CE">
        <w:rPr>
          <w:rFonts w:ascii="Times New Roman" w:eastAsia="Times New Roman" w:hAnsi="Times New Roman" w:cs="Times New Roman"/>
          <w:bCs/>
          <w:sz w:val="28"/>
          <w:szCs w:val="28"/>
          <w:lang w:eastAsia="ru-RU"/>
        </w:rPr>
        <w:t xml:space="preserve"> итогов. Допускается оформление поправки по тому приложению (строкам, графам приложения), которое наиболее детально отражает содержание поправки и обеспечивает ее понимание.</w:t>
      </w:r>
    </w:p>
    <w:p w:rsidR="00233820" w:rsidRPr="006B78CE" w:rsidRDefault="00FE63F7" w:rsidP="00233820">
      <w:pPr>
        <w:jc w:val="both"/>
        <w:rPr>
          <w:rFonts w:ascii="Times New Roman" w:eastAsia="Times New Roman" w:hAnsi="Times New Roman" w:cs="Times New Roman"/>
          <w:bCs/>
          <w:sz w:val="28"/>
          <w:szCs w:val="28"/>
          <w:lang w:eastAsia="ru-RU"/>
        </w:rPr>
      </w:pPr>
      <w:r w:rsidRPr="006B78CE">
        <w:rPr>
          <w:rFonts w:ascii="Times New Roman" w:hAnsi="Times New Roman" w:cs="Times New Roman"/>
          <w:bCs/>
          <w:sz w:val="28"/>
          <w:szCs w:val="28"/>
        </w:rPr>
        <w:t>4</w:t>
      </w:r>
      <w:r w:rsidR="00233820" w:rsidRPr="006B78CE">
        <w:rPr>
          <w:rFonts w:ascii="Times New Roman" w:hAnsi="Times New Roman" w:cs="Times New Roman"/>
          <w:bCs/>
          <w:sz w:val="28"/>
          <w:szCs w:val="28"/>
        </w:rPr>
        <w:t xml:space="preserve">. </w:t>
      </w:r>
      <w:r w:rsidR="00233820" w:rsidRPr="006B78CE">
        <w:rPr>
          <w:rFonts w:ascii="Times New Roman" w:eastAsia="Times New Roman" w:hAnsi="Times New Roman" w:cs="Times New Roman"/>
          <w:bCs/>
          <w:sz w:val="28"/>
          <w:szCs w:val="28"/>
          <w:lang w:eastAsia="ru-RU"/>
        </w:rPr>
        <w:t xml:space="preserve">Председатель Собрания депутатов направляет поправки, предусмотренные </w:t>
      </w:r>
      <w:r w:rsidRPr="006B78CE">
        <w:rPr>
          <w:rFonts w:ascii="Times New Roman" w:eastAsia="Times New Roman" w:hAnsi="Times New Roman" w:cs="Times New Roman"/>
          <w:bCs/>
          <w:sz w:val="28"/>
          <w:szCs w:val="28"/>
          <w:lang w:eastAsia="ru-RU"/>
        </w:rPr>
        <w:t>2</w:t>
      </w:r>
      <w:r w:rsidR="00233820" w:rsidRPr="006B78CE">
        <w:rPr>
          <w:rFonts w:ascii="Times New Roman" w:eastAsia="Times New Roman" w:hAnsi="Times New Roman" w:cs="Times New Roman"/>
          <w:bCs/>
          <w:sz w:val="28"/>
          <w:szCs w:val="28"/>
          <w:lang w:eastAsia="ru-RU"/>
        </w:rPr>
        <w:t xml:space="preserve"> пунктом настоящей статьи, в комиссии Собрания депутатов для подготовки заключений о рассмотрении указанных поправок. Указанные заключения должны быть представлены комиссиями Собрания депутатов в комиссию Собрания депутатов по вопросам бюджета, финансовой и налоговой политике не позднее чем за шесть календарных дней до сессии Собрания депутатов.</w:t>
      </w:r>
    </w:p>
    <w:p w:rsidR="005D0260" w:rsidRPr="006B78CE" w:rsidRDefault="00FE63F7" w:rsidP="00233820">
      <w:pPr>
        <w:jc w:val="both"/>
        <w:rPr>
          <w:rFonts w:ascii="Times New Roman" w:eastAsia="Times New Roman" w:hAnsi="Times New Roman" w:cs="Times New Roman"/>
          <w:bCs/>
          <w:sz w:val="28"/>
          <w:szCs w:val="28"/>
          <w:lang w:eastAsia="ru-RU"/>
        </w:rPr>
      </w:pPr>
      <w:r w:rsidRPr="006B78CE">
        <w:rPr>
          <w:rFonts w:ascii="Times New Roman" w:eastAsia="Times New Roman" w:hAnsi="Times New Roman" w:cs="Times New Roman"/>
          <w:bCs/>
          <w:sz w:val="28"/>
          <w:szCs w:val="28"/>
          <w:lang w:eastAsia="ru-RU"/>
        </w:rPr>
        <w:t>5. Комиссия</w:t>
      </w:r>
      <w:r w:rsidR="005D0260" w:rsidRPr="006B78CE">
        <w:rPr>
          <w:rFonts w:ascii="Times New Roman" w:eastAsia="Times New Roman" w:hAnsi="Times New Roman" w:cs="Times New Roman"/>
          <w:bCs/>
          <w:sz w:val="28"/>
          <w:szCs w:val="28"/>
          <w:lang w:eastAsia="ru-RU"/>
        </w:rPr>
        <w:t xml:space="preserve"> Собрания депутатов по вопросам бюджета, финансовой и налоговой политике формирует сводную таблицу поправок.</w:t>
      </w:r>
    </w:p>
    <w:p w:rsidR="005D0260" w:rsidRPr="006B78CE" w:rsidRDefault="005D0260" w:rsidP="00233820">
      <w:pPr>
        <w:jc w:val="both"/>
        <w:rPr>
          <w:rFonts w:ascii="Times New Roman" w:eastAsia="Times New Roman" w:hAnsi="Times New Roman" w:cs="Times New Roman"/>
          <w:bCs/>
          <w:sz w:val="28"/>
          <w:szCs w:val="28"/>
          <w:lang w:eastAsia="ru-RU"/>
        </w:rPr>
      </w:pPr>
      <w:r w:rsidRPr="006B78CE">
        <w:rPr>
          <w:rFonts w:ascii="Times New Roman" w:eastAsia="Times New Roman" w:hAnsi="Times New Roman" w:cs="Times New Roman"/>
          <w:bCs/>
          <w:sz w:val="28"/>
          <w:szCs w:val="28"/>
          <w:lang w:eastAsia="ru-RU"/>
        </w:rPr>
        <w:lastRenderedPageBreak/>
        <w:t>Поправки, предусматривающие увеличение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местного бюджета и не содержащие источники финансирования увеличения бюджетных ассигнований, не включаются в сводную таблицу поправок и Собранием депутатов не рассматриваются.</w:t>
      </w:r>
    </w:p>
    <w:p w:rsidR="005D0260" w:rsidRPr="006B78CE" w:rsidRDefault="005D0260" w:rsidP="00233820">
      <w:pPr>
        <w:jc w:val="both"/>
        <w:rPr>
          <w:rFonts w:ascii="Times New Roman" w:eastAsia="Times New Roman" w:hAnsi="Times New Roman" w:cs="Times New Roman"/>
          <w:bCs/>
          <w:sz w:val="28"/>
          <w:szCs w:val="28"/>
          <w:lang w:eastAsia="ru-RU"/>
        </w:rPr>
      </w:pPr>
      <w:r w:rsidRPr="006B78CE">
        <w:rPr>
          <w:rFonts w:ascii="Times New Roman" w:eastAsia="Times New Roman" w:hAnsi="Times New Roman" w:cs="Times New Roman"/>
          <w:bCs/>
          <w:sz w:val="28"/>
          <w:szCs w:val="28"/>
          <w:lang w:eastAsia="ru-RU"/>
        </w:rPr>
        <w:t>Дальнейшему рассмотрению подлежат исключительно поправки, рассмотренные на заседании комиссии Собрания депутатов по вопросам бюджета, финансовой и налоговой политике.</w:t>
      </w:r>
    </w:p>
    <w:p w:rsidR="00233820" w:rsidRPr="006B78CE" w:rsidRDefault="00FE63F7" w:rsidP="005D0260">
      <w:pPr>
        <w:pStyle w:val="align-center"/>
        <w:spacing w:after="0"/>
        <w:jc w:val="both"/>
        <w:rPr>
          <w:bCs/>
          <w:sz w:val="28"/>
          <w:szCs w:val="28"/>
        </w:rPr>
      </w:pPr>
      <w:r w:rsidRPr="006B78CE">
        <w:rPr>
          <w:bCs/>
          <w:sz w:val="28"/>
          <w:szCs w:val="28"/>
        </w:rPr>
        <w:t>6.</w:t>
      </w:r>
      <w:r w:rsidR="005D0260" w:rsidRPr="006B78CE">
        <w:rPr>
          <w:bCs/>
          <w:sz w:val="28"/>
          <w:szCs w:val="28"/>
        </w:rPr>
        <w:t xml:space="preserve"> Сводная таблица поправок не позднее</w:t>
      </w:r>
      <w:r w:rsidRPr="006B78CE">
        <w:rPr>
          <w:bCs/>
          <w:sz w:val="28"/>
          <w:szCs w:val="28"/>
        </w:rPr>
        <w:t>,</w:t>
      </w:r>
      <w:r w:rsidR="005D0260" w:rsidRPr="006B78CE">
        <w:rPr>
          <w:bCs/>
          <w:sz w:val="28"/>
          <w:szCs w:val="28"/>
        </w:rPr>
        <w:t xml:space="preserve"> чем за 5 календарных дней до сессии Собрания депутатов направляется комиссией Собрания депутатов по вопросам бюджета, финансовой и налоговой политике в Администрацию округа.</w:t>
      </w:r>
    </w:p>
    <w:p w:rsidR="005D0260" w:rsidRPr="006B78CE" w:rsidRDefault="005D0260" w:rsidP="005D0260">
      <w:pPr>
        <w:pStyle w:val="align-center"/>
        <w:spacing w:after="0"/>
        <w:jc w:val="both"/>
        <w:rPr>
          <w:bCs/>
          <w:sz w:val="28"/>
          <w:szCs w:val="28"/>
        </w:rPr>
      </w:pPr>
      <w:r w:rsidRPr="006B78CE">
        <w:rPr>
          <w:bCs/>
          <w:sz w:val="28"/>
          <w:szCs w:val="28"/>
        </w:rPr>
        <w:t>Администрация округа в течение двух календарных дней со дня получения сводной таблицы поправок готовит мотивированное заключение по предложенным поправкам и направляет его в Собрание депутатов.</w:t>
      </w:r>
    </w:p>
    <w:p w:rsidR="005D0260" w:rsidRPr="006B78CE" w:rsidRDefault="00FE63F7" w:rsidP="005D0260">
      <w:pPr>
        <w:pStyle w:val="align-center"/>
        <w:spacing w:after="0"/>
        <w:jc w:val="both"/>
        <w:rPr>
          <w:bCs/>
          <w:sz w:val="28"/>
          <w:szCs w:val="28"/>
        </w:rPr>
      </w:pPr>
      <w:r w:rsidRPr="006B78CE">
        <w:rPr>
          <w:bCs/>
          <w:sz w:val="28"/>
          <w:szCs w:val="28"/>
        </w:rPr>
        <w:t xml:space="preserve">7. </w:t>
      </w:r>
      <w:r w:rsidR="005D0260" w:rsidRPr="006B78CE">
        <w:rPr>
          <w:bCs/>
          <w:sz w:val="28"/>
          <w:szCs w:val="28"/>
        </w:rPr>
        <w:t>Комиссия Собрания депутатов по вопросам бюджета, финансовой и налоговой политике рассматривает сводную таблицу поправок вместе с мотивированным заключением Администрации округа.</w:t>
      </w:r>
    </w:p>
    <w:p w:rsidR="005D0260" w:rsidRPr="006B78CE" w:rsidRDefault="005D0260" w:rsidP="005D0260">
      <w:pPr>
        <w:pStyle w:val="align-center"/>
        <w:spacing w:after="0"/>
        <w:jc w:val="both"/>
        <w:rPr>
          <w:bCs/>
          <w:sz w:val="28"/>
          <w:szCs w:val="28"/>
        </w:rPr>
      </w:pPr>
      <w:r w:rsidRPr="006B78CE">
        <w:rPr>
          <w:bCs/>
          <w:sz w:val="28"/>
          <w:szCs w:val="28"/>
        </w:rPr>
        <w:t>При рассмотрении сводной таблицы поправок на заседание комиссии Собрания депутатов по вопросам бюджета, финансовой и налоговой политике приглашаются субъекты права нормотворческой инициативы - авторы внесенных поправок.</w:t>
      </w:r>
    </w:p>
    <w:p w:rsidR="005D0260" w:rsidRPr="006B78CE" w:rsidRDefault="005D0260" w:rsidP="005D0260">
      <w:pPr>
        <w:pStyle w:val="align-center"/>
        <w:spacing w:after="0"/>
        <w:jc w:val="both"/>
        <w:rPr>
          <w:bCs/>
          <w:sz w:val="28"/>
          <w:szCs w:val="28"/>
        </w:rPr>
      </w:pPr>
      <w:r w:rsidRPr="006B78CE">
        <w:rPr>
          <w:bCs/>
          <w:sz w:val="28"/>
          <w:szCs w:val="28"/>
        </w:rPr>
        <w:t>П</w:t>
      </w:r>
      <w:r w:rsidR="005D59C5" w:rsidRPr="006B78CE">
        <w:rPr>
          <w:bCs/>
          <w:sz w:val="28"/>
          <w:szCs w:val="28"/>
        </w:rPr>
        <w:t>о результатам рассмотрения комиссии</w:t>
      </w:r>
      <w:r w:rsidRPr="006B78CE">
        <w:rPr>
          <w:bCs/>
          <w:sz w:val="28"/>
          <w:szCs w:val="28"/>
        </w:rPr>
        <w:t xml:space="preserve"> Собрания депутатов по вопросам экономики, финансовой и налоговой политике сводная таблица поправок направляется депутатам Собрания депутатов, в </w:t>
      </w:r>
      <w:r w:rsidR="005D59C5" w:rsidRPr="006B78CE">
        <w:rPr>
          <w:bCs/>
          <w:sz w:val="28"/>
          <w:szCs w:val="28"/>
        </w:rPr>
        <w:t xml:space="preserve">Администрацию округа </w:t>
      </w:r>
      <w:r w:rsidRPr="006B78CE">
        <w:rPr>
          <w:bCs/>
          <w:sz w:val="28"/>
          <w:szCs w:val="28"/>
        </w:rPr>
        <w:t xml:space="preserve">для рассмотрения проекта </w:t>
      </w:r>
      <w:r w:rsidR="005D59C5" w:rsidRPr="006B78CE">
        <w:rPr>
          <w:bCs/>
          <w:sz w:val="28"/>
          <w:szCs w:val="28"/>
        </w:rPr>
        <w:t>решения о бюджете округа на очередной финансовый год и плановый период н</w:t>
      </w:r>
      <w:r w:rsidRPr="006B78CE">
        <w:rPr>
          <w:bCs/>
          <w:sz w:val="28"/>
          <w:szCs w:val="28"/>
        </w:rPr>
        <w:t>а заседании Собрания депутатов.</w:t>
      </w:r>
    </w:p>
    <w:p w:rsidR="0040636E" w:rsidRPr="006B78CE" w:rsidRDefault="0040636E" w:rsidP="0040636E">
      <w:pPr>
        <w:pStyle w:val="align-center"/>
        <w:spacing w:after="0"/>
        <w:jc w:val="both"/>
        <w:rPr>
          <w:bCs/>
          <w:sz w:val="28"/>
          <w:szCs w:val="28"/>
        </w:rPr>
      </w:pPr>
      <w:r w:rsidRPr="006B78CE">
        <w:rPr>
          <w:bCs/>
          <w:sz w:val="28"/>
          <w:szCs w:val="28"/>
        </w:rPr>
        <w:t>8. Поправка считается принятой на заседании Собрания депутатов, если за нее проголосовало большинство от установленного числа депутатов Собрания депутатов.</w:t>
      </w:r>
    </w:p>
    <w:p w:rsidR="005D0260" w:rsidRPr="006B78CE" w:rsidRDefault="0040636E" w:rsidP="0040636E">
      <w:pPr>
        <w:pStyle w:val="align-center"/>
        <w:spacing w:after="0"/>
        <w:jc w:val="both"/>
        <w:rPr>
          <w:bCs/>
          <w:sz w:val="28"/>
          <w:szCs w:val="28"/>
        </w:rPr>
      </w:pPr>
      <w:r w:rsidRPr="006B78CE">
        <w:rPr>
          <w:bCs/>
          <w:sz w:val="28"/>
          <w:szCs w:val="28"/>
        </w:rPr>
        <w:t>9. Администрация округа на основании результатов голосования по поправкам учитывает принятые поправки в проекте решения о бюджете округа на очередной финансовый год и плановый период и не позднее дня голосования по поправкам направляет проект проекта решения о бюджете округа на очередной финансовый год и плановый период с учетом принятых поправок к нему в Собрание депутатов.»</w:t>
      </w:r>
    </w:p>
    <w:p w:rsidR="00977DD2" w:rsidRDefault="00CF4CE4" w:rsidP="006B2AA8">
      <w:pPr>
        <w:pStyle w:val="align-center"/>
        <w:spacing w:before="0" w:beforeAutospacing="0" w:after="0" w:afterAutospacing="0"/>
        <w:ind w:firstLine="709"/>
        <w:jc w:val="both"/>
        <w:rPr>
          <w:bCs/>
          <w:sz w:val="28"/>
          <w:szCs w:val="28"/>
        </w:rPr>
      </w:pPr>
      <w:r w:rsidRPr="006B78CE">
        <w:rPr>
          <w:bCs/>
          <w:sz w:val="28"/>
          <w:szCs w:val="28"/>
        </w:rPr>
        <w:lastRenderedPageBreak/>
        <w:t xml:space="preserve">3. Настоящее </w:t>
      </w:r>
      <w:r w:rsidR="00B11204" w:rsidRPr="006B78CE">
        <w:rPr>
          <w:bCs/>
          <w:sz w:val="28"/>
          <w:szCs w:val="28"/>
        </w:rPr>
        <w:t>реше</w:t>
      </w:r>
      <w:r w:rsidRPr="006B78CE">
        <w:rPr>
          <w:bCs/>
          <w:sz w:val="28"/>
          <w:szCs w:val="28"/>
        </w:rPr>
        <w:t xml:space="preserve">ние вступает в силу </w:t>
      </w:r>
      <w:r w:rsidR="007F4D39" w:rsidRPr="006B78CE">
        <w:rPr>
          <w:bCs/>
          <w:sz w:val="28"/>
          <w:szCs w:val="28"/>
        </w:rPr>
        <w:t>со дня</w:t>
      </w:r>
      <w:r w:rsidR="005B2273" w:rsidRPr="006B78CE">
        <w:rPr>
          <w:bCs/>
          <w:sz w:val="28"/>
          <w:szCs w:val="28"/>
        </w:rPr>
        <w:t xml:space="preserve"> его официального опубликования.</w:t>
      </w:r>
    </w:p>
    <w:p w:rsidR="006B78CE" w:rsidRPr="006B78CE" w:rsidRDefault="006B78CE" w:rsidP="006B2AA8">
      <w:pPr>
        <w:pStyle w:val="align-center"/>
        <w:spacing w:before="0" w:beforeAutospacing="0" w:after="0" w:afterAutospacing="0"/>
        <w:ind w:firstLine="709"/>
        <w:jc w:val="both"/>
        <w:rPr>
          <w:sz w:val="28"/>
          <w:szCs w:val="28"/>
        </w:rPr>
      </w:pPr>
    </w:p>
    <w:p w:rsidR="000B6D32" w:rsidRPr="006B78CE" w:rsidRDefault="00344170" w:rsidP="006B2AA8">
      <w:pPr>
        <w:spacing w:after="0" w:line="240" w:lineRule="auto"/>
        <w:jc w:val="both"/>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Председатель С</w:t>
      </w:r>
      <w:r w:rsidR="00AB1D26" w:rsidRPr="006B78CE">
        <w:rPr>
          <w:rFonts w:ascii="Times New Roman" w:eastAsia="Times New Roman" w:hAnsi="Times New Roman" w:cs="Times New Roman"/>
          <w:sz w:val="28"/>
          <w:szCs w:val="28"/>
          <w:lang w:eastAsia="ru-RU"/>
        </w:rPr>
        <w:t>обрания депутатов</w:t>
      </w:r>
      <w:r w:rsidR="006B78CE">
        <w:rPr>
          <w:rFonts w:ascii="Times New Roman" w:eastAsia="Times New Roman" w:hAnsi="Times New Roman" w:cs="Times New Roman"/>
          <w:sz w:val="28"/>
          <w:szCs w:val="28"/>
          <w:lang w:eastAsia="ru-RU"/>
        </w:rPr>
        <w:t xml:space="preserve">          </w:t>
      </w:r>
    </w:p>
    <w:p w:rsidR="006B78CE" w:rsidRDefault="00C87214" w:rsidP="006B2AA8">
      <w:pPr>
        <w:spacing w:after="0" w:line="240" w:lineRule="auto"/>
        <w:jc w:val="both"/>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Холмогорского</w:t>
      </w:r>
      <w:r w:rsidR="000B6D32" w:rsidRPr="006B78CE">
        <w:rPr>
          <w:rFonts w:ascii="Times New Roman" w:eastAsia="Times New Roman" w:hAnsi="Times New Roman" w:cs="Times New Roman"/>
          <w:sz w:val="28"/>
          <w:szCs w:val="28"/>
          <w:lang w:eastAsia="ru-RU"/>
        </w:rPr>
        <w:t xml:space="preserve"> муниципального</w:t>
      </w:r>
      <w:r w:rsidRPr="006B78CE">
        <w:rPr>
          <w:rFonts w:ascii="Times New Roman" w:eastAsia="Times New Roman" w:hAnsi="Times New Roman" w:cs="Times New Roman"/>
          <w:sz w:val="28"/>
          <w:szCs w:val="28"/>
          <w:lang w:eastAsia="ru-RU"/>
        </w:rPr>
        <w:t xml:space="preserve"> округа</w:t>
      </w:r>
    </w:p>
    <w:p w:rsidR="000B6D32" w:rsidRPr="006B78CE" w:rsidRDefault="006B78CE" w:rsidP="006B2A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Архангельской области </w:t>
      </w:r>
      <w:r w:rsidR="00C87214" w:rsidRPr="006B78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87214" w:rsidRPr="006B78CE">
        <w:rPr>
          <w:rFonts w:ascii="Times New Roman" w:eastAsia="Times New Roman" w:hAnsi="Times New Roman" w:cs="Times New Roman"/>
          <w:sz w:val="28"/>
          <w:szCs w:val="28"/>
          <w:lang w:eastAsia="ru-RU"/>
        </w:rPr>
        <w:t xml:space="preserve">            </w:t>
      </w:r>
      <w:r w:rsidR="000B6D32" w:rsidRPr="006B78CE">
        <w:rPr>
          <w:rFonts w:ascii="Times New Roman" w:eastAsia="Times New Roman" w:hAnsi="Times New Roman" w:cs="Times New Roman"/>
          <w:sz w:val="28"/>
          <w:szCs w:val="28"/>
          <w:lang w:eastAsia="ru-RU"/>
        </w:rPr>
        <w:t xml:space="preserve">            </w:t>
      </w:r>
      <w:r w:rsidR="00B972CF" w:rsidRPr="006B78CE">
        <w:rPr>
          <w:rFonts w:ascii="Times New Roman" w:eastAsia="Times New Roman" w:hAnsi="Times New Roman" w:cs="Times New Roman"/>
          <w:sz w:val="28"/>
          <w:szCs w:val="28"/>
          <w:lang w:eastAsia="ru-RU"/>
        </w:rPr>
        <w:t xml:space="preserve">    </w:t>
      </w:r>
      <w:r w:rsidR="00C87214" w:rsidRPr="006B78CE">
        <w:rPr>
          <w:rFonts w:ascii="Times New Roman" w:eastAsia="Times New Roman" w:hAnsi="Times New Roman" w:cs="Times New Roman"/>
          <w:sz w:val="28"/>
          <w:szCs w:val="28"/>
          <w:lang w:eastAsia="ru-RU"/>
        </w:rPr>
        <w:t>А.И. Верещагин</w:t>
      </w:r>
    </w:p>
    <w:p w:rsidR="000D2A86" w:rsidRPr="006B78CE" w:rsidRDefault="000D2A86" w:rsidP="006B2AA8">
      <w:pPr>
        <w:spacing w:after="0" w:line="240" w:lineRule="auto"/>
        <w:jc w:val="both"/>
        <w:rPr>
          <w:rFonts w:ascii="Times New Roman" w:eastAsia="Times New Roman" w:hAnsi="Times New Roman" w:cs="Times New Roman"/>
          <w:sz w:val="28"/>
          <w:szCs w:val="28"/>
          <w:lang w:eastAsia="ru-RU"/>
        </w:rPr>
      </w:pPr>
    </w:p>
    <w:p w:rsidR="006B78CE" w:rsidRDefault="00E03E61" w:rsidP="006B2AA8">
      <w:pPr>
        <w:spacing w:after="0" w:line="240" w:lineRule="auto"/>
        <w:jc w:val="both"/>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 xml:space="preserve">Глава </w:t>
      </w:r>
      <w:r w:rsidR="00C87214" w:rsidRPr="006B78CE">
        <w:rPr>
          <w:rFonts w:ascii="Times New Roman" w:eastAsia="Times New Roman" w:hAnsi="Times New Roman" w:cs="Times New Roman"/>
          <w:sz w:val="28"/>
          <w:szCs w:val="28"/>
          <w:lang w:eastAsia="ru-RU"/>
        </w:rPr>
        <w:t>Холмогорского</w:t>
      </w:r>
      <w:r w:rsidRPr="006B78CE">
        <w:rPr>
          <w:rFonts w:ascii="Times New Roman" w:eastAsia="Times New Roman" w:hAnsi="Times New Roman" w:cs="Times New Roman"/>
          <w:sz w:val="28"/>
          <w:szCs w:val="28"/>
          <w:lang w:eastAsia="ru-RU"/>
        </w:rPr>
        <w:t xml:space="preserve"> муницип</w:t>
      </w:r>
      <w:r w:rsidR="00C87214" w:rsidRPr="006B78CE">
        <w:rPr>
          <w:rFonts w:ascii="Times New Roman" w:eastAsia="Times New Roman" w:hAnsi="Times New Roman" w:cs="Times New Roman"/>
          <w:sz w:val="28"/>
          <w:szCs w:val="28"/>
          <w:lang w:eastAsia="ru-RU"/>
        </w:rPr>
        <w:t xml:space="preserve">ального округа   </w:t>
      </w:r>
      <w:r w:rsidR="006B78CE">
        <w:rPr>
          <w:rFonts w:ascii="Times New Roman" w:eastAsia="Times New Roman" w:hAnsi="Times New Roman" w:cs="Times New Roman"/>
          <w:sz w:val="28"/>
          <w:szCs w:val="28"/>
          <w:lang w:eastAsia="ru-RU"/>
        </w:rPr>
        <w:t xml:space="preserve"> </w:t>
      </w:r>
    </w:p>
    <w:p w:rsidR="00E03E61" w:rsidRPr="006B78CE" w:rsidRDefault="006B78CE" w:rsidP="006B2AA8">
      <w:pPr>
        <w:spacing w:after="0" w:line="240" w:lineRule="auto"/>
        <w:jc w:val="both"/>
        <w:rPr>
          <w:rFonts w:ascii="Times New Roman" w:hAnsi="Times New Roman" w:cs="Times New Roman"/>
          <w:bCs/>
          <w:sz w:val="28"/>
          <w:szCs w:val="28"/>
        </w:rPr>
      </w:pPr>
      <w:bookmarkStart w:id="0" w:name="_GoBack"/>
      <w:bookmarkEnd w:id="0"/>
      <w:r>
        <w:rPr>
          <w:rFonts w:ascii="Times New Roman" w:eastAsia="Times New Roman" w:hAnsi="Times New Roman" w:cs="Times New Roman"/>
          <w:sz w:val="28"/>
          <w:szCs w:val="28"/>
          <w:lang w:eastAsia="ru-RU"/>
        </w:rPr>
        <w:t xml:space="preserve">Архангельской области.                                     </w:t>
      </w:r>
      <w:r w:rsidR="00C87214" w:rsidRPr="006B78CE">
        <w:rPr>
          <w:rFonts w:ascii="Times New Roman" w:eastAsia="Times New Roman" w:hAnsi="Times New Roman" w:cs="Times New Roman"/>
          <w:sz w:val="28"/>
          <w:szCs w:val="28"/>
          <w:lang w:eastAsia="ru-RU"/>
        </w:rPr>
        <w:t xml:space="preserve">               </w:t>
      </w:r>
      <w:r w:rsidR="00E03E61" w:rsidRPr="006B78CE">
        <w:rPr>
          <w:rFonts w:ascii="Times New Roman" w:eastAsia="Times New Roman" w:hAnsi="Times New Roman" w:cs="Times New Roman"/>
          <w:sz w:val="28"/>
          <w:szCs w:val="28"/>
          <w:lang w:eastAsia="ru-RU"/>
        </w:rPr>
        <w:t xml:space="preserve">             </w:t>
      </w:r>
      <w:r w:rsidR="00C87214" w:rsidRPr="006B78CE">
        <w:rPr>
          <w:rFonts w:ascii="Times New Roman" w:eastAsia="Times New Roman" w:hAnsi="Times New Roman" w:cs="Times New Roman"/>
          <w:sz w:val="28"/>
          <w:szCs w:val="28"/>
          <w:lang w:eastAsia="ru-RU"/>
        </w:rPr>
        <w:t xml:space="preserve">В.В. </w:t>
      </w:r>
      <w:proofErr w:type="spellStart"/>
      <w:r w:rsidR="00C87214" w:rsidRPr="006B78CE">
        <w:rPr>
          <w:rFonts w:ascii="Times New Roman" w:eastAsia="Times New Roman" w:hAnsi="Times New Roman" w:cs="Times New Roman"/>
          <w:sz w:val="28"/>
          <w:szCs w:val="28"/>
          <w:lang w:eastAsia="ru-RU"/>
        </w:rPr>
        <w:t>Дианов</w:t>
      </w:r>
      <w:proofErr w:type="spellEnd"/>
    </w:p>
    <w:p w:rsidR="00977DD2" w:rsidRPr="006B78CE" w:rsidRDefault="00977DD2" w:rsidP="006B2AA8">
      <w:pPr>
        <w:spacing w:after="0" w:line="240" w:lineRule="auto"/>
        <w:jc w:val="both"/>
        <w:rPr>
          <w:rFonts w:ascii="Times New Roman" w:eastAsia="Times New Roman" w:hAnsi="Times New Roman" w:cs="Times New Roman"/>
          <w:sz w:val="28"/>
          <w:szCs w:val="28"/>
          <w:lang w:eastAsia="ru-RU"/>
        </w:rPr>
      </w:pPr>
    </w:p>
    <w:p w:rsidR="00977DD2" w:rsidRPr="006B78CE" w:rsidRDefault="00977DD2"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5B2273" w:rsidRPr="006B78CE" w:rsidRDefault="005B2273" w:rsidP="006B2AA8">
      <w:pPr>
        <w:spacing w:after="0" w:line="240" w:lineRule="auto"/>
        <w:jc w:val="both"/>
        <w:rPr>
          <w:rFonts w:ascii="Times New Roman" w:eastAsia="Times New Roman" w:hAnsi="Times New Roman" w:cs="Times New Roman"/>
          <w:sz w:val="28"/>
          <w:szCs w:val="28"/>
          <w:lang w:eastAsia="ru-RU"/>
        </w:rPr>
      </w:pPr>
    </w:p>
    <w:p w:rsidR="00977DD2" w:rsidRPr="006B78CE" w:rsidRDefault="00977DD2" w:rsidP="006B2AA8">
      <w:pPr>
        <w:spacing w:after="0" w:line="240" w:lineRule="auto"/>
        <w:jc w:val="both"/>
        <w:rPr>
          <w:rFonts w:ascii="Times New Roman" w:eastAsia="Times New Roman" w:hAnsi="Times New Roman" w:cs="Times New Roman"/>
          <w:sz w:val="28"/>
          <w:szCs w:val="28"/>
          <w:lang w:eastAsia="ru-RU"/>
        </w:rPr>
      </w:pPr>
    </w:p>
    <w:p w:rsidR="00977DD2" w:rsidRPr="006B78CE" w:rsidRDefault="00977DD2" w:rsidP="006B2AA8">
      <w:pPr>
        <w:spacing w:after="0" w:line="240" w:lineRule="auto"/>
        <w:jc w:val="both"/>
        <w:rPr>
          <w:rFonts w:ascii="Times New Roman" w:eastAsia="Times New Roman" w:hAnsi="Times New Roman" w:cs="Times New Roman"/>
          <w:sz w:val="28"/>
          <w:szCs w:val="28"/>
          <w:lang w:eastAsia="ru-RU"/>
        </w:rPr>
      </w:pPr>
    </w:p>
    <w:p w:rsidR="00CF4CE4" w:rsidRPr="006B78CE" w:rsidRDefault="005B2273" w:rsidP="00AF7359">
      <w:pPr>
        <w:spacing w:after="0" w:line="240" w:lineRule="auto"/>
        <w:jc w:val="right"/>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У</w:t>
      </w:r>
      <w:r w:rsidR="006C4F43" w:rsidRPr="006B78CE">
        <w:rPr>
          <w:rFonts w:ascii="Times New Roman" w:eastAsia="Times New Roman" w:hAnsi="Times New Roman" w:cs="Times New Roman"/>
          <w:sz w:val="28"/>
          <w:szCs w:val="28"/>
          <w:lang w:eastAsia="ru-RU"/>
        </w:rPr>
        <w:t>т</w:t>
      </w:r>
      <w:r w:rsidR="00CF4CE4" w:rsidRPr="006B78CE">
        <w:rPr>
          <w:rFonts w:ascii="Times New Roman" w:eastAsia="Times New Roman" w:hAnsi="Times New Roman" w:cs="Times New Roman"/>
          <w:sz w:val="28"/>
          <w:szCs w:val="28"/>
          <w:lang w:eastAsia="ru-RU"/>
        </w:rPr>
        <w:t>верждено</w:t>
      </w:r>
    </w:p>
    <w:p w:rsidR="00CF4CE4" w:rsidRPr="006B78CE" w:rsidRDefault="00E03E61" w:rsidP="00AF7359">
      <w:pPr>
        <w:spacing w:after="0" w:line="240" w:lineRule="auto"/>
        <w:jc w:val="right"/>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р</w:t>
      </w:r>
      <w:r w:rsidR="006B0595" w:rsidRPr="006B78CE">
        <w:rPr>
          <w:rFonts w:ascii="Times New Roman" w:eastAsia="Times New Roman" w:hAnsi="Times New Roman" w:cs="Times New Roman"/>
          <w:sz w:val="28"/>
          <w:szCs w:val="28"/>
          <w:lang w:eastAsia="ru-RU"/>
        </w:rPr>
        <w:t xml:space="preserve">ешением </w:t>
      </w:r>
      <w:r w:rsidR="003F1913" w:rsidRPr="006B78CE">
        <w:rPr>
          <w:rFonts w:ascii="Times New Roman" w:eastAsia="Times New Roman" w:hAnsi="Times New Roman" w:cs="Times New Roman"/>
          <w:sz w:val="28"/>
          <w:szCs w:val="28"/>
          <w:lang w:eastAsia="ru-RU"/>
        </w:rPr>
        <w:t>С</w:t>
      </w:r>
      <w:r w:rsidR="006B0595" w:rsidRPr="006B78CE">
        <w:rPr>
          <w:rFonts w:ascii="Times New Roman" w:eastAsia="Times New Roman" w:hAnsi="Times New Roman" w:cs="Times New Roman"/>
          <w:sz w:val="28"/>
          <w:szCs w:val="28"/>
          <w:lang w:eastAsia="ru-RU"/>
        </w:rPr>
        <w:t>обрания депутатов</w:t>
      </w:r>
    </w:p>
    <w:p w:rsidR="000B6D32" w:rsidRPr="006B78CE" w:rsidRDefault="006B0595" w:rsidP="00AF7359">
      <w:pPr>
        <w:spacing w:after="0" w:line="240" w:lineRule="auto"/>
        <w:jc w:val="right"/>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 xml:space="preserve">  </w:t>
      </w:r>
      <w:r w:rsidR="00C87214" w:rsidRPr="006B78CE">
        <w:rPr>
          <w:rFonts w:ascii="Times New Roman" w:eastAsia="Times New Roman" w:hAnsi="Times New Roman" w:cs="Times New Roman"/>
          <w:sz w:val="28"/>
          <w:szCs w:val="28"/>
          <w:lang w:eastAsia="ru-RU"/>
        </w:rPr>
        <w:t>Холмогорского</w:t>
      </w:r>
      <w:r w:rsidRPr="006B78CE">
        <w:rPr>
          <w:rFonts w:ascii="Times New Roman" w:eastAsia="Times New Roman" w:hAnsi="Times New Roman" w:cs="Times New Roman"/>
          <w:sz w:val="28"/>
          <w:szCs w:val="28"/>
          <w:lang w:eastAsia="ru-RU"/>
        </w:rPr>
        <w:t xml:space="preserve"> </w:t>
      </w:r>
      <w:r w:rsidR="002408B4" w:rsidRPr="006B78CE">
        <w:rPr>
          <w:rFonts w:ascii="Times New Roman" w:eastAsia="Times New Roman" w:hAnsi="Times New Roman" w:cs="Times New Roman"/>
          <w:sz w:val="28"/>
          <w:szCs w:val="28"/>
          <w:lang w:eastAsia="ru-RU"/>
        </w:rPr>
        <w:t>муниципального</w:t>
      </w:r>
      <w:r w:rsidR="000B6D32" w:rsidRPr="006B78CE">
        <w:rPr>
          <w:rFonts w:ascii="Times New Roman" w:eastAsia="Times New Roman" w:hAnsi="Times New Roman" w:cs="Times New Roman"/>
          <w:sz w:val="28"/>
          <w:szCs w:val="28"/>
          <w:lang w:eastAsia="ru-RU"/>
        </w:rPr>
        <w:t xml:space="preserve"> </w:t>
      </w:r>
      <w:r w:rsidR="002408B4" w:rsidRPr="006B78CE">
        <w:rPr>
          <w:rFonts w:ascii="Times New Roman" w:eastAsia="Times New Roman" w:hAnsi="Times New Roman" w:cs="Times New Roman"/>
          <w:sz w:val="28"/>
          <w:szCs w:val="28"/>
          <w:lang w:eastAsia="ru-RU"/>
        </w:rPr>
        <w:t>округ</w:t>
      </w:r>
      <w:r w:rsidR="00CF4CE4" w:rsidRPr="006B78CE">
        <w:rPr>
          <w:rFonts w:ascii="Times New Roman" w:eastAsia="Times New Roman" w:hAnsi="Times New Roman" w:cs="Times New Roman"/>
          <w:sz w:val="28"/>
          <w:szCs w:val="28"/>
          <w:lang w:eastAsia="ru-RU"/>
        </w:rPr>
        <w:t>а</w:t>
      </w:r>
      <w:r w:rsidR="000B6D32" w:rsidRPr="006B78CE">
        <w:rPr>
          <w:rFonts w:ascii="Times New Roman" w:eastAsia="Times New Roman" w:hAnsi="Times New Roman" w:cs="Times New Roman"/>
          <w:sz w:val="28"/>
          <w:szCs w:val="28"/>
          <w:lang w:eastAsia="ru-RU"/>
        </w:rPr>
        <w:t xml:space="preserve"> </w:t>
      </w:r>
    </w:p>
    <w:p w:rsidR="002408B4" w:rsidRPr="006B78CE" w:rsidRDefault="00CF4CE4" w:rsidP="00AF7359">
      <w:pPr>
        <w:spacing w:after="0" w:line="240" w:lineRule="auto"/>
        <w:jc w:val="right"/>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Архангельской области</w:t>
      </w:r>
    </w:p>
    <w:p w:rsidR="00CF4CE4" w:rsidRPr="006B78CE" w:rsidRDefault="00C87214" w:rsidP="00AF7359">
      <w:pPr>
        <w:spacing w:after="0" w:line="240" w:lineRule="auto"/>
        <w:jc w:val="right"/>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от</w:t>
      </w:r>
      <w:r w:rsidR="003F1913" w:rsidRPr="006B78CE">
        <w:rPr>
          <w:rFonts w:ascii="Times New Roman" w:eastAsia="Times New Roman" w:hAnsi="Times New Roman" w:cs="Times New Roman"/>
          <w:sz w:val="28"/>
          <w:szCs w:val="28"/>
          <w:lang w:eastAsia="ru-RU"/>
        </w:rPr>
        <w:t xml:space="preserve"> </w:t>
      </w:r>
      <w:proofErr w:type="gramStart"/>
      <w:r w:rsidR="003F1913" w:rsidRPr="006B78CE">
        <w:rPr>
          <w:rFonts w:ascii="Times New Roman" w:eastAsia="Times New Roman" w:hAnsi="Times New Roman" w:cs="Times New Roman"/>
          <w:sz w:val="28"/>
          <w:szCs w:val="28"/>
          <w:lang w:eastAsia="ru-RU"/>
        </w:rPr>
        <w:t>«</w:t>
      </w:r>
      <w:r w:rsidRPr="006B78CE">
        <w:rPr>
          <w:rFonts w:ascii="Times New Roman" w:eastAsia="Times New Roman" w:hAnsi="Times New Roman" w:cs="Times New Roman"/>
          <w:sz w:val="28"/>
          <w:szCs w:val="28"/>
          <w:lang w:eastAsia="ru-RU"/>
        </w:rPr>
        <w:t xml:space="preserve">  </w:t>
      </w:r>
      <w:proofErr w:type="gramEnd"/>
      <w:r w:rsidRPr="006B78CE">
        <w:rPr>
          <w:rFonts w:ascii="Times New Roman" w:eastAsia="Times New Roman" w:hAnsi="Times New Roman" w:cs="Times New Roman"/>
          <w:sz w:val="28"/>
          <w:szCs w:val="28"/>
          <w:lang w:eastAsia="ru-RU"/>
        </w:rPr>
        <w:t xml:space="preserve"> </w:t>
      </w:r>
      <w:r w:rsidR="003F1913" w:rsidRPr="006B78CE">
        <w:rPr>
          <w:rFonts w:ascii="Times New Roman" w:eastAsia="Times New Roman" w:hAnsi="Times New Roman" w:cs="Times New Roman"/>
          <w:sz w:val="28"/>
          <w:szCs w:val="28"/>
          <w:lang w:eastAsia="ru-RU"/>
        </w:rPr>
        <w:t xml:space="preserve">» </w:t>
      </w:r>
      <w:r w:rsidRPr="006B78CE">
        <w:rPr>
          <w:rFonts w:ascii="Times New Roman" w:eastAsia="Times New Roman" w:hAnsi="Times New Roman" w:cs="Times New Roman"/>
          <w:sz w:val="28"/>
          <w:szCs w:val="28"/>
          <w:lang w:eastAsia="ru-RU"/>
        </w:rPr>
        <w:t xml:space="preserve">                </w:t>
      </w:r>
      <w:r w:rsidR="00CF4CE4" w:rsidRPr="006B78CE">
        <w:rPr>
          <w:rFonts w:ascii="Times New Roman" w:eastAsia="Times New Roman" w:hAnsi="Times New Roman" w:cs="Times New Roman"/>
          <w:sz w:val="28"/>
          <w:szCs w:val="28"/>
          <w:lang w:eastAsia="ru-RU"/>
        </w:rPr>
        <w:t>202</w:t>
      </w:r>
      <w:r w:rsidRPr="006B78CE">
        <w:rPr>
          <w:rFonts w:ascii="Times New Roman" w:eastAsia="Times New Roman" w:hAnsi="Times New Roman" w:cs="Times New Roman"/>
          <w:sz w:val="28"/>
          <w:szCs w:val="28"/>
          <w:lang w:eastAsia="ru-RU"/>
        </w:rPr>
        <w:t>5</w:t>
      </w:r>
      <w:r w:rsidR="00E03E61" w:rsidRPr="006B78CE">
        <w:rPr>
          <w:rFonts w:ascii="Times New Roman" w:eastAsia="Times New Roman" w:hAnsi="Times New Roman" w:cs="Times New Roman"/>
          <w:sz w:val="28"/>
          <w:szCs w:val="28"/>
          <w:lang w:eastAsia="ru-RU"/>
        </w:rPr>
        <w:t xml:space="preserve"> г</w:t>
      </w:r>
      <w:r w:rsidR="00827DCA" w:rsidRPr="006B78CE">
        <w:rPr>
          <w:rFonts w:ascii="Times New Roman" w:eastAsia="Times New Roman" w:hAnsi="Times New Roman" w:cs="Times New Roman"/>
          <w:sz w:val="28"/>
          <w:szCs w:val="28"/>
          <w:lang w:eastAsia="ru-RU"/>
        </w:rPr>
        <w:t>ода</w:t>
      </w:r>
      <w:r w:rsidR="00E03E61" w:rsidRPr="006B78CE">
        <w:rPr>
          <w:rFonts w:ascii="Times New Roman" w:eastAsia="Times New Roman" w:hAnsi="Times New Roman" w:cs="Times New Roman"/>
          <w:sz w:val="28"/>
          <w:szCs w:val="28"/>
          <w:lang w:eastAsia="ru-RU"/>
        </w:rPr>
        <w:t xml:space="preserve"> №</w:t>
      </w:r>
      <w:r w:rsidR="00977DD2" w:rsidRPr="006B78CE">
        <w:rPr>
          <w:rFonts w:ascii="Times New Roman" w:eastAsia="Times New Roman" w:hAnsi="Times New Roman" w:cs="Times New Roman"/>
          <w:sz w:val="28"/>
          <w:szCs w:val="28"/>
          <w:lang w:eastAsia="ru-RU"/>
        </w:rPr>
        <w:t xml:space="preserve"> </w:t>
      </w:r>
    </w:p>
    <w:p w:rsidR="001F5EF5" w:rsidRPr="006B78CE" w:rsidRDefault="001F5EF5" w:rsidP="006B2AA8">
      <w:pPr>
        <w:spacing w:after="0" w:line="240" w:lineRule="auto"/>
        <w:jc w:val="both"/>
        <w:rPr>
          <w:rFonts w:ascii="Times New Roman" w:eastAsia="Times New Roman" w:hAnsi="Times New Roman" w:cs="Times New Roman"/>
          <w:sz w:val="28"/>
          <w:szCs w:val="28"/>
          <w:lang w:eastAsia="ru-RU"/>
        </w:rPr>
      </w:pPr>
    </w:p>
    <w:p w:rsidR="00E64251" w:rsidRPr="006B78CE" w:rsidRDefault="00E64251" w:rsidP="00AF7359">
      <w:pPr>
        <w:spacing w:after="0" w:line="240" w:lineRule="auto"/>
        <w:jc w:val="center"/>
        <w:rPr>
          <w:rFonts w:ascii="Times New Roman" w:eastAsia="Times New Roman" w:hAnsi="Times New Roman" w:cs="Times New Roman"/>
          <w:sz w:val="28"/>
          <w:szCs w:val="28"/>
          <w:lang w:eastAsia="ru-RU"/>
        </w:rPr>
      </w:pPr>
    </w:p>
    <w:p w:rsidR="00F46244" w:rsidRPr="006B78CE" w:rsidRDefault="00E03E61" w:rsidP="00AF7359">
      <w:pPr>
        <w:spacing w:after="0" w:line="240" w:lineRule="auto"/>
        <w:jc w:val="center"/>
        <w:rPr>
          <w:rFonts w:ascii="Times New Roman" w:eastAsia="Times New Roman" w:hAnsi="Times New Roman" w:cs="Times New Roman"/>
          <w:b/>
          <w:bCs/>
          <w:color w:val="444444"/>
          <w:sz w:val="28"/>
          <w:szCs w:val="28"/>
          <w:lang w:eastAsia="ru-RU"/>
        </w:rPr>
      </w:pPr>
      <w:r w:rsidRPr="006B78CE">
        <w:rPr>
          <w:rFonts w:ascii="Times New Roman" w:hAnsi="Times New Roman" w:cs="Times New Roman"/>
          <w:b/>
          <w:sz w:val="28"/>
          <w:szCs w:val="28"/>
        </w:rPr>
        <w:t>Положение</w:t>
      </w:r>
      <w:r w:rsidR="000B6D32" w:rsidRPr="006B78CE">
        <w:rPr>
          <w:rFonts w:ascii="Times New Roman" w:hAnsi="Times New Roman" w:cs="Times New Roman"/>
          <w:b/>
          <w:sz w:val="28"/>
          <w:szCs w:val="28"/>
        </w:rPr>
        <w:t xml:space="preserve"> </w:t>
      </w:r>
      <w:r w:rsidR="00F46244" w:rsidRPr="006B78CE">
        <w:rPr>
          <w:rFonts w:ascii="Times New Roman" w:eastAsia="Times New Roman" w:hAnsi="Times New Roman" w:cs="Times New Roman"/>
          <w:b/>
          <w:bCs/>
          <w:sz w:val="28"/>
          <w:szCs w:val="28"/>
          <w:lang w:eastAsia="ru-RU"/>
        </w:rPr>
        <w:t xml:space="preserve">о </w:t>
      </w:r>
      <w:r w:rsidR="00F46244" w:rsidRPr="006B78CE">
        <w:rPr>
          <w:rFonts w:ascii="Times New Roman" w:hAnsi="Times New Roman" w:cs="Times New Roman"/>
          <w:b/>
          <w:sz w:val="28"/>
          <w:szCs w:val="28"/>
        </w:rPr>
        <w:t>мерах социальной поддержки отдельным категориям квалифицированных специалистов,</w:t>
      </w:r>
      <w:r w:rsidR="000B6D32" w:rsidRPr="006B78CE">
        <w:rPr>
          <w:rFonts w:ascii="Times New Roman" w:hAnsi="Times New Roman" w:cs="Times New Roman"/>
          <w:b/>
          <w:sz w:val="28"/>
          <w:szCs w:val="28"/>
        </w:rPr>
        <w:t xml:space="preserve"> </w:t>
      </w:r>
      <w:r w:rsidR="00F46244" w:rsidRPr="006B78CE">
        <w:rPr>
          <w:rFonts w:ascii="Times New Roman" w:hAnsi="Times New Roman" w:cs="Times New Roman"/>
          <w:b/>
          <w:sz w:val="28"/>
          <w:szCs w:val="28"/>
        </w:rPr>
        <w:t>проживающих и работающих в сельских населенных пунктах</w:t>
      </w:r>
      <w:r w:rsidR="000B6D32" w:rsidRPr="006B78CE">
        <w:rPr>
          <w:rFonts w:ascii="Times New Roman" w:hAnsi="Times New Roman" w:cs="Times New Roman"/>
          <w:b/>
          <w:sz w:val="28"/>
          <w:szCs w:val="28"/>
        </w:rPr>
        <w:t xml:space="preserve"> </w:t>
      </w:r>
      <w:r w:rsidR="00F46244" w:rsidRPr="006B78CE">
        <w:rPr>
          <w:rFonts w:ascii="Times New Roman" w:hAnsi="Times New Roman" w:cs="Times New Roman"/>
          <w:b/>
          <w:sz w:val="28"/>
          <w:szCs w:val="28"/>
        </w:rPr>
        <w:t xml:space="preserve">на территории </w:t>
      </w:r>
      <w:r w:rsidR="00C87214" w:rsidRPr="006B78CE">
        <w:rPr>
          <w:rFonts w:ascii="Times New Roman" w:hAnsi="Times New Roman" w:cs="Times New Roman"/>
          <w:b/>
          <w:sz w:val="28"/>
          <w:szCs w:val="28"/>
        </w:rPr>
        <w:t>Холмогорского</w:t>
      </w:r>
      <w:r w:rsidR="00F46244" w:rsidRPr="006B78CE">
        <w:rPr>
          <w:rFonts w:ascii="Times New Roman" w:hAnsi="Times New Roman" w:cs="Times New Roman"/>
          <w:b/>
          <w:sz w:val="28"/>
          <w:szCs w:val="28"/>
        </w:rPr>
        <w:t xml:space="preserve"> муниципального округа Архангельской области</w:t>
      </w:r>
    </w:p>
    <w:p w:rsidR="00B76123" w:rsidRPr="006B78CE" w:rsidRDefault="00B76123" w:rsidP="006B2AA8">
      <w:pPr>
        <w:spacing w:after="0" w:line="240" w:lineRule="auto"/>
        <w:jc w:val="both"/>
        <w:rPr>
          <w:rFonts w:ascii="Times New Roman" w:hAnsi="Times New Roman" w:cs="Times New Roman"/>
          <w:sz w:val="28"/>
          <w:szCs w:val="28"/>
        </w:rPr>
      </w:pPr>
    </w:p>
    <w:p w:rsidR="00E64251" w:rsidRPr="006B78CE" w:rsidRDefault="00E64251" w:rsidP="006B2AA8">
      <w:pPr>
        <w:spacing w:after="0" w:line="240" w:lineRule="auto"/>
        <w:jc w:val="both"/>
        <w:rPr>
          <w:rFonts w:ascii="Times New Roman" w:hAnsi="Times New Roman" w:cs="Times New Roman"/>
          <w:sz w:val="28"/>
          <w:szCs w:val="28"/>
        </w:rPr>
      </w:pPr>
    </w:p>
    <w:p w:rsidR="00E8438D" w:rsidRPr="006B78CE" w:rsidRDefault="00E8438D" w:rsidP="006B2AA8">
      <w:pPr>
        <w:spacing w:after="0" w:line="240" w:lineRule="auto"/>
        <w:jc w:val="both"/>
        <w:rPr>
          <w:rFonts w:ascii="Times New Roman" w:hAnsi="Times New Roman" w:cs="Times New Roman"/>
          <w:b/>
          <w:sz w:val="28"/>
          <w:szCs w:val="28"/>
        </w:rPr>
      </w:pPr>
      <w:r w:rsidRPr="006B78CE">
        <w:rPr>
          <w:rFonts w:ascii="Times New Roman" w:hAnsi="Times New Roman" w:cs="Times New Roman"/>
          <w:b/>
          <w:sz w:val="28"/>
          <w:szCs w:val="28"/>
        </w:rPr>
        <w:t>Статья 1</w:t>
      </w:r>
      <w:r w:rsidR="00CF49C3" w:rsidRPr="006B78CE">
        <w:rPr>
          <w:rFonts w:ascii="Times New Roman" w:hAnsi="Times New Roman" w:cs="Times New Roman"/>
          <w:b/>
          <w:sz w:val="28"/>
          <w:szCs w:val="28"/>
        </w:rPr>
        <w:t>5</w:t>
      </w:r>
      <w:r w:rsidRPr="006B78CE">
        <w:rPr>
          <w:rFonts w:ascii="Times New Roman" w:hAnsi="Times New Roman" w:cs="Times New Roman"/>
          <w:b/>
          <w:sz w:val="28"/>
          <w:szCs w:val="28"/>
        </w:rPr>
        <w:t>. О</w:t>
      </w:r>
      <w:r w:rsidR="00B76123" w:rsidRPr="006B78CE">
        <w:rPr>
          <w:rFonts w:ascii="Times New Roman" w:hAnsi="Times New Roman" w:cs="Times New Roman"/>
          <w:b/>
          <w:sz w:val="28"/>
          <w:szCs w:val="28"/>
        </w:rPr>
        <w:t>бщие положени</w:t>
      </w:r>
      <w:r w:rsidRPr="006B78CE">
        <w:rPr>
          <w:rFonts w:ascii="Times New Roman" w:hAnsi="Times New Roman" w:cs="Times New Roman"/>
          <w:b/>
          <w:sz w:val="28"/>
          <w:szCs w:val="28"/>
        </w:rPr>
        <w:t>я</w:t>
      </w:r>
    </w:p>
    <w:p w:rsidR="00CB042E" w:rsidRPr="006B78CE" w:rsidRDefault="00FA6B28" w:rsidP="006B2AA8">
      <w:pPr>
        <w:pStyle w:val="a3"/>
        <w:numPr>
          <w:ilvl w:val="0"/>
          <w:numId w:val="7"/>
        </w:numPr>
        <w:spacing w:after="0" w:line="240" w:lineRule="auto"/>
        <w:ind w:left="0" w:firstLine="709"/>
        <w:jc w:val="both"/>
        <w:rPr>
          <w:rFonts w:ascii="Times New Roman" w:hAnsi="Times New Roman" w:cs="Times New Roman"/>
          <w:sz w:val="28"/>
          <w:szCs w:val="28"/>
        </w:rPr>
      </w:pPr>
      <w:r w:rsidRPr="006B78CE">
        <w:rPr>
          <w:rFonts w:ascii="Times New Roman" w:hAnsi="Times New Roman" w:cs="Times New Roman"/>
          <w:sz w:val="28"/>
          <w:szCs w:val="28"/>
        </w:rPr>
        <w:t xml:space="preserve">Настоящее положение </w:t>
      </w:r>
      <w:r w:rsidRPr="006B78CE">
        <w:rPr>
          <w:rFonts w:ascii="Times New Roman" w:eastAsia="Times New Roman" w:hAnsi="Times New Roman" w:cs="Times New Roman"/>
          <w:sz w:val="28"/>
          <w:szCs w:val="28"/>
          <w:lang w:eastAsia="ru-RU"/>
        </w:rPr>
        <w:t>устанавливает меры социальной поддержки:</w:t>
      </w:r>
    </w:p>
    <w:p w:rsidR="00CB042E" w:rsidRPr="006B78CE" w:rsidRDefault="001F5EF5" w:rsidP="006B2AA8">
      <w:pPr>
        <w:pStyle w:val="a3"/>
        <w:numPr>
          <w:ilvl w:val="0"/>
          <w:numId w:val="8"/>
        </w:numPr>
        <w:spacing w:after="0" w:line="240" w:lineRule="auto"/>
        <w:jc w:val="both"/>
        <w:rPr>
          <w:rFonts w:ascii="Times New Roman" w:hAnsi="Times New Roman" w:cs="Times New Roman"/>
          <w:sz w:val="28"/>
          <w:szCs w:val="28"/>
        </w:rPr>
      </w:pPr>
      <w:r w:rsidRPr="006B78CE">
        <w:rPr>
          <w:rFonts w:ascii="Times New Roman" w:hAnsi="Times New Roman" w:cs="Times New Roman"/>
          <w:sz w:val="28"/>
          <w:szCs w:val="28"/>
        </w:rPr>
        <w:t>к</w:t>
      </w:r>
      <w:r w:rsidR="00CB042E" w:rsidRPr="006B78CE">
        <w:rPr>
          <w:rFonts w:ascii="Times New Roman" w:hAnsi="Times New Roman" w:cs="Times New Roman"/>
          <w:sz w:val="28"/>
          <w:szCs w:val="28"/>
        </w:rPr>
        <w:t>валифицированны</w:t>
      </w:r>
      <w:r w:rsidR="00FA6B28" w:rsidRPr="006B78CE">
        <w:rPr>
          <w:rFonts w:ascii="Times New Roman" w:hAnsi="Times New Roman" w:cs="Times New Roman"/>
          <w:sz w:val="28"/>
          <w:szCs w:val="28"/>
        </w:rPr>
        <w:t>м</w:t>
      </w:r>
      <w:r w:rsidR="00CB042E" w:rsidRPr="006B78CE">
        <w:rPr>
          <w:rFonts w:ascii="Times New Roman" w:hAnsi="Times New Roman" w:cs="Times New Roman"/>
          <w:sz w:val="28"/>
          <w:szCs w:val="28"/>
        </w:rPr>
        <w:t xml:space="preserve"> специалист</w:t>
      </w:r>
      <w:r w:rsidR="00FA6B28" w:rsidRPr="006B78CE">
        <w:rPr>
          <w:rFonts w:ascii="Times New Roman" w:hAnsi="Times New Roman" w:cs="Times New Roman"/>
          <w:sz w:val="28"/>
          <w:szCs w:val="28"/>
        </w:rPr>
        <w:t>ам</w:t>
      </w:r>
      <w:r w:rsidR="00CB042E" w:rsidRPr="006B78CE">
        <w:rPr>
          <w:rFonts w:ascii="Times New Roman" w:hAnsi="Times New Roman" w:cs="Times New Roman"/>
          <w:sz w:val="28"/>
          <w:szCs w:val="28"/>
        </w:rPr>
        <w:t xml:space="preserve"> муниципальных учреждений культуры</w:t>
      </w:r>
      <w:r w:rsidR="007E4D5E" w:rsidRPr="006B78CE">
        <w:rPr>
          <w:rFonts w:ascii="Times New Roman" w:hAnsi="Times New Roman" w:cs="Times New Roman"/>
          <w:sz w:val="28"/>
          <w:szCs w:val="28"/>
        </w:rPr>
        <w:t>,</w:t>
      </w:r>
      <w:r w:rsidR="00CB042E" w:rsidRPr="006B78CE">
        <w:rPr>
          <w:rFonts w:ascii="Times New Roman" w:hAnsi="Times New Roman" w:cs="Times New Roman"/>
          <w:sz w:val="28"/>
          <w:szCs w:val="28"/>
        </w:rPr>
        <w:t xml:space="preserve"> муниципальных образовательных организаций (за исключением педагог</w:t>
      </w:r>
      <w:r w:rsidR="00325704" w:rsidRPr="006B78CE">
        <w:rPr>
          <w:rFonts w:ascii="Times New Roman" w:hAnsi="Times New Roman" w:cs="Times New Roman"/>
          <w:sz w:val="28"/>
          <w:szCs w:val="28"/>
        </w:rPr>
        <w:t>ических работников), проживающим и работающим</w:t>
      </w:r>
      <w:r w:rsidR="00CB042E" w:rsidRPr="006B78CE">
        <w:rPr>
          <w:rFonts w:ascii="Times New Roman" w:hAnsi="Times New Roman" w:cs="Times New Roman"/>
          <w:sz w:val="28"/>
          <w:szCs w:val="28"/>
        </w:rPr>
        <w:t xml:space="preserve"> в сельских населенных пунктах</w:t>
      </w:r>
      <w:r w:rsidR="000B6D32" w:rsidRPr="006B78CE">
        <w:rPr>
          <w:rFonts w:ascii="Times New Roman" w:hAnsi="Times New Roman" w:cs="Times New Roman"/>
          <w:sz w:val="28"/>
          <w:szCs w:val="28"/>
        </w:rPr>
        <w:t xml:space="preserve"> </w:t>
      </w:r>
      <w:r w:rsidR="00CB042E" w:rsidRPr="006B78CE">
        <w:rPr>
          <w:rFonts w:ascii="Times New Roman" w:hAnsi="Times New Roman" w:cs="Times New Roman"/>
          <w:sz w:val="28"/>
          <w:szCs w:val="28"/>
        </w:rPr>
        <w:t xml:space="preserve">на территории </w:t>
      </w:r>
      <w:r w:rsidR="00C87214" w:rsidRPr="006B78CE">
        <w:rPr>
          <w:rFonts w:ascii="Times New Roman" w:hAnsi="Times New Roman" w:cs="Times New Roman"/>
          <w:sz w:val="28"/>
          <w:szCs w:val="28"/>
        </w:rPr>
        <w:t>Холмогорского</w:t>
      </w:r>
      <w:r w:rsidR="00CB042E" w:rsidRPr="006B78CE">
        <w:rPr>
          <w:rFonts w:ascii="Times New Roman" w:hAnsi="Times New Roman" w:cs="Times New Roman"/>
          <w:sz w:val="28"/>
          <w:szCs w:val="28"/>
        </w:rPr>
        <w:t xml:space="preserve"> муниципальног</w:t>
      </w:r>
      <w:r w:rsidR="002B2B52" w:rsidRPr="006B78CE">
        <w:rPr>
          <w:rFonts w:ascii="Times New Roman" w:hAnsi="Times New Roman" w:cs="Times New Roman"/>
          <w:sz w:val="28"/>
          <w:szCs w:val="28"/>
        </w:rPr>
        <w:t>о округа Архангельской области</w:t>
      </w:r>
      <w:r w:rsidR="00B50E8E" w:rsidRPr="006B78CE">
        <w:rPr>
          <w:rFonts w:ascii="Times New Roman" w:hAnsi="Times New Roman" w:cs="Times New Roman"/>
          <w:sz w:val="28"/>
          <w:szCs w:val="28"/>
        </w:rPr>
        <w:t>;</w:t>
      </w:r>
    </w:p>
    <w:p w:rsidR="00F31041" w:rsidRPr="006B78CE" w:rsidRDefault="00F31041" w:rsidP="006B2AA8">
      <w:pPr>
        <w:pStyle w:val="a3"/>
        <w:numPr>
          <w:ilvl w:val="0"/>
          <w:numId w:val="8"/>
        </w:numPr>
        <w:spacing w:after="0" w:line="240" w:lineRule="auto"/>
        <w:jc w:val="both"/>
        <w:rPr>
          <w:rFonts w:ascii="Times New Roman" w:hAnsi="Times New Roman" w:cs="Times New Roman"/>
          <w:sz w:val="28"/>
          <w:szCs w:val="28"/>
        </w:rPr>
      </w:pPr>
      <w:r w:rsidRPr="006B78CE">
        <w:rPr>
          <w:rFonts w:ascii="Times New Roman" w:hAnsi="Times New Roman" w:cs="Times New Roman"/>
          <w:sz w:val="28"/>
          <w:szCs w:val="28"/>
        </w:rPr>
        <w:t xml:space="preserve">специалистам, вышедшим на пенсию (независимо от вида пенсии) либо достигшим возраста соответственно 55 лет для мужчин и 50 лет для женщин, проживающим в сельской местности на территории Холмогорского муниципального округа Архангельской области, стаж </w:t>
      </w:r>
      <w:r w:rsidRPr="006B78CE">
        <w:rPr>
          <w:rFonts w:ascii="Times New Roman" w:hAnsi="Times New Roman" w:cs="Times New Roman"/>
          <w:sz w:val="28"/>
          <w:szCs w:val="28"/>
        </w:rPr>
        <w:lastRenderedPageBreak/>
        <w:t>работы которых в сельской местности на территории Холмогорского муниципального округа Архангельской области на должностях, дающих право на меры социальной поддержки, составляет не менее 10 календарных лет, при условии, что на момент выхода на пенсию либо достижения указанного возраста они имели право на эти меры социальной поддержки.</w:t>
      </w:r>
    </w:p>
    <w:p w:rsidR="00F720A3" w:rsidRPr="006B78CE" w:rsidRDefault="00F720A3" w:rsidP="006B2AA8">
      <w:pPr>
        <w:spacing w:after="0" w:line="240" w:lineRule="auto"/>
        <w:jc w:val="both"/>
        <w:rPr>
          <w:rFonts w:ascii="Times New Roman" w:hAnsi="Times New Roman" w:cs="Times New Roman"/>
          <w:sz w:val="28"/>
          <w:szCs w:val="28"/>
        </w:rPr>
      </w:pPr>
    </w:p>
    <w:p w:rsidR="006A6927" w:rsidRPr="006B78CE" w:rsidRDefault="00314D96" w:rsidP="006B2AA8">
      <w:pPr>
        <w:spacing w:after="0" w:line="240" w:lineRule="auto"/>
        <w:jc w:val="both"/>
        <w:rPr>
          <w:rFonts w:ascii="Times New Roman" w:eastAsia="Times New Roman" w:hAnsi="Times New Roman" w:cs="Times New Roman"/>
          <w:b/>
          <w:bCs/>
          <w:sz w:val="28"/>
          <w:szCs w:val="28"/>
          <w:lang w:eastAsia="ru-RU"/>
        </w:rPr>
      </w:pPr>
      <w:r w:rsidRPr="006B78CE">
        <w:rPr>
          <w:rFonts w:ascii="Times New Roman" w:hAnsi="Times New Roman" w:cs="Times New Roman"/>
          <w:b/>
          <w:sz w:val="28"/>
          <w:szCs w:val="28"/>
        </w:rPr>
        <w:t xml:space="preserve">Статья </w:t>
      </w:r>
      <w:r w:rsidR="00E8438D" w:rsidRPr="006B78CE">
        <w:rPr>
          <w:rFonts w:ascii="Times New Roman" w:hAnsi="Times New Roman" w:cs="Times New Roman"/>
          <w:b/>
          <w:sz w:val="28"/>
          <w:szCs w:val="28"/>
        </w:rPr>
        <w:t>2</w:t>
      </w:r>
      <w:r w:rsidRPr="006B78CE">
        <w:rPr>
          <w:rFonts w:ascii="Times New Roman" w:hAnsi="Times New Roman" w:cs="Times New Roman"/>
          <w:b/>
          <w:sz w:val="28"/>
          <w:szCs w:val="28"/>
        </w:rPr>
        <w:t>.</w:t>
      </w:r>
      <w:r w:rsidR="000B6D32" w:rsidRPr="006B78CE">
        <w:rPr>
          <w:rFonts w:ascii="Times New Roman" w:hAnsi="Times New Roman" w:cs="Times New Roman"/>
          <w:b/>
          <w:sz w:val="28"/>
          <w:szCs w:val="28"/>
        </w:rPr>
        <w:t xml:space="preserve"> </w:t>
      </w:r>
      <w:r w:rsidR="00CB042E" w:rsidRPr="006B78CE">
        <w:rPr>
          <w:rFonts w:ascii="Times New Roman" w:eastAsia="Times New Roman" w:hAnsi="Times New Roman" w:cs="Times New Roman"/>
          <w:b/>
          <w:bCs/>
          <w:sz w:val="28"/>
          <w:szCs w:val="28"/>
          <w:lang w:eastAsia="ru-RU"/>
        </w:rPr>
        <w:t>Меры социальной поддержки</w:t>
      </w:r>
    </w:p>
    <w:p w:rsidR="00F720A3" w:rsidRPr="006B78CE" w:rsidRDefault="00325704" w:rsidP="006B2AA8">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Квалифицированным специалистам муниципальных учреждений культуры, муниципальных образовательных организаций (за исключением педагогических работников), проживающим и работающим в сельских населенных пунктах на территории Холмогорского муниципального округа Архангельской области</w:t>
      </w:r>
      <w:r w:rsidRPr="006B78CE">
        <w:rPr>
          <w:rFonts w:ascii="Times New Roman" w:hAnsi="Times New Roman" w:cs="Times New Roman"/>
          <w:sz w:val="28"/>
          <w:szCs w:val="28"/>
        </w:rPr>
        <w:t xml:space="preserve"> </w:t>
      </w:r>
      <w:r w:rsidRPr="006B78CE">
        <w:rPr>
          <w:rFonts w:ascii="Times New Roman" w:eastAsia="Times New Roman" w:hAnsi="Times New Roman" w:cs="Times New Roman"/>
          <w:sz w:val="28"/>
          <w:szCs w:val="28"/>
          <w:lang w:eastAsia="ru-RU"/>
        </w:rPr>
        <w:t>предоставляется мера социальной поддержки по оплате коммунальных услуг в виде ежемесяч</w:t>
      </w:r>
      <w:r w:rsidR="002324D6" w:rsidRPr="006B78CE">
        <w:rPr>
          <w:rFonts w:ascii="Times New Roman" w:eastAsia="Times New Roman" w:hAnsi="Times New Roman" w:cs="Times New Roman"/>
          <w:sz w:val="28"/>
          <w:szCs w:val="28"/>
          <w:lang w:eastAsia="ru-RU"/>
        </w:rPr>
        <w:t>ной денежной выплаты в размере 2000</w:t>
      </w:r>
      <w:r w:rsidRPr="006B78CE">
        <w:rPr>
          <w:rFonts w:ascii="Times New Roman" w:eastAsia="Times New Roman" w:hAnsi="Times New Roman" w:cs="Times New Roman"/>
          <w:sz w:val="28"/>
          <w:szCs w:val="28"/>
          <w:lang w:eastAsia="ru-RU"/>
        </w:rPr>
        <w:t xml:space="preserve"> рублей.</w:t>
      </w:r>
    </w:p>
    <w:p w:rsidR="006B2AA8" w:rsidRPr="006B78CE" w:rsidRDefault="001911B3" w:rsidP="005A3E78">
      <w:pPr>
        <w:pStyle w:val="a3"/>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B78CE">
        <w:rPr>
          <w:rFonts w:ascii="Times New Roman" w:eastAsia="Times New Roman" w:hAnsi="Times New Roman" w:cs="Times New Roman"/>
          <w:color w:val="1A1A1A"/>
          <w:sz w:val="28"/>
          <w:szCs w:val="28"/>
          <w:lang w:eastAsia="ru-RU"/>
        </w:rPr>
        <w:t>С</w:t>
      </w:r>
      <w:r w:rsidR="00667087" w:rsidRPr="006B78CE">
        <w:rPr>
          <w:rFonts w:ascii="Times New Roman" w:eastAsia="Times New Roman" w:hAnsi="Times New Roman" w:cs="Times New Roman"/>
          <w:color w:val="1A1A1A"/>
          <w:sz w:val="28"/>
          <w:szCs w:val="28"/>
          <w:lang w:eastAsia="ru-RU"/>
        </w:rPr>
        <w:t>пециалистам, занимавшим следующие должности в муниципальных учреждениях культуры:</w:t>
      </w:r>
      <w:r w:rsidR="00AF7359" w:rsidRPr="006B78CE">
        <w:rPr>
          <w:rFonts w:ascii="Times New Roman" w:eastAsia="Times New Roman" w:hAnsi="Times New Roman" w:cs="Times New Roman"/>
          <w:color w:val="1A1A1A"/>
          <w:sz w:val="28"/>
          <w:szCs w:val="28"/>
          <w:lang w:eastAsia="ru-RU"/>
        </w:rPr>
        <w:t xml:space="preserve"> </w:t>
      </w:r>
      <w:r w:rsidR="00667087" w:rsidRPr="006B78CE">
        <w:rPr>
          <w:rFonts w:ascii="Times New Roman" w:eastAsia="Times New Roman" w:hAnsi="Times New Roman" w:cs="Times New Roman"/>
          <w:color w:val="1A1A1A"/>
          <w:sz w:val="28"/>
          <w:szCs w:val="28"/>
          <w:lang w:eastAsia="ru-RU"/>
        </w:rPr>
        <w:t xml:space="preserve">директор и его заместитель; менеджер культурно-досуговой деятельности клубных учреждений; заведующий отделом (сектором) библиотеки; заведующий отделом (сектором) культурно-досуговых организаций клубного типа; художественный руководитель; главный библиотекарь (заведующий филиалом/структурным подразделением); заведующий филиалом (структурным подразделением) клуба, дома культуры, музея; старший библиотекарь; библиограф; </w:t>
      </w:r>
      <w:proofErr w:type="spellStart"/>
      <w:r w:rsidR="00667087" w:rsidRPr="006B78CE">
        <w:rPr>
          <w:rFonts w:ascii="Times New Roman" w:eastAsia="Times New Roman" w:hAnsi="Times New Roman" w:cs="Times New Roman"/>
          <w:color w:val="1A1A1A"/>
          <w:sz w:val="28"/>
          <w:szCs w:val="28"/>
          <w:lang w:eastAsia="ru-RU"/>
        </w:rPr>
        <w:t>культорганизатор</w:t>
      </w:r>
      <w:proofErr w:type="spellEnd"/>
      <w:r w:rsidR="00667087" w:rsidRPr="006B78CE">
        <w:rPr>
          <w:rFonts w:ascii="Times New Roman" w:eastAsia="Times New Roman" w:hAnsi="Times New Roman" w:cs="Times New Roman"/>
          <w:color w:val="1A1A1A"/>
          <w:sz w:val="28"/>
          <w:szCs w:val="28"/>
          <w:lang w:eastAsia="ru-RU"/>
        </w:rPr>
        <w:t xml:space="preserve"> клуба; руководитель клубного формирования – любительского объединения, студии коллектива самодеятельного искусства, клуба по интересам, хореографического коллектива; руководитель коллектива самодеятельного искусства, руководитель коллектива самодеятельного искусства, имеющего звание «Народный», «Образцовый»; главный хранитель музейных предметов; главный хранитель фондов; научный сотрудник, экскурсовод, организатор экскурсий; руководитель кружка; руководитель любительского объединения, клуба по интересам; аккомпаниатор; </w:t>
      </w:r>
      <w:proofErr w:type="spellStart"/>
      <w:r w:rsidR="00667087" w:rsidRPr="006B78CE">
        <w:rPr>
          <w:rFonts w:ascii="Times New Roman" w:eastAsia="Times New Roman" w:hAnsi="Times New Roman" w:cs="Times New Roman"/>
          <w:color w:val="1A1A1A"/>
          <w:sz w:val="28"/>
          <w:szCs w:val="28"/>
          <w:lang w:eastAsia="ru-RU"/>
        </w:rPr>
        <w:t>культорганизатор</w:t>
      </w:r>
      <w:proofErr w:type="spellEnd"/>
      <w:r w:rsidR="00667087" w:rsidRPr="006B78CE">
        <w:rPr>
          <w:rFonts w:ascii="Times New Roman" w:eastAsia="Times New Roman" w:hAnsi="Times New Roman" w:cs="Times New Roman"/>
          <w:color w:val="1A1A1A"/>
          <w:sz w:val="28"/>
          <w:szCs w:val="28"/>
          <w:lang w:eastAsia="ru-RU"/>
        </w:rPr>
        <w:t>; библиотекарь; звукорежиссер; художник-оформитель, главный библиотекарь; библиограф централизованной библиотечной системы; главный библиограф; методист централизованной библиотечной системы; библиотекарь-каталогизатор; методист централизованной клубной системы; методист библиотеки, музея, клубного учреждения; менеджер по культурно-массовому досугу;</w:t>
      </w:r>
    </w:p>
    <w:p w:rsidR="00667087" w:rsidRPr="006B78CE" w:rsidRDefault="006B2AA8" w:rsidP="006B2AA8">
      <w:pPr>
        <w:pStyle w:val="a3"/>
        <w:shd w:val="clear" w:color="auto" w:fill="FFFFFF"/>
        <w:spacing w:after="0" w:line="240" w:lineRule="auto"/>
        <w:ind w:left="375"/>
        <w:jc w:val="both"/>
        <w:rPr>
          <w:rFonts w:ascii="Times New Roman" w:eastAsia="Times New Roman" w:hAnsi="Times New Roman" w:cs="Times New Roman"/>
          <w:color w:val="1A1A1A"/>
          <w:sz w:val="28"/>
          <w:szCs w:val="28"/>
          <w:lang w:eastAsia="ru-RU"/>
        </w:rPr>
      </w:pPr>
      <w:r w:rsidRPr="006B78CE">
        <w:rPr>
          <w:rFonts w:ascii="Times New Roman" w:eastAsia="Times New Roman" w:hAnsi="Times New Roman" w:cs="Times New Roman"/>
          <w:color w:val="1A1A1A"/>
          <w:sz w:val="28"/>
          <w:szCs w:val="28"/>
          <w:lang w:eastAsia="ru-RU"/>
        </w:rPr>
        <w:t xml:space="preserve">      </w:t>
      </w:r>
      <w:r w:rsidR="00667087" w:rsidRPr="006B78CE">
        <w:rPr>
          <w:rFonts w:ascii="Times New Roman" w:eastAsia="Times New Roman" w:hAnsi="Times New Roman" w:cs="Times New Roman"/>
          <w:color w:val="1A1A1A"/>
          <w:sz w:val="28"/>
          <w:szCs w:val="28"/>
          <w:lang w:eastAsia="ru-RU"/>
        </w:rPr>
        <w:t xml:space="preserve">специалистам, занимавшим следующие должности в муниципальных образовательных организациях: заведующий библиотекой; библиотекарь, вышедшим на пенсию (независимо от вида пенсии) либо достигшим возраста соответственно 55 лет для мужчин и 50 лет для женщин, проживающим в сельской местности на территории Холмогорского муниципального округа Архангельской области, стаж работы которых в сельской местности на территории Холмогорского муниципального </w:t>
      </w:r>
      <w:r w:rsidR="00667087" w:rsidRPr="006B78CE">
        <w:rPr>
          <w:rFonts w:ascii="Times New Roman" w:eastAsia="Times New Roman" w:hAnsi="Times New Roman" w:cs="Times New Roman"/>
          <w:color w:val="1A1A1A"/>
          <w:sz w:val="28"/>
          <w:szCs w:val="28"/>
          <w:lang w:eastAsia="ru-RU"/>
        </w:rPr>
        <w:lastRenderedPageBreak/>
        <w:t>округа Архангельской области на должностях, дающих право на меры социальной поддержки, составляет не менее 10 календарных лет, при условии, что на момент выхода на пенсию либо достижения указанного возраста они имели право на эти меры социальной поддержки</w:t>
      </w:r>
      <w:r w:rsidR="001911B3" w:rsidRPr="006B78CE">
        <w:rPr>
          <w:rFonts w:ascii="Times New Roman" w:eastAsia="Times New Roman" w:hAnsi="Times New Roman" w:cs="Times New Roman"/>
          <w:color w:val="1A1A1A"/>
          <w:sz w:val="28"/>
          <w:szCs w:val="28"/>
          <w:lang w:eastAsia="ru-RU"/>
        </w:rPr>
        <w:t xml:space="preserve"> предоставляется мера социальной поддержки по оплате коммунальных услуг в виде ежемесяч</w:t>
      </w:r>
      <w:r w:rsidR="002324D6" w:rsidRPr="006B78CE">
        <w:rPr>
          <w:rFonts w:ascii="Times New Roman" w:eastAsia="Times New Roman" w:hAnsi="Times New Roman" w:cs="Times New Roman"/>
          <w:color w:val="1A1A1A"/>
          <w:sz w:val="28"/>
          <w:szCs w:val="28"/>
          <w:lang w:eastAsia="ru-RU"/>
        </w:rPr>
        <w:t>ной денежной выплаты в размере 2000</w:t>
      </w:r>
      <w:r w:rsidR="001911B3" w:rsidRPr="006B78CE">
        <w:rPr>
          <w:rFonts w:ascii="Times New Roman" w:eastAsia="Times New Roman" w:hAnsi="Times New Roman" w:cs="Times New Roman"/>
          <w:color w:val="1A1A1A"/>
          <w:sz w:val="28"/>
          <w:szCs w:val="28"/>
          <w:lang w:eastAsia="ru-RU"/>
        </w:rPr>
        <w:t xml:space="preserve"> рублей.</w:t>
      </w:r>
    </w:p>
    <w:p w:rsidR="001911B3" w:rsidRPr="006B78CE" w:rsidRDefault="001911B3" w:rsidP="006B2AA8">
      <w:pPr>
        <w:pStyle w:val="a3"/>
        <w:numPr>
          <w:ilvl w:val="0"/>
          <w:numId w:val="9"/>
        </w:numPr>
        <w:spacing w:after="0" w:line="240" w:lineRule="auto"/>
        <w:jc w:val="both"/>
        <w:rPr>
          <w:rFonts w:ascii="Times New Roman" w:hAnsi="Times New Roman" w:cs="Times New Roman"/>
          <w:sz w:val="28"/>
          <w:szCs w:val="28"/>
        </w:rPr>
      </w:pPr>
      <w:r w:rsidRPr="006B78CE">
        <w:rPr>
          <w:rFonts w:ascii="Times New Roman" w:hAnsi="Times New Roman" w:cs="Times New Roman"/>
          <w:sz w:val="28"/>
          <w:szCs w:val="28"/>
        </w:rPr>
        <w:t>Специалистам, занимавшим следующие должности в муниципальных образовательных организациях: фельдшер; старшая медицинская сестра; медицинская сестра;, вышедшим на пенсию (независимо от вида пенсии) либо достигшим возраста соответственно 55 лет для мужчин и 50 лет для женщин, проживающим в сельской местности на территории Холмогорского муниципального округа Архангельской области, стаж работы которых в сельской местности на территории Холмогорского муниципального округа Архангельской области на должностях, дающих право на меры социальной поддержки, составляет не менее 10 календарных лет, при условии, что на момент выхода на пенсию либо достижения указанного возраста они имели право на эти меры социальной поддержки предоставляются следующие меры социальной поддержки.</w:t>
      </w:r>
    </w:p>
    <w:p w:rsidR="001911B3" w:rsidRPr="006B78CE" w:rsidRDefault="00F720A3" w:rsidP="006B2AA8">
      <w:pPr>
        <w:spacing w:after="0" w:line="240" w:lineRule="auto"/>
        <w:ind w:firstLine="708"/>
        <w:jc w:val="both"/>
        <w:rPr>
          <w:rFonts w:ascii="Times New Roman" w:hAnsi="Times New Roman" w:cs="Times New Roman"/>
          <w:sz w:val="28"/>
          <w:szCs w:val="28"/>
          <w:shd w:val="clear" w:color="auto" w:fill="FFFFFF"/>
        </w:rPr>
      </w:pPr>
      <w:r w:rsidRPr="006B78CE">
        <w:rPr>
          <w:rFonts w:ascii="Times New Roman" w:hAnsi="Times New Roman" w:cs="Times New Roman"/>
          <w:sz w:val="28"/>
          <w:szCs w:val="28"/>
        </w:rPr>
        <w:t xml:space="preserve">1) </w:t>
      </w:r>
      <w:r w:rsidR="001911B3" w:rsidRPr="006B78CE">
        <w:rPr>
          <w:rFonts w:ascii="Times New Roman" w:hAnsi="Times New Roman" w:cs="Times New Roman"/>
          <w:sz w:val="28"/>
          <w:szCs w:val="28"/>
        </w:rPr>
        <w:t>К</w:t>
      </w:r>
      <w:r w:rsidR="001911B3" w:rsidRPr="006B78CE">
        <w:rPr>
          <w:rFonts w:ascii="Times New Roman" w:hAnsi="Times New Roman" w:cs="Times New Roman"/>
          <w:sz w:val="28"/>
          <w:szCs w:val="28"/>
          <w:shd w:val="clear" w:color="auto" w:fill="FFFFFF"/>
        </w:rPr>
        <w:t>омпенсация расходов</w:t>
      </w:r>
      <w:r w:rsidR="000D2A86" w:rsidRPr="006B78CE">
        <w:rPr>
          <w:rFonts w:ascii="Times New Roman" w:hAnsi="Times New Roman" w:cs="Times New Roman"/>
          <w:sz w:val="28"/>
          <w:szCs w:val="28"/>
          <w:shd w:val="clear" w:color="auto" w:fill="FFFFFF"/>
        </w:rPr>
        <w:t xml:space="preserve"> за содержание жилого </w:t>
      </w:r>
      <w:r w:rsidR="001911B3" w:rsidRPr="006B78CE">
        <w:rPr>
          <w:rFonts w:ascii="Times New Roman" w:hAnsi="Times New Roman" w:cs="Times New Roman"/>
          <w:sz w:val="28"/>
          <w:szCs w:val="28"/>
          <w:shd w:val="clear" w:color="auto" w:fill="FFFFFF"/>
        </w:rPr>
        <w:t>помещения, в том числе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собственниками общей площади жилых помещений в пределах установленной социальной нормы площади жилья.</w:t>
      </w:r>
    </w:p>
    <w:p w:rsidR="00F720A3" w:rsidRPr="006B78CE" w:rsidRDefault="00F720A3" w:rsidP="006B2AA8">
      <w:pPr>
        <w:spacing w:after="0" w:line="240" w:lineRule="auto"/>
        <w:ind w:firstLine="708"/>
        <w:jc w:val="both"/>
        <w:rPr>
          <w:rFonts w:ascii="Times New Roman" w:eastAsia="Times New Roman" w:hAnsi="Times New Roman" w:cs="Times New Roman"/>
          <w:sz w:val="28"/>
          <w:szCs w:val="28"/>
          <w:lang w:eastAsia="ru-RU"/>
        </w:rPr>
      </w:pPr>
      <w:r w:rsidRPr="006B78CE">
        <w:rPr>
          <w:rFonts w:ascii="Times New Roman" w:hAnsi="Times New Roman" w:cs="Times New Roman"/>
          <w:sz w:val="28"/>
          <w:szCs w:val="28"/>
        </w:rPr>
        <w:t xml:space="preserve">2) </w:t>
      </w:r>
      <w:r w:rsidR="001911B3" w:rsidRPr="006B78CE">
        <w:rPr>
          <w:rFonts w:ascii="Times New Roman" w:hAnsi="Times New Roman" w:cs="Times New Roman"/>
          <w:sz w:val="28"/>
          <w:szCs w:val="28"/>
        </w:rPr>
        <w:t>К</w:t>
      </w:r>
      <w:r w:rsidR="00FA6B28" w:rsidRPr="006B78CE">
        <w:rPr>
          <w:rFonts w:ascii="Times New Roman" w:hAnsi="Times New Roman" w:cs="Times New Roman"/>
          <w:sz w:val="28"/>
          <w:szCs w:val="28"/>
        </w:rPr>
        <w:t>омпенсация расходов по в</w:t>
      </w:r>
      <w:r w:rsidRPr="006B78CE">
        <w:rPr>
          <w:rFonts w:ascii="Times New Roman" w:hAnsi="Times New Roman" w:cs="Times New Roman"/>
          <w:sz w:val="28"/>
          <w:szCs w:val="28"/>
        </w:rPr>
        <w:t>н</w:t>
      </w:r>
      <w:r w:rsidR="00FA6B28" w:rsidRPr="006B78CE">
        <w:rPr>
          <w:rFonts w:ascii="Times New Roman" w:hAnsi="Times New Roman" w:cs="Times New Roman"/>
          <w:sz w:val="28"/>
          <w:szCs w:val="28"/>
        </w:rPr>
        <w:t>есению взноса</w:t>
      </w:r>
      <w:r w:rsidRPr="006B78CE">
        <w:rPr>
          <w:rFonts w:ascii="Times New Roman" w:hAnsi="Times New Roman" w:cs="Times New Roman"/>
          <w:sz w:val="28"/>
          <w:szCs w:val="28"/>
        </w:rPr>
        <w:t xml:space="preserve"> на капитальный ремонт общего имущества в многоквартирном доме</w:t>
      </w:r>
      <w:r w:rsidR="001911B3" w:rsidRPr="006B78CE">
        <w:rPr>
          <w:rFonts w:ascii="Times New Roman" w:hAnsi="Times New Roman" w:cs="Times New Roman"/>
          <w:color w:val="444444"/>
          <w:sz w:val="28"/>
          <w:szCs w:val="28"/>
          <w:shd w:val="clear" w:color="auto" w:fill="FFFFFF"/>
        </w:rPr>
        <w:t xml:space="preserve">, </w:t>
      </w:r>
      <w:r w:rsidR="001911B3" w:rsidRPr="006B78CE">
        <w:rPr>
          <w:rFonts w:ascii="Times New Roman" w:hAnsi="Times New Roman" w:cs="Times New Roman"/>
          <w:sz w:val="28"/>
          <w:szCs w:val="28"/>
        </w:rPr>
        <w:t>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Архангельской области, и занимаемо</w:t>
      </w:r>
      <w:r w:rsidR="00C65B3E" w:rsidRPr="006B78CE">
        <w:rPr>
          <w:rFonts w:ascii="Times New Roman" w:hAnsi="Times New Roman" w:cs="Times New Roman"/>
          <w:sz w:val="28"/>
          <w:szCs w:val="28"/>
        </w:rPr>
        <w:t>й общей площади жилых помещений</w:t>
      </w:r>
      <w:r w:rsidR="001911B3" w:rsidRPr="006B78CE">
        <w:rPr>
          <w:rFonts w:ascii="Times New Roman" w:hAnsi="Times New Roman" w:cs="Times New Roman"/>
          <w:sz w:val="28"/>
          <w:szCs w:val="28"/>
        </w:rPr>
        <w:t xml:space="preserve"> в пределах установленной</w:t>
      </w:r>
      <w:r w:rsidR="00800A7B" w:rsidRPr="006B78CE">
        <w:rPr>
          <w:rFonts w:ascii="Times New Roman" w:hAnsi="Times New Roman" w:cs="Times New Roman"/>
          <w:sz w:val="28"/>
          <w:szCs w:val="28"/>
        </w:rPr>
        <w:t xml:space="preserve"> социальной нормы площади жилья.</w:t>
      </w:r>
    </w:p>
    <w:p w:rsidR="00C33212" w:rsidRPr="006B78CE" w:rsidRDefault="00C65B3E" w:rsidP="006B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6B78CE">
        <w:rPr>
          <w:rFonts w:ascii="Times New Roman" w:eastAsia="Calibri" w:hAnsi="Times New Roman" w:cs="Times New Roman"/>
          <w:sz w:val="28"/>
          <w:szCs w:val="28"/>
        </w:rPr>
        <w:t xml:space="preserve">3) Компенсация расходов по внесению платы за коммунальные услуги (электрическую энергию, тепловую энергию),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установленных </w:t>
      </w:r>
      <w:r w:rsidR="00C33212" w:rsidRPr="006B78CE">
        <w:rPr>
          <w:rFonts w:ascii="Times New Roman" w:eastAsia="Calibri" w:hAnsi="Times New Roman" w:cs="Times New Roman"/>
          <w:sz w:val="28"/>
          <w:szCs w:val="28"/>
        </w:rPr>
        <w:t>постановлением Правительства Архангельской области,</w:t>
      </w:r>
      <w:r w:rsidR="00C33212" w:rsidRPr="006B78CE">
        <w:rPr>
          <w:rFonts w:ascii="Times New Roman" w:hAnsi="Times New Roman" w:cs="Times New Roman"/>
          <w:sz w:val="28"/>
          <w:szCs w:val="28"/>
        </w:rPr>
        <w:t xml:space="preserve"> </w:t>
      </w:r>
      <w:r w:rsidR="00C33212" w:rsidRPr="006B78CE">
        <w:rPr>
          <w:rFonts w:ascii="Times New Roman" w:eastAsia="Calibri" w:hAnsi="Times New Roman" w:cs="Times New Roman"/>
          <w:sz w:val="28"/>
          <w:szCs w:val="28"/>
        </w:rPr>
        <w:t>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r w:rsidR="00800A7B" w:rsidRPr="006B78CE">
        <w:rPr>
          <w:rFonts w:ascii="Times New Roman" w:eastAsia="Calibri" w:hAnsi="Times New Roman" w:cs="Times New Roman"/>
          <w:sz w:val="28"/>
          <w:szCs w:val="28"/>
        </w:rPr>
        <w:t>.</w:t>
      </w:r>
      <w:r w:rsidR="00C33212" w:rsidRPr="006B78CE">
        <w:rPr>
          <w:rFonts w:ascii="Times New Roman" w:eastAsia="Calibri" w:hAnsi="Times New Roman" w:cs="Times New Roman"/>
          <w:sz w:val="28"/>
          <w:szCs w:val="28"/>
        </w:rPr>
        <w:t xml:space="preserve"> </w:t>
      </w:r>
    </w:p>
    <w:p w:rsidR="00C65B3E" w:rsidRPr="006B78CE" w:rsidRDefault="00C65B3E" w:rsidP="006B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6B78CE">
        <w:rPr>
          <w:rFonts w:ascii="Times New Roman" w:eastAsia="Calibri" w:hAnsi="Times New Roman" w:cs="Times New Roman"/>
          <w:sz w:val="28"/>
          <w:szCs w:val="28"/>
        </w:rPr>
        <w:t xml:space="preserve">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w:t>
      </w:r>
      <w:r w:rsidR="00C33212" w:rsidRPr="006B78CE">
        <w:rPr>
          <w:rFonts w:ascii="Times New Roman" w:eastAsia="Calibri" w:hAnsi="Times New Roman" w:cs="Times New Roman"/>
          <w:sz w:val="28"/>
          <w:szCs w:val="28"/>
        </w:rPr>
        <w:t>постановлением Прав</w:t>
      </w:r>
      <w:r w:rsidR="00800A7B" w:rsidRPr="006B78CE">
        <w:rPr>
          <w:rFonts w:ascii="Times New Roman" w:eastAsia="Calibri" w:hAnsi="Times New Roman" w:cs="Times New Roman"/>
          <w:sz w:val="28"/>
          <w:szCs w:val="28"/>
        </w:rPr>
        <w:t>ительства Архангельской области.</w:t>
      </w:r>
      <w:r w:rsidR="00800A7B" w:rsidRPr="006B78CE">
        <w:rPr>
          <w:rFonts w:ascii="Times New Roman" w:hAnsi="Times New Roman" w:cs="Times New Roman"/>
          <w:sz w:val="28"/>
          <w:szCs w:val="28"/>
        </w:rPr>
        <w:t xml:space="preserve"> </w:t>
      </w:r>
      <w:r w:rsidR="00800A7B" w:rsidRPr="006B78CE">
        <w:rPr>
          <w:rFonts w:ascii="Times New Roman" w:eastAsia="Calibri" w:hAnsi="Times New Roman" w:cs="Times New Roman"/>
          <w:sz w:val="28"/>
          <w:szCs w:val="28"/>
        </w:rPr>
        <w:t xml:space="preserve">Компенсация расходов по внесению платы за электрическую энергию при наличии в жилом помещении многотарифных приборов учета электрической энергии производится по средневзвешенному тарифу, но не </w:t>
      </w:r>
      <w:r w:rsidR="00800A7B" w:rsidRPr="006B78CE">
        <w:rPr>
          <w:rFonts w:ascii="Times New Roman" w:eastAsia="Calibri" w:hAnsi="Times New Roman" w:cs="Times New Roman"/>
          <w:sz w:val="28"/>
          <w:szCs w:val="28"/>
        </w:rPr>
        <w:lastRenderedPageBreak/>
        <w:t>выше фактически произведенных расходов по внесению платы за электрическую энергию.</w:t>
      </w:r>
    </w:p>
    <w:p w:rsidR="00C33212" w:rsidRPr="006B78CE" w:rsidRDefault="00C65B3E" w:rsidP="006B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6B78CE">
        <w:rPr>
          <w:rFonts w:ascii="Times New Roman" w:eastAsia="Calibri" w:hAnsi="Times New Roman" w:cs="Times New Roman"/>
          <w:sz w:val="28"/>
          <w:szCs w:val="28"/>
        </w:rPr>
        <w:t xml:space="preserve">4) компенсация расходов по оплате твердого топлива (при наличии в жилых домах печного отопления) либо поставке (приобретению и доставке) твердого топлива в размере годовой потребности в пределах нормативов, установленных </w:t>
      </w:r>
      <w:r w:rsidR="00C33212" w:rsidRPr="006B78CE">
        <w:rPr>
          <w:rFonts w:ascii="Times New Roman" w:eastAsia="Calibri" w:hAnsi="Times New Roman" w:cs="Times New Roman"/>
          <w:sz w:val="28"/>
          <w:szCs w:val="28"/>
        </w:rPr>
        <w:t>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r w:rsidR="00800A7B" w:rsidRPr="006B78CE">
        <w:rPr>
          <w:rFonts w:ascii="Times New Roman" w:eastAsia="Calibri" w:hAnsi="Times New Roman" w:cs="Times New Roman"/>
          <w:sz w:val="28"/>
          <w:szCs w:val="28"/>
        </w:rPr>
        <w:t>.</w:t>
      </w:r>
    </w:p>
    <w:p w:rsidR="00F720A3" w:rsidRPr="006B78CE" w:rsidRDefault="00800A7B" w:rsidP="006B2AA8">
      <w:pPr>
        <w:spacing w:after="0" w:line="240" w:lineRule="auto"/>
        <w:ind w:firstLine="708"/>
        <w:jc w:val="both"/>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4</w:t>
      </w:r>
      <w:r w:rsidR="00F720A3" w:rsidRPr="006B78CE">
        <w:rPr>
          <w:rFonts w:ascii="Times New Roman" w:eastAsia="Times New Roman" w:hAnsi="Times New Roman" w:cs="Times New Roman"/>
          <w:sz w:val="28"/>
          <w:szCs w:val="28"/>
          <w:lang w:eastAsia="ru-RU"/>
        </w:rPr>
        <w:t xml:space="preserve">. </w:t>
      </w:r>
      <w:r w:rsidR="000D2A86" w:rsidRPr="006B78CE">
        <w:rPr>
          <w:rFonts w:ascii="Times New Roman" w:eastAsia="Times New Roman" w:hAnsi="Times New Roman" w:cs="Times New Roman"/>
          <w:sz w:val="28"/>
          <w:szCs w:val="28"/>
        </w:rPr>
        <w:t>В целях предоставления мер социальной поддержки, предусмотренных настоящим положением, применяется социальная норма площади жилья в размере 18 квадратных метров общей площади на одного члена семьи из трех и более человек, 42 квадратных метров общей площади на семью из двух человек и 33 квадратных метров общей площади на одиноко проживающего человека</w:t>
      </w:r>
      <w:r w:rsidR="00F720A3" w:rsidRPr="006B78CE">
        <w:rPr>
          <w:rFonts w:ascii="Times New Roman" w:eastAsia="Times New Roman" w:hAnsi="Times New Roman" w:cs="Times New Roman"/>
          <w:sz w:val="28"/>
          <w:szCs w:val="28"/>
          <w:lang w:eastAsia="ru-RU"/>
        </w:rPr>
        <w:t>.</w:t>
      </w:r>
    </w:p>
    <w:p w:rsidR="006A6927" w:rsidRPr="006B78CE" w:rsidRDefault="006A6927" w:rsidP="006B2AA8">
      <w:pPr>
        <w:spacing w:after="0" w:line="240" w:lineRule="auto"/>
        <w:jc w:val="both"/>
        <w:rPr>
          <w:rFonts w:ascii="Times New Roman" w:hAnsi="Times New Roman" w:cs="Times New Roman"/>
          <w:sz w:val="28"/>
          <w:szCs w:val="28"/>
        </w:rPr>
      </w:pPr>
    </w:p>
    <w:p w:rsidR="006A6927" w:rsidRPr="006B78CE" w:rsidRDefault="00314D96" w:rsidP="006B2AA8">
      <w:pPr>
        <w:spacing w:after="0" w:line="240" w:lineRule="auto"/>
        <w:jc w:val="both"/>
        <w:rPr>
          <w:rFonts w:ascii="Times New Roman" w:hAnsi="Times New Roman" w:cs="Times New Roman"/>
          <w:b/>
          <w:sz w:val="28"/>
          <w:szCs w:val="28"/>
        </w:rPr>
      </w:pPr>
      <w:r w:rsidRPr="006B78CE">
        <w:rPr>
          <w:rFonts w:ascii="Times New Roman" w:hAnsi="Times New Roman" w:cs="Times New Roman"/>
          <w:b/>
          <w:sz w:val="28"/>
          <w:szCs w:val="28"/>
        </w:rPr>
        <w:t xml:space="preserve">Статья </w:t>
      </w:r>
      <w:r w:rsidR="00E8438D" w:rsidRPr="006B78CE">
        <w:rPr>
          <w:rFonts w:ascii="Times New Roman" w:hAnsi="Times New Roman" w:cs="Times New Roman"/>
          <w:b/>
          <w:sz w:val="28"/>
          <w:szCs w:val="28"/>
        </w:rPr>
        <w:t>3</w:t>
      </w:r>
      <w:r w:rsidRPr="006B78CE">
        <w:rPr>
          <w:rFonts w:ascii="Times New Roman" w:hAnsi="Times New Roman" w:cs="Times New Roman"/>
          <w:b/>
          <w:sz w:val="28"/>
          <w:szCs w:val="28"/>
        </w:rPr>
        <w:t>. Условия и порядок предоставления мер социальной поддержки</w:t>
      </w:r>
    </w:p>
    <w:p w:rsidR="00F720A3" w:rsidRPr="006B78CE" w:rsidRDefault="005C54CC"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1</w:t>
      </w:r>
      <w:r w:rsidR="00F720A3" w:rsidRPr="006B78CE">
        <w:rPr>
          <w:rFonts w:ascii="Times New Roman" w:hAnsi="Times New Roman" w:cs="Times New Roman"/>
          <w:sz w:val="28"/>
          <w:szCs w:val="28"/>
        </w:rPr>
        <w:t xml:space="preserve">. Меры социальной поддержки предоставляются по основному месту работы специалиста </w:t>
      </w:r>
      <w:r w:rsidR="00800A7B" w:rsidRPr="006B78CE">
        <w:rPr>
          <w:rFonts w:ascii="Times New Roman" w:hAnsi="Times New Roman" w:cs="Times New Roman"/>
          <w:sz w:val="28"/>
          <w:szCs w:val="28"/>
        </w:rPr>
        <w:t>или в учреждении</w:t>
      </w:r>
      <w:r w:rsidR="00F720A3" w:rsidRPr="006B78CE">
        <w:rPr>
          <w:rFonts w:ascii="Times New Roman" w:hAnsi="Times New Roman" w:cs="Times New Roman"/>
          <w:sz w:val="28"/>
          <w:szCs w:val="28"/>
        </w:rPr>
        <w:t>, где специалист работал до установления (назначения) пенсии.</w:t>
      </w:r>
    </w:p>
    <w:p w:rsidR="00F720A3" w:rsidRPr="006B78CE" w:rsidRDefault="00E8438D"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 xml:space="preserve">2. </w:t>
      </w:r>
      <w:r w:rsidR="00F720A3" w:rsidRPr="006B78CE">
        <w:rPr>
          <w:rFonts w:ascii="Times New Roman" w:hAnsi="Times New Roman" w:cs="Times New Roman"/>
          <w:sz w:val="28"/>
          <w:szCs w:val="28"/>
        </w:rPr>
        <w:t>Меры социальной поддержки предоставляются также специалистам в течение всего времени, когда работник не выполнял трудовые обязанности, но за ним в соответствии с законом сохранялось место работы.</w:t>
      </w:r>
    </w:p>
    <w:p w:rsidR="00F720A3" w:rsidRPr="006B78CE" w:rsidRDefault="00E8438D"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 xml:space="preserve">3. </w:t>
      </w:r>
      <w:r w:rsidR="00800A7B" w:rsidRPr="006B78CE">
        <w:rPr>
          <w:rFonts w:ascii="Times New Roman" w:hAnsi="Times New Roman" w:cs="Times New Roman"/>
          <w:sz w:val="28"/>
          <w:szCs w:val="28"/>
        </w:rPr>
        <w:t>Меры социальной поддержки, предусмотренные пунктами 3 и 4 статьи</w:t>
      </w:r>
      <w:r w:rsidR="00F445C4" w:rsidRPr="006B78CE">
        <w:rPr>
          <w:rFonts w:ascii="Times New Roman" w:hAnsi="Times New Roman" w:cs="Times New Roman"/>
          <w:sz w:val="28"/>
          <w:szCs w:val="28"/>
        </w:rPr>
        <w:t xml:space="preserve"> 2</w:t>
      </w:r>
      <w:r w:rsidR="00800A7B" w:rsidRPr="006B78CE">
        <w:rPr>
          <w:rFonts w:ascii="Times New Roman" w:hAnsi="Times New Roman" w:cs="Times New Roman"/>
          <w:sz w:val="28"/>
          <w:szCs w:val="28"/>
        </w:rPr>
        <w:t xml:space="preserve"> настоящего Положения, распространяются на членов семьи специалиста, совместно проживающих с ним на данной жилой площади. При этом понятие "член семьи" специалиста применяется в значении, определенном Жилищным кодексом Российской Федерации.</w:t>
      </w:r>
    </w:p>
    <w:p w:rsidR="006B2AA8" w:rsidRPr="006B78CE" w:rsidRDefault="00F445C4"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4. При наличии у специалиста права на меры социальной поддержки, указанные в статье 2 настоящего</w:t>
      </w:r>
      <w:r w:rsidR="006B2AA8" w:rsidRPr="006B78CE">
        <w:rPr>
          <w:rFonts w:ascii="Times New Roman" w:hAnsi="Times New Roman" w:cs="Times New Roman"/>
          <w:sz w:val="28"/>
          <w:szCs w:val="28"/>
        </w:rPr>
        <w:t xml:space="preserve"> Положения</w:t>
      </w:r>
      <w:r w:rsidRPr="006B78CE">
        <w:rPr>
          <w:rFonts w:ascii="Times New Roman" w:hAnsi="Times New Roman" w:cs="Times New Roman"/>
          <w:sz w:val="28"/>
          <w:szCs w:val="28"/>
        </w:rPr>
        <w:t>, и одновременно права на меры социальной поддержки по оплате жилого помещения и коммунальных услуг по федеральному закону и (или) иному нормативному правовому акту предоставление мер социальной поддержки по оплате жилого помещения и коммунальных услуг произв</w:t>
      </w:r>
      <w:r w:rsidR="006B2AA8" w:rsidRPr="006B78CE">
        <w:rPr>
          <w:rFonts w:ascii="Times New Roman" w:hAnsi="Times New Roman" w:cs="Times New Roman"/>
          <w:sz w:val="28"/>
          <w:szCs w:val="28"/>
        </w:rPr>
        <w:t>одится либо по настоящему Положению</w:t>
      </w:r>
      <w:r w:rsidRPr="006B78CE">
        <w:rPr>
          <w:rFonts w:ascii="Times New Roman" w:hAnsi="Times New Roman" w:cs="Times New Roman"/>
          <w:sz w:val="28"/>
          <w:szCs w:val="28"/>
        </w:rPr>
        <w:t>, либо по федеральному закону и (или) иному нормативному правовому акту по выбору специалиста. При предоставлении мер социальной</w:t>
      </w:r>
      <w:r w:rsidR="006B2AA8" w:rsidRPr="006B78CE">
        <w:rPr>
          <w:rFonts w:ascii="Times New Roman" w:hAnsi="Times New Roman" w:cs="Times New Roman"/>
          <w:sz w:val="28"/>
          <w:szCs w:val="28"/>
        </w:rPr>
        <w:t xml:space="preserve"> поддержки, указанных в статье 2 настоящего Положения</w:t>
      </w:r>
      <w:r w:rsidRPr="006B78CE">
        <w:rPr>
          <w:rFonts w:ascii="Times New Roman" w:hAnsi="Times New Roman" w:cs="Times New Roman"/>
          <w:sz w:val="28"/>
          <w:szCs w:val="28"/>
        </w:rPr>
        <w:t>, специалисты сохраняют за собой право на иные меры социальной поддержки по основаниям, предусмотренным федеральным законом и (или) иным нормативным правовым актом.</w:t>
      </w:r>
    </w:p>
    <w:p w:rsidR="00F720A3" w:rsidRPr="006B78CE" w:rsidRDefault="00E8438D"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 xml:space="preserve">5. </w:t>
      </w:r>
      <w:r w:rsidR="006B2AA8" w:rsidRPr="006B78CE">
        <w:rPr>
          <w:rFonts w:ascii="Times New Roman" w:hAnsi="Times New Roman" w:cs="Times New Roman"/>
          <w:sz w:val="28"/>
          <w:szCs w:val="28"/>
        </w:rPr>
        <w:t xml:space="preserve">В случае смерти специалиста меры социальной поддержки сохраняются за членами семьи (супругой (супругом), несовершеннолетними или нетрудоспособными детьми и нетрудоспособными родителями) умершего специалиста, если на момент его смерти они пользовались такими мерами социальной поддержки, получали пенсию, являвшуюся для них </w:t>
      </w:r>
      <w:r w:rsidR="006B2AA8" w:rsidRPr="006B78CE">
        <w:rPr>
          <w:rFonts w:ascii="Times New Roman" w:hAnsi="Times New Roman" w:cs="Times New Roman"/>
          <w:sz w:val="28"/>
          <w:szCs w:val="28"/>
        </w:rPr>
        <w:lastRenderedPageBreak/>
        <w:t>единственным источником дохода, и после его смерти продолжают получать пенсию, являющуюся для них единственным источником дохода.</w:t>
      </w:r>
    </w:p>
    <w:p w:rsidR="001F5EF5" w:rsidRPr="006B78CE" w:rsidRDefault="00E8438D" w:rsidP="006B2AA8">
      <w:pPr>
        <w:spacing w:after="0" w:line="240" w:lineRule="auto"/>
        <w:ind w:firstLine="708"/>
        <w:jc w:val="both"/>
        <w:textAlignment w:val="baseline"/>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6</w:t>
      </w:r>
      <w:r w:rsidR="005C54CC" w:rsidRPr="006B78CE">
        <w:rPr>
          <w:rFonts w:ascii="Times New Roman" w:eastAsia="Times New Roman" w:hAnsi="Times New Roman" w:cs="Times New Roman"/>
          <w:sz w:val="28"/>
          <w:szCs w:val="28"/>
          <w:lang w:eastAsia="ru-RU"/>
        </w:rPr>
        <w:t xml:space="preserve">. Порядок предоставления мер социальной поддержки, предусмотренных настоящим положением, устанавливается постановлением администрации </w:t>
      </w:r>
      <w:r w:rsidR="00C87214" w:rsidRPr="006B78CE">
        <w:rPr>
          <w:rFonts w:ascii="Times New Roman" w:eastAsia="Times New Roman" w:hAnsi="Times New Roman" w:cs="Times New Roman"/>
          <w:sz w:val="28"/>
          <w:szCs w:val="28"/>
          <w:lang w:eastAsia="ru-RU"/>
        </w:rPr>
        <w:t>Холмогорского</w:t>
      </w:r>
      <w:r w:rsidR="005C54CC" w:rsidRPr="006B78CE">
        <w:rPr>
          <w:rFonts w:ascii="Times New Roman" w:eastAsia="Times New Roman" w:hAnsi="Times New Roman" w:cs="Times New Roman"/>
          <w:sz w:val="28"/>
          <w:szCs w:val="28"/>
          <w:lang w:eastAsia="ru-RU"/>
        </w:rPr>
        <w:t xml:space="preserve"> муниципального округа Архангельской области.</w:t>
      </w:r>
    </w:p>
    <w:p w:rsidR="00E03E61" w:rsidRPr="006B78CE" w:rsidRDefault="00E03E61" w:rsidP="006B2AA8">
      <w:pPr>
        <w:spacing w:after="0" w:line="240" w:lineRule="auto"/>
        <w:jc w:val="both"/>
        <w:textAlignment w:val="baseline"/>
        <w:outlineLvl w:val="1"/>
        <w:rPr>
          <w:rFonts w:ascii="Times New Roman" w:eastAsia="Times New Roman" w:hAnsi="Times New Roman" w:cs="Times New Roman"/>
          <w:b/>
          <w:bCs/>
          <w:sz w:val="28"/>
          <w:szCs w:val="28"/>
          <w:lang w:eastAsia="ru-RU"/>
        </w:rPr>
      </w:pPr>
      <w:r w:rsidRPr="006B78CE">
        <w:rPr>
          <w:rFonts w:ascii="Times New Roman" w:eastAsia="Times New Roman" w:hAnsi="Times New Roman" w:cs="Times New Roman"/>
          <w:b/>
          <w:bCs/>
          <w:sz w:val="28"/>
          <w:szCs w:val="28"/>
          <w:lang w:eastAsia="ru-RU"/>
        </w:rPr>
        <w:t xml:space="preserve">Статья </w:t>
      </w:r>
      <w:r w:rsidR="001F5EF5" w:rsidRPr="006B78CE">
        <w:rPr>
          <w:rFonts w:ascii="Times New Roman" w:eastAsia="Times New Roman" w:hAnsi="Times New Roman" w:cs="Times New Roman"/>
          <w:b/>
          <w:bCs/>
          <w:sz w:val="28"/>
          <w:szCs w:val="28"/>
          <w:lang w:eastAsia="ru-RU"/>
        </w:rPr>
        <w:t>4</w:t>
      </w:r>
      <w:r w:rsidRPr="006B78CE">
        <w:rPr>
          <w:rFonts w:ascii="Times New Roman" w:eastAsia="Times New Roman" w:hAnsi="Times New Roman" w:cs="Times New Roman"/>
          <w:b/>
          <w:bCs/>
          <w:sz w:val="28"/>
          <w:szCs w:val="28"/>
          <w:lang w:eastAsia="ru-RU"/>
        </w:rPr>
        <w:t>. Обеспечение размещения информации о предоставлении мер социальной поддержки. Использование Единой государственной информационной системы социального обеспечения при назначении и предоставлении мер социальной поддержки</w:t>
      </w:r>
    </w:p>
    <w:p w:rsidR="00E03E61" w:rsidRPr="006B78CE" w:rsidRDefault="005C54CC" w:rsidP="006B2AA8">
      <w:pPr>
        <w:spacing w:after="0" w:line="240" w:lineRule="auto"/>
        <w:ind w:firstLine="708"/>
        <w:jc w:val="both"/>
        <w:textAlignment w:val="baseline"/>
        <w:rPr>
          <w:rFonts w:ascii="Times New Roman" w:eastAsia="Times New Roman" w:hAnsi="Times New Roman" w:cs="Times New Roman"/>
          <w:sz w:val="28"/>
          <w:szCs w:val="28"/>
          <w:lang w:eastAsia="ru-RU"/>
        </w:rPr>
      </w:pPr>
      <w:r w:rsidRPr="006B78CE">
        <w:rPr>
          <w:rFonts w:ascii="Times New Roman" w:eastAsia="Times New Roman" w:hAnsi="Times New Roman" w:cs="Times New Roman"/>
          <w:sz w:val="28"/>
          <w:szCs w:val="28"/>
          <w:lang w:eastAsia="ru-RU"/>
        </w:rPr>
        <w:t>1</w:t>
      </w:r>
      <w:r w:rsidR="00E03E61" w:rsidRPr="006B78CE">
        <w:rPr>
          <w:rFonts w:ascii="Times New Roman" w:eastAsia="Times New Roman" w:hAnsi="Times New Roman" w:cs="Times New Roman"/>
          <w:sz w:val="28"/>
          <w:szCs w:val="28"/>
          <w:lang w:eastAsia="ru-RU"/>
        </w:rPr>
        <w:t>. Информация о предоставлении мер социальной поддержки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5" w:anchor="7D20K3" w:history="1">
        <w:r w:rsidR="00E03E61" w:rsidRPr="006B78CE">
          <w:rPr>
            <w:rFonts w:ascii="Times New Roman" w:eastAsia="Times New Roman" w:hAnsi="Times New Roman" w:cs="Times New Roman"/>
            <w:sz w:val="28"/>
            <w:szCs w:val="28"/>
            <w:lang w:eastAsia="ru-RU"/>
          </w:rPr>
          <w:t>Федеральным законом</w:t>
        </w:r>
        <w:r w:rsidR="000B6D32" w:rsidRPr="006B78CE">
          <w:rPr>
            <w:rFonts w:ascii="Times New Roman" w:eastAsia="Times New Roman" w:hAnsi="Times New Roman" w:cs="Times New Roman"/>
            <w:sz w:val="28"/>
            <w:szCs w:val="28"/>
            <w:lang w:eastAsia="ru-RU"/>
          </w:rPr>
          <w:t xml:space="preserve"> от 17 июля 1999 года N 178-ФЗ «</w:t>
        </w:r>
        <w:r w:rsidR="00E03E61" w:rsidRPr="006B78CE">
          <w:rPr>
            <w:rFonts w:ascii="Times New Roman" w:eastAsia="Times New Roman" w:hAnsi="Times New Roman" w:cs="Times New Roman"/>
            <w:sz w:val="28"/>
            <w:szCs w:val="28"/>
            <w:lang w:eastAsia="ru-RU"/>
          </w:rPr>
          <w:t>О государственной социальной помощи</w:t>
        </w:r>
      </w:hyperlink>
      <w:r w:rsidR="000B6D32" w:rsidRPr="006B78CE">
        <w:rPr>
          <w:rFonts w:ascii="Times New Roman" w:hAnsi="Times New Roman" w:cs="Times New Roman"/>
          <w:sz w:val="28"/>
          <w:szCs w:val="28"/>
        </w:rPr>
        <w:t>»</w:t>
      </w:r>
      <w:r w:rsidR="00E03E61" w:rsidRPr="006B78CE">
        <w:rPr>
          <w:rFonts w:ascii="Times New Roman" w:eastAsia="Times New Roman" w:hAnsi="Times New Roman" w:cs="Times New Roman"/>
          <w:sz w:val="28"/>
          <w:szCs w:val="28"/>
          <w:lang w:eastAsia="ru-RU"/>
        </w:rPr>
        <w:t>.</w:t>
      </w:r>
    </w:p>
    <w:p w:rsidR="00E03E61" w:rsidRPr="006B78CE" w:rsidRDefault="00E03E61" w:rsidP="006B2AA8">
      <w:pPr>
        <w:spacing w:after="0" w:line="240" w:lineRule="auto"/>
        <w:jc w:val="both"/>
        <w:rPr>
          <w:rFonts w:ascii="Times New Roman" w:hAnsi="Times New Roman" w:cs="Times New Roman"/>
          <w:sz w:val="28"/>
          <w:szCs w:val="28"/>
        </w:rPr>
      </w:pPr>
    </w:p>
    <w:p w:rsidR="00767ED6" w:rsidRPr="006B78CE" w:rsidRDefault="00767ED6" w:rsidP="006B2AA8">
      <w:pPr>
        <w:spacing w:after="0" w:line="240" w:lineRule="auto"/>
        <w:jc w:val="both"/>
        <w:rPr>
          <w:rFonts w:ascii="Times New Roman" w:hAnsi="Times New Roman" w:cs="Times New Roman"/>
          <w:sz w:val="28"/>
          <w:szCs w:val="28"/>
        </w:rPr>
      </w:pPr>
      <w:r w:rsidRPr="006B78CE">
        <w:rPr>
          <w:rFonts w:ascii="Times New Roman" w:eastAsia="Times New Roman" w:hAnsi="Times New Roman" w:cs="Times New Roman"/>
          <w:b/>
          <w:bCs/>
          <w:sz w:val="28"/>
          <w:szCs w:val="28"/>
          <w:lang w:eastAsia="ru-RU"/>
        </w:rPr>
        <w:t>Статья</w:t>
      </w:r>
      <w:r w:rsidR="003702F8" w:rsidRPr="006B78CE">
        <w:rPr>
          <w:rFonts w:ascii="Times New Roman" w:eastAsia="Times New Roman" w:hAnsi="Times New Roman" w:cs="Times New Roman"/>
          <w:b/>
          <w:bCs/>
          <w:sz w:val="28"/>
          <w:szCs w:val="28"/>
          <w:lang w:eastAsia="ru-RU"/>
        </w:rPr>
        <w:t xml:space="preserve"> </w:t>
      </w:r>
      <w:r w:rsidR="007E4D5E" w:rsidRPr="006B78CE">
        <w:rPr>
          <w:rFonts w:ascii="Times New Roman" w:eastAsia="Times New Roman" w:hAnsi="Times New Roman" w:cs="Times New Roman"/>
          <w:b/>
          <w:bCs/>
          <w:sz w:val="28"/>
          <w:szCs w:val="28"/>
          <w:lang w:eastAsia="ru-RU"/>
        </w:rPr>
        <w:t>5</w:t>
      </w:r>
      <w:r w:rsidRPr="006B78CE">
        <w:rPr>
          <w:rFonts w:ascii="Times New Roman" w:eastAsia="Times New Roman" w:hAnsi="Times New Roman" w:cs="Times New Roman"/>
          <w:b/>
          <w:bCs/>
          <w:sz w:val="28"/>
          <w:szCs w:val="28"/>
          <w:lang w:eastAsia="ru-RU"/>
        </w:rPr>
        <w:t>. Финансирование расходов на предоставление мер социальной поддержки, предусмотренных настоящим положением</w:t>
      </w:r>
    </w:p>
    <w:p w:rsidR="00886971" w:rsidRPr="006B78CE" w:rsidRDefault="005C54CC"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1</w:t>
      </w:r>
      <w:r w:rsidR="00886971" w:rsidRPr="006B78CE">
        <w:rPr>
          <w:rFonts w:ascii="Times New Roman" w:hAnsi="Times New Roman" w:cs="Times New Roman"/>
          <w:sz w:val="28"/>
          <w:szCs w:val="28"/>
        </w:rPr>
        <w:t>. Финансирование расходо</w:t>
      </w:r>
      <w:r w:rsidR="0038416D" w:rsidRPr="006B78CE">
        <w:rPr>
          <w:rFonts w:ascii="Times New Roman" w:hAnsi="Times New Roman" w:cs="Times New Roman"/>
          <w:sz w:val="28"/>
          <w:szCs w:val="28"/>
        </w:rPr>
        <w:t xml:space="preserve">в, связанных с предоставлением </w:t>
      </w:r>
      <w:r w:rsidR="00886971" w:rsidRPr="006B78CE">
        <w:rPr>
          <w:rFonts w:ascii="Times New Roman" w:hAnsi="Times New Roman" w:cs="Times New Roman"/>
          <w:sz w:val="28"/>
          <w:szCs w:val="28"/>
        </w:rPr>
        <w:t>специалистам мер социальной подде</w:t>
      </w:r>
      <w:r w:rsidR="0038416D" w:rsidRPr="006B78CE">
        <w:rPr>
          <w:rFonts w:ascii="Times New Roman" w:hAnsi="Times New Roman" w:cs="Times New Roman"/>
          <w:sz w:val="28"/>
          <w:szCs w:val="28"/>
        </w:rPr>
        <w:t xml:space="preserve">ржки, осуществляется </w:t>
      </w:r>
      <w:r w:rsidR="006251F7" w:rsidRPr="006B78CE">
        <w:rPr>
          <w:rFonts w:ascii="Times New Roman" w:hAnsi="Times New Roman" w:cs="Times New Roman"/>
          <w:sz w:val="28"/>
          <w:szCs w:val="28"/>
        </w:rPr>
        <w:t xml:space="preserve">за счет средств бюджета </w:t>
      </w:r>
      <w:r w:rsidR="00C87214" w:rsidRPr="006B78CE">
        <w:rPr>
          <w:rFonts w:ascii="Times New Roman" w:hAnsi="Times New Roman" w:cs="Times New Roman"/>
          <w:sz w:val="28"/>
          <w:szCs w:val="28"/>
        </w:rPr>
        <w:t>Холмогорского</w:t>
      </w:r>
      <w:r w:rsidR="006251F7" w:rsidRPr="006B78CE">
        <w:rPr>
          <w:rFonts w:ascii="Times New Roman" w:hAnsi="Times New Roman" w:cs="Times New Roman"/>
          <w:sz w:val="28"/>
          <w:szCs w:val="28"/>
        </w:rPr>
        <w:t xml:space="preserve"> муниципального округа Архангельской обла</w:t>
      </w:r>
      <w:r w:rsidR="005C303F" w:rsidRPr="006B78CE">
        <w:rPr>
          <w:rFonts w:ascii="Times New Roman" w:hAnsi="Times New Roman" w:cs="Times New Roman"/>
          <w:sz w:val="28"/>
          <w:szCs w:val="28"/>
        </w:rPr>
        <w:t>с</w:t>
      </w:r>
      <w:r w:rsidR="006251F7" w:rsidRPr="006B78CE">
        <w:rPr>
          <w:rFonts w:ascii="Times New Roman" w:hAnsi="Times New Roman" w:cs="Times New Roman"/>
          <w:sz w:val="28"/>
          <w:szCs w:val="28"/>
        </w:rPr>
        <w:t>ти</w:t>
      </w:r>
      <w:r w:rsidR="00886971" w:rsidRPr="006B78CE">
        <w:rPr>
          <w:rFonts w:ascii="Times New Roman" w:hAnsi="Times New Roman" w:cs="Times New Roman"/>
          <w:sz w:val="28"/>
          <w:szCs w:val="28"/>
        </w:rPr>
        <w:t>.</w:t>
      </w:r>
    </w:p>
    <w:p w:rsidR="00886971" w:rsidRPr="006B78CE" w:rsidRDefault="005C54CC"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2</w:t>
      </w:r>
      <w:r w:rsidR="00886971" w:rsidRPr="006B78CE">
        <w:rPr>
          <w:rFonts w:ascii="Times New Roman" w:hAnsi="Times New Roman" w:cs="Times New Roman"/>
          <w:sz w:val="28"/>
          <w:szCs w:val="28"/>
        </w:rPr>
        <w:t>. Контроль за целевым ис</w:t>
      </w:r>
      <w:r w:rsidR="0038416D" w:rsidRPr="006B78CE">
        <w:rPr>
          <w:rFonts w:ascii="Times New Roman" w:hAnsi="Times New Roman" w:cs="Times New Roman"/>
          <w:sz w:val="28"/>
          <w:szCs w:val="28"/>
        </w:rPr>
        <w:t xml:space="preserve">пользованием бюджетных средств, </w:t>
      </w:r>
      <w:r w:rsidR="00886971" w:rsidRPr="006B78CE">
        <w:rPr>
          <w:rFonts w:ascii="Times New Roman" w:hAnsi="Times New Roman" w:cs="Times New Roman"/>
          <w:sz w:val="28"/>
          <w:szCs w:val="28"/>
        </w:rPr>
        <w:t>направленных на предоставление денежных вып</w:t>
      </w:r>
      <w:r w:rsidR="0038416D" w:rsidRPr="006B78CE">
        <w:rPr>
          <w:rFonts w:ascii="Times New Roman" w:hAnsi="Times New Roman" w:cs="Times New Roman"/>
          <w:sz w:val="28"/>
          <w:szCs w:val="28"/>
        </w:rPr>
        <w:t xml:space="preserve">лат, осуществляется </w:t>
      </w:r>
      <w:r w:rsidR="00AF7359" w:rsidRPr="006B78CE">
        <w:rPr>
          <w:rFonts w:ascii="Times New Roman" w:hAnsi="Times New Roman" w:cs="Times New Roman"/>
          <w:sz w:val="28"/>
          <w:szCs w:val="28"/>
        </w:rPr>
        <w:t xml:space="preserve">уполномоченным органом администрации Холмогорского муниципального округа Архангельской области </w:t>
      </w:r>
      <w:r w:rsidR="00886971" w:rsidRPr="006B78CE">
        <w:rPr>
          <w:rFonts w:ascii="Times New Roman" w:hAnsi="Times New Roman" w:cs="Times New Roman"/>
          <w:sz w:val="28"/>
          <w:szCs w:val="28"/>
        </w:rPr>
        <w:t xml:space="preserve">и </w:t>
      </w:r>
      <w:r w:rsidR="00AF7359" w:rsidRPr="006B78CE">
        <w:rPr>
          <w:rFonts w:ascii="Times New Roman" w:hAnsi="Times New Roman" w:cs="Times New Roman"/>
          <w:sz w:val="28"/>
          <w:szCs w:val="28"/>
        </w:rPr>
        <w:t xml:space="preserve">контрольно-счетной палатой </w:t>
      </w:r>
      <w:r w:rsidR="00C87214" w:rsidRPr="006B78CE">
        <w:rPr>
          <w:rFonts w:ascii="Times New Roman" w:hAnsi="Times New Roman" w:cs="Times New Roman"/>
          <w:sz w:val="28"/>
          <w:szCs w:val="28"/>
        </w:rPr>
        <w:t>Холмогорского</w:t>
      </w:r>
      <w:r w:rsidR="009B1C90" w:rsidRPr="006B78CE">
        <w:rPr>
          <w:rFonts w:ascii="Times New Roman" w:hAnsi="Times New Roman" w:cs="Times New Roman"/>
          <w:sz w:val="28"/>
          <w:szCs w:val="28"/>
        </w:rPr>
        <w:t xml:space="preserve"> муниципального округа </w:t>
      </w:r>
      <w:r w:rsidR="00886971" w:rsidRPr="006B78CE">
        <w:rPr>
          <w:rFonts w:ascii="Times New Roman" w:hAnsi="Times New Roman" w:cs="Times New Roman"/>
          <w:sz w:val="28"/>
          <w:szCs w:val="28"/>
        </w:rPr>
        <w:t>Архангельской области в соответствии с бюджетным</w:t>
      </w:r>
      <w:r w:rsidR="000B6D32" w:rsidRPr="006B78CE">
        <w:rPr>
          <w:rFonts w:ascii="Times New Roman" w:hAnsi="Times New Roman" w:cs="Times New Roman"/>
          <w:sz w:val="28"/>
          <w:szCs w:val="28"/>
        </w:rPr>
        <w:t xml:space="preserve"> </w:t>
      </w:r>
      <w:r w:rsidR="00886971" w:rsidRPr="006B78CE">
        <w:rPr>
          <w:rFonts w:ascii="Times New Roman" w:hAnsi="Times New Roman" w:cs="Times New Roman"/>
          <w:sz w:val="28"/>
          <w:szCs w:val="28"/>
        </w:rPr>
        <w:t>законодательством Российской Федерации.</w:t>
      </w:r>
    </w:p>
    <w:p w:rsidR="00886971" w:rsidRPr="006B78CE" w:rsidRDefault="005C54CC" w:rsidP="006B2AA8">
      <w:pPr>
        <w:spacing w:after="0" w:line="240" w:lineRule="auto"/>
        <w:ind w:firstLine="708"/>
        <w:jc w:val="both"/>
        <w:rPr>
          <w:rFonts w:ascii="Times New Roman" w:hAnsi="Times New Roman" w:cs="Times New Roman"/>
          <w:sz w:val="28"/>
          <w:szCs w:val="28"/>
        </w:rPr>
      </w:pPr>
      <w:r w:rsidRPr="006B78CE">
        <w:rPr>
          <w:rFonts w:ascii="Times New Roman" w:hAnsi="Times New Roman" w:cs="Times New Roman"/>
          <w:sz w:val="28"/>
          <w:szCs w:val="28"/>
        </w:rPr>
        <w:t>3</w:t>
      </w:r>
      <w:r w:rsidR="00886971" w:rsidRPr="006B78CE">
        <w:rPr>
          <w:rFonts w:ascii="Times New Roman" w:hAnsi="Times New Roman" w:cs="Times New Roman"/>
          <w:sz w:val="28"/>
          <w:szCs w:val="28"/>
        </w:rPr>
        <w:t xml:space="preserve">. Ответственность за нецелевое </w:t>
      </w:r>
      <w:r w:rsidR="009A435A" w:rsidRPr="006B78CE">
        <w:rPr>
          <w:rFonts w:ascii="Times New Roman" w:hAnsi="Times New Roman" w:cs="Times New Roman"/>
          <w:sz w:val="28"/>
          <w:szCs w:val="28"/>
        </w:rPr>
        <w:t xml:space="preserve">использование бюджетных средств </w:t>
      </w:r>
      <w:r w:rsidR="00886971" w:rsidRPr="006B78CE">
        <w:rPr>
          <w:rFonts w:ascii="Times New Roman" w:hAnsi="Times New Roman" w:cs="Times New Roman"/>
          <w:sz w:val="28"/>
          <w:szCs w:val="28"/>
        </w:rPr>
        <w:t>направленных на предоставление мер социальной поддержки, несут</w:t>
      </w:r>
      <w:r w:rsidR="000B6D32" w:rsidRPr="006B78CE">
        <w:rPr>
          <w:rFonts w:ascii="Times New Roman" w:hAnsi="Times New Roman" w:cs="Times New Roman"/>
          <w:sz w:val="28"/>
          <w:szCs w:val="28"/>
        </w:rPr>
        <w:t xml:space="preserve"> </w:t>
      </w:r>
      <w:r w:rsidR="00AF7359" w:rsidRPr="006B78CE">
        <w:rPr>
          <w:rFonts w:ascii="Times New Roman" w:hAnsi="Times New Roman" w:cs="Times New Roman"/>
          <w:sz w:val="28"/>
          <w:szCs w:val="28"/>
        </w:rPr>
        <w:t xml:space="preserve">руководитель уполномоченного органа администрации Холмогорского муниципального округа Архангельской области </w:t>
      </w:r>
      <w:r w:rsidR="00886971" w:rsidRPr="006B78CE">
        <w:rPr>
          <w:rFonts w:ascii="Times New Roman" w:hAnsi="Times New Roman" w:cs="Times New Roman"/>
          <w:sz w:val="28"/>
          <w:szCs w:val="28"/>
        </w:rPr>
        <w:t xml:space="preserve">и </w:t>
      </w:r>
      <w:r w:rsidR="00AF7359" w:rsidRPr="006B78CE">
        <w:rPr>
          <w:rFonts w:ascii="Times New Roman" w:hAnsi="Times New Roman" w:cs="Times New Roman"/>
          <w:sz w:val="28"/>
          <w:szCs w:val="28"/>
        </w:rPr>
        <w:t xml:space="preserve">руководитель </w:t>
      </w:r>
      <w:r w:rsidR="00886971" w:rsidRPr="006B78CE">
        <w:rPr>
          <w:rFonts w:ascii="Times New Roman" w:hAnsi="Times New Roman" w:cs="Times New Roman"/>
          <w:sz w:val="28"/>
          <w:szCs w:val="28"/>
        </w:rPr>
        <w:t>соответствующе</w:t>
      </w:r>
      <w:r w:rsidR="00AF7359" w:rsidRPr="006B78CE">
        <w:rPr>
          <w:rFonts w:ascii="Times New Roman" w:hAnsi="Times New Roman" w:cs="Times New Roman"/>
          <w:sz w:val="28"/>
          <w:szCs w:val="28"/>
        </w:rPr>
        <w:t>го</w:t>
      </w:r>
      <w:r w:rsidR="00886971" w:rsidRPr="006B78CE">
        <w:rPr>
          <w:rFonts w:ascii="Times New Roman" w:hAnsi="Times New Roman" w:cs="Times New Roman"/>
          <w:sz w:val="28"/>
          <w:szCs w:val="28"/>
        </w:rPr>
        <w:t xml:space="preserve"> </w:t>
      </w:r>
      <w:r w:rsidR="009A435A" w:rsidRPr="006B78CE">
        <w:rPr>
          <w:rFonts w:ascii="Times New Roman" w:hAnsi="Times New Roman" w:cs="Times New Roman"/>
          <w:sz w:val="28"/>
          <w:szCs w:val="28"/>
        </w:rPr>
        <w:t>муниципально</w:t>
      </w:r>
      <w:r w:rsidR="00AF7359" w:rsidRPr="006B78CE">
        <w:rPr>
          <w:rFonts w:ascii="Times New Roman" w:hAnsi="Times New Roman" w:cs="Times New Roman"/>
          <w:sz w:val="28"/>
          <w:szCs w:val="28"/>
        </w:rPr>
        <w:t>го</w:t>
      </w:r>
      <w:r w:rsidR="00886971" w:rsidRPr="006B78CE">
        <w:rPr>
          <w:rFonts w:ascii="Times New Roman" w:hAnsi="Times New Roman" w:cs="Times New Roman"/>
          <w:sz w:val="28"/>
          <w:szCs w:val="28"/>
        </w:rPr>
        <w:t xml:space="preserve"> учреждени</w:t>
      </w:r>
      <w:r w:rsidR="00AF7359" w:rsidRPr="006B78CE">
        <w:rPr>
          <w:rFonts w:ascii="Times New Roman" w:hAnsi="Times New Roman" w:cs="Times New Roman"/>
          <w:sz w:val="28"/>
          <w:szCs w:val="28"/>
        </w:rPr>
        <w:t>я</w:t>
      </w:r>
      <w:r w:rsidR="00886971" w:rsidRPr="006B78CE">
        <w:rPr>
          <w:rFonts w:ascii="Times New Roman" w:hAnsi="Times New Roman" w:cs="Times New Roman"/>
          <w:sz w:val="28"/>
          <w:szCs w:val="28"/>
        </w:rPr>
        <w:t>.</w:t>
      </w:r>
    </w:p>
    <w:p w:rsidR="000B6D32" w:rsidRPr="006B78CE" w:rsidRDefault="000B6D32" w:rsidP="006B2AA8">
      <w:pPr>
        <w:spacing w:after="0" w:line="240" w:lineRule="auto"/>
        <w:jc w:val="both"/>
        <w:rPr>
          <w:rFonts w:ascii="Times New Roman" w:hAnsi="Times New Roman" w:cs="Times New Roman"/>
          <w:sz w:val="28"/>
          <w:szCs w:val="28"/>
        </w:rPr>
      </w:pPr>
    </w:p>
    <w:sectPr w:rsidR="000B6D32" w:rsidRPr="006B78CE" w:rsidSect="00977D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1D9B"/>
    <w:multiLevelType w:val="hybridMultilevel"/>
    <w:tmpl w:val="EFB8F910"/>
    <w:lvl w:ilvl="0" w:tplc="CDEC7DA6">
      <w:start w:val="1"/>
      <w:numFmt w:val="decimal"/>
      <w:lvlText w:val="%1."/>
      <w:lvlJc w:val="left"/>
      <w:pPr>
        <w:ind w:left="375"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22569C"/>
    <w:multiLevelType w:val="hybridMultilevel"/>
    <w:tmpl w:val="6F26A64A"/>
    <w:lvl w:ilvl="0" w:tplc="9E70D0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90951"/>
    <w:multiLevelType w:val="hybridMultilevel"/>
    <w:tmpl w:val="001EBEB8"/>
    <w:lvl w:ilvl="0" w:tplc="B80E8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0164CA"/>
    <w:multiLevelType w:val="hybridMultilevel"/>
    <w:tmpl w:val="631EE548"/>
    <w:lvl w:ilvl="0" w:tplc="445E55E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860BDE"/>
    <w:multiLevelType w:val="hybridMultilevel"/>
    <w:tmpl w:val="C9C66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EE268E"/>
    <w:multiLevelType w:val="hybridMultilevel"/>
    <w:tmpl w:val="3A78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681C02"/>
    <w:multiLevelType w:val="multilevel"/>
    <w:tmpl w:val="9516EF5E"/>
    <w:lvl w:ilvl="0">
      <w:start w:val="1"/>
      <w:numFmt w:val="decimal"/>
      <w:lvlText w:val="%1."/>
      <w:lvlJc w:val="left"/>
      <w:pPr>
        <w:ind w:left="1114" w:hanging="4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239" w:hanging="720"/>
      </w:pPr>
      <w:rPr>
        <w:rFonts w:hint="default"/>
      </w:rPr>
    </w:lvl>
    <w:lvl w:ilvl="3">
      <w:start w:val="1"/>
      <w:numFmt w:val="decimal"/>
      <w:isLgl/>
      <w:lvlText w:val="%1.%2.%3.%4."/>
      <w:lvlJc w:val="left"/>
      <w:pPr>
        <w:ind w:left="3004" w:hanging="1080"/>
      </w:pPr>
      <w:rPr>
        <w:rFonts w:hint="default"/>
      </w:rPr>
    </w:lvl>
    <w:lvl w:ilvl="4">
      <w:start w:val="1"/>
      <w:numFmt w:val="decimal"/>
      <w:isLgl/>
      <w:lvlText w:val="%1.%2.%3.%4.%5."/>
      <w:lvlJc w:val="left"/>
      <w:pPr>
        <w:ind w:left="3409" w:hanging="1080"/>
      </w:pPr>
      <w:rPr>
        <w:rFonts w:hint="default"/>
      </w:rPr>
    </w:lvl>
    <w:lvl w:ilvl="5">
      <w:start w:val="1"/>
      <w:numFmt w:val="decimal"/>
      <w:isLgl/>
      <w:lvlText w:val="%1.%2.%3.%4.%5.%6."/>
      <w:lvlJc w:val="left"/>
      <w:pPr>
        <w:ind w:left="4174" w:hanging="1440"/>
      </w:pPr>
      <w:rPr>
        <w:rFonts w:hint="default"/>
      </w:rPr>
    </w:lvl>
    <w:lvl w:ilvl="6">
      <w:start w:val="1"/>
      <w:numFmt w:val="decimal"/>
      <w:isLgl/>
      <w:lvlText w:val="%1.%2.%3.%4.%5.%6.%7."/>
      <w:lvlJc w:val="left"/>
      <w:pPr>
        <w:ind w:left="4939" w:hanging="180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6109" w:hanging="2160"/>
      </w:pPr>
      <w:rPr>
        <w:rFonts w:hint="default"/>
      </w:rPr>
    </w:lvl>
  </w:abstractNum>
  <w:abstractNum w:abstractNumId="7" w15:restartNumberingAfterBreak="0">
    <w:nsid w:val="6B4F7909"/>
    <w:multiLevelType w:val="hybridMultilevel"/>
    <w:tmpl w:val="456A6ACE"/>
    <w:lvl w:ilvl="0" w:tplc="CDA6FE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FF6916"/>
    <w:multiLevelType w:val="hybridMultilevel"/>
    <w:tmpl w:val="051ED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7F1079"/>
    <w:multiLevelType w:val="hybridMultilevel"/>
    <w:tmpl w:val="0FF0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5"/>
  </w:num>
  <w:num w:numId="5">
    <w:abstractNumId w:val="4"/>
  </w:num>
  <w:num w:numId="6">
    <w:abstractNumId w:val="1"/>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6927"/>
    <w:rsid w:val="00040AD6"/>
    <w:rsid w:val="0005793D"/>
    <w:rsid w:val="000628B1"/>
    <w:rsid w:val="00065D4B"/>
    <w:rsid w:val="00074C22"/>
    <w:rsid w:val="00086300"/>
    <w:rsid w:val="00086FC7"/>
    <w:rsid w:val="000B6D32"/>
    <w:rsid w:val="000C397F"/>
    <w:rsid w:val="000D2A86"/>
    <w:rsid w:val="000E6814"/>
    <w:rsid w:val="000F1FC9"/>
    <w:rsid w:val="0011758C"/>
    <w:rsid w:val="001509BD"/>
    <w:rsid w:val="00165885"/>
    <w:rsid w:val="001911B3"/>
    <w:rsid w:val="001B0AE4"/>
    <w:rsid w:val="001F5EF5"/>
    <w:rsid w:val="002324D6"/>
    <w:rsid w:val="00233820"/>
    <w:rsid w:val="00237E9C"/>
    <w:rsid w:val="002408B4"/>
    <w:rsid w:val="002424D9"/>
    <w:rsid w:val="002526C4"/>
    <w:rsid w:val="00297459"/>
    <w:rsid w:val="002A2F32"/>
    <w:rsid w:val="002A70B7"/>
    <w:rsid w:val="002B2B52"/>
    <w:rsid w:val="002E29C6"/>
    <w:rsid w:val="00313289"/>
    <w:rsid w:val="00314D96"/>
    <w:rsid w:val="0032208C"/>
    <w:rsid w:val="00325704"/>
    <w:rsid w:val="00344170"/>
    <w:rsid w:val="00346AE7"/>
    <w:rsid w:val="003702F8"/>
    <w:rsid w:val="0038416D"/>
    <w:rsid w:val="003F1913"/>
    <w:rsid w:val="003F28EA"/>
    <w:rsid w:val="0040636E"/>
    <w:rsid w:val="00411B08"/>
    <w:rsid w:val="00420727"/>
    <w:rsid w:val="00422DAB"/>
    <w:rsid w:val="004330ED"/>
    <w:rsid w:val="00435F42"/>
    <w:rsid w:val="00442222"/>
    <w:rsid w:val="0045141C"/>
    <w:rsid w:val="004857AA"/>
    <w:rsid w:val="00485CEF"/>
    <w:rsid w:val="0049479B"/>
    <w:rsid w:val="004E23E2"/>
    <w:rsid w:val="004E5A33"/>
    <w:rsid w:val="004E6DA3"/>
    <w:rsid w:val="005A0006"/>
    <w:rsid w:val="005B2273"/>
    <w:rsid w:val="005B3151"/>
    <w:rsid w:val="005B6355"/>
    <w:rsid w:val="005C303F"/>
    <w:rsid w:val="005C54CC"/>
    <w:rsid w:val="005D0260"/>
    <w:rsid w:val="005D20D0"/>
    <w:rsid w:val="005D59C5"/>
    <w:rsid w:val="005E04FD"/>
    <w:rsid w:val="005E7EE5"/>
    <w:rsid w:val="00607366"/>
    <w:rsid w:val="006251F7"/>
    <w:rsid w:val="006351B9"/>
    <w:rsid w:val="00660CD2"/>
    <w:rsid w:val="00667087"/>
    <w:rsid w:val="00681EEB"/>
    <w:rsid w:val="006907F5"/>
    <w:rsid w:val="006A1DAA"/>
    <w:rsid w:val="006A6927"/>
    <w:rsid w:val="006B0595"/>
    <w:rsid w:val="006B07E5"/>
    <w:rsid w:val="006B2AA8"/>
    <w:rsid w:val="006B78CE"/>
    <w:rsid w:val="006C4F43"/>
    <w:rsid w:val="006C53B6"/>
    <w:rsid w:val="006D35CC"/>
    <w:rsid w:val="006D591A"/>
    <w:rsid w:val="0073608F"/>
    <w:rsid w:val="00761AA2"/>
    <w:rsid w:val="00765E89"/>
    <w:rsid w:val="00767ED6"/>
    <w:rsid w:val="00770955"/>
    <w:rsid w:val="00770F2D"/>
    <w:rsid w:val="00772168"/>
    <w:rsid w:val="0078145C"/>
    <w:rsid w:val="00792F29"/>
    <w:rsid w:val="007A06B5"/>
    <w:rsid w:val="007D7FA3"/>
    <w:rsid w:val="007E4D5E"/>
    <w:rsid w:val="007F4D39"/>
    <w:rsid w:val="00800A7B"/>
    <w:rsid w:val="00827DCA"/>
    <w:rsid w:val="0083658D"/>
    <w:rsid w:val="008612CB"/>
    <w:rsid w:val="00886971"/>
    <w:rsid w:val="0089369E"/>
    <w:rsid w:val="008C19CE"/>
    <w:rsid w:val="008C2775"/>
    <w:rsid w:val="00932A6E"/>
    <w:rsid w:val="00936A27"/>
    <w:rsid w:val="009660DD"/>
    <w:rsid w:val="00977DD2"/>
    <w:rsid w:val="009A435A"/>
    <w:rsid w:val="009B1C90"/>
    <w:rsid w:val="009C154C"/>
    <w:rsid w:val="009D53FB"/>
    <w:rsid w:val="009E6782"/>
    <w:rsid w:val="00A01D36"/>
    <w:rsid w:val="00A03658"/>
    <w:rsid w:val="00A06594"/>
    <w:rsid w:val="00A12B9B"/>
    <w:rsid w:val="00A37749"/>
    <w:rsid w:val="00A4499C"/>
    <w:rsid w:val="00A703BD"/>
    <w:rsid w:val="00AA7DC5"/>
    <w:rsid w:val="00AB1D26"/>
    <w:rsid w:val="00AB3E7E"/>
    <w:rsid w:val="00AF1AF0"/>
    <w:rsid w:val="00AF7359"/>
    <w:rsid w:val="00AF750F"/>
    <w:rsid w:val="00B11204"/>
    <w:rsid w:val="00B3789A"/>
    <w:rsid w:val="00B50634"/>
    <w:rsid w:val="00B50E8E"/>
    <w:rsid w:val="00B60E5C"/>
    <w:rsid w:val="00B76123"/>
    <w:rsid w:val="00B972CF"/>
    <w:rsid w:val="00BE66E1"/>
    <w:rsid w:val="00BE7D19"/>
    <w:rsid w:val="00BF77B1"/>
    <w:rsid w:val="00C07630"/>
    <w:rsid w:val="00C2728F"/>
    <w:rsid w:val="00C32706"/>
    <w:rsid w:val="00C33212"/>
    <w:rsid w:val="00C36D84"/>
    <w:rsid w:val="00C556FB"/>
    <w:rsid w:val="00C61160"/>
    <w:rsid w:val="00C63344"/>
    <w:rsid w:val="00C65B3E"/>
    <w:rsid w:val="00C71086"/>
    <w:rsid w:val="00C87214"/>
    <w:rsid w:val="00C87D63"/>
    <w:rsid w:val="00CB042E"/>
    <w:rsid w:val="00CF49C3"/>
    <w:rsid w:val="00CF4CE4"/>
    <w:rsid w:val="00D03DC6"/>
    <w:rsid w:val="00D643ED"/>
    <w:rsid w:val="00D76161"/>
    <w:rsid w:val="00D81F2F"/>
    <w:rsid w:val="00DB29C1"/>
    <w:rsid w:val="00DB5D75"/>
    <w:rsid w:val="00DC579E"/>
    <w:rsid w:val="00DE0FC2"/>
    <w:rsid w:val="00DF4DAF"/>
    <w:rsid w:val="00E03E61"/>
    <w:rsid w:val="00E64251"/>
    <w:rsid w:val="00E8438D"/>
    <w:rsid w:val="00E94F35"/>
    <w:rsid w:val="00EA57C1"/>
    <w:rsid w:val="00EA78BE"/>
    <w:rsid w:val="00EB185D"/>
    <w:rsid w:val="00F035A6"/>
    <w:rsid w:val="00F0473C"/>
    <w:rsid w:val="00F30B18"/>
    <w:rsid w:val="00F31041"/>
    <w:rsid w:val="00F44437"/>
    <w:rsid w:val="00F445C4"/>
    <w:rsid w:val="00F46244"/>
    <w:rsid w:val="00F50F2D"/>
    <w:rsid w:val="00F56EE1"/>
    <w:rsid w:val="00F65B1E"/>
    <w:rsid w:val="00F720A3"/>
    <w:rsid w:val="00F75113"/>
    <w:rsid w:val="00F75437"/>
    <w:rsid w:val="00FA6B28"/>
    <w:rsid w:val="00FD0789"/>
    <w:rsid w:val="00FE6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CC76D-445F-4BBA-BEA3-CD7CDA1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3B6"/>
  </w:style>
  <w:style w:type="paragraph" w:styleId="4">
    <w:name w:val="heading 4"/>
    <w:basedOn w:val="a"/>
    <w:next w:val="a"/>
    <w:link w:val="40"/>
    <w:uiPriority w:val="9"/>
    <w:unhideWhenUsed/>
    <w:qFormat/>
    <w:rsid w:val="00F444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AE7"/>
    <w:pPr>
      <w:ind w:left="720"/>
      <w:contextualSpacing/>
    </w:pPr>
  </w:style>
  <w:style w:type="table" w:styleId="a4">
    <w:name w:val="Table Grid"/>
    <w:basedOn w:val="a1"/>
    <w:uiPriority w:val="59"/>
    <w:rsid w:val="0042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a"/>
    <w:rsid w:val="00CF4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4443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5696">
      <w:bodyDiv w:val="1"/>
      <w:marLeft w:val="0"/>
      <w:marRight w:val="0"/>
      <w:marTop w:val="0"/>
      <w:marBottom w:val="0"/>
      <w:divBdr>
        <w:top w:val="none" w:sz="0" w:space="0" w:color="auto"/>
        <w:left w:val="none" w:sz="0" w:space="0" w:color="auto"/>
        <w:bottom w:val="none" w:sz="0" w:space="0" w:color="auto"/>
        <w:right w:val="none" w:sz="0" w:space="0" w:color="auto"/>
      </w:divBdr>
    </w:div>
    <w:div w:id="446630020">
      <w:bodyDiv w:val="1"/>
      <w:marLeft w:val="0"/>
      <w:marRight w:val="0"/>
      <w:marTop w:val="0"/>
      <w:marBottom w:val="0"/>
      <w:divBdr>
        <w:top w:val="none" w:sz="0" w:space="0" w:color="auto"/>
        <w:left w:val="none" w:sz="0" w:space="0" w:color="auto"/>
        <w:bottom w:val="none" w:sz="0" w:space="0" w:color="auto"/>
        <w:right w:val="none" w:sz="0" w:space="0" w:color="auto"/>
      </w:divBdr>
    </w:div>
    <w:div w:id="555942273">
      <w:bodyDiv w:val="1"/>
      <w:marLeft w:val="0"/>
      <w:marRight w:val="0"/>
      <w:marTop w:val="0"/>
      <w:marBottom w:val="0"/>
      <w:divBdr>
        <w:top w:val="none" w:sz="0" w:space="0" w:color="auto"/>
        <w:left w:val="none" w:sz="0" w:space="0" w:color="auto"/>
        <w:bottom w:val="none" w:sz="0" w:space="0" w:color="auto"/>
        <w:right w:val="none" w:sz="0" w:space="0" w:color="auto"/>
      </w:divBdr>
    </w:div>
    <w:div w:id="1541818365">
      <w:bodyDiv w:val="1"/>
      <w:marLeft w:val="0"/>
      <w:marRight w:val="0"/>
      <w:marTop w:val="0"/>
      <w:marBottom w:val="0"/>
      <w:divBdr>
        <w:top w:val="none" w:sz="0" w:space="0" w:color="auto"/>
        <w:left w:val="none" w:sz="0" w:space="0" w:color="auto"/>
        <w:bottom w:val="none" w:sz="0" w:space="0" w:color="auto"/>
        <w:right w:val="none" w:sz="0" w:space="0" w:color="auto"/>
      </w:divBdr>
    </w:div>
    <w:div w:id="1551183763">
      <w:bodyDiv w:val="1"/>
      <w:marLeft w:val="0"/>
      <w:marRight w:val="0"/>
      <w:marTop w:val="0"/>
      <w:marBottom w:val="0"/>
      <w:divBdr>
        <w:top w:val="none" w:sz="0" w:space="0" w:color="auto"/>
        <w:left w:val="none" w:sz="0" w:space="0" w:color="auto"/>
        <w:bottom w:val="none" w:sz="0" w:space="0" w:color="auto"/>
        <w:right w:val="none" w:sz="0" w:space="0" w:color="auto"/>
      </w:divBdr>
    </w:div>
    <w:div w:id="1696689893">
      <w:bodyDiv w:val="1"/>
      <w:marLeft w:val="0"/>
      <w:marRight w:val="0"/>
      <w:marTop w:val="0"/>
      <w:marBottom w:val="0"/>
      <w:divBdr>
        <w:top w:val="none" w:sz="0" w:space="0" w:color="auto"/>
        <w:left w:val="none" w:sz="0" w:space="0" w:color="auto"/>
        <w:bottom w:val="none" w:sz="0" w:space="0" w:color="auto"/>
        <w:right w:val="none" w:sz="0" w:space="0" w:color="auto"/>
      </w:divBdr>
    </w:div>
    <w:div w:id="21152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7388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dc:creator>
  <cp:lastModifiedBy>Home</cp:lastModifiedBy>
  <cp:revision>13</cp:revision>
  <cp:lastPrinted>2024-12-23T08:57:00Z</cp:lastPrinted>
  <dcterms:created xsi:type="dcterms:W3CDTF">2024-12-19T09:52:00Z</dcterms:created>
  <dcterms:modified xsi:type="dcterms:W3CDTF">2025-05-04T21:20:00Z</dcterms:modified>
</cp:coreProperties>
</file>