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6D" w:rsidRPr="000B6F2B" w:rsidRDefault="005C006D" w:rsidP="005C006D">
      <w:pPr>
        <w:shd w:val="clear" w:color="auto" w:fill="FFFFFF"/>
        <w:spacing w:after="0" w:line="240" w:lineRule="auto"/>
        <w:ind w:left="4395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8"/>
          <w:szCs w:val="28"/>
          <w:lang w:eastAsia="ru-RU"/>
        </w:rPr>
      </w:pPr>
      <w:r w:rsidRPr="000B6F2B">
        <w:rPr>
          <w:rFonts w:ascii="Times New Roman" w:hAnsi="Times New Roman"/>
          <w:bCs/>
          <w:spacing w:val="1"/>
          <w:kern w:val="36"/>
          <w:sz w:val="28"/>
          <w:szCs w:val="28"/>
          <w:lang w:eastAsia="ru-RU"/>
        </w:rPr>
        <w:t>ПРИЛОЖЕНИЕ № 5</w:t>
      </w:r>
    </w:p>
    <w:p w:rsidR="005C006D" w:rsidRPr="000B6F2B" w:rsidRDefault="005C006D" w:rsidP="005C006D">
      <w:pPr>
        <w:spacing w:after="0" w:line="240" w:lineRule="auto"/>
        <w:ind w:left="4395" w:right="-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B6F2B">
        <w:rPr>
          <w:rStyle w:val="a4"/>
          <w:rFonts w:ascii="Times New Roman" w:hAnsi="Times New Roman"/>
          <w:sz w:val="28"/>
          <w:szCs w:val="28"/>
        </w:rPr>
        <w:t xml:space="preserve">к  </w:t>
      </w:r>
      <w:r w:rsidRPr="000B6F2B">
        <w:rPr>
          <w:rFonts w:ascii="Times New Roman" w:hAnsi="Times New Roman"/>
          <w:sz w:val="28"/>
          <w:szCs w:val="28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5C006D" w:rsidRPr="000B6F2B" w:rsidRDefault="005C006D" w:rsidP="005C006D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5C006D" w:rsidRPr="000B6F2B" w:rsidRDefault="005C006D" w:rsidP="005C006D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</w:p>
    <w:p w:rsidR="005C006D" w:rsidRPr="00B36453" w:rsidRDefault="005C006D" w:rsidP="005C006D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>ОТЧЕТ об итогах реализации инициативного проекта</w:t>
      </w:r>
    </w:p>
    <w:p w:rsidR="005C006D" w:rsidRPr="000B6F2B" w:rsidRDefault="005C006D" w:rsidP="005C006D">
      <w:pPr>
        <w:spacing w:after="0" w:line="240" w:lineRule="auto"/>
        <w:ind w:right="-2"/>
        <w:rPr>
          <w:sz w:val="26"/>
          <w:szCs w:val="26"/>
          <w:lang w:eastAsia="ru-RU"/>
        </w:rPr>
      </w:pPr>
    </w:p>
    <w:p w:rsidR="005C006D" w:rsidRPr="000B6F2B" w:rsidRDefault="005C006D" w:rsidP="005C006D">
      <w:pPr>
        <w:pStyle w:val="a3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0B6F2B">
        <w:rPr>
          <w:rFonts w:ascii="Times New Roman" w:hAnsi="Times New Roman"/>
          <w:sz w:val="28"/>
          <w:szCs w:val="28"/>
        </w:rPr>
        <w:t>1. Наименование</w:t>
      </w:r>
      <w:r w:rsidRPr="000B6F2B">
        <w:rPr>
          <w:rFonts w:ascii="Times New Roman" w:hAnsi="Times New Roman"/>
          <w:bCs/>
          <w:sz w:val="28"/>
          <w:szCs w:val="28"/>
        </w:rPr>
        <w:t xml:space="preserve"> населенного пункта Холмогорского муниципального округа, на территории которого реализовывался проект инициативного бюджетирования:</w:t>
      </w:r>
      <w:r w:rsidRPr="000B6F2B">
        <w:rPr>
          <w:rFonts w:ascii="Times New Roman" w:hAnsi="Times New Roman"/>
          <w:bCs/>
          <w:sz w:val="28"/>
          <w:szCs w:val="28"/>
        </w:rPr>
        <w:br/>
      </w:r>
      <w:r w:rsidR="00813B92" w:rsidRPr="00813B9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13B92" w:rsidRPr="009967B9">
        <w:rPr>
          <w:rFonts w:ascii="Times New Roman" w:hAnsi="Times New Roman"/>
          <w:sz w:val="28"/>
          <w:szCs w:val="28"/>
          <w:u w:val="single"/>
        </w:rPr>
        <w:t>сел</w:t>
      </w:r>
      <w:r w:rsidR="00813B92">
        <w:rPr>
          <w:rFonts w:ascii="Times New Roman" w:hAnsi="Times New Roman"/>
          <w:sz w:val="28"/>
          <w:szCs w:val="28"/>
          <w:u w:val="single"/>
        </w:rPr>
        <w:t>о</w:t>
      </w:r>
      <w:r w:rsidR="00813B92" w:rsidRPr="009967B9">
        <w:rPr>
          <w:rFonts w:ascii="Times New Roman" w:hAnsi="Times New Roman"/>
          <w:sz w:val="28"/>
          <w:szCs w:val="28"/>
          <w:u w:val="single"/>
        </w:rPr>
        <w:t xml:space="preserve"> Холмогоры Холмогорского муниципального округа Архангельской области</w:t>
      </w:r>
    </w:p>
    <w:p w:rsidR="005C006D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sz w:val="28"/>
          <w:szCs w:val="28"/>
        </w:rPr>
      </w:pPr>
      <w:r w:rsidRPr="000B6F2B">
        <w:rPr>
          <w:rFonts w:ascii="Times New Roman" w:hAnsi="Times New Roman"/>
          <w:bCs/>
          <w:sz w:val="28"/>
          <w:szCs w:val="28"/>
        </w:rPr>
        <w:t>2. Название проек</w:t>
      </w:r>
      <w:r>
        <w:rPr>
          <w:rFonts w:ascii="Times New Roman" w:hAnsi="Times New Roman"/>
          <w:bCs/>
          <w:sz w:val="28"/>
          <w:szCs w:val="28"/>
        </w:rPr>
        <w:t>та инициативного бюджетирования:</w:t>
      </w:r>
    </w:p>
    <w:p w:rsidR="005C006D" w:rsidRPr="00813B92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13B92">
        <w:rPr>
          <w:rFonts w:ascii="Times New Roman" w:hAnsi="Times New Roman"/>
          <w:bCs/>
          <w:sz w:val="28"/>
          <w:szCs w:val="28"/>
        </w:rPr>
        <w:t>____________________</w:t>
      </w:r>
      <w:r w:rsidRPr="00813B92">
        <w:rPr>
          <w:rFonts w:ascii="Times New Roman" w:hAnsi="Times New Roman"/>
          <w:sz w:val="26"/>
          <w:szCs w:val="26"/>
          <w:u w:val="single"/>
        </w:rPr>
        <w:t xml:space="preserve"> «Светлая сторона»</w:t>
      </w:r>
      <w:r w:rsidRPr="00813B92">
        <w:rPr>
          <w:rFonts w:ascii="Times New Roman" w:hAnsi="Times New Roman"/>
          <w:sz w:val="26"/>
          <w:szCs w:val="26"/>
        </w:rPr>
        <w:t>_____________</w:t>
      </w:r>
    </w:p>
    <w:p w:rsidR="005C006D" w:rsidRPr="00B36453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sz w:val="28"/>
          <w:szCs w:val="28"/>
        </w:rPr>
      </w:pPr>
      <w:r w:rsidRPr="00B36453">
        <w:rPr>
          <w:rFonts w:ascii="Times New Roman" w:hAnsi="Times New Roman"/>
          <w:bCs/>
          <w:sz w:val="28"/>
          <w:szCs w:val="28"/>
        </w:rPr>
        <w:t>3. Даты начала и окончания реализации проекта инициативного бюджетирования:_______________</w:t>
      </w:r>
      <w:r w:rsidR="00EA5EAD">
        <w:rPr>
          <w:rFonts w:ascii="Times New Roman" w:hAnsi="Times New Roman"/>
          <w:bCs/>
          <w:sz w:val="28"/>
          <w:szCs w:val="28"/>
          <w:u w:val="single"/>
        </w:rPr>
        <w:t>07 июня</w:t>
      </w:r>
      <w:r w:rsidR="00813B92" w:rsidRPr="00813B92">
        <w:rPr>
          <w:rFonts w:ascii="Times New Roman" w:hAnsi="Times New Roman"/>
          <w:bCs/>
          <w:sz w:val="28"/>
          <w:szCs w:val="28"/>
          <w:u w:val="single"/>
        </w:rPr>
        <w:t xml:space="preserve"> - 11 ноября 2023 г.</w:t>
      </w:r>
    </w:p>
    <w:p w:rsidR="005C006D" w:rsidRPr="000B6F2B" w:rsidRDefault="005C006D" w:rsidP="005C006D">
      <w:pPr>
        <w:pStyle w:val="a3"/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Times New Roman" w:hAnsi="Times New Roman"/>
          <w:sz w:val="26"/>
          <w:szCs w:val="26"/>
        </w:rPr>
      </w:pPr>
    </w:p>
    <w:p w:rsidR="005C006D" w:rsidRPr="00B36453" w:rsidRDefault="005C006D" w:rsidP="005C006D">
      <w:pPr>
        <w:ind w:right="-2"/>
        <w:jc w:val="both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 xml:space="preserve">4. 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813B92" w:rsidRDefault="005C006D" w:rsidP="00813B92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0B6F2B">
        <w:rPr>
          <w:rFonts w:ascii="Times New Roman" w:eastAsia="Calibri" w:hAnsi="Times New Roman"/>
          <w:b/>
          <w:sz w:val="26"/>
          <w:szCs w:val="26"/>
          <w:lang w:eastAsia="ar-SA"/>
        </w:rPr>
        <w:t>_</w:t>
      </w:r>
      <w:r w:rsidR="00813B92" w:rsidRPr="00813B9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13B92" w:rsidRPr="00937C4D">
        <w:rPr>
          <w:rFonts w:ascii="Times New Roman" w:hAnsi="Times New Roman"/>
          <w:sz w:val="28"/>
          <w:szCs w:val="28"/>
          <w:u w:val="single"/>
        </w:rPr>
        <w:t>В рамка</w:t>
      </w:r>
      <w:r w:rsidR="00813B92">
        <w:rPr>
          <w:rFonts w:ascii="Times New Roman" w:hAnsi="Times New Roman"/>
          <w:sz w:val="28"/>
          <w:szCs w:val="28"/>
          <w:u w:val="single"/>
        </w:rPr>
        <w:t>х реализации проекта установлены фонари (13 шт.), установлена беседка</w:t>
      </w:r>
      <w:r w:rsidR="00813B92" w:rsidRPr="00937C4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1768AE" w:rsidRDefault="001768AE" w:rsidP="001768AE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1768AE">
        <w:rPr>
          <w:rFonts w:ascii="Times New Roman" w:hAnsi="Times New Roman"/>
          <w:sz w:val="28"/>
          <w:szCs w:val="28"/>
          <w:u w:val="single"/>
        </w:rPr>
        <w:t>Прокладка кабеля в траншеи, длиной 100м</w:t>
      </w:r>
    </w:p>
    <w:p w:rsidR="001768AE" w:rsidRDefault="001768AE" w:rsidP="001768AE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1768AE">
        <w:rPr>
          <w:rFonts w:ascii="Times New Roman" w:hAnsi="Times New Roman"/>
          <w:sz w:val="28"/>
          <w:szCs w:val="28"/>
          <w:u w:val="single"/>
        </w:rPr>
        <w:t>Разработка грунта вручную в траншеях глубиной до 2 м без креплений с откосами, группа грунтов: 2</w:t>
      </w:r>
    </w:p>
    <w:p w:rsidR="001768AE" w:rsidRDefault="001768AE" w:rsidP="001768AE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1768AE">
        <w:rPr>
          <w:rFonts w:ascii="Times New Roman" w:hAnsi="Times New Roman"/>
          <w:sz w:val="28"/>
          <w:szCs w:val="28"/>
          <w:u w:val="single"/>
        </w:rPr>
        <w:t xml:space="preserve">Кабель до 35 </w:t>
      </w:r>
      <w:proofErr w:type="spellStart"/>
      <w:r w:rsidRPr="001768AE">
        <w:rPr>
          <w:rFonts w:ascii="Times New Roman" w:hAnsi="Times New Roman"/>
          <w:sz w:val="28"/>
          <w:szCs w:val="28"/>
          <w:u w:val="single"/>
        </w:rPr>
        <w:t>кВ</w:t>
      </w:r>
      <w:proofErr w:type="spellEnd"/>
      <w:r w:rsidRPr="001768AE">
        <w:rPr>
          <w:rFonts w:ascii="Times New Roman" w:hAnsi="Times New Roman"/>
          <w:sz w:val="28"/>
          <w:szCs w:val="28"/>
          <w:u w:val="single"/>
        </w:rPr>
        <w:t xml:space="preserve"> в готовых траншеях без покрытий, масса 1 м: до 1 кг</w:t>
      </w:r>
    </w:p>
    <w:p w:rsidR="001768AE" w:rsidRDefault="001768AE" w:rsidP="001768AE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Закупка</w:t>
      </w:r>
      <w:r w:rsidR="00360584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360584">
        <w:rPr>
          <w:rFonts w:ascii="Times New Roman" w:hAnsi="Times New Roman"/>
          <w:sz w:val="28"/>
          <w:szCs w:val="28"/>
          <w:u w:val="single"/>
        </w:rPr>
        <w:t>к</w:t>
      </w:r>
      <w:r w:rsidRPr="001768AE">
        <w:rPr>
          <w:rFonts w:ascii="Times New Roman" w:hAnsi="Times New Roman"/>
          <w:sz w:val="28"/>
          <w:szCs w:val="28"/>
          <w:u w:val="single"/>
        </w:rPr>
        <w:t xml:space="preserve">абель Ореол </w:t>
      </w:r>
      <w:proofErr w:type="spellStart"/>
      <w:r w:rsidRPr="001768AE">
        <w:rPr>
          <w:rFonts w:ascii="Times New Roman" w:hAnsi="Times New Roman"/>
          <w:sz w:val="28"/>
          <w:szCs w:val="28"/>
          <w:u w:val="single"/>
        </w:rPr>
        <w:t>ВВГпнг</w:t>
      </w:r>
      <w:proofErr w:type="spellEnd"/>
      <w:r w:rsidRPr="001768AE">
        <w:rPr>
          <w:rFonts w:ascii="Times New Roman" w:hAnsi="Times New Roman"/>
          <w:sz w:val="28"/>
          <w:szCs w:val="28"/>
          <w:u w:val="single"/>
        </w:rPr>
        <w:t>(A) 3х1.5 100 м</w:t>
      </w:r>
    </w:p>
    <w:p w:rsidR="001768AE" w:rsidRDefault="001768AE" w:rsidP="001768AE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1768AE">
        <w:rPr>
          <w:rFonts w:ascii="Times New Roman" w:hAnsi="Times New Roman"/>
          <w:sz w:val="28"/>
          <w:szCs w:val="28"/>
          <w:u w:val="single"/>
        </w:rPr>
        <w:t>Засыпка вручную траншей, пазух котлованов и ям, группа грунтов: 1</w:t>
      </w:r>
    </w:p>
    <w:p w:rsidR="001768AE" w:rsidRDefault="001768AE" w:rsidP="001768AE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1768AE">
        <w:rPr>
          <w:rFonts w:ascii="Times New Roman" w:hAnsi="Times New Roman"/>
          <w:sz w:val="28"/>
          <w:szCs w:val="28"/>
          <w:u w:val="single"/>
        </w:rPr>
        <w:t>Покрытие кабеля, проложенного в траншее: лентой сигнальной</w:t>
      </w:r>
    </w:p>
    <w:p w:rsidR="001768AE" w:rsidRDefault="00967D91" w:rsidP="00967D91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Закупка</w:t>
      </w:r>
      <w:r w:rsidR="00360584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360584">
        <w:rPr>
          <w:rFonts w:ascii="Times New Roman" w:hAnsi="Times New Roman"/>
          <w:sz w:val="28"/>
          <w:szCs w:val="28"/>
          <w:u w:val="single"/>
        </w:rPr>
        <w:t>лента</w:t>
      </w:r>
      <w:r w:rsidRPr="00967D91">
        <w:rPr>
          <w:rFonts w:ascii="Times New Roman" w:hAnsi="Times New Roman"/>
          <w:sz w:val="28"/>
          <w:szCs w:val="28"/>
          <w:u w:val="single"/>
        </w:rPr>
        <w:t xml:space="preserve"> сигнальн</w:t>
      </w:r>
      <w:r w:rsidR="00360584">
        <w:rPr>
          <w:rFonts w:ascii="Times New Roman" w:hAnsi="Times New Roman"/>
          <w:sz w:val="28"/>
          <w:szCs w:val="28"/>
          <w:u w:val="single"/>
        </w:rPr>
        <w:t>ая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67D91">
        <w:rPr>
          <w:rFonts w:ascii="Times New Roman" w:hAnsi="Times New Roman"/>
          <w:sz w:val="28"/>
          <w:szCs w:val="28"/>
          <w:u w:val="single"/>
        </w:rPr>
        <w:t>полиэтиленов</w:t>
      </w:r>
      <w:r w:rsidR="00360584">
        <w:rPr>
          <w:rFonts w:ascii="Times New Roman" w:hAnsi="Times New Roman"/>
          <w:sz w:val="28"/>
          <w:szCs w:val="28"/>
          <w:u w:val="single"/>
        </w:rPr>
        <w:t>ая</w:t>
      </w:r>
      <w:r w:rsidRPr="00967D91">
        <w:rPr>
          <w:rFonts w:ascii="Times New Roman" w:hAnsi="Times New Roman"/>
          <w:sz w:val="28"/>
          <w:szCs w:val="28"/>
          <w:u w:val="single"/>
        </w:rPr>
        <w:t xml:space="preserve"> ЛСЭ-150, длина 100 м, ширина 150 мм</w:t>
      </w:r>
    </w:p>
    <w:p w:rsidR="00967D91" w:rsidRP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967D91">
        <w:rPr>
          <w:rFonts w:ascii="Times New Roman" w:hAnsi="Times New Roman"/>
          <w:sz w:val="28"/>
          <w:szCs w:val="28"/>
          <w:u w:val="single"/>
        </w:rPr>
        <w:t>Подклчюение</w:t>
      </w:r>
      <w:proofErr w:type="spellEnd"/>
      <w:r w:rsidRPr="00967D91">
        <w:rPr>
          <w:rFonts w:ascii="Times New Roman" w:hAnsi="Times New Roman"/>
          <w:sz w:val="28"/>
          <w:szCs w:val="28"/>
          <w:u w:val="single"/>
        </w:rPr>
        <w:t xml:space="preserve"> (</w:t>
      </w:r>
      <w:proofErr w:type="spellStart"/>
      <w:r w:rsidRPr="00967D91">
        <w:rPr>
          <w:rFonts w:ascii="Times New Roman" w:hAnsi="Times New Roman"/>
          <w:sz w:val="28"/>
          <w:szCs w:val="28"/>
          <w:u w:val="single"/>
        </w:rPr>
        <w:t>запитка</w:t>
      </w:r>
      <w:proofErr w:type="spellEnd"/>
      <w:r w:rsidRPr="00967D91">
        <w:rPr>
          <w:rFonts w:ascii="Times New Roman" w:hAnsi="Times New Roman"/>
          <w:sz w:val="28"/>
          <w:szCs w:val="28"/>
          <w:u w:val="single"/>
        </w:rPr>
        <w:t>) к сети укладываемого кабеля</w:t>
      </w:r>
    </w:p>
    <w:p w:rsidR="00967D91" w:rsidRDefault="00967D91" w:rsidP="00967D91">
      <w:pPr>
        <w:pStyle w:val="a3"/>
        <w:widowControl w:val="0"/>
        <w:autoSpaceDE w:val="0"/>
        <w:autoSpaceDN w:val="0"/>
        <w:spacing w:after="0" w:line="240" w:lineRule="auto"/>
        <w:ind w:left="1440"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Присоединение к зажимам жил проводов или кабелей сечением: до 2,5 мм2</w:t>
      </w:r>
    </w:p>
    <w:p w:rsidR="00967D91" w:rsidRDefault="00967D91" w:rsidP="00967D91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Устройство фундаментов для светильников</w:t>
      </w:r>
    </w:p>
    <w:p w:rsid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Бурение ям глубиной до 2 м бурильно-крановыми машинами: на автомобиле, группа грунтов 1 (глубиной 1м, диаметром 0,3м)</w:t>
      </w:r>
    </w:p>
    <w:p w:rsid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 xml:space="preserve">Устройство бетонной подготовки (заливка бетоном -глубиной 1м, </w:t>
      </w:r>
      <w:r w:rsidRPr="00967D91">
        <w:rPr>
          <w:rFonts w:ascii="Times New Roman" w:hAnsi="Times New Roman"/>
          <w:sz w:val="28"/>
          <w:szCs w:val="28"/>
          <w:u w:val="single"/>
        </w:rPr>
        <w:lastRenderedPageBreak/>
        <w:t>диаметром 0,3м)</w:t>
      </w:r>
    </w:p>
    <w:p w:rsid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Приготовление тяжелого бетона: на щебне класса В 15</w:t>
      </w:r>
    </w:p>
    <w:p w:rsidR="00967D91" w:rsidRDefault="00967D91" w:rsidP="00967D91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Установка опор и светильников</w:t>
      </w:r>
    </w:p>
    <w:p w:rsid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Установка анкеров в отверстия глубиной 100 мм, диаметр анкера: 12 мм</w:t>
      </w:r>
    </w:p>
    <w:p w:rsid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На каждые 10 мм изменения глубины отверстия добавлять (уменьшать) к расценке: 46-08-012-03 (глубиной 130мм)</w:t>
      </w:r>
    </w:p>
    <w:p w:rsidR="00967D91" w:rsidRDefault="00360584" w:rsidP="00967D91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Закупка: б</w:t>
      </w:r>
      <w:r w:rsidR="00967D91" w:rsidRPr="00967D91">
        <w:rPr>
          <w:rFonts w:ascii="Times New Roman" w:hAnsi="Times New Roman"/>
          <w:sz w:val="28"/>
          <w:szCs w:val="28"/>
          <w:u w:val="single"/>
        </w:rPr>
        <w:t>олты анкерные с гайкой, размер 12,0х130 мм  (для крепления стоек к бетонным ф-там)</w:t>
      </w:r>
    </w:p>
    <w:p w:rsidR="00967D91" w:rsidRP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Установка светильников: с лампами накаливания</w:t>
      </w:r>
    </w:p>
    <w:p w:rsidR="00967D91" w:rsidRDefault="00967D91" w:rsidP="00967D9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967D91">
        <w:rPr>
          <w:rFonts w:ascii="Times New Roman" w:hAnsi="Times New Roman"/>
          <w:sz w:val="28"/>
          <w:szCs w:val="28"/>
          <w:u w:val="single"/>
        </w:rPr>
        <w:t>(Столб уличный ST LUCE SL083.705.03, коричневый со светильниками вес 7,5кг)</w:t>
      </w:r>
    </w:p>
    <w:p w:rsidR="00360584" w:rsidRDefault="00360584" w:rsidP="00360584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Закупка: с</w:t>
      </w:r>
      <w:r w:rsidRPr="00360584">
        <w:rPr>
          <w:rFonts w:ascii="Times New Roman" w:hAnsi="Times New Roman"/>
          <w:sz w:val="28"/>
          <w:szCs w:val="28"/>
          <w:u w:val="single"/>
        </w:rPr>
        <w:t>толб уличный ST LUCE SL083.705.03, коричневый</w:t>
      </w:r>
    </w:p>
    <w:p w:rsidR="00E950B1" w:rsidRDefault="00E950B1" w:rsidP="00E950B1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Устройство беседки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Укладка блоков и плит ленточных фундаментов при глубине котлована до 4 м, масса конструкций: до 0,5 т</w:t>
      </w:r>
    </w:p>
    <w:p w:rsidR="00E950B1" w:rsidRDefault="00E950B1" w:rsidP="00E950B1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Закупка: б</w:t>
      </w:r>
      <w:r w:rsidRPr="00E950B1">
        <w:rPr>
          <w:rFonts w:ascii="Times New Roman" w:hAnsi="Times New Roman"/>
          <w:sz w:val="28"/>
          <w:szCs w:val="28"/>
          <w:u w:val="single"/>
        </w:rPr>
        <w:t>локи железобетонные для стен подвалов полнотелые с вырезом, объем до 0,6 м3, бетон В7,5, расход арматуры до 50 кг/м3 (применительно)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Установка элементов каркаса: из брусьев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Устройство покрытий: дощатых толщиной 36 мм</w:t>
      </w:r>
    </w:p>
    <w:p w:rsidR="00E950B1" w:rsidRP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Обшивка каркасных стен: досками обшивки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(зашивка стен досками)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Устройство обрешетки: сплошной из досок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Устройство кровель из черепицы: полосной битумной на скатной кровле по сплошной обшивке без ее устройства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Черепица гибкая битумная, с минеральными гранулами, многослойная, основа стекловолокно, СБС-модифицированный битум</w:t>
      </w:r>
    </w:p>
    <w:p w:rsidR="00E950B1" w:rsidRDefault="00E950B1" w:rsidP="00E950B1">
      <w:pPr>
        <w:pStyle w:val="a3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E950B1">
        <w:rPr>
          <w:rFonts w:ascii="Times New Roman" w:hAnsi="Times New Roman"/>
          <w:sz w:val="28"/>
          <w:szCs w:val="28"/>
          <w:u w:val="single"/>
        </w:rPr>
        <w:t>Обработка  деревянных поверхностей антисептиком</w:t>
      </w:r>
    </w:p>
    <w:p w:rsidR="00E950B1" w:rsidRDefault="00E950B1" w:rsidP="00E950B1">
      <w:pPr>
        <w:pStyle w:val="a3"/>
        <w:widowControl w:val="0"/>
        <w:autoSpaceDE w:val="0"/>
        <w:autoSpaceDN w:val="0"/>
        <w:spacing w:after="0" w:line="240" w:lineRule="auto"/>
        <w:ind w:left="1440" w:right="-2"/>
        <w:jc w:val="both"/>
        <w:rPr>
          <w:rFonts w:ascii="Times New Roman" w:hAnsi="Times New Roman"/>
          <w:sz w:val="28"/>
          <w:szCs w:val="28"/>
          <w:u w:val="single"/>
        </w:rPr>
      </w:pPr>
    </w:p>
    <w:p w:rsidR="00463946" w:rsidRDefault="00463946" w:rsidP="0046394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B6F2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5C006D" w:rsidRPr="000B6F2B">
        <w:rPr>
          <w:rFonts w:ascii="Times New Roman" w:hAnsi="Times New Roman"/>
          <w:sz w:val="24"/>
          <w:szCs w:val="24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</w:p>
    <w:p w:rsidR="00463946" w:rsidRDefault="00463946" w:rsidP="0046394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63946" w:rsidRDefault="00463946" w:rsidP="00463946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463946">
        <w:rPr>
          <w:rFonts w:ascii="Times New Roman" w:hAnsi="Times New Roman"/>
          <w:color w:val="0C0E31"/>
          <w:sz w:val="28"/>
          <w:szCs w:val="28"/>
          <w:lang w:eastAsia="ru-RU"/>
        </w:rPr>
        <w:t>ОБЩЕСТВО С ОГРАНИЧЕННОЙ ОТВЕТСТВЕННОСТЬЮ "ОРИЕНТИР"</w:t>
      </w:r>
    </w:p>
    <w:p w:rsidR="00463946" w:rsidRPr="00463946" w:rsidRDefault="00463946" w:rsidP="004C1B85">
      <w:pPr>
        <w:pStyle w:val="a3"/>
        <w:numPr>
          <w:ilvl w:val="0"/>
          <w:numId w:val="2"/>
        </w:numPr>
        <w:shd w:val="clear" w:color="auto" w:fill="EAECED"/>
        <w:autoSpaceDE w:val="0"/>
        <w:autoSpaceDN w:val="0"/>
        <w:adjustRightInd w:val="0"/>
        <w:spacing w:after="0" w:line="225" w:lineRule="atLeast"/>
        <w:ind w:left="-120" w:right="-2"/>
        <w:rPr>
          <w:rFonts w:ascii="Times New Roman" w:hAnsi="Times New Roman"/>
          <w:color w:val="35383B"/>
          <w:sz w:val="28"/>
          <w:szCs w:val="28"/>
          <w:lang w:eastAsia="ru-RU"/>
        </w:rPr>
      </w:pPr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 xml:space="preserve">ОГРН </w:t>
      </w:r>
      <w:r w:rsidRPr="00463946">
        <w:rPr>
          <w:rFonts w:ascii="Times New Roman" w:hAnsi="Times New Roman"/>
          <w:color w:val="252747"/>
          <w:sz w:val="28"/>
          <w:szCs w:val="28"/>
          <w:lang w:eastAsia="ru-RU"/>
        </w:rPr>
        <w:t>1202900004625</w:t>
      </w:r>
    </w:p>
    <w:p w:rsidR="00463946" w:rsidRPr="00463946" w:rsidRDefault="00463946" w:rsidP="00FD27FD">
      <w:pPr>
        <w:pStyle w:val="a3"/>
        <w:numPr>
          <w:ilvl w:val="0"/>
          <w:numId w:val="2"/>
        </w:numPr>
        <w:shd w:val="clear" w:color="auto" w:fill="EAECED"/>
        <w:autoSpaceDE w:val="0"/>
        <w:autoSpaceDN w:val="0"/>
        <w:adjustRightInd w:val="0"/>
        <w:spacing w:after="0" w:line="225" w:lineRule="atLeast"/>
        <w:ind w:left="-120" w:right="-2"/>
        <w:rPr>
          <w:rFonts w:ascii="Times New Roman" w:hAnsi="Times New Roman"/>
          <w:color w:val="252747"/>
          <w:sz w:val="28"/>
          <w:szCs w:val="28"/>
          <w:lang w:eastAsia="ru-RU"/>
        </w:rPr>
      </w:pPr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>ИНН</w:t>
      </w:r>
      <w:r>
        <w:rPr>
          <w:rFonts w:ascii="Times New Roman" w:hAnsi="Times New Roman"/>
          <w:color w:val="35383B"/>
          <w:sz w:val="28"/>
          <w:szCs w:val="28"/>
          <w:lang w:eastAsia="ru-RU"/>
        </w:rPr>
        <w:t xml:space="preserve"> </w:t>
      </w:r>
      <w:r w:rsidRPr="00463946">
        <w:rPr>
          <w:rFonts w:ascii="Times New Roman" w:hAnsi="Times New Roman"/>
          <w:color w:val="252747"/>
          <w:sz w:val="28"/>
          <w:szCs w:val="28"/>
          <w:lang w:eastAsia="ru-RU"/>
        </w:rPr>
        <w:t>2923007658</w:t>
      </w:r>
    </w:p>
    <w:p w:rsidR="00463946" w:rsidRPr="00463946" w:rsidRDefault="00463946" w:rsidP="00F81E15">
      <w:pPr>
        <w:numPr>
          <w:ilvl w:val="0"/>
          <w:numId w:val="2"/>
        </w:numPr>
        <w:shd w:val="clear" w:color="auto" w:fill="FFFFFF"/>
        <w:spacing w:after="0" w:line="225" w:lineRule="atLeast"/>
        <w:ind w:left="-120"/>
        <w:rPr>
          <w:rFonts w:ascii="Times New Roman" w:hAnsi="Times New Roman"/>
          <w:color w:val="252747"/>
          <w:sz w:val="28"/>
          <w:szCs w:val="28"/>
          <w:lang w:eastAsia="ru-RU"/>
        </w:rPr>
      </w:pPr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>КПП</w:t>
      </w:r>
      <w:r>
        <w:rPr>
          <w:rFonts w:ascii="Times New Roman" w:hAnsi="Times New Roman"/>
          <w:color w:val="35383B"/>
          <w:sz w:val="28"/>
          <w:szCs w:val="28"/>
          <w:lang w:eastAsia="ru-RU"/>
        </w:rPr>
        <w:t xml:space="preserve"> </w:t>
      </w:r>
      <w:r w:rsidRPr="00463946">
        <w:rPr>
          <w:rFonts w:ascii="Times New Roman" w:hAnsi="Times New Roman"/>
          <w:color w:val="252747"/>
          <w:sz w:val="28"/>
          <w:szCs w:val="28"/>
          <w:lang w:eastAsia="ru-RU"/>
        </w:rPr>
        <w:t>292301001</w:t>
      </w:r>
    </w:p>
    <w:p w:rsidR="00463946" w:rsidRPr="00463946" w:rsidRDefault="00463946" w:rsidP="00037A2B">
      <w:pPr>
        <w:numPr>
          <w:ilvl w:val="0"/>
          <w:numId w:val="2"/>
        </w:numPr>
        <w:shd w:val="clear" w:color="auto" w:fill="EAECED"/>
        <w:spacing w:after="0" w:line="240" w:lineRule="auto"/>
        <w:ind w:left="-120"/>
        <w:rPr>
          <w:rFonts w:ascii="Times New Roman" w:hAnsi="Times New Roman"/>
          <w:sz w:val="28"/>
          <w:szCs w:val="28"/>
          <w:lang w:eastAsia="ru-RU"/>
        </w:rPr>
      </w:pPr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 xml:space="preserve">Дата постановки на учёт </w:t>
      </w:r>
      <w:r w:rsidRPr="00463946">
        <w:rPr>
          <w:rFonts w:ascii="Times New Roman" w:hAnsi="Times New Roman"/>
          <w:color w:val="252747"/>
          <w:sz w:val="28"/>
          <w:szCs w:val="28"/>
          <w:lang w:eastAsia="ru-RU"/>
        </w:rPr>
        <w:t>28 ноября 2022 г.</w:t>
      </w:r>
    </w:p>
    <w:p w:rsidR="00463946" w:rsidRPr="00EA5EAD" w:rsidRDefault="00463946" w:rsidP="0046394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65" w:right="-2"/>
        <w:rPr>
          <w:rFonts w:ascii="Times New Roman" w:hAnsi="Times New Roman"/>
          <w:sz w:val="26"/>
          <w:szCs w:val="26"/>
        </w:rPr>
      </w:pPr>
      <w:r w:rsidRPr="00463946">
        <w:rPr>
          <w:rFonts w:ascii="Times New Roman" w:hAnsi="Times New Roman"/>
          <w:color w:val="0C0E31"/>
          <w:sz w:val="28"/>
          <w:szCs w:val="28"/>
          <w:shd w:val="clear" w:color="auto" w:fill="FFFFFF"/>
          <w:lang w:eastAsia="ru-RU"/>
        </w:rPr>
        <w:t xml:space="preserve">Юридический адрес </w:t>
      </w:r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 xml:space="preserve">164530, Архангельская область, Холмогорский район, село Холмогоры, Октябрьская </w:t>
      </w:r>
      <w:proofErr w:type="spellStart"/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>ул</w:t>
      </w:r>
      <w:proofErr w:type="spellEnd"/>
      <w:r w:rsidRPr="00463946">
        <w:rPr>
          <w:rFonts w:ascii="Times New Roman" w:hAnsi="Times New Roman"/>
          <w:color w:val="35383B"/>
          <w:sz w:val="28"/>
          <w:szCs w:val="28"/>
          <w:lang w:eastAsia="ru-RU"/>
        </w:rPr>
        <w:t>, д. 20</w:t>
      </w:r>
    </w:p>
    <w:p w:rsidR="00463946" w:rsidRPr="00EA5EAD" w:rsidRDefault="00463946" w:rsidP="0046394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65" w:right="-2"/>
        <w:rPr>
          <w:rStyle w:val="company-infotext"/>
          <w:rFonts w:ascii="Times New Roman" w:hAnsi="Times New Roman"/>
          <w:sz w:val="26"/>
          <w:szCs w:val="26"/>
        </w:rPr>
      </w:pPr>
      <w:r w:rsidRPr="00EA5EAD">
        <w:rPr>
          <w:rStyle w:val="chief-title"/>
          <w:rFonts w:ascii="Times New Roman" w:hAnsi="Times New Roman"/>
          <w:sz w:val="28"/>
          <w:szCs w:val="28"/>
          <w:shd w:val="clear" w:color="auto" w:fill="FFFFFF"/>
        </w:rPr>
        <w:t xml:space="preserve">Генеральный директор </w:t>
      </w:r>
      <w:hyperlink r:id="rId7" w:history="1">
        <w:r w:rsidRPr="00EA5EAD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Онегина Татьяна Николаевна</w:t>
        </w:r>
      </w:hyperlink>
    </w:p>
    <w:p w:rsidR="005C006D" w:rsidRPr="00463946" w:rsidRDefault="005C006D" w:rsidP="00463946">
      <w:pPr>
        <w:shd w:val="clear" w:color="auto" w:fill="FFFFFF"/>
        <w:autoSpaceDE w:val="0"/>
        <w:autoSpaceDN w:val="0"/>
        <w:adjustRightInd w:val="0"/>
        <w:spacing w:after="0" w:line="240" w:lineRule="auto"/>
        <w:ind w:left="-165" w:right="-2"/>
        <w:rPr>
          <w:rFonts w:ascii="Times New Roman" w:hAnsi="Times New Roman"/>
          <w:sz w:val="26"/>
          <w:szCs w:val="26"/>
        </w:rPr>
      </w:pPr>
      <w:r w:rsidRPr="00463946">
        <w:rPr>
          <w:rFonts w:ascii="Times New Roman" w:hAnsi="Times New Roman"/>
          <w:sz w:val="26"/>
          <w:szCs w:val="26"/>
        </w:rPr>
        <w:t>___________________________________________________________</w:t>
      </w:r>
      <w:r w:rsidR="00843900">
        <w:rPr>
          <w:rFonts w:ascii="Times New Roman" w:hAnsi="Times New Roman"/>
          <w:sz w:val="26"/>
          <w:szCs w:val="26"/>
        </w:rPr>
        <w:t>_____________</w:t>
      </w:r>
    </w:p>
    <w:p w:rsidR="005C006D" w:rsidRPr="000B6F2B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B6F2B">
        <w:rPr>
          <w:rFonts w:ascii="Times New Roman" w:hAnsi="Times New Roman"/>
          <w:sz w:val="24"/>
          <w:szCs w:val="24"/>
          <w:vertAlign w:val="superscript"/>
        </w:rPr>
        <w:t>информации о поставщике (подрядчике, исполнителе) муниципального контракта)</w:t>
      </w:r>
    </w:p>
    <w:p w:rsidR="005C006D" w:rsidRPr="000B6F2B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sz w:val="26"/>
          <w:szCs w:val="26"/>
        </w:rPr>
      </w:pPr>
    </w:p>
    <w:p w:rsidR="005C006D" w:rsidRPr="00B36453" w:rsidRDefault="005C006D" w:rsidP="005C006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lastRenderedPageBreak/>
        <w:t>5. Количество граждан, принявших трудовое участие в реализации инициативного проекта: ________</w:t>
      </w:r>
      <w:r w:rsidR="00463946" w:rsidRPr="00EA5EAD">
        <w:rPr>
          <w:rFonts w:ascii="Times New Roman" w:hAnsi="Times New Roman"/>
          <w:sz w:val="28"/>
          <w:szCs w:val="28"/>
          <w:u w:val="single"/>
        </w:rPr>
        <w:t>10</w:t>
      </w:r>
      <w:r w:rsidRPr="00B36453">
        <w:rPr>
          <w:rFonts w:ascii="Times New Roman" w:hAnsi="Times New Roman"/>
          <w:sz w:val="28"/>
          <w:szCs w:val="28"/>
        </w:rPr>
        <w:t>________________</w:t>
      </w:r>
      <w:r w:rsidR="00463946">
        <w:rPr>
          <w:rFonts w:ascii="Times New Roman" w:hAnsi="Times New Roman"/>
          <w:sz w:val="28"/>
          <w:szCs w:val="28"/>
        </w:rPr>
        <w:t>_______</w:t>
      </w:r>
    </w:p>
    <w:p w:rsidR="005C006D" w:rsidRPr="000B7F52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B36453">
        <w:rPr>
          <w:rFonts w:ascii="Times New Roman" w:hAnsi="Times New Roman"/>
          <w:sz w:val="28"/>
          <w:szCs w:val="28"/>
        </w:rPr>
        <w:t xml:space="preserve">6. Описание работ, выполненных гражданами в рамках их трудового участия в реализации проекта инициативного </w:t>
      </w:r>
      <w:r w:rsidR="00351AC2">
        <w:rPr>
          <w:rFonts w:ascii="Times New Roman" w:hAnsi="Times New Roman"/>
          <w:sz w:val="28"/>
          <w:szCs w:val="28"/>
        </w:rPr>
        <w:t>бюджетирования: _</w:t>
      </w:r>
      <w:r w:rsidR="000B7F52">
        <w:rPr>
          <w:rFonts w:ascii="Times New Roman" w:hAnsi="Times New Roman"/>
          <w:sz w:val="28"/>
          <w:szCs w:val="28"/>
          <w:u w:val="single"/>
        </w:rPr>
        <w:t>уборка мусора с территории, покос травы, выравнивание территории песком.</w:t>
      </w:r>
    </w:p>
    <w:p w:rsidR="005C006D" w:rsidRPr="004E16E9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6"/>
          <w:szCs w:val="26"/>
        </w:rPr>
      </w:pPr>
      <w:r w:rsidRPr="00B36453">
        <w:rPr>
          <w:rFonts w:ascii="Times New Roman" w:hAnsi="Times New Roman"/>
          <w:sz w:val="28"/>
          <w:szCs w:val="28"/>
        </w:rPr>
        <w:t xml:space="preserve">7. 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Pr="00B36453">
        <w:rPr>
          <w:rFonts w:ascii="Times New Roman" w:hAnsi="Times New Roman"/>
          <w:sz w:val="28"/>
          <w:szCs w:val="28"/>
        </w:rPr>
        <w:br/>
        <w:t>в нефинансовой форме в реализации проекта инициативного бюджетирования:_________________________</w:t>
      </w:r>
      <w:r w:rsidR="000B7F52">
        <w:rPr>
          <w:rFonts w:ascii="Times New Roman" w:hAnsi="Times New Roman"/>
          <w:sz w:val="28"/>
          <w:szCs w:val="28"/>
          <w:u w:val="single"/>
        </w:rPr>
        <w:t>нет</w:t>
      </w:r>
      <w:r w:rsidRPr="00B36453">
        <w:rPr>
          <w:rFonts w:ascii="Times New Roman" w:hAnsi="Times New Roman"/>
          <w:sz w:val="28"/>
          <w:szCs w:val="28"/>
        </w:rPr>
        <w:t>_______________________</w:t>
      </w:r>
      <w:r w:rsidRPr="000B6F2B">
        <w:rPr>
          <w:rFonts w:ascii="Times New Roman" w:hAnsi="Times New Roman"/>
          <w:sz w:val="26"/>
          <w:szCs w:val="26"/>
        </w:rPr>
        <w:t xml:space="preserve"> </w:t>
      </w:r>
      <w:r w:rsidRPr="00B36453">
        <w:rPr>
          <w:rFonts w:ascii="Times New Roman" w:hAnsi="Times New Roman"/>
          <w:sz w:val="28"/>
          <w:szCs w:val="28"/>
        </w:rPr>
        <w:t>8. 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5C006D" w:rsidRPr="000B6F2B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1446"/>
        <w:gridCol w:w="1418"/>
        <w:gridCol w:w="1275"/>
        <w:gridCol w:w="1135"/>
        <w:gridCol w:w="1417"/>
        <w:gridCol w:w="1276"/>
      </w:tblGrid>
      <w:tr w:rsidR="005C006D" w:rsidRPr="000B6F2B" w:rsidTr="002B200E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06D" w:rsidRPr="000B6F2B" w:rsidRDefault="005C006D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0B6F2B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5C006D" w:rsidRPr="000B6F2B" w:rsidTr="002B200E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575F28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7F3495">
              <w:rPr>
                <w:rFonts w:ascii="Times New Roman" w:hAnsi="Times New Roman"/>
              </w:rPr>
              <w:t>466220,12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575F28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7F3495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575F28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7F3495">
              <w:rPr>
                <w:rFonts w:ascii="Times New Roman" w:hAnsi="Times New Roman"/>
              </w:rPr>
              <w:t>442909,12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7F3495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23311,00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0B7F52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7F3495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575F28" w:rsidP="002B200E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7F3495">
              <w:rPr>
                <w:rFonts w:ascii="Times New Roman" w:hAnsi="Times New Roman"/>
              </w:rPr>
              <w:t>466220,12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6D" w:rsidRPr="007F3495" w:rsidRDefault="00575F28" w:rsidP="002B200E">
            <w:pPr>
              <w:pStyle w:val="a3"/>
              <w:ind w:left="0" w:right="-2"/>
              <w:jc w:val="center"/>
              <w:rPr>
                <w:rFonts w:ascii="Times New Roman" w:hAnsi="Times New Roman"/>
              </w:rPr>
            </w:pPr>
            <w:r w:rsidRPr="007F3495">
              <w:rPr>
                <w:rFonts w:ascii="Times New Roman" w:hAnsi="Times New Roman"/>
              </w:rPr>
              <w:t>-</w:t>
            </w:r>
          </w:p>
        </w:tc>
      </w:tr>
    </w:tbl>
    <w:p w:rsidR="00C86F96" w:rsidRDefault="00C86F96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sz w:val="26"/>
          <w:szCs w:val="26"/>
        </w:rPr>
      </w:pPr>
    </w:p>
    <w:p w:rsidR="005C006D" w:rsidRPr="0058762C" w:rsidRDefault="005C006D" w:rsidP="005C006D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u w:val="single"/>
        </w:rPr>
      </w:pPr>
      <w:r w:rsidRPr="00B36453">
        <w:rPr>
          <w:rFonts w:ascii="Times New Roman" w:hAnsi="Times New Roman"/>
          <w:sz w:val="28"/>
          <w:szCs w:val="28"/>
        </w:rPr>
        <w:t>9. Иная информация о реализации проекта инициативного</w:t>
      </w:r>
      <w:r w:rsidR="004E16E9">
        <w:rPr>
          <w:rFonts w:ascii="Times New Roman" w:hAnsi="Times New Roman"/>
          <w:sz w:val="28"/>
          <w:szCs w:val="28"/>
        </w:rPr>
        <w:t xml:space="preserve"> бюджетирования: </w:t>
      </w:r>
      <w:r w:rsidR="00575F28" w:rsidRPr="0058762C">
        <w:rPr>
          <w:rFonts w:ascii="Times New Roman" w:hAnsi="Times New Roman"/>
          <w:sz w:val="28"/>
          <w:szCs w:val="28"/>
          <w:u w:val="single"/>
        </w:rPr>
        <w:t>После завершения строительных работ инициативной группой было организовано и проведено открытие площадки под названием «Будь на светлой стороне», где с импровизированной сцены звучали стихи, письма, благодарственные слова в адрес, тех, кто поддержал проект и помогал в его реализации.</w:t>
      </w:r>
      <w:r w:rsidR="0058762C" w:rsidRPr="0058762C">
        <w:rPr>
          <w:rFonts w:ascii="Times New Roman" w:hAnsi="Times New Roman"/>
          <w:sz w:val="28"/>
          <w:szCs w:val="28"/>
          <w:u w:val="single"/>
        </w:rPr>
        <w:t xml:space="preserve"> Так же было организовано чаепитие и развлекательно-игровая программа.</w:t>
      </w:r>
    </w:p>
    <w:p w:rsidR="005C006D" w:rsidRPr="00B36453" w:rsidRDefault="005C006D" w:rsidP="005C006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5C006D" w:rsidRPr="00B36453" w:rsidRDefault="005C006D" w:rsidP="005C006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B36453">
        <w:rPr>
          <w:rFonts w:ascii="Times New Roman" w:hAnsi="Times New Roman"/>
          <w:sz w:val="28"/>
          <w:szCs w:val="28"/>
        </w:rPr>
        <w:t>10. Фото- и презентационные материалы прилагаются (при наличии).</w:t>
      </w:r>
    </w:p>
    <w:p w:rsidR="005C006D" w:rsidRPr="000B6F2B" w:rsidRDefault="005C006D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5C006D" w:rsidRDefault="00DA5BB7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" name="Рисунок 1" descr="C:\Users\MSU_4\Desktop\КАТЯ\ТОСы и НКО\ТОС\ТОС ЧАЙКА\фото ТОС ЧАЙКА\oDOl-9PW8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4\Desktop\КАТЯ\ТОСы и НКО\ТОС\ТОС ЧАЙКА\фото ТОС ЧАЙКА\oDOl-9PW8O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829300" cy="4324350"/>
            <wp:effectExtent l="0" t="0" r="0" b="0"/>
            <wp:docPr id="2" name="Рисунок 2" descr="C:\Users\MSU_4\Desktop\КАТЯ\ТОСы и НКО\ТОС\ТОС ЧАЙКА\фото ТОС ЧАЙКА\bvFXP0JPS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_4\Desktop\КАТЯ\ТОСы и НКО\ТОС\ТОС ЧАЙКА\фото ТОС ЧАЙКА\bvFXP0JPSZ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4" cy="432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3" name="Рисунок 3" descr="C:\Users\MSU_4\Desktop\КАТЯ\ТОСы и НКО\ТОС\ТОС ЧАЙКА\f2WU7Vzl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4\Desktop\КАТЯ\ТОСы и НКО\ТОС\ТОС ЧАЙКА\f2WU7VzlN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MSU_4\Desktop\КАТЯ\ТОСы и НКО\ТОС\ТОС ЧАЙКА\hgx9L2wGd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КАТЯ\ТОСы и НКО\ТОС\ТОС ЧАЙКА\hgx9L2wGd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3600" cy="8677275"/>
            <wp:effectExtent l="0" t="0" r="0" b="9525"/>
            <wp:docPr id="5" name="Рисунок 5" descr="C:\Users\MSU_4\Desktop\КАТЯ\ТОСы и НКО\ТОС\ТОС ЧАЙКА\UEY8JsEUo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ТОСы и НКО\ТОС\ТОС ЧАЙКА\UEY8JsEUoz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MSU_4\Desktop\Отчеты по ИБ от теротделов\Холмогорский ТО\Светлая сторона\ТОС Чайка Светлая сторона\Отчёт по инициативному бюджетированию Чай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U_4\Desktop\Отчеты по ИБ от теротделов\Холмогорский ТО\Светлая сторона\ТОС Чайка Светлая сторона\Отчёт по инициативному бюджетированию Чайк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1" name="Рисунок 11" descr="C:\Users\MSU_4\Desktop\Отчеты по ИБ от теротделов\Холмогорский ТО\Светлая сторона\ТОС Чайка Светлая сторона\Отчёт по инициативному бюджетированию Чай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U_4\Desktop\Отчеты по ИБ от теротделов\Холмогорский ТО\Светлая сторона\ТОС Чайка Светлая сторона\Отчёт по инициативному бюджетированию Чайка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MSU_4\Desktop\Отчеты по ИБ от теротделов\Холмогорский ТО\Светлая сторона\ТОС Чайка Светлая сторона\Отчёт по инициативному бюджетированию Чай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U_4\Desktop\Отчеты по ИБ от теротделов\Холмогорский ТО\Светлая сторона\ТОС Чайка Светлая сторона\Отчёт по инициативному бюджетированию Чайка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MSU_4\Desktop\Отчеты по ИБ от теротделов\Холмогорский ТО\Светлая сторона\ТОС Чайка Светлая сторона\Отчёт по инициативному бюджетированию Чай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U_4\Desktop\Отчеты по ИБ от теротделов\Холмогорский ТО\Светлая сторона\ТОС Чайка Светлая сторона\Отчёт по инициативному бюджетированию Чайка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A06B4B" w:rsidP="00A06B4B">
      <w:pPr>
        <w:shd w:val="clear" w:color="auto" w:fill="FFFFFF"/>
        <w:spacing w:after="0" w:line="240" w:lineRule="auto"/>
        <w:ind w:right="-2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120" cy="3790950"/>
            <wp:effectExtent l="0" t="0" r="3810" b="0"/>
            <wp:docPr id="6" name="Рисунок 6" descr="C:\Users\MSU_4\Desktop\КАТЯ\ТОСы и НКО\ТОС\ТОС ЧАЙКА\чайка\b9afd8a0-603b-48c7-a6fc-7db57167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U_4\Desktop\КАТЯ\ТОСы и НКО\ТОС\ТОС ЧАЙКА\чайка\b9afd8a0-603b-48c7-a6fc-7db57167de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4457929"/>
            <wp:effectExtent l="0" t="0" r="3175" b="0"/>
            <wp:docPr id="7" name="Рисунок 7" descr="C:\Users\MSU_4\Desktop\КАТЯ\ТОСы и НКО\ТОС\ТОС ЧАЙКА\чайка\ed996024-c81e-4ea9-b391-7da46cf4a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U_4\Desktop\КАТЯ\ТОСы и НКО\ТОС\ТОС ЧАЙКА\чайка\ed996024-c81e-4ea9-b391-7da46cf4a2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A06B4B">
      <w:pPr>
        <w:shd w:val="clear" w:color="auto" w:fill="FFFFFF"/>
        <w:spacing w:after="0" w:line="240" w:lineRule="auto"/>
        <w:ind w:right="-2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120" cy="3962400"/>
            <wp:effectExtent l="0" t="0" r="3810" b="0"/>
            <wp:docPr id="8" name="Рисунок 8" descr="C:\Users\MSU_4\Desktop\КАТЯ\ТОСы и НКО\ТОС\ТОС ЧАЙКА\чайка\3a330c6b-31db-4a71-bf00-0e1552536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U_4\Desktop\КАТЯ\ТОСы и НКО\ТОС\ТОС ЧАЙКА\чайка\3a330c6b-31db-4a71-bf00-0e155253683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4457929"/>
            <wp:effectExtent l="0" t="0" r="3175" b="0"/>
            <wp:docPr id="9" name="Рисунок 9" descr="C:\Users\MSU_4\Desktop\КАТЯ\ТОСы и НКО\ТОС\ТОС ЧАЙКА\чайка\76285119-f521-493f-a145-cca2eee78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U_4\Desktop\КАТЯ\ТОСы и НКО\ТОС\ТОС ЧАЙКА\чайка\76285119-f521-493f-a145-cca2eee787e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B07A1F" w:rsidRDefault="00B07A1F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5D4751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4" name="Рисунок 14" descr="C:\Users\MSU_4\Desktop\Отчеты по ИБ от теротделов\Холмогорский ТО\Светлая сторона\ТОС Чайка Светлая сторона\Отчёт по инициативному бюджетированию Чай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U_4\Desktop\Отчеты по ИБ от теротделов\Холмогорский ТО\Светлая сторона\ТОС Чайка Светлая сторона\Отчёт по инициативному бюджетированию Чайка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5D4751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MSU_4\Desktop\Отчеты по ИБ от теротделов\Холмогорский ТО\Светлая сторона\ТОС Чайка Светлая сторона\Отчёт по инициативному бюджетированию Чай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U_4\Desktop\Отчеты по ИБ от теротделов\Холмогорский ТО\Светлая сторона\ТОС Чайка Светлая сторона\Отчёт по инициативному бюджетированию Чайка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4B" w:rsidRDefault="00A06B4B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</w:p>
    <w:p w:rsidR="00A06B4B" w:rsidRDefault="005D4751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MSU_4\Desktop\КАТЯ\ТОСы и НКО\ТОС\ТОС ЧАЙКА\ps4N840fk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U_4\Desktop\КАТЯ\ТОСы и НКО\ТОС\ТОС ЧАЙКА\ps4N840fkH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A1F" w:rsidRPr="000B6F2B" w:rsidRDefault="005D4751" w:rsidP="005C006D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6010275" cy="8639175"/>
            <wp:effectExtent l="0" t="0" r="9525" b="9525"/>
            <wp:docPr id="16" name="Рисунок 16" descr="C:\Users\MSU_4\Desktop\Отчеты по ИБ от теротделов\Холмогорский ТО\Светлая сторона\ТОС Чайка Светлая сторона\Отчёт по инициативному бюджетированию Чай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U_4\Desktop\Отчеты по ИБ от теротделов\Холмогорский ТО\Светлая сторона\ТОС Чайка Светлая сторона\Отчёт по инициативному бюджетированию Чайка\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25" cy="86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51" w:rsidRDefault="005D4751" w:rsidP="005D47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10B14" w:rsidRDefault="005C006D" w:rsidP="005D4751">
      <w:pPr>
        <w:jc w:val="center"/>
      </w:pPr>
      <w:r w:rsidRPr="000B6F2B">
        <w:rPr>
          <w:rFonts w:ascii="Times New Roman" w:hAnsi="Times New Roman"/>
          <w:sz w:val="28"/>
          <w:szCs w:val="28"/>
          <w:lang w:eastAsia="ru-RU"/>
        </w:rPr>
        <w:t>____________</w:t>
      </w:r>
    </w:p>
    <w:sectPr w:rsidR="00110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ABD"/>
    <w:multiLevelType w:val="multilevel"/>
    <w:tmpl w:val="171C0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F302121"/>
    <w:multiLevelType w:val="multilevel"/>
    <w:tmpl w:val="B7003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7E460614"/>
    <w:multiLevelType w:val="hybridMultilevel"/>
    <w:tmpl w:val="B4885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03"/>
    <w:rsid w:val="000B7F52"/>
    <w:rsid w:val="00110B14"/>
    <w:rsid w:val="001768AE"/>
    <w:rsid w:val="00351AC2"/>
    <w:rsid w:val="00360584"/>
    <w:rsid w:val="00463946"/>
    <w:rsid w:val="004E16E9"/>
    <w:rsid w:val="00575F28"/>
    <w:rsid w:val="0058762C"/>
    <w:rsid w:val="005C006D"/>
    <w:rsid w:val="005D4751"/>
    <w:rsid w:val="00787AAF"/>
    <w:rsid w:val="007F3495"/>
    <w:rsid w:val="00813B92"/>
    <w:rsid w:val="00843900"/>
    <w:rsid w:val="00967D91"/>
    <w:rsid w:val="00A06B4B"/>
    <w:rsid w:val="00B07A1F"/>
    <w:rsid w:val="00C86F96"/>
    <w:rsid w:val="00D71E03"/>
    <w:rsid w:val="00DA5BB7"/>
    <w:rsid w:val="00E950B1"/>
    <w:rsid w:val="00EA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6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C006D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39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06D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5C006D"/>
    <w:pPr>
      <w:ind w:left="720"/>
      <w:contextualSpacing/>
    </w:pPr>
  </w:style>
  <w:style w:type="character" w:customStyle="1" w:styleId="a4">
    <w:name w:val="Цветовое выделение"/>
    <w:uiPriority w:val="99"/>
    <w:rsid w:val="005C006D"/>
    <w:rPr>
      <w:b/>
      <w:bCs/>
      <w:color w:val="26282F"/>
    </w:rPr>
  </w:style>
  <w:style w:type="table" w:styleId="a5">
    <w:name w:val="Table Grid"/>
    <w:basedOn w:val="a1"/>
    <w:uiPriority w:val="59"/>
    <w:rsid w:val="005C0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639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hief-title">
    <w:name w:val="chief-title"/>
    <w:basedOn w:val="a0"/>
    <w:rsid w:val="00463946"/>
  </w:style>
  <w:style w:type="character" w:customStyle="1" w:styleId="company-infotext">
    <w:name w:val="company-info__text"/>
    <w:basedOn w:val="a0"/>
    <w:rsid w:val="00463946"/>
  </w:style>
  <w:style w:type="character" w:styleId="a6">
    <w:name w:val="Hyperlink"/>
    <w:basedOn w:val="a0"/>
    <w:uiPriority w:val="99"/>
    <w:semiHidden/>
    <w:unhideWhenUsed/>
    <w:rsid w:val="0046394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5BB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6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C006D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39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06D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5C006D"/>
    <w:pPr>
      <w:ind w:left="720"/>
      <w:contextualSpacing/>
    </w:pPr>
  </w:style>
  <w:style w:type="character" w:customStyle="1" w:styleId="a4">
    <w:name w:val="Цветовое выделение"/>
    <w:uiPriority w:val="99"/>
    <w:rsid w:val="005C006D"/>
    <w:rPr>
      <w:b/>
      <w:bCs/>
      <w:color w:val="26282F"/>
    </w:rPr>
  </w:style>
  <w:style w:type="table" w:styleId="a5">
    <w:name w:val="Table Grid"/>
    <w:basedOn w:val="a1"/>
    <w:uiPriority w:val="59"/>
    <w:rsid w:val="005C0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639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hief-title">
    <w:name w:val="chief-title"/>
    <w:basedOn w:val="a0"/>
    <w:rsid w:val="00463946"/>
  </w:style>
  <w:style w:type="character" w:customStyle="1" w:styleId="company-infotext">
    <w:name w:val="company-info__text"/>
    <w:basedOn w:val="a0"/>
    <w:rsid w:val="00463946"/>
  </w:style>
  <w:style w:type="character" w:styleId="a6">
    <w:name w:val="Hyperlink"/>
    <w:basedOn w:val="a0"/>
    <w:uiPriority w:val="99"/>
    <w:semiHidden/>
    <w:unhideWhenUsed/>
    <w:rsid w:val="0046394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5B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2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34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44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47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508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www.rusprofile.ru/person/onegina-tn-29230100351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53C60-1185-4DB9-8148-A187D172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13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хахилева</dc:creator>
  <cp:keywords/>
  <dc:description/>
  <cp:lastModifiedBy>Керусова Екатерина Николаевна</cp:lastModifiedBy>
  <cp:revision>12</cp:revision>
  <dcterms:created xsi:type="dcterms:W3CDTF">2023-12-05T14:48:00Z</dcterms:created>
  <dcterms:modified xsi:type="dcterms:W3CDTF">2024-01-09T08:50:00Z</dcterms:modified>
</cp:coreProperties>
</file>