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DE" w:rsidRPr="00C51AB5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51AB5"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 w:rsidR="007466DE" w:rsidRPr="00E3440D" w:rsidRDefault="007466DE" w:rsidP="007466D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665070" w:rsidRDefault="00CF3E3B" w:rsidP="00CF3E3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Инициативный проект, выдвигаемый для получения финансовой поддержки за счет областного бюджета (далее – инициативный проект)</w:t>
      </w:r>
    </w:p>
    <w:p w:rsidR="00CF3E3B" w:rsidRPr="00E64935" w:rsidRDefault="006308D0" w:rsidP="00665070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E64935">
        <w:rPr>
          <w:rFonts w:eastAsia="Calibri"/>
          <w:b/>
          <w:color w:val="000000"/>
          <w:sz w:val="28"/>
          <w:szCs w:val="28"/>
          <w:lang w:eastAsia="en-US"/>
        </w:rPr>
        <w:t>«Заварил кашу, так масла не жалей»</w:t>
      </w:r>
      <w:r w:rsidR="00CF3E3B" w:rsidRPr="00E64935">
        <w:rPr>
          <w:rFonts w:eastAsia="Calibri"/>
          <w:b/>
          <w:color w:val="000000"/>
          <w:sz w:val="28"/>
          <w:szCs w:val="28"/>
          <w:lang w:eastAsia="en-US"/>
        </w:rPr>
        <w:t>,</w:t>
      </w:r>
    </w:p>
    <w:p w:rsidR="00CF3E3B" w:rsidRPr="003F09EA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инициативного проекта)</w:t>
      </w:r>
    </w:p>
    <w:p w:rsidR="00CF3E3B" w:rsidRPr="003F09EA" w:rsidRDefault="00CF3E3B" w:rsidP="00CF3E3B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3F09EA">
        <w:rPr>
          <w:rFonts w:eastAsia="Calibri"/>
          <w:color w:val="000000"/>
          <w:sz w:val="28"/>
          <w:szCs w:val="28"/>
          <w:lang w:eastAsia="en-US"/>
        </w:rPr>
        <w:t>предполагаемый</w:t>
      </w:r>
      <w:proofErr w:type="gramEnd"/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 к реализации на территории </w:t>
      </w:r>
      <w:r w:rsidR="006308D0">
        <w:rPr>
          <w:rFonts w:eastAsia="Calibri"/>
          <w:color w:val="000000"/>
          <w:sz w:val="28"/>
          <w:szCs w:val="28"/>
          <w:lang w:eastAsia="en-US"/>
        </w:rPr>
        <w:t>Холмогорского муниципального округа</w:t>
      </w:r>
    </w:p>
    <w:p w:rsidR="00CF3E3B" w:rsidRDefault="00CF3E3B" w:rsidP="00CF3E3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3F09EA">
        <w:rPr>
          <w:rFonts w:eastAsia="Calibri"/>
          <w:color w:val="000000"/>
          <w:lang w:eastAsia="en-US"/>
        </w:rPr>
        <w:t>(наименование муниципального образования Архангельской области)</w:t>
      </w:r>
    </w:p>
    <w:p w:rsidR="00CF3E3B" w:rsidRDefault="00CF3E3B" w:rsidP="009F6A77">
      <w:pPr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6"/>
          <w:sz w:val="28"/>
          <w:szCs w:val="28"/>
        </w:rPr>
        <w:t>1.  </w:t>
      </w:r>
      <w:proofErr w:type="gramStart"/>
      <w:r w:rsidRPr="007B4DE9">
        <w:rPr>
          <w:color w:val="000000"/>
          <w:spacing w:val="-6"/>
          <w:sz w:val="28"/>
          <w:szCs w:val="28"/>
        </w:rPr>
        <w:t>Инициатор проекта (фамилия, имя, отчество (при наличии), контактные</w:t>
      </w:r>
      <w:r w:rsidRPr="003F09EA">
        <w:rPr>
          <w:color w:val="000000"/>
          <w:sz w:val="28"/>
          <w:szCs w:val="28"/>
        </w:rPr>
        <w:t xml:space="preserve"> данные)</w:t>
      </w:r>
      <w:r>
        <w:rPr>
          <w:color w:val="000000"/>
          <w:sz w:val="28"/>
          <w:szCs w:val="28"/>
        </w:rPr>
        <w:t xml:space="preserve"> </w:t>
      </w:r>
      <w:r w:rsidR="009F6A77">
        <w:rPr>
          <w:color w:val="000000"/>
          <w:sz w:val="28"/>
          <w:szCs w:val="28"/>
        </w:rPr>
        <w:t>Уткина Надежда Александровна</w:t>
      </w:r>
      <w:r w:rsidR="00665070">
        <w:rPr>
          <w:color w:val="000000"/>
          <w:sz w:val="28"/>
          <w:szCs w:val="28"/>
        </w:rPr>
        <w:t xml:space="preserve"> </w:t>
      </w:r>
      <w:r w:rsidR="00440AA6">
        <w:rPr>
          <w:color w:val="000000"/>
          <w:sz w:val="28"/>
          <w:szCs w:val="28"/>
        </w:rPr>
        <w:t>- председатель ТОС «Рассвет».</w:t>
      </w:r>
      <w:bookmarkStart w:id="0" w:name="_GoBack"/>
      <w:bookmarkEnd w:id="0"/>
      <w:proofErr w:type="gramEnd"/>
    </w:p>
    <w:p w:rsidR="00CF3E3B" w:rsidRDefault="00CF3E3B" w:rsidP="009F6A7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2"/>
          <w:sz w:val="28"/>
          <w:szCs w:val="28"/>
        </w:rPr>
        <w:t>2. Указание на территорию муниципального образования Архангельской</w:t>
      </w:r>
      <w:r w:rsidRPr="003F09EA">
        <w:rPr>
          <w:color w:val="000000"/>
          <w:sz w:val="28"/>
          <w:szCs w:val="28"/>
        </w:rPr>
        <w:t xml:space="preserve"> области или его часть, в границах которой будет реализовываться инициативный проект:</w:t>
      </w:r>
      <w:r w:rsidR="009F6A77">
        <w:rPr>
          <w:color w:val="000000"/>
          <w:sz w:val="28"/>
          <w:szCs w:val="28"/>
        </w:rPr>
        <w:t xml:space="preserve"> с.</w:t>
      </w:r>
      <w:r w:rsidR="00665070">
        <w:rPr>
          <w:color w:val="000000"/>
          <w:sz w:val="28"/>
          <w:szCs w:val="28"/>
        </w:rPr>
        <w:t xml:space="preserve"> </w:t>
      </w:r>
      <w:proofErr w:type="spellStart"/>
      <w:r w:rsidR="009F6A77">
        <w:rPr>
          <w:color w:val="000000"/>
          <w:sz w:val="28"/>
          <w:szCs w:val="28"/>
        </w:rPr>
        <w:t>Кехта</w:t>
      </w:r>
      <w:proofErr w:type="spellEnd"/>
      <w:r w:rsidR="009F6A77">
        <w:rPr>
          <w:color w:val="000000"/>
          <w:sz w:val="28"/>
          <w:szCs w:val="28"/>
        </w:rPr>
        <w:t xml:space="preserve"> Холмогорского муниципального округа</w:t>
      </w:r>
    </w:p>
    <w:p w:rsidR="00665070" w:rsidRDefault="00CF3E3B" w:rsidP="009F6A77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 xml:space="preserve">Наименование (направление) инициативного проекта: </w:t>
      </w:r>
    </w:p>
    <w:p w:rsidR="00CF3E3B" w:rsidRDefault="009F6A77" w:rsidP="00665070">
      <w:pPr>
        <w:autoSpaceDE w:val="0"/>
        <w:autoSpaceDN w:val="0"/>
        <w:spacing w:before="60"/>
        <w:ind w:firstLine="709"/>
        <w:jc w:val="center"/>
        <w:rPr>
          <w:color w:val="000000"/>
          <w:sz w:val="28"/>
          <w:szCs w:val="28"/>
        </w:rPr>
      </w:pPr>
      <w:r w:rsidRPr="00665070">
        <w:rPr>
          <w:b/>
          <w:color w:val="000000"/>
          <w:sz w:val="28"/>
          <w:szCs w:val="28"/>
        </w:rPr>
        <w:t>«Заварил кашу, так масла не жалей»</w:t>
      </w:r>
      <w:r w:rsidR="00665070">
        <w:rPr>
          <w:color w:val="000000"/>
          <w:sz w:val="28"/>
          <w:szCs w:val="28"/>
        </w:rPr>
        <w:t xml:space="preserve"> (</w:t>
      </w:r>
      <w:r w:rsidR="00665070" w:rsidRPr="00665070">
        <w:rPr>
          <w:color w:val="000000"/>
          <w:sz w:val="28"/>
          <w:szCs w:val="28"/>
        </w:rPr>
        <w:t>Благоустройство общественных пространств</w:t>
      </w:r>
      <w:r w:rsidR="002D069B">
        <w:rPr>
          <w:color w:val="000000"/>
          <w:sz w:val="28"/>
          <w:szCs w:val="28"/>
        </w:rPr>
        <w:t>, дворовых территорий, спортивных и детских площадок, парков и скверов</w:t>
      </w:r>
      <w:r w:rsidR="00665070">
        <w:rPr>
          <w:color w:val="000000"/>
          <w:sz w:val="28"/>
          <w:szCs w:val="28"/>
        </w:rPr>
        <w:t>)</w:t>
      </w:r>
    </w:p>
    <w:p w:rsidR="00D05DC2" w:rsidRDefault="00CF3E3B" w:rsidP="00D05DC2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Описание проблемы, решение которой имеет приоритетное значение для жителей муниципального образования Архангельской области или его части:</w:t>
      </w:r>
      <w:r>
        <w:rPr>
          <w:color w:val="000000"/>
          <w:sz w:val="28"/>
          <w:szCs w:val="28"/>
        </w:rPr>
        <w:t xml:space="preserve"> </w:t>
      </w:r>
    </w:p>
    <w:p w:rsidR="00D05DC2" w:rsidRDefault="00D05DC2" w:rsidP="00D05DC2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нашем селе много активных людей, которые стремятся сделать жизнь на селе интересной, разнообразной и комфортной. Но места для проведения массовых мероприятий долгое время не было. </w:t>
      </w:r>
    </w:p>
    <w:p w:rsidR="0029658B" w:rsidRDefault="00665070" w:rsidP="00D05DC2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этом году в рамках проекта «Отдыхаем всем селом» в с. </w:t>
      </w:r>
      <w:proofErr w:type="spellStart"/>
      <w:r>
        <w:rPr>
          <w:color w:val="000000"/>
          <w:sz w:val="28"/>
          <w:szCs w:val="28"/>
        </w:rPr>
        <w:t>Кехта</w:t>
      </w:r>
      <w:proofErr w:type="spellEnd"/>
      <w:r>
        <w:rPr>
          <w:color w:val="000000"/>
          <w:sz w:val="28"/>
          <w:szCs w:val="28"/>
        </w:rPr>
        <w:t xml:space="preserve"> появилась общественная территория, которая предназначена для активного отдыха всех жителей и гостей села. На данной территории </w:t>
      </w:r>
      <w:r w:rsidR="0029658B">
        <w:rPr>
          <w:color w:val="000000"/>
          <w:sz w:val="28"/>
          <w:szCs w:val="28"/>
        </w:rPr>
        <w:t xml:space="preserve">в ближайшее время будет уложена тротуарная плитка и установлены теннисный стол, </w:t>
      </w:r>
      <w:proofErr w:type="spellStart"/>
      <w:r w:rsidR="0029658B">
        <w:rPr>
          <w:color w:val="000000"/>
          <w:sz w:val="28"/>
          <w:szCs w:val="28"/>
        </w:rPr>
        <w:t>скейт</w:t>
      </w:r>
      <w:proofErr w:type="spellEnd"/>
      <w:r w:rsidR="0029658B">
        <w:rPr>
          <w:color w:val="000000"/>
          <w:sz w:val="28"/>
          <w:szCs w:val="28"/>
        </w:rPr>
        <w:t>-парк и скамейки, а также проведено благоустройство: посажены кустарники и цветы.</w:t>
      </w:r>
    </w:p>
    <w:p w:rsidR="0073511B" w:rsidRDefault="00CF3E3B" w:rsidP="00D05DC2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 </w:t>
      </w:r>
      <w:r w:rsidRPr="003F09EA">
        <w:rPr>
          <w:color w:val="000000"/>
          <w:sz w:val="28"/>
          <w:szCs w:val="28"/>
        </w:rPr>
        <w:t>Обоснование предложений по разрешению указанной проблемы, суть и основные характеристики инициативного проекта:</w:t>
      </w:r>
      <w:r>
        <w:rPr>
          <w:color w:val="000000"/>
          <w:sz w:val="28"/>
          <w:szCs w:val="28"/>
        </w:rPr>
        <w:t xml:space="preserve"> </w:t>
      </w:r>
    </w:p>
    <w:p w:rsidR="00D05DC2" w:rsidRDefault="00D05DC2" w:rsidP="00D05DC2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того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чтобы сделать это место еще более привлекательным и функциональным, мы хотим установить разборную сцену для выступлений, качели, освещение, добавить скамеек и  по периметру – ограждение.</w:t>
      </w:r>
    </w:p>
    <w:p w:rsidR="0073511B" w:rsidRDefault="00CF3E3B" w:rsidP="00D05DC2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6. Описание ожидаемого результата (ожидаемых результатов) реализации</w:t>
      </w:r>
      <w:r w:rsidRPr="003F09EA">
        <w:rPr>
          <w:color w:val="000000"/>
          <w:sz w:val="28"/>
          <w:szCs w:val="28"/>
        </w:rPr>
        <w:t xml:space="preserve"> инициативного проекта:</w:t>
      </w:r>
      <w:r>
        <w:rPr>
          <w:color w:val="000000"/>
          <w:sz w:val="28"/>
          <w:szCs w:val="28"/>
        </w:rPr>
        <w:t xml:space="preserve"> </w:t>
      </w:r>
      <w:r w:rsidR="00D05DC2">
        <w:rPr>
          <w:color w:val="000000"/>
          <w:sz w:val="28"/>
          <w:szCs w:val="28"/>
        </w:rPr>
        <w:t xml:space="preserve"> </w:t>
      </w:r>
    </w:p>
    <w:p w:rsidR="00D05DC2" w:rsidRDefault="00D05DC2" w:rsidP="00D05DC2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это позволит использовать данное пространство для проведения праздничных мероприятий, например, день села, новогодние гуляния, Масленица, День России и т.д. Ежегодно это пространство сможет посетить не менее двух тысяч жителей и гостей </w:t>
      </w:r>
      <w:proofErr w:type="spellStart"/>
      <w:r>
        <w:rPr>
          <w:color w:val="000000"/>
          <w:sz w:val="28"/>
          <w:szCs w:val="28"/>
        </w:rPr>
        <w:t>Кехты</w:t>
      </w:r>
      <w:proofErr w:type="spellEnd"/>
      <w:r>
        <w:rPr>
          <w:color w:val="000000"/>
          <w:sz w:val="28"/>
          <w:szCs w:val="28"/>
        </w:rPr>
        <w:t>.</w:t>
      </w:r>
    </w:p>
    <w:p w:rsidR="00CF3E3B" w:rsidRPr="007B4DE9" w:rsidRDefault="00D05DC2" w:rsidP="00D05DC2">
      <w:pPr>
        <w:autoSpaceDE w:val="0"/>
        <w:autoSpaceDN w:val="0"/>
        <w:spacing w:before="60"/>
        <w:ind w:firstLine="709"/>
        <w:jc w:val="both"/>
        <w:rPr>
          <w:color w:val="000000"/>
          <w:spacing w:val="-2"/>
        </w:rPr>
      </w:pPr>
      <w:r w:rsidRPr="003F09EA">
        <w:rPr>
          <w:color w:val="000000"/>
        </w:rPr>
        <w:t xml:space="preserve"> </w:t>
      </w:r>
      <w:r w:rsidR="00CF3E3B" w:rsidRPr="003F09EA">
        <w:rPr>
          <w:color w:val="000000"/>
        </w:rPr>
        <w:t>(указываются ожидаемый срок эксплуатации (</w:t>
      </w:r>
      <w:r w:rsidR="00CF3E3B">
        <w:rPr>
          <w:color w:val="000000"/>
        </w:rPr>
        <w:t>«</w:t>
      </w:r>
      <w:r w:rsidR="00CF3E3B" w:rsidRPr="003F09EA">
        <w:rPr>
          <w:color w:val="000000"/>
        </w:rPr>
        <w:t>жизни</w:t>
      </w:r>
      <w:r w:rsidR="00CF3E3B">
        <w:rPr>
          <w:color w:val="000000"/>
        </w:rPr>
        <w:t>»</w:t>
      </w:r>
      <w:r w:rsidR="00CF3E3B" w:rsidRPr="003F09EA">
        <w:rPr>
          <w:color w:val="000000"/>
        </w:rPr>
        <w:t xml:space="preserve">) результатов инициативного проекта, </w:t>
      </w:r>
      <w:r w:rsidR="00CF3E3B" w:rsidRPr="003F09EA">
        <w:rPr>
          <w:color w:val="000000"/>
        </w:rPr>
        <w:br/>
      </w:r>
      <w:r w:rsidR="00CF3E3B" w:rsidRPr="007B4DE9">
        <w:rPr>
          <w:color w:val="000000"/>
          <w:spacing w:val="-2"/>
        </w:rPr>
        <w:t>социальный или экономический эффекты для жителей муниципального образования Архангельской области)</w:t>
      </w:r>
    </w:p>
    <w:p w:rsidR="00CF3E3B" w:rsidRDefault="00CF3E3B" w:rsidP="0087524D">
      <w:pPr>
        <w:autoSpaceDE w:val="0"/>
        <w:autoSpaceDN w:val="0"/>
        <w:adjustRightInd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7. </w:t>
      </w:r>
      <w:proofErr w:type="gramStart"/>
      <w:r w:rsidRPr="003F09EA">
        <w:rPr>
          <w:rFonts w:eastAsia="Calibri"/>
          <w:color w:val="000000"/>
          <w:sz w:val="28"/>
          <w:szCs w:val="28"/>
          <w:lang w:eastAsia="en-US"/>
        </w:rPr>
        <w:t xml:space="preserve">Предварительный расчет необходимых расходов на реализацию </w:t>
      </w:r>
      <w:r w:rsidRPr="003F09EA">
        <w:rPr>
          <w:rFonts w:eastAsia="Calibri"/>
          <w:color w:val="000000"/>
          <w:sz w:val="28"/>
          <w:szCs w:val="28"/>
          <w:lang w:eastAsia="en-US"/>
        </w:rPr>
        <w:lastRenderedPageBreak/>
        <w:t>инициативного проекта: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7524D">
        <w:rPr>
          <w:rFonts w:eastAsia="Calibri"/>
          <w:color w:val="000000"/>
          <w:sz w:val="28"/>
          <w:szCs w:val="28"/>
          <w:lang w:eastAsia="en-US"/>
        </w:rPr>
        <w:t>подиум для мероприятий- 250000 руб., ограждение- с установкой-650000 руб.,  качели</w:t>
      </w:r>
      <w:r w:rsidR="009E188D">
        <w:rPr>
          <w:rFonts w:eastAsia="Calibri"/>
          <w:color w:val="000000"/>
          <w:sz w:val="28"/>
          <w:szCs w:val="28"/>
          <w:lang w:eastAsia="en-US"/>
        </w:rPr>
        <w:t xml:space="preserve"> парковые</w:t>
      </w:r>
      <w:r w:rsidR="0087524D">
        <w:rPr>
          <w:rFonts w:eastAsia="Calibri"/>
          <w:color w:val="000000"/>
          <w:sz w:val="28"/>
          <w:szCs w:val="28"/>
          <w:lang w:eastAsia="en-US"/>
        </w:rPr>
        <w:t>- 2</w:t>
      </w:r>
      <w:r w:rsidR="009E188D">
        <w:rPr>
          <w:rFonts w:eastAsia="Calibri"/>
          <w:color w:val="000000"/>
          <w:sz w:val="28"/>
          <w:szCs w:val="28"/>
          <w:lang w:eastAsia="en-US"/>
        </w:rPr>
        <w:t>8</w:t>
      </w:r>
      <w:r w:rsidR="0087524D">
        <w:rPr>
          <w:rFonts w:eastAsia="Calibri"/>
          <w:color w:val="000000"/>
          <w:sz w:val="28"/>
          <w:szCs w:val="28"/>
          <w:lang w:eastAsia="en-US"/>
        </w:rPr>
        <w:t xml:space="preserve">0000 руб., скамейки-80000 руб., световые опоры - 40000 руб., светильники и крепеж- 50000 </w:t>
      </w:r>
      <w:proofErr w:type="spellStart"/>
      <w:r w:rsidR="0087524D">
        <w:rPr>
          <w:rFonts w:eastAsia="Calibri"/>
          <w:color w:val="000000"/>
          <w:sz w:val="28"/>
          <w:szCs w:val="28"/>
          <w:lang w:eastAsia="en-US"/>
        </w:rPr>
        <w:t>руб</w:t>
      </w:r>
      <w:proofErr w:type="spellEnd"/>
      <w:r w:rsidR="0087524D">
        <w:rPr>
          <w:rFonts w:eastAsia="Calibri"/>
          <w:color w:val="000000"/>
          <w:sz w:val="28"/>
          <w:szCs w:val="28"/>
          <w:lang w:eastAsia="en-US"/>
        </w:rPr>
        <w:t>, урны-10000 руб.</w:t>
      </w:r>
      <w:r w:rsidR="009E188D">
        <w:rPr>
          <w:rFonts w:eastAsia="Calibri"/>
          <w:color w:val="000000"/>
          <w:sz w:val="28"/>
          <w:szCs w:val="28"/>
          <w:lang w:eastAsia="en-US"/>
        </w:rPr>
        <w:t>,</w:t>
      </w:r>
      <w:r w:rsidR="009A13B4">
        <w:rPr>
          <w:rFonts w:eastAsia="Calibri"/>
          <w:color w:val="000000"/>
          <w:sz w:val="28"/>
          <w:szCs w:val="28"/>
          <w:lang w:eastAsia="en-US"/>
        </w:rPr>
        <w:t xml:space="preserve"> использование техники, благоустройство- 30000руб.</w:t>
      </w:r>
      <w:proofErr w:type="gramEnd"/>
      <w:r w:rsidR="009E188D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87524D">
        <w:rPr>
          <w:rFonts w:eastAsia="Calibri"/>
          <w:color w:val="000000"/>
          <w:sz w:val="28"/>
          <w:szCs w:val="28"/>
          <w:lang w:eastAsia="en-US"/>
        </w:rPr>
        <w:t xml:space="preserve"> Итого  1</w:t>
      </w:r>
      <w:r w:rsidR="009E188D">
        <w:rPr>
          <w:rFonts w:eastAsia="Calibri"/>
          <w:color w:val="000000"/>
          <w:sz w:val="28"/>
          <w:szCs w:val="28"/>
          <w:lang w:eastAsia="en-US"/>
        </w:rPr>
        <w:t>3</w:t>
      </w:r>
      <w:r w:rsidR="009A13B4">
        <w:rPr>
          <w:rFonts w:eastAsia="Calibri"/>
          <w:color w:val="000000"/>
          <w:sz w:val="28"/>
          <w:szCs w:val="28"/>
          <w:lang w:eastAsia="en-US"/>
        </w:rPr>
        <w:t>9</w:t>
      </w:r>
      <w:r w:rsidR="0087524D">
        <w:rPr>
          <w:rFonts w:eastAsia="Calibri"/>
          <w:color w:val="000000"/>
          <w:sz w:val="28"/>
          <w:szCs w:val="28"/>
          <w:lang w:eastAsia="en-US"/>
        </w:rPr>
        <w:t>0000 руб.</w:t>
      </w:r>
    </w:p>
    <w:p w:rsidR="00CF3E3B" w:rsidRDefault="00CF3E3B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__________________________________________________________________</w:t>
      </w:r>
    </w:p>
    <w:p w:rsidR="00CF3E3B" w:rsidRDefault="00CF3E3B" w:rsidP="0087524D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color w:val="000000"/>
          <w:spacing w:val="-4"/>
          <w:sz w:val="28"/>
          <w:szCs w:val="28"/>
        </w:rPr>
        <w:t>8. Количество граждан, принявших участие в выдвижении инициативного</w:t>
      </w:r>
      <w:r w:rsidRPr="003F09EA">
        <w:rPr>
          <w:color w:val="000000"/>
          <w:sz w:val="28"/>
          <w:szCs w:val="28"/>
        </w:rPr>
        <w:t xml:space="preserve"> проекта:</w:t>
      </w:r>
      <w:r>
        <w:rPr>
          <w:color w:val="000000"/>
          <w:sz w:val="28"/>
          <w:szCs w:val="28"/>
        </w:rPr>
        <w:t xml:space="preserve"> </w:t>
      </w:r>
      <w:r w:rsidR="0087524D">
        <w:rPr>
          <w:color w:val="000000"/>
          <w:sz w:val="28"/>
          <w:szCs w:val="28"/>
        </w:rPr>
        <w:t>Шестьдесят три человека</w:t>
      </w:r>
    </w:p>
    <w:p w:rsidR="00CF3E3B" w:rsidRDefault="00CF3E3B" w:rsidP="00CF3E3B">
      <w:pPr>
        <w:autoSpaceDE w:val="0"/>
        <w:autoSpaceDN w:val="0"/>
        <w:spacing w:before="120" w:after="12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1"/>
        <w:gridCol w:w="5246"/>
        <w:gridCol w:w="1718"/>
        <w:gridCol w:w="2050"/>
      </w:tblGrid>
      <w:tr w:rsidR="00CF3E3B" w:rsidRPr="007B4DE9" w:rsidTr="002778DC">
        <w:tc>
          <w:tcPr>
            <w:tcW w:w="268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№ </w:t>
            </w:r>
            <w:proofErr w:type="gramStart"/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п</w:t>
            </w:r>
            <w:proofErr w:type="gramEnd"/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2754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Сумма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br/>
            </w: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(тыс. рублей)</w:t>
            </w:r>
          </w:p>
        </w:tc>
        <w:tc>
          <w:tcPr>
            <w:tcW w:w="1076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CF3E3B" w:rsidRPr="007B4DE9" w:rsidTr="002778DC">
        <w:tc>
          <w:tcPr>
            <w:tcW w:w="268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902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1076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</w:tr>
      <w:tr w:rsidR="00CF3E3B" w:rsidRPr="007B4DE9" w:rsidTr="002778DC">
        <w:tc>
          <w:tcPr>
            <w:tcW w:w="268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:rsidR="00CF3E3B" w:rsidRPr="007B4DE9" w:rsidRDefault="009A13B4" w:rsidP="009A13B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1210500</w:t>
            </w:r>
          </w:p>
        </w:tc>
        <w:tc>
          <w:tcPr>
            <w:tcW w:w="1076" w:type="pct"/>
          </w:tcPr>
          <w:p w:rsidR="00CF3E3B" w:rsidRPr="007B4DE9" w:rsidRDefault="009A13B4" w:rsidP="009A13B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87,1</w:t>
            </w:r>
          </w:p>
        </w:tc>
      </w:tr>
      <w:tr w:rsidR="00CF3E3B" w:rsidRPr="007B4DE9" w:rsidTr="002778DC">
        <w:tc>
          <w:tcPr>
            <w:tcW w:w="268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:rsidR="00CF3E3B" w:rsidRPr="007B4DE9" w:rsidRDefault="009A13B4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69500</w:t>
            </w:r>
          </w:p>
        </w:tc>
        <w:tc>
          <w:tcPr>
            <w:tcW w:w="1076" w:type="pct"/>
            <w:shd w:val="clear" w:color="auto" w:fill="auto"/>
          </w:tcPr>
          <w:p w:rsidR="00CF3E3B" w:rsidRPr="007B4DE9" w:rsidRDefault="009A13B4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5</w:t>
            </w:r>
          </w:p>
        </w:tc>
      </w:tr>
      <w:tr w:rsidR="00CF3E3B" w:rsidRPr="007B4DE9" w:rsidTr="002778DC">
        <w:tc>
          <w:tcPr>
            <w:tcW w:w="268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902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</w:tr>
      <w:tr w:rsidR="00CF3E3B" w:rsidRPr="007B4DE9" w:rsidTr="002778DC">
        <w:tc>
          <w:tcPr>
            <w:tcW w:w="268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bookmarkStart w:id="1" w:name="P398"/>
            <w:bookmarkEnd w:id="1"/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902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076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</w:p>
        </w:tc>
      </w:tr>
      <w:tr w:rsidR="00CF3E3B" w:rsidRPr="007B4DE9" w:rsidTr="002778DC">
        <w:tc>
          <w:tcPr>
            <w:tcW w:w="268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lang w:eastAsia="en-US"/>
              </w:rPr>
            </w:pPr>
            <w:r w:rsidRPr="007B4DE9">
              <w:rPr>
                <w:color w:val="000000"/>
                <w:sz w:val="24"/>
              </w:rPr>
              <w:t>Сведения о планируемом (возможном) имущественном и (или) трудовом участии заинтересованных лиц в</w:t>
            </w:r>
            <w:r>
              <w:rPr>
                <w:color w:val="000000"/>
                <w:sz w:val="24"/>
              </w:rPr>
              <w:t> </w:t>
            </w:r>
            <w:r w:rsidRPr="007B4DE9">
              <w:rPr>
                <w:color w:val="000000"/>
                <w:sz w:val="24"/>
              </w:rPr>
              <w:t>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:rsidR="00CF3E3B" w:rsidRPr="007B4DE9" w:rsidRDefault="009A13B4" w:rsidP="009A13B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110</w:t>
            </w:r>
            <w:r w:rsidR="009E188D">
              <w:rPr>
                <w:rFonts w:eastAsia="Calibri"/>
                <w:color w:val="000000"/>
                <w:sz w:val="24"/>
                <w:lang w:eastAsia="en-US"/>
              </w:rPr>
              <w:t xml:space="preserve">000 </w:t>
            </w:r>
          </w:p>
        </w:tc>
        <w:tc>
          <w:tcPr>
            <w:tcW w:w="1076" w:type="pct"/>
            <w:shd w:val="clear" w:color="auto" w:fill="auto"/>
          </w:tcPr>
          <w:p w:rsidR="00CF3E3B" w:rsidRPr="007B4DE9" w:rsidRDefault="009A13B4" w:rsidP="009A13B4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7,9</w:t>
            </w:r>
          </w:p>
        </w:tc>
      </w:tr>
      <w:tr w:rsidR="00CF3E3B" w:rsidRPr="007B4DE9" w:rsidTr="002778DC">
        <w:tc>
          <w:tcPr>
            <w:tcW w:w="3021" w:type="pct"/>
            <w:gridSpan w:val="2"/>
          </w:tcPr>
          <w:p w:rsidR="00CF3E3B" w:rsidRPr="007B4DE9" w:rsidRDefault="00CF3E3B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 w:val="24"/>
                <w:szCs w:val="28"/>
                <w:lang w:eastAsia="en-US"/>
              </w:rPr>
              <w:t>Всего</w:t>
            </w:r>
          </w:p>
        </w:tc>
        <w:tc>
          <w:tcPr>
            <w:tcW w:w="902" w:type="pct"/>
          </w:tcPr>
          <w:p w:rsidR="00CF3E3B" w:rsidRPr="007B4DE9" w:rsidRDefault="009A13B4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1390000</w:t>
            </w:r>
          </w:p>
        </w:tc>
        <w:tc>
          <w:tcPr>
            <w:tcW w:w="1076" w:type="pct"/>
          </w:tcPr>
          <w:p w:rsidR="00CF3E3B" w:rsidRPr="007B4DE9" w:rsidRDefault="009A13B4" w:rsidP="002778DC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100</w:t>
            </w:r>
          </w:p>
        </w:tc>
      </w:tr>
    </w:tbl>
    <w:p w:rsidR="00CF3E3B" w:rsidRPr="003F09EA" w:rsidRDefault="00CF3E3B" w:rsidP="00CF3E3B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F09EA">
        <w:rPr>
          <w:rFonts w:eastAsia="Calibri"/>
          <w:color w:val="000000"/>
          <w:sz w:val="28"/>
          <w:szCs w:val="28"/>
          <w:lang w:eastAsia="en-US"/>
        </w:rPr>
        <w:t>10. Планируемые сроки реализации инициативного проекта:</w:t>
      </w:r>
    </w:p>
    <w:p w:rsidR="00CF3E3B" w:rsidRDefault="003A10D8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 w:rsidR="0087524D">
        <w:rPr>
          <w:color w:val="000000"/>
          <w:sz w:val="28"/>
          <w:szCs w:val="28"/>
        </w:rPr>
        <w:t>октябрь 2024г</w:t>
      </w:r>
    </w:p>
    <w:p w:rsidR="003A10D8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7B4DE9">
        <w:rPr>
          <w:rFonts w:eastAsia="Calibri"/>
          <w:color w:val="000000"/>
          <w:sz w:val="28"/>
          <w:szCs w:val="28"/>
          <w:lang w:eastAsia="en-US"/>
        </w:rPr>
        <w:t>11. </w:t>
      </w:r>
      <w:r w:rsidRPr="007B4DE9">
        <w:rPr>
          <w:color w:val="000000"/>
          <w:sz w:val="28"/>
          <w:szCs w:val="28"/>
        </w:rPr>
        <w:t xml:space="preserve">Численность населения на территории реализации инициативного проекта: </w:t>
      </w:r>
      <w:r w:rsidR="003A10D8">
        <w:rPr>
          <w:color w:val="000000"/>
          <w:sz w:val="28"/>
          <w:szCs w:val="28"/>
        </w:rPr>
        <w:t xml:space="preserve">Пятьсот пятьдесят человек </w:t>
      </w:r>
    </w:p>
    <w:p w:rsidR="00CF3E3B" w:rsidRPr="003F09EA" w:rsidRDefault="00CF3E3B" w:rsidP="00CF3E3B">
      <w:pPr>
        <w:autoSpaceDE w:val="0"/>
        <w:autoSpaceDN w:val="0"/>
        <w:spacing w:before="60"/>
        <w:ind w:firstLine="709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12. Дополнительная информация и комментарии (при необходимости).</w:t>
      </w:r>
    </w:p>
    <w:p w:rsidR="00CF3E3B" w:rsidRDefault="00CF3E3B" w:rsidP="00CF3E3B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__________________________________________________________________</w:t>
      </w:r>
    </w:p>
    <w:p w:rsidR="00CF3E3B" w:rsidRPr="003F09EA" w:rsidRDefault="00CF3E3B" w:rsidP="00CF3E3B">
      <w:pPr>
        <w:tabs>
          <w:tab w:val="left" w:pos="3402"/>
        </w:tabs>
        <w:autoSpaceDE w:val="0"/>
        <w:autoSpaceDN w:val="0"/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327A8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>»</w:t>
      </w:r>
      <w:r w:rsidR="003327A8">
        <w:rPr>
          <w:color w:val="000000"/>
          <w:sz w:val="28"/>
          <w:szCs w:val="28"/>
        </w:rPr>
        <w:t xml:space="preserve"> августа </w:t>
      </w:r>
      <w:r w:rsidRPr="003F09EA">
        <w:rPr>
          <w:color w:val="000000"/>
          <w:sz w:val="28"/>
          <w:szCs w:val="28"/>
        </w:rPr>
        <w:t>20</w:t>
      </w:r>
      <w:r w:rsidR="003327A8">
        <w:rPr>
          <w:color w:val="000000"/>
          <w:sz w:val="28"/>
          <w:szCs w:val="28"/>
        </w:rPr>
        <w:t>23</w:t>
      </w:r>
      <w:r w:rsidRPr="003F09EA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ab/>
      </w:r>
      <w:r w:rsidR="003327A8">
        <w:rPr>
          <w:color w:val="000000"/>
          <w:sz w:val="28"/>
          <w:szCs w:val="28"/>
        </w:rPr>
        <w:t>Уткина Надежда Александровна</w:t>
      </w:r>
    </w:p>
    <w:p w:rsidR="00CF3E3B" w:rsidRDefault="00CF3E3B" w:rsidP="00CF3E3B">
      <w:pPr>
        <w:autoSpaceDE w:val="0"/>
        <w:autoSpaceDN w:val="0"/>
        <w:ind w:left="3402"/>
        <w:jc w:val="center"/>
        <w:rPr>
          <w:color w:val="000000"/>
        </w:rPr>
      </w:pPr>
      <w:r w:rsidRPr="003F09EA">
        <w:rPr>
          <w:color w:val="000000"/>
        </w:rPr>
        <w:t>(фамилия, имя, отчество (при наличии) инициатора проекта)</w:t>
      </w:r>
    </w:p>
    <w:p w:rsidR="00CF3E3B" w:rsidRPr="007B4DE9" w:rsidRDefault="00CF3E3B" w:rsidP="00CF3E3B">
      <w:pPr>
        <w:spacing w:before="360"/>
        <w:ind w:firstLine="426"/>
        <w:jc w:val="both"/>
        <w:rPr>
          <w:rFonts w:eastAsia="Calibri"/>
          <w:color w:val="000000"/>
          <w:sz w:val="24"/>
          <w:szCs w:val="24"/>
        </w:rPr>
      </w:pPr>
      <w:r w:rsidRPr="007B4DE9">
        <w:rPr>
          <w:rFonts w:eastAsia="Calibri"/>
          <w:color w:val="000000"/>
          <w:sz w:val="24"/>
          <w:szCs w:val="24"/>
        </w:rPr>
        <w:t xml:space="preserve">Примечание: инициаторы проекта вправе использовать форму заявки, размещенной </w:t>
      </w:r>
      <w:r w:rsidRPr="007B4DE9">
        <w:rPr>
          <w:rFonts w:eastAsia="Calibri"/>
          <w:color w:val="000000"/>
          <w:spacing w:val="-4"/>
          <w:sz w:val="24"/>
          <w:szCs w:val="24"/>
        </w:rPr>
        <w:t>на сайте https://комфортноепоморье29.рф/#project в информационно-телекоммуникационной</w:t>
      </w:r>
      <w:r w:rsidRPr="007B4DE9">
        <w:rPr>
          <w:rFonts w:eastAsia="Calibri"/>
          <w:color w:val="000000"/>
          <w:sz w:val="24"/>
          <w:szCs w:val="24"/>
        </w:rPr>
        <w:t xml:space="preserve"> сети «Интернет» до дня вступления в силу постановления Правительства Архангельской области от</w:t>
      </w:r>
      <w:r>
        <w:rPr>
          <w:rFonts w:eastAsia="Calibri"/>
          <w:color w:val="000000"/>
          <w:sz w:val="24"/>
          <w:szCs w:val="24"/>
        </w:rPr>
        <w:t xml:space="preserve"> 24</w:t>
      </w:r>
      <w:r w:rsidRPr="007B4DE9">
        <w:rPr>
          <w:rFonts w:eastAsia="Calibri"/>
          <w:color w:val="000000"/>
          <w:sz w:val="24"/>
          <w:szCs w:val="24"/>
        </w:rPr>
        <w:t xml:space="preserve"> июля 2023 года № </w:t>
      </w:r>
      <w:r>
        <w:rPr>
          <w:rFonts w:eastAsia="Calibri"/>
          <w:color w:val="000000"/>
          <w:sz w:val="24"/>
          <w:szCs w:val="24"/>
        </w:rPr>
        <w:t>682</w:t>
      </w:r>
      <w:r w:rsidRPr="007B4DE9">
        <w:rPr>
          <w:rFonts w:eastAsia="Calibri"/>
          <w:color w:val="000000"/>
          <w:sz w:val="24"/>
          <w:szCs w:val="24"/>
        </w:rPr>
        <w:t>-пп «О внесении изменений в постановление Правительства Архангельской области от 10 октября 2019 года № 548-пп».</w:t>
      </w:r>
      <w:r>
        <w:rPr>
          <w:rFonts w:eastAsia="Calibri"/>
          <w:color w:val="000000"/>
          <w:sz w:val="24"/>
          <w:szCs w:val="24"/>
        </w:rPr>
        <w:t xml:space="preserve"> </w:t>
      </w:r>
    </w:p>
    <w:p w:rsidR="00074BD7" w:rsidRDefault="00074BD7" w:rsidP="00CF3E3B">
      <w:pPr>
        <w:autoSpaceDE w:val="0"/>
        <w:autoSpaceDN w:val="0"/>
        <w:adjustRightInd w:val="0"/>
        <w:ind w:firstLine="709"/>
        <w:jc w:val="both"/>
      </w:pPr>
    </w:p>
    <w:sectPr w:rsidR="00074BD7" w:rsidSect="00C12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2B3"/>
    <w:rsid w:val="00074BD7"/>
    <w:rsid w:val="001840ED"/>
    <w:rsid w:val="002935A9"/>
    <w:rsid w:val="0029658B"/>
    <w:rsid w:val="002D069B"/>
    <w:rsid w:val="003327A8"/>
    <w:rsid w:val="003A10D8"/>
    <w:rsid w:val="003D1BDD"/>
    <w:rsid w:val="00440AA6"/>
    <w:rsid w:val="005808FE"/>
    <w:rsid w:val="006308D0"/>
    <w:rsid w:val="00665070"/>
    <w:rsid w:val="0068099F"/>
    <w:rsid w:val="0073511B"/>
    <w:rsid w:val="007466DE"/>
    <w:rsid w:val="00842E92"/>
    <w:rsid w:val="0087524D"/>
    <w:rsid w:val="009222B3"/>
    <w:rsid w:val="009A13B4"/>
    <w:rsid w:val="009E188D"/>
    <w:rsid w:val="009F6A77"/>
    <w:rsid w:val="00C128FD"/>
    <w:rsid w:val="00CE4699"/>
    <w:rsid w:val="00CF3E3B"/>
    <w:rsid w:val="00D05DC2"/>
    <w:rsid w:val="00E64935"/>
    <w:rsid w:val="00F3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 Татьяна Владимировна</dc:creator>
  <cp:lastModifiedBy>Керусова Екатерина Николаевна</cp:lastModifiedBy>
  <cp:revision>3</cp:revision>
  <cp:lastPrinted>2023-06-29T11:07:00Z</cp:lastPrinted>
  <dcterms:created xsi:type="dcterms:W3CDTF">2023-08-30T17:43:00Z</dcterms:created>
  <dcterms:modified xsi:type="dcterms:W3CDTF">2023-09-01T11:54:00Z</dcterms:modified>
</cp:coreProperties>
</file>