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9" w:rsidRDefault="009F50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F5099" w:rsidRDefault="009F5099">
      <w:pPr>
        <w:pStyle w:val="ConsPlusNormal"/>
        <w:jc w:val="both"/>
        <w:outlineLvl w:val="0"/>
      </w:pPr>
    </w:p>
    <w:p w:rsidR="009F5099" w:rsidRDefault="009F5099">
      <w:pPr>
        <w:pStyle w:val="ConsPlusTitle"/>
        <w:jc w:val="center"/>
        <w:outlineLvl w:val="0"/>
      </w:pPr>
      <w:r>
        <w:t>ГУБЕРНАТОР АРХАНГЕЛЬСКОЙ ОБЛАСТИ</w:t>
      </w:r>
    </w:p>
    <w:p w:rsidR="009F5099" w:rsidRDefault="009F5099">
      <w:pPr>
        <w:pStyle w:val="ConsPlusTitle"/>
        <w:jc w:val="both"/>
      </w:pPr>
    </w:p>
    <w:p w:rsidR="009F5099" w:rsidRDefault="009F5099">
      <w:pPr>
        <w:pStyle w:val="ConsPlusTitle"/>
        <w:jc w:val="center"/>
      </w:pPr>
      <w:r>
        <w:t>УКАЗ</w:t>
      </w:r>
    </w:p>
    <w:p w:rsidR="009F5099" w:rsidRDefault="009F5099">
      <w:pPr>
        <w:pStyle w:val="ConsPlusTitle"/>
        <w:jc w:val="center"/>
      </w:pPr>
      <w:r>
        <w:t>от 6 июня 2013 г. N 70-у</w:t>
      </w:r>
    </w:p>
    <w:p w:rsidR="009F5099" w:rsidRDefault="009F5099">
      <w:pPr>
        <w:pStyle w:val="ConsPlusTitle"/>
        <w:jc w:val="both"/>
      </w:pPr>
    </w:p>
    <w:p w:rsidR="009F5099" w:rsidRDefault="009F5099">
      <w:pPr>
        <w:pStyle w:val="ConsPlusTitle"/>
        <w:jc w:val="center"/>
      </w:pPr>
      <w:r>
        <w:t>ОБ УТВЕРЖДЕНИИ ПОЛОЖЕНИЯ О ПОРЯДКЕ РАЗМЕЩЕНИЯ СВЕДЕНИЙ</w:t>
      </w:r>
    </w:p>
    <w:p w:rsidR="009F5099" w:rsidRDefault="009F5099">
      <w:pPr>
        <w:pStyle w:val="ConsPlusTitle"/>
        <w:jc w:val="center"/>
      </w:pPr>
      <w:r>
        <w:t>О ДОХОДАХ, РАСХОДАХ, ОБ ИМУЩЕСТВЕ И ОБЯЗАТЕЛЬСТВАХ</w:t>
      </w:r>
    </w:p>
    <w:p w:rsidR="009F5099" w:rsidRDefault="009F5099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9F5099" w:rsidRDefault="009F5099">
      <w:pPr>
        <w:pStyle w:val="ConsPlusTitle"/>
        <w:jc w:val="center"/>
      </w:pPr>
      <w:r>
        <w:t xml:space="preserve">СЛУЖАЩИХ АРХАНГЕЛЬСКОЙ ОБЛАСТИ И ЧЛЕНОВ ИХ СЕМЕЙ </w:t>
      </w:r>
      <w:proofErr w:type="gramStart"/>
      <w:r>
        <w:t>НА</w:t>
      </w:r>
      <w:proofErr w:type="gramEnd"/>
    </w:p>
    <w:p w:rsidR="009F5099" w:rsidRDefault="009F5099">
      <w:pPr>
        <w:pStyle w:val="ConsPlusTitle"/>
        <w:jc w:val="center"/>
      </w:pPr>
      <w:r>
        <w:t xml:space="preserve">ОФИЦИАЛЬНЫХ </w:t>
      </w:r>
      <w:proofErr w:type="gramStart"/>
      <w:r>
        <w:t>САЙТАХ</w:t>
      </w:r>
      <w:proofErr w:type="gramEnd"/>
      <w:r>
        <w:t xml:space="preserve"> ГОСУДАРСТВЕННЫХ ОРГАНОВ АРХАНГЕЛЬСКОЙ</w:t>
      </w:r>
    </w:p>
    <w:p w:rsidR="009F5099" w:rsidRDefault="009F5099">
      <w:pPr>
        <w:pStyle w:val="ConsPlusTitle"/>
        <w:jc w:val="center"/>
      </w:pPr>
      <w:r>
        <w:t xml:space="preserve">ОБЛАСТИ И ПРЕДОСТАВЛЕНИЯ ЭТИХ СВЕДЕНИЙ </w:t>
      </w:r>
      <w:proofErr w:type="gramStart"/>
      <w:r>
        <w:t>ОБЩЕРОССИЙСКИМ</w:t>
      </w:r>
      <w:proofErr w:type="gramEnd"/>
      <w:r>
        <w:t xml:space="preserve"> И</w:t>
      </w:r>
    </w:p>
    <w:p w:rsidR="009F5099" w:rsidRDefault="009F5099">
      <w:pPr>
        <w:pStyle w:val="ConsPlusTitle"/>
        <w:jc w:val="center"/>
      </w:pPr>
      <w:r>
        <w:t>РЕГИОНАЛЬНЫМ СРЕДСТВАМ МАССОВОЙ ИНФОРМАЦИИ ДЛЯ ОПУБЛИКОВАНИЯ</w:t>
      </w:r>
    </w:p>
    <w:p w:rsidR="009F5099" w:rsidRDefault="009F50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5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099" w:rsidRDefault="009F50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18.07.2013 </w:t>
            </w:r>
            <w:hyperlink r:id="rId6">
              <w:r>
                <w:rPr>
                  <w:color w:val="0000FF"/>
                </w:rPr>
                <w:t>N 90-у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17.04.2014 </w:t>
            </w:r>
            <w:hyperlink r:id="rId7">
              <w:r>
                <w:rPr>
                  <w:color w:val="0000FF"/>
                </w:rPr>
                <w:t>N 41-у</w:t>
              </w:r>
            </w:hyperlink>
            <w:r>
              <w:rPr>
                <w:color w:val="392C69"/>
              </w:rPr>
              <w:t xml:space="preserve">, от 30.01.2015 </w:t>
            </w:r>
            <w:hyperlink r:id="rId8">
              <w:r>
                <w:rPr>
                  <w:color w:val="0000FF"/>
                </w:rPr>
                <w:t>N 11-у</w:t>
              </w:r>
            </w:hyperlink>
            <w:r>
              <w:rPr>
                <w:color w:val="392C69"/>
              </w:rPr>
              <w:t xml:space="preserve">, от 24.07.2015 </w:t>
            </w:r>
            <w:hyperlink r:id="rId9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>,</w:t>
            </w:r>
          </w:p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10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20.10.2020 </w:t>
            </w:r>
            <w:hyperlink r:id="rId11">
              <w:r>
                <w:rPr>
                  <w:color w:val="0000FF"/>
                </w:rPr>
                <w:t>N 148-у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</w:tr>
    </w:tbl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>
        <w:r>
          <w:rPr>
            <w:color w:val="0000FF"/>
          </w:rPr>
          <w:t>частью 6 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>
        <w:r>
          <w:rPr>
            <w:color w:val="0000FF"/>
          </w:rPr>
          <w:t>частью 4 статьи 8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и </w:t>
      </w:r>
      <w:hyperlink r:id="rId14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8 июля 2013 года N 613</w:t>
      </w:r>
      <w:proofErr w:type="gramEnd"/>
      <w:r>
        <w:t xml:space="preserve"> "О вопросах противодействия коррупции", </w:t>
      </w:r>
      <w:hyperlink r:id="rId15">
        <w:r>
          <w:rPr>
            <w:color w:val="0000FF"/>
          </w:rPr>
          <w:t>статьями 8</w:t>
        </w:r>
      </w:hyperlink>
      <w:r>
        <w:t xml:space="preserve"> и </w:t>
      </w:r>
      <w:hyperlink r:id="rId16">
        <w:r>
          <w:rPr>
            <w:color w:val="0000FF"/>
          </w:rPr>
          <w:t>8.1</w:t>
        </w:r>
      </w:hyperlink>
      <w:r>
        <w:t xml:space="preserve"> областного закона от 23 июня 2005 года N 71-4-ОЗ "О государственной гражданской службе Архангельской области", </w:t>
      </w:r>
      <w:hyperlink r:id="rId17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</w:p>
    <w:p w:rsidR="009F5099" w:rsidRDefault="009F5099">
      <w:pPr>
        <w:pStyle w:val="ConsPlusNormal"/>
        <w:jc w:val="both"/>
      </w:pPr>
      <w:r>
        <w:t xml:space="preserve">(в ред. указов Губернатора Архангельской области от 18.07.2013 </w:t>
      </w:r>
      <w:hyperlink r:id="rId18">
        <w:r>
          <w:rPr>
            <w:color w:val="0000FF"/>
          </w:rPr>
          <w:t>N 90-у</w:t>
        </w:r>
      </w:hyperlink>
      <w:r>
        <w:t xml:space="preserve">, от 24.07.2015 </w:t>
      </w:r>
      <w:hyperlink r:id="rId19">
        <w:r>
          <w:rPr>
            <w:color w:val="0000FF"/>
          </w:rPr>
          <w:t>N 84-у</w:t>
        </w:r>
      </w:hyperlink>
      <w:r>
        <w:t>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порядке размещения сведений о доходах, расходах, об имуществе и обязательствах имущественного характера государственных гражданских служащих Архангельской области и членов их семей на официальных сайтах государственных органов Архангельской области и предоставления этих сведений общероссийским и региональным средствам массовой информации для опубликования.</w:t>
      </w:r>
    </w:p>
    <w:p w:rsidR="009F5099" w:rsidRDefault="009F5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Архангельской области от 18.07.2013 </w:t>
      </w:r>
      <w:hyperlink r:id="rId20">
        <w:r>
          <w:rPr>
            <w:color w:val="0000FF"/>
          </w:rPr>
          <w:t>N 90-у</w:t>
        </w:r>
      </w:hyperlink>
      <w:r>
        <w:t xml:space="preserve">, от 24.07.2015 </w:t>
      </w:r>
      <w:hyperlink r:id="rId21">
        <w:r>
          <w:rPr>
            <w:color w:val="0000FF"/>
          </w:rPr>
          <w:t>N 84-у</w:t>
        </w:r>
      </w:hyperlink>
      <w:r>
        <w:t>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2. Исключен. - </w:t>
      </w:r>
      <w:hyperlink r:id="rId22">
        <w:r>
          <w:rPr>
            <w:color w:val="0000FF"/>
          </w:rPr>
          <w:t>Указ</w:t>
        </w:r>
      </w:hyperlink>
      <w:r>
        <w:t xml:space="preserve"> Губернатора Архангельской области от 18.07.2013 N 90-у.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right"/>
      </w:pPr>
      <w:r>
        <w:t>Губернатор</w:t>
      </w:r>
    </w:p>
    <w:p w:rsidR="009F5099" w:rsidRDefault="009F5099">
      <w:pPr>
        <w:pStyle w:val="ConsPlusNormal"/>
        <w:jc w:val="right"/>
      </w:pPr>
      <w:r>
        <w:t>Архангельской области</w:t>
      </w:r>
    </w:p>
    <w:p w:rsidR="009F5099" w:rsidRDefault="009F5099">
      <w:pPr>
        <w:pStyle w:val="ConsPlusNormal"/>
        <w:jc w:val="right"/>
      </w:pPr>
      <w:r>
        <w:t>И.А.ОРЛОВ</w:t>
      </w: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right"/>
        <w:outlineLvl w:val="0"/>
      </w:pPr>
      <w:r>
        <w:t>Утверждено</w:t>
      </w:r>
    </w:p>
    <w:p w:rsidR="009F5099" w:rsidRDefault="009F5099">
      <w:pPr>
        <w:pStyle w:val="ConsPlusNormal"/>
        <w:jc w:val="right"/>
      </w:pPr>
      <w:r>
        <w:t>указом Губернатора</w:t>
      </w:r>
    </w:p>
    <w:p w:rsidR="009F5099" w:rsidRDefault="009F5099">
      <w:pPr>
        <w:pStyle w:val="ConsPlusNormal"/>
        <w:jc w:val="right"/>
      </w:pPr>
      <w:r>
        <w:t>Архангельской области</w:t>
      </w:r>
    </w:p>
    <w:p w:rsidR="009F5099" w:rsidRDefault="009F5099">
      <w:pPr>
        <w:pStyle w:val="ConsPlusNormal"/>
        <w:jc w:val="right"/>
      </w:pPr>
      <w:r>
        <w:t>от 06.06.2013 N 70-у</w:t>
      </w: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Title"/>
        <w:jc w:val="center"/>
      </w:pPr>
      <w:bookmarkStart w:id="0" w:name="P38"/>
      <w:bookmarkEnd w:id="0"/>
      <w:r>
        <w:t>ПОЛОЖЕНИЕ</w:t>
      </w:r>
    </w:p>
    <w:p w:rsidR="009F5099" w:rsidRDefault="009F5099">
      <w:pPr>
        <w:pStyle w:val="ConsPlusTitle"/>
        <w:jc w:val="center"/>
      </w:pPr>
      <w:r>
        <w:t>О ПОРЯДКЕ РАЗМЕЩЕНИЯ СВЕДЕНИЙ О ДОХОДАХ, РАСХОДАХ,</w:t>
      </w:r>
    </w:p>
    <w:p w:rsidR="009F5099" w:rsidRDefault="009F509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F5099" w:rsidRDefault="009F5099">
      <w:pPr>
        <w:pStyle w:val="ConsPlusTitle"/>
        <w:jc w:val="center"/>
      </w:pPr>
      <w:r>
        <w:t>ГОСУДАРСТВЕННЫХ ГРАЖДАНСКИХ СЛУЖАЩИХ АРХАНГЕЛЬСКОЙ ОБЛАСТИ</w:t>
      </w:r>
    </w:p>
    <w:p w:rsidR="009F5099" w:rsidRDefault="009F5099">
      <w:pPr>
        <w:pStyle w:val="ConsPlusTitle"/>
        <w:jc w:val="center"/>
      </w:pPr>
      <w:r>
        <w:t>И ЧЛЕНОВ ИХ СЕМЕЙ НА ОФИЦИАЛЬНЫХ САЙТАХ ГОСУДАРСТВЕННЫХ</w:t>
      </w:r>
    </w:p>
    <w:p w:rsidR="009F5099" w:rsidRDefault="009F5099">
      <w:pPr>
        <w:pStyle w:val="ConsPlusTitle"/>
        <w:jc w:val="center"/>
      </w:pPr>
      <w:r>
        <w:t>ОРГАНОВ АРХАНГЕЛЬСКОЙ ОБЛАСТИ И ПРЕДОСТАВЛЕНИЯ ЭТИХ СВЕДЕНИЙ</w:t>
      </w:r>
    </w:p>
    <w:p w:rsidR="009F5099" w:rsidRDefault="009F5099">
      <w:pPr>
        <w:pStyle w:val="ConsPlusTitle"/>
        <w:jc w:val="center"/>
      </w:pPr>
      <w:r>
        <w:t>ОБЩЕРОССИЙСКИМ И РЕГИОНАЛЬНЫМ СРЕДСТВАМ МАССОВОЙ ИНФОРМАЦИИ</w:t>
      </w:r>
    </w:p>
    <w:p w:rsidR="009F5099" w:rsidRDefault="009F5099">
      <w:pPr>
        <w:pStyle w:val="ConsPlusTitle"/>
        <w:jc w:val="center"/>
      </w:pPr>
      <w:r>
        <w:t>ДЛЯ ОПУБЛИКОВАНИЯ</w:t>
      </w:r>
    </w:p>
    <w:p w:rsidR="009F5099" w:rsidRDefault="009F50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5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099" w:rsidRDefault="009F50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18.07.2013 </w:t>
            </w:r>
            <w:hyperlink r:id="rId23">
              <w:r>
                <w:rPr>
                  <w:color w:val="0000FF"/>
                </w:rPr>
                <w:t>N 90-у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17.04.2014 </w:t>
            </w:r>
            <w:hyperlink r:id="rId24">
              <w:r>
                <w:rPr>
                  <w:color w:val="0000FF"/>
                </w:rPr>
                <w:t>N 41-у</w:t>
              </w:r>
            </w:hyperlink>
            <w:r>
              <w:rPr>
                <w:color w:val="392C69"/>
              </w:rPr>
              <w:t xml:space="preserve">, от 30.01.2015 </w:t>
            </w:r>
            <w:hyperlink r:id="rId25">
              <w:r>
                <w:rPr>
                  <w:color w:val="0000FF"/>
                </w:rPr>
                <w:t>N 11-у</w:t>
              </w:r>
            </w:hyperlink>
            <w:r>
              <w:rPr>
                <w:color w:val="392C69"/>
              </w:rPr>
              <w:t xml:space="preserve">, от 24.07.2015 </w:t>
            </w:r>
            <w:hyperlink r:id="rId26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>,</w:t>
            </w:r>
          </w:p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27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20.10.2020 </w:t>
            </w:r>
            <w:hyperlink r:id="rId28">
              <w:r>
                <w:rPr>
                  <w:color w:val="0000FF"/>
                </w:rPr>
                <w:t>N 148-у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</w:tr>
    </w:tbl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 </w:t>
      </w:r>
      <w:hyperlink r:id="rId29">
        <w:r>
          <w:rPr>
            <w:color w:val="0000FF"/>
          </w:rPr>
          <w:t>частью 6 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30">
        <w:r>
          <w:rPr>
            <w:color w:val="0000FF"/>
          </w:rPr>
          <w:t>частью 4 статьи 8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и </w:t>
      </w:r>
      <w:hyperlink r:id="rId31">
        <w:r>
          <w:rPr>
            <w:color w:val="0000FF"/>
          </w:rPr>
          <w:t>пунктом 8</w:t>
        </w:r>
      </w:hyperlink>
      <w:r>
        <w:t xml:space="preserve"> Указа Президента Российской Федерации от 8 июля 2013</w:t>
      </w:r>
      <w:proofErr w:type="gramEnd"/>
      <w:r>
        <w:t xml:space="preserve"> </w:t>
      </w:r>
      <w:proofErr w:type="gramStart"/>
      <w:r>
        <w:t>года N 613 "О вопросах противодействия коррупции", устанавливает порядок размещения сведений о доходах, расходах, об имуществе и обязательствах имущественного характера государственных гражданских служащих Архангельской области, замещающих должности, при замещении которых государственные гражданские служащие Архангельской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>
        <w:t xml:space="preserve"> </w:t>
      </w:r>
      <w:proofErr w:type="gramStart"/>
      <w:r>
        <w:t xml:space="preserve">своих супруги (супруга) и несовершеннолетних детей (далее - сведения о доходах, расходах, об имуществе и обязательствах имущественного характера), утвержденные </w:t>
      </w:r>
      <w:hyperlink r:id="rId32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24 сентября 2009 года N 29-у, и принятыми в соответствии с вышеназванным указом правовыми актами государственных органов Архангельской области перечнями конкретных должностей на страницах исполнительных органов государственной власти Архангельской области на официальном сайте Правительства Архангельской области в</w:t>
      </w:r>
      <w:proofErr w:type="gramEnd"/>
      <w:r>
        <w:t xml:space="preserve"> информационно-телекоммуникационной сети "Интернет" или официальных сайтах государственных органов Архангельской области (далее - официальные сайты) и предоставления этих сведений общероссийским и региональным средствам массовой информации (далее - средства массовой информации) для опубликования.</w:t>
      </w:r>
    </w:p>
    <w:p w:rsidR="009F5099" w:rsidRDefault="009F5099">
      <w:pPr>
        <w:pStyle w:val="ConsPlusNormal"/>
        <w:jc w:val="both"/>
      </w:pPr>
      <w:r>
        <w:t xml:space="preserve">(в ред. указов Губернатора Архангельской области от 18.07.2013 </w:t>
      </w:r>
      <w:hyperlink r:id="rId33">
        <w:r>
          <w:rPr>
            <w:color w:val="0000FF"/>
          </w:rPr>
          <w:t>N 90-у</w:t>
        </w:r>
      </w:hyperlink>
      <w:r>
        <w:t xml:space="preserve">, от 30.01.2015 </w:t>
      </w:r>
      <w:hyperlink r:id="rId34">
        <w:r>
          <w:rPr>
            <w:color w:val="0000FF"/>
          </w:rPr>
          <w:t>N 11-у</w:t>
        </w:r>
      </w:hyperlink>
      <w:r>
        <w:t xml:space="preserve">, от 24.07.2015 </w:t>
      </w:r>
      <w:hyperlink r:id="rId35">
        <w:r>
          <w:rPr>
            <w:color w:val="0000FF"/>
          </w:rPr>
          <w:t>N 84-у</w:t>
        </w:r>
      </w:hyperlink>
      <w:r>
        <w:t>)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1" w:name="P53"/>
      <w:bookmarkEnd w:id="1"/>
      <w: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9F5099" w:rsidRDefault="009F5099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18.07.2013 N 90-у)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государственному гражданскому служащему Архангельской области (далее - гражданский служащий),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</w:t>
      </w:r>
      <w:proofErr w:type="gramStart"/>
      <w:r>
        <w:t>марки</w:t>
      </w:r>
      <w:proofErr w:type="gramEnd"/>
      <w:r>
        <w:t xml:space="preserve"> принадлежащих на праве собственности гражданскому служащему, его супруге (супругу) и несовершеннолетним детям;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в) декларированный годовой доход гражданского служащего, его супруги (супруга) и несовершеннолетних детей;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</w:t>
      </w:r>
      <w:proofErr w:type="gramStart"/>
      <w:r>
        <w:t>валюты</w:t>
      </w:r>
      <w:proofErr w:type="gramEnd"/>
      <w:r>
        <w:t xml:space="preserve">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9F5099" w:rsidRDefault="009F5099">
      <w:pPr>
        <w:pStyle w:val="ConsPlusNormal"/>
        <w:jc w:val="both"/>
      </w:pPr>
      <w:r>
        <w:t xml:space="preserve">(в ред. указов Губернатора Архангельской области от 24.07.2015 </w:t>
      </w:r>
      <w:hyperlink r:id="rId37">
        <w:r>
          <w:rPr>
            <w:color w:val="0000FF"/>
          </w:rPr>
          <w:t>N 84-у</w:t>
        </w:r>
      </w:hyperlink>
      <w:r>
        <w:t xml:space="preserve">, от 20.10.2020 </w:t>
      </w:r>
      <w:hyperlink r:id="rId38">
        <w:r>
          <w:rPr>
            <w:color w:val="0000FF"/>
          </w:rPr>
          <w:t>N 148-у</w:t>
        </w:r>
      </w:hyperlink>
      <w:r>
        <w:t>)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</w:t>
      </w:r>
      <w:proofErr w:type="gramStart"/>
      <w:r>
        <w:t>Сведения о доходах, расходах, об имуществе и обязательствах имущественного характера гражданских служащих, замещающих должности, назначение на которые и освобождение от которых осуществляется Губернатором Архангельской области, а также сведения о доходах, расходах, об имуществе и обязательствах имущественного характера их супругов (супруг) и несовершеннолетних детей размещаются на странице администрации Губернатора Архангельской области и Правительства Архангельской области на официальном сайте Правительства Архангельской области</w:t>
      </w:r>
      <w:proofErr w:type="gramEnd"/>
      <w:r>
        <w:t xml:space="preserve"> в информационно-телекоммуникационной сети "Интернет".</w:t>
      </w:r>
    </w:p>
    <w:p w:rsidR="009F5099" w:rsidRDefault="009F5099">
      <w:pPr>
        <w:pStyle w:val="ConsPlusNormal"/>
        <w:spacing w:before="220"/>
        <w:ind w:firstLine="540"/>
        <w:jc w:val="both"/>
      </w:pPr>
      <w:proofErr w:type="gramStart"/>
      <w:r>
        <w:t>Сведения о доходах, расходах, об имуществе и обязательствах имущественного характера гражданских служащих исполнительных органов государственной власти Архангельской области, а также сведения о доходах, расходах, об имуществе и обязательствах имущественного характера их супругов (супруг) и несовершеннолетних детей размещаются на странице исполнительного органа государственной власти Архангельской области, в котором гражданский служащий замещает должность, на официальном сайте Правительства Архангельской области в информационно-телекоммуникационной сети</w:t>
      </w:r>
      <w:proofErr w:type="gramEnd"/>
      <w:r>
        <w:t xml:space="preserve"> "Интернет", за исключением гражданских служащих, указанных в </w:t>
      </w:r>
      <w:hyperlink w:anchor="P60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Сведения о доходах, расходах, об имуществе и обязательствах имущественного характера гражданских служащих иных государственных органов Архангельской области, а также сведения о доходах, расходах, об имуществе и обязательствах имущественного характера их супругов (супруг) и несовершеннолетних детей размещаются на официальных сайтах соответствующих государственных органов Архангельской области в информационно-телекоммуникационной сети "Интернет".</w:t>
      </w:r>
    </w:p>
    <w:p w:rsidR="009F5099" w:rsidRDefault="009F5099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Сведения</w:t>
        </w:r>
      </w:hyperlink>
      <w:r>
        <w:t xml:space="preserve">, предусмотренные </w:t>
      </w:r>
      <w:hyperlink w:anchor="P53">
        <w:r>
          <w:rPr>
            <w:color w:val="0000FF"/>
          </w:rPr>
          <w:t>пунктом 2</w:t>
        </w:r>
      </w:hyperlink>
      <w:r>
        <w:t xml:space="preserve"> настоящего Положения, размещаются по форме согласно приложению к настоящему Положению.</w:t>
      </w:r>
    </w:p>
    <w:p w:rsidR="009F5099" w:rsidRDefault="009F5099">
      <w:pPr>
        <w:pStyle w:val="ConsPlusNormal"/>
        <w:jc w:val="both"/>
      </w:pPr>
      <w:r>
        <w:t xml:space="preserve">(п. 3 в ред. </w:t>
      </w:r>
      <w:hyperlink r:id="rId39">
        <w:r>
          <w:rPr>
            <w:color w:val="0000FF"/>
          </w:rPr>
          <w:t>указа</w:t>
        </w:r>
      </w:hyperlink>
      <w:r>
        <w:t xml:space="preserve"> Губернатора Архангельской области от 17.04.2014 N 41-у)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3.1. Сведения о доходах, расходах, об имуществе и обязательствах имущественного характера размещаются в одном (едином) файле в виде таблицы либо в виде файлов, сгруппированных по самостоятельным структурным подразделениям (департаментам, управлениям, отделам).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Не допускается: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размещение на официальных сайтах заархивированных сведений (форматы rar, zip), сканированных документов;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использование на официальных сайтах форматов, требующих дополнительного распознавания;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запрашивание фамилии и инициалов, должности гражданского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lastRenderedPageBreak/>
        <w:t>Размещенные на официальных сайтах сведения о доходах, расходах, об имуществе и обязательствах имущественного характера, в том числе за предшествующие годы: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не подлежат удалению;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находятся в открытом доступе (размещены на официальных сайтах) в течение всего периода замещения гражданским служащим должности, замещение которой влечет за собой размещение таких сведений на официальном сайте, если иное не установлено законодательством Российской Федерации.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3" w:name="P74"/>
      <w:bookmarkEnd w:id="3"/>
      <w:proofErr w:type="gramStart"/>
      <w:r>
        <w:t>В случае поступления, а также перевода гражданского служащего на службу в другой исполнительный орган государственной власти Архангельской области или государственный орган Архангельской области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(супруга) и несовершеннолетних детей за все предшествующие периоды, размещенные ранее, подлежат размещению в</w:t>
      </w:r>
      <w:proofErr w:type="gramEnd"/>
      <w:r>
        <w:t xml:space="preserve"> </w:t>
      </w:r>
      <w:proofErr w:type="gramStart"/>
      <w:r>
        <w:t>подразделе "Сведения о доходах, расходах, об имуществе и обязательствах имущественного характера" официального сайта соответствующего исполнительного органа государственной власти Архангельской области или государственного органа Архангельской области, в котором он проходит службу.</w:t>
      </w:r>
      <w:proofErr w:type="gramEnd"/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В случае упразднения исполнительного органа государственной власти Архангельской области или государственного органа Архангельской области, в котором гражданский служащий ранее замещал должность, положения, установленные </w:t>
      </w:r>
      <w:hyperlink w:anchor="P74">
        <w:r>
          <w:rPr>
            <w:color w:val="0000FF"/>
          </w:rPr>
          <w:t>абзацем десятым</w:t>
        </w:r>
      </w:hyperlink>
      <w:r>
        <w:t xml:space="preserve"> настоящего пункта, не применяются.</w:t>
      </w:r>
    </w:p>
    <w:p w:rsidR="009F5099" w:rsidRDefault="009F5099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40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17.04.2014 N 41-у)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4.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F5099" w:rsidRDefault="009F5099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18.07.2013 N 90-у)</w:t>
      </w:r>
    </w:p>
    <w:p w:rsidR="009F5099" w:rsidRDefault="009F5099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Положения) о доходах гражданского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F5099" w:rsidRDefault="009F5099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гражданского служащего;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гражданского служащего, его супруги (супруга), детей и иных членов семьи;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гражданскому служащему, его супруге (супругу), детям, иным членам семьи на праве собственности или находящихся в их пользовании;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Положения, за весь период замещения гражданским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t xml:space="preserve"> странице исполнительного органа государственной власти Архангельской области на официальном сайте Правительства Архангельской области в </w:t>
      </w:r>
      <w:r>
        <w:lastRenderedPageBreak/>
        <w:t>информационно-телекоммуникационной сети "Интернет" или официальном сайте государственного органа Архангельской области, в котором гражданский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9F5099" w:rsidRDefault="009F5099">
      <w:pPr>
        <w:pStyle w:val="ConsPlusNormal"/>
        <w:jc w:val="both"/>
      </w:pPr>
      <w:r>
        <w:t xml:space="preserve">(п. 5 в ред. </w:t>
      </w:r>
      <w:hyperlink r:id="rId42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18.07.2013 N 90-у)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6. Сведения о доходах, расходах, об имуществе и обязательствах имущественного характера, представленные гражданскими </w:t>
      </w:r>
      <w:proofErr w:type="gramStart"/>
      <w:r>
        <w:t>служащими</w:t>
      </w:r>
      <w:proofErr w:type="gramEnd"/>
      <w:r>
        <w:t xml:space="preserve"> в целях уточнения ранее представленных сведений о доходах, расходах, об имуществе и обязательствах имущественного характера, подлежат размещению на официальных сайтах в течение 14 рабочих дней со дня их принятия.</w:t>
      </w:r>
    </w:p>
    <w:p w:rsidR="009F5099" w:rsidRDefault="009F509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18.07.2013 N 90-у)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7.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Положения, обеспечивается: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4" w:name="P89"/>
      <w:bookmarkEnd w:id="4"/>
      <w:proofErr w:type="gramStart"/>
      <w:r>
        <w:t>1) управлением по вопросам противодействия коррупции администрации Губернатора Архангельской области и Правительства Архангельской области - в отношении сведений о доходах, об имуществе и обязательствах имущественного характера, представленных гражданскими служащими, замещающими должности, назначение на которые и освобождение от которых осуществляется Губернатором Архангельской области, и должности государственной гражданской службы Архангельской области в администрации Губернатора и Правительства;</w:t>
      </w:r>
      <w:proofErr w:type="gramEnd"/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2) кадровыми службами соответствующих государственных органов Архангельской области - в отношении сведений о доходах, об имуществе и обязательствах имущественного характера, представленных гражданскими служащими, не предусмотренными </w:t>
      </w:r>
      <w:hyperlink w:anchor="P89">
        <w:r>
          <w:rPr>
            <w:color w:val="0000FF"/>
          </w:rPr>
          <w:t>подпунктом 1</w:t>
        </w:r>
      </w:hyperlink>
      <w:r>
        <w:t xml:space="preserve"> настоящего пункта.</w:t>
      </w:r>
    </w:p>
    <w:p w:rsidR="009F5099" w:rsidRDefault="009F5099">
      <w:pPr>
        <w:pStyle w:val="ConsPlusNormal"/>
        <w:jc w:val="both"/>
      </w:pPr>
      <w:r>
        <w:t xml:space="preserve">(п. 7 в ред. </w:t>
      </w:r>
      <w:hyperlink r:id="rId44">
        <w:r>
          <w:rPr>
            <w:color w:val="0000FF"/>
          </w:rPr>
          <w:t>указа</w:t>
        </w:r>
      </w:hyperlink>
      <w:r>
        <w:t xml:space="preserve"> Губернатора Архангельской области от 26.09.2016 N 126-у)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7.1. В целях настоящего Положения к кадровым службам государственных органов относятся управление по вопросам </w:t>
      </w:r>
      <w:proofErr w:type="gramStart"/>
      <w:r>
        <w:t>противодействия коррупции администрации Губернатора Архангельской области</w:t>
      </w:r>
      <w:proofErr w:type="gramEnd"/>
      <w:r>
        <w:t xml:space="preserve"> и Правительства Архангельской области и кадровые службы или лица, осуществляющие кадровую работу в соответствующем государственном органе Архангельской области.</w:t>
      </w:r>
    </w:p>
    <w:p w:rsidR="009F5099" w:rsidRDefault="009F509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45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26.09.2016 N 126-у)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8. Кадровые службы государственных органов Архангельской области: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средства массовой информации сообщают о нем гражданскому служащему, в отношении которого поступил запрос;</w:t>
      </w:r>
    </w:p>
    <w:p w:rsidR="009F5099" w:rsidRDefault="009F509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18.07.2013 N 90-у)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3">
        <w:r>
          <w:rPr>
            <w:color w:val="0000FF"/>
          </w:rPr>
          <w:t>пункте 2</w:t>
        </w:r>
      </w:hyperlink>
      <w:r>
        <w:t xml:space="preserve"> настоящего Положения, в том случае, если запрашиваемые сведения отсутствуют на официальном сайте.</w:t>
      </w:r>
    </w:p>
    <w:p w:rsidR="009F5099" w:rsidRDefault="009F509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18.07.2013 N 90-у)</w:t>
      </w:r>
    </w:p>
    <w:p w:rsidR="009F5099" w:rsidRDefault="009F5099">
      <w:pPr>
        <w:pStyle w:val="ConsPlusNormal"/>
        <w:spacing w:before="220"/>
        <w:ind w:firstLine="540"/>
        <w:jc w:val="both"/>
      </w:pPr>
      <w:r>
        <w:t>9. Гражданские служащие кадровых служб государственных органов Архангельской области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right"/>
        <w:outlineLvl w:val="1"/>
      </w:pPr>
      <w:r>
        <w:t>Приложение</w:t>
      </w:r>
    </w:p>
    <w:p w:rsidR="009F5099" w:rsidRDefault="009F5099">
      <w:pPr>
        <w:pStyle w:val="ConsPlusNormal"/>
        <w:jc w:val="right"/>
      </w:pPr>
      <w:r>
        <w:t>к Положению о порядке размещения сведений</w:t>
      </w:r>
    </w:p>
    <w:p w:rsidR="009F5099" w:rsidRDefault="009F5099">
      <w:pPr>
        <w:pStyle w:val="ConsPlusNormal"/>
        <w:jc w:val="right"/>
      </w:pPr>
      <w:r>
        <w:t>о доходах, расходах, об имуществе и обязательствах</w:t>
      </w:r>
    </w:p>
    <w:p w:rsidR="009F5099" w:rsidRDefault="009F5099">
      <w:pPr>
        <w:pStyle w:val="ConsPlusNormal"/>
        <w:jc w:val="right"/>
      </w:pPr>
      <w:r>
        <w:t xml:space="preserve">имущественного характера </w:t>
      </w:r>
      <w:proofErr w:type="gramStart"/>
      <w:r>
        <w:t>государственных</w:t>
      </w:r>
      <w:proofErr w:type="gramEnd"/>
    </w:p>
    <w:p w:rsidR="009F5099" w:rsidRDefault="009F5099">
      <w:pPr>
        <w:pStyle w:val="ConsPlusNormal"/>
        <w:jc w:val="right"/>
      </w:pPr>
      <w:r>
        <w:t>гражданских служащих Архангельской области</w:t>
      </w:r>
    </w:p>
    <w:p w:rsidR="009F5099" w:rsidRDefault="009F5099">
      <w:pPr>
        <w:pStyle w:val="ConsPlusNormal"/>
        <w:jc w:val="right"/>
      </w:pPr>
      <w:r>
        <w:t>и членов их семей на официальных сайтах</w:t>
      </w:r>
    </w:p>
    <w:p w:rsidR="009F5099" w:rsidRDefault="009F5099">
      <w:pPr>
        <w:pStyle w:val="ConsPlusNormal"/>
        <w:jc w:val="right"/>
      </w:pPr>
      <w:r>
        <w:t>государственных органов Архангельской области</w:t>
      </w:r>
    </w:p>
    <w:p w:rsidR="009F5099" w:rsidRDefault="009F5099">
      <w:pPr>
        <w:pStyle w:val="ConsPlusNormal"/>
        <w:jc w:val="right"/>
      </w:pPr>
      <w:r>
        <w:t>и предоставления этих сведений средствам</w:t>
      </w:r>
    </w:p>
    <w:p w:rsidR="009F5099" w:rsidRDefault="009F5099">
      <w:pPr>
        <w:pStyle w:val="ConsPlusNormal"/>
        <w:jc w:val="right"/>
      </w:pPr>
      <w:r>
        <w:t>массовой информации для опубликования</w:t>
      </w:r>
    </w:p>
    <w:p w:rsidR="009F5099" w:rsidRDefault="009F50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50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5099" w:rsidRDefault="009F509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30.01.2015 </w:t>
            </w:r>
            <w:hyperlink r:id="rId48">
              <w:r>
                <w:rPr>
                  <w:color w:val="0000FF"/>
                </w:rPr>
                <w:t>N 11-у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5099" w:rsidRDefault="009F50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49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20.10.2020 </w:t>
            </w:r>
            <w:hyperlink r:id="rId50">
              <w:r>
                <w:rPr>
                  <w:color w:val="0000FF"/>
                </w:rPr>
                <w:t>N 148-у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5099" w:rsidRDefault="009F5099">
            <w:pPr>
              <w:pStyle w:val="ConsPlusNormal"/>
            </w:pPr>
          </w:p>
        </w:tc>
      </w:tr>
    </w:tbl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center"/>
      </w:pPr>
      <w:bookmarkStart w:id="5" w:name="P118"/>
      <w:bookmarkEnd w:id="5"/>
      <w:r>
        <w:t>СВЕДЕНИЯ</w:t>
      </w:r>
    </w:p>
    <w:p w:rsidR="009F5099" w:rsidRDefault="009F5099">
      <w:pPr>
        <w:pStyle w:val="ConsPlusNormal"/>
        <w:jc w:val="center"/>
      </w:pPr>
      <w:r>
        <w:t>о доходах, расходах за отчетный период с 1 января</w:t>
      </w:r>
    </w:p>
    <w:p w:rsidR="009F5099" w:rsidRDefault="009F5099">
      <w:pPr>
        <w:pStyle w:val="ConsPlusNormal"/>
        <w:jc w:val="center"/>
      </w:pPr>
      <w:r>
        <w:t>по 31 декабря 20__ года, об имуществе и обязательствах</w:t>
      </w:r>
    </w:p>
    <w:p w:rsidR="009F5099" w:rsidRDefault="009F5099">
      <w:pPr>
        <w:pStyle w:val="ConsPlusNormal"/>
        <w:jc w:val="center"/>
      </w:pPr>
      <w:r>
        <w:t>имущественного характера по состоянию на конец отчетного</w:t>
      </w:r>
    </w:p>
    <w:p w:rsidR="009F5099" w:rsidRDefault="009F5099">
      <w:pPr>
        <w:pStyle w:val="ConsPlusNormal"/>
        <w:jc w:val="center"/>
      </w:pPr>
      <w:r>
        <w:t xml:space="preserve">периода, </w:t>
      </w:r>
      <w:proofErr w:type="gramStart"/>
      <w:r>
        <w:t>представленных</w:t>
      </w:r>
      <w:proofErr w:type="gramEnd"/>
      <w:r>
        <w:t xml:space="preserve"> государственными гражданскими</w:t>
      </w:r>
    </w:p>
    <w:p w:rsidR="009F5099" w:rsidRDefault="009F5099">
      <w:pPr>
        <w:pStyle w:val="ConsPlusNormal"/>
        <w:jc w:val="center"/>
      </w:pPr>
      <w:r>
        <w:t>служащими Архангельской области, замещающими должности</w:t>
      </w:r>
    </w:p>
    <w:p w:rsidR="009F5099" w:rsidRDefault="009F5099">
      <w:pPr>
        <w:pStyle w:val="ConsPlusNormal"/>
        <w:jc w:val="center"/>
      </w:pPr>
      <w:r>
        <w:t xml:space="preserve">государственной гражданской службы Архангельской области, </w:t>
      </w:r>
      <w:proofErr w:type="gramStart"/>
      <w:r>
        <w:t>в</w:t>
      </w:r>
      <w:proofErr w:type="gramEnd"/>
    </w:p>
    <w:p w:rsidR="009F5099" w:rsidRDefault="009F5099">
      <w:pPr>
        <w:pStyle w:val="ConsPlusNormal"/>
        <w:jc w:val="center"/>
      </w:pPr>
      <w:r>
        <w:t>____________________________________________________________</w:t>
      </w:r>
    </w:p>
    <w:p w:rsidR="009F5099" w:rsidRDefault="009F5099">
      <w:pPr>
        <w:pStyle w:val="ConsPlusNormal"/>
        <w:jc w:val="center"/>
      </w:pPr>
      <w:r>
        <w:t>(наименование государственного органа Архангельской области)</w:t>
      </w: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sectPr w:rsidR="009F5099" w:rsidSect="00391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587"/>
        <w:gridCol w:w="1361"/>
        <w:gridCol w:w="1304"/>
        <w:gridCol w:w="941"/>
        <w:gridCol w:w="1247"/>
        <w:gridCol w:w="1077"/>
        <w:gridCol w:w="1247"/>
        <w:gridCol w:w="1304"/>
        <w:gridCol w:w="1247"/>
        <w:gridCol w:w="1077"/>
        <w:gridCol w:w="1701"/>
      </w:tblGrid>
      <w:tr w:rsidR="009F5099">
        <w:tc>
          <w:tcPr>
            <w:tcW w:w="2438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lastRenderedPageBreak/>
              <w:t xml:space="preserve">Фамилия, имя, отчество государственного гражданского служащего Архангельской области </w:t>
            </w:r>
            <w:hyperlink w:anchor="P18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t xml:space="preserve">Должность государственного гражданского служащего Архангельской области </w:t>
            </w:r>
            <w:hyperlink w:anchor="P18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t>Декларированный годовой доход за 20__ год (рублей)</w:t>
            </w:r>
          </w:p>
        </w:tc>
        <w:tc>
          <w:tcPr>
            <w:tcW w:w="5816" w:type="dxa"/>
            <w:gridSpan w:val="5"/>
          </w:tcPr>
          <w:p w:rsidR="009F5099" w:rsidRDefault="009F5099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8" w:type="dxa"/>
            <w:gridSpan w:val="3"/>
          </w:tcPr>
          <w:p w:rsidR="009F5099" w:rsidRDefault="009F5099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(совершены сделки) </w:t>
            </w:r>
            <w:hyperlink w:anchor="P185">
              <w:r>
                <w:rPr>
                  <w:color w:val="0000FF"/>
                </w:rPr>
                <w:t>&lt;5&gt;</w:t>
              </w:r>
            </w:hyperlink>
          </w:p>
        </w:tc>
      </w:tr>
      <w:tr w:rsidR="009F5099">
        <w:tc>
          <w:tcPr>
            <w:tcW w:w="2438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587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361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4569" w:type="dxa"/>
            <w:gridSpan w:val="4"/>
          </w:tcPr>
          <w:p w:rsidR="009F5099" w:rsidRDefault="009F5099">
            <w:pPr>
              <w:pStyle w:val="ConsPlusNormal"/>
              <w:jc w:val="center"/>
            </w:pPr>
            <w:r>
              <w:t>объекты недвижимого имущества</w:t>
            </w:r>
          </w:p>
        </w:tc>
        <w:tc>
          <w:tcPr>
            <w:tcW w:w="1247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304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t>вид объектов недвижимого имущества</w:t>
            </w:r>
          </w:p>
        </w:tc>
        <w:tc>
          <w:tcPr>
            <w:tcW w:w="1247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77" w:type="dxa"/>
            <w:vMerge w:val="restart"/>
          </w:tcPr>
          <w:p w:rsidR="009F5099" w:rsidRDefault="009F5099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  <w:vMerge/>
          </w:tcPr>
          <w:p w:rsidR="009F5099" w:rsidRDefault="009F5099">
            <w:pPr>
              <w:pStyle w:val="ConsPlusNormal"/>
            </w:pPr>
          </w:p>
        </w:tc>
      </w:tr>
      <w:tr w:rsidR="009F5099">
        <w:tc>
          <w:tcPr>
            <w:tcW w:w="2438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587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361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304" w:type="dxa"/>
          </w:tcPr>
          <w:p w:rsidR="009F5099" w:rsidRDefault="009F5099">
            <w:pPr>
              <w:pStyle w:val="ConsPlusNormal"/>
              <w:jc w:val="center"/>
            </w:pPr>
            <w:r>
              <w:t xml:space="preserve">вид объектов недвижимого имущества </w:t>
            </w:r>
            <w:hyperlink w:anchor="P18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41" w:type="dxa"/>
          </w:tcPr>
          <w:p w:rsidR="009F5099" w:rsidRDefault="009F5099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1247" w:type="dxa"/>
          </w:tcPr>
          <w:p w:rsidR="009F5099" w:rsidRDefault="009F5099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77" w:type="dxa"/>
          </w:tcPr>
          <w:p w:rsidR="009F5099" w:rsidRDefault="009F5099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8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304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247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077" w:type="dxa"/>
            <w:vMerge/>
          </w:tcPr>
          <w:p w:rsidR="009F5099" w:rsidRDefault="009F5099">
            <w:pPr>
              <w:pStyle w:val="ConsPlusNormal"/>
            </w:pPr>
          </w:p>
        </w:tc>
        <w:tc>
          <w:tcPr>
            <w:tcW w:w="1701" w:type="dxa"/>
            <w:vMerge/>
          </w:tcPr>
          <w:p w:rsidR="009F5099" w:rsidRDefault="009F5099">
            <w:pPr>
              <w:pStyle w:val="ConsPlusNormal"/>
            </w:pPr>
          </w:p>
        </w:tc>
      </w:tr>
      <w:tr w:rsidR="009F5099">
        <w:tc>
          <w:tcPr>
            <w:tcW w:w="2438" w:type="dxa"/>
          </w:tcPr>
          <w:p w:rsidR="009F5099" w:rsidRDefault="009F50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9F5099" w:rsidRDefault="009F50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9F5099" w:rsidRDefault="009F509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9F5099" w:rsidRDefault="009F509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1" w:type="dxa"/>
          </w:tcPr>
          <w:p w:rsidR="009F5099" w:rsidRDefault="009F509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9F5099" w:rsidRDefault="009F509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9F5099" w:rsidRDefault="009F509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9F5099" w:rsidRDefault="009F509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9F5099" w:rsidRDefault="009F509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9F5099" w:rsidRDefault="009F509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9F5099" w:rsidRDefault="009F509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9F5099" w:rsidRDefault="009F5099">
            <w:pPr>
              <w:pStyle w:val="ConsPlusNormal"/>
              <w:jc w:val="center"/>
            </w:pPr>
            <w:r>
              <w:t>12</w:t>
            </w:r>
          </w:p>
        </w:tc>
      </w:tr>
      <w:tr w:rsidR="009F5099">
        <w:tc>
          <w:tcPr>
            <w:tcW w:w="2438" w:type="dxa"/>
          </w:tcPr>
          <w:p w:rsidR="009F5099" w:rsidRDefault="009F5099">
            <w:pPr>
              <w:pStyle w:val="ConsPlusNormal"/>
            </w:pPr>
            <w:r>
              <w:t>Супруга (супруг)</w:t>
            </w:r>
          </w:p>
        </w:tc>
        <w:tc>
          <w:tcPr>
            <w:tcW w:w="158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361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304" w:type="dxa"/>
          </w:tcPr>
          <w:p w:rsidR="009F5099" w:rsidRDefault="009F5099">
            <w:pPr>
              <w:pStyle w:val="ConsPlusNormal"/>
            </w:pPr>
          </w:p>
        </w:tc>
        <w:tc>
          <w:tcPr>
            <w:tcW w:w="941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24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07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24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304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24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07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701" w:type="dxa"/>
          </w:tcPr>
          <w:p w:rsidR="009F5099" w:rsidRDefault="009F5099">
            <w:pPr>
              <w:pStyle w:val="ConsPlusNormal"/>
            </w:pPr>
          </w:p>
        </w:tc>
      </w:tr>
      <w:tr w:rsidR="009F5099">
        <w:tc>
          <w:tcPr>
            <w:tcW w:w="2438" w:type="dxa"/>
          </w:tcPr>
          <w:p w:rsidR="009F5099" w:rsidRDefault="009F5099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158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361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304" w:type="dxa"/>
          </w:tcPr>
          <w:p w:rsidR="009F5099" w:rsidRDefault="009F5099">
            <w:pPr>
              <w:pStyle w:val="ConsPlusNormal"/>
            </w:pPr>
          </w:p>
        </w:tc>
        <w:tc>
          <w:tcPr>
            <w:tcW w:w="941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24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07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24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304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24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077" w:type="dxa"/>
          </w:tcPr>
          <w:p w:rsidR="009F5099" w:rsidRDefault="009F5099">
            <w:pPr>
              <w:pStyle w:val="ConsPlusNormal"/>
            </w:pPr>
          </w:p>
        </w:tc>
        <w:tc>
          <w:tcPr>
            <w:tcW w:w="1701" w:type="dxa"/>
          </w:tcPr>
          <w:p w:rsidR="009F5099" w:rsidRDefault="009F5099">
            <w:pPr>
              <w:pStyle w:val="ConsPlusNormal"/>
            </w:pPr>
          </w:p>
        </w:tc>
      </w:tr>
    </w:tbl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ind w:firstLine="540"/>
        <w:jc w:val="both"/>
      </w:pPr>
      <w:r>
        <w:t>--------------------------------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&lt;1</w:t>
      </w:r>
      <w:proofErr w:type="gramStart"/>
      <w:r>
        <w:t>&gt; У</w:t>
      </w:r>
      <w:proofErr w:type="gramEnd"/>
      <w:r>
        <w:t>казываются только фамилия, имя, отчество государственного гражданского служащего Архангельской области, фамилия, имя, отчество супруги (супруга) и несовершеннолетних детей не указываются.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7" w:name="P182"/>
      <w:bookmarkEnd w:id="7"/>
      <w:r>
        <w:t>&lt;2</w:t>
      </w:r>
      <w:proofErr w:type="gramStart"/>
      <w:r>
        <w:t>&gt; У</w:t>
      </w:r>
      <w:proofErr w:type="gramEnd"/>
      <w:r>
        <w:t>казывается должность государственного гражданского служащего Архангельской области.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8" w:name="P183"/>
      <w:bookmarkEnd w:id="8"/>
      <w:r>
        <w:t>&lt;3</w:t>
      </w:r>
      <w:proofErr w:type="gramStart"/>
      <w:r>
        <w:t>&gt; Н</w:t>
      </w:r>
      <w:proofErr w:type="gramEnd"/>
      <w:r>
        <w:t>апример, жилой дом, земельный участок, квартира и т.д.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9" w:name="P184"/>
      <w:bookmarkEnd w:id="9"/>
      <w:r>
        <w:t>&lt;4&gt; Россия или иная страна (государство).</w:t>
      </w:r>
    </w:p>
    <w:p w:rsidR="009F5099" w:rsidRDefault="009F5099">
      <w:pPr>
        <w:pStyle w:val="ConsPlusNormal"/>
        <w:spacing w:before="220"/>
        <w:ind w:firstLine="540"/>
        <w:jc w:val="both"/>
      </w:pPr>
      <w:bookmarkStart w:id="10" w:name="P185"/>
      <w:bookmarkEnd w:id="10"/>
      <w:proofErr w:type="gramStart"/>
      <w: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 превышает общий доход государственного гражданского служащего Архангельской области и его супруги (супруга) за три последних года, предшествующих отчетному периоду.</w:t>
      </w:r>
      <w:proofErr w:type="gramEnd"/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jc w:val="both"/>
      </w:pPr>
    </w:p>
    <w:p w:rsidR="009F5099" w:rsidRDefault="009F50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79C" w:rsidRDefault="0024479C">
      <w:bookmarkStart w:id="11" w:name="_GoBack"/>
      <w:bookmarkEnd w:id="11"/>
    </w:p>
    <w:sectPr w:rsidR="0024479C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99"/>
    <w:rsid w:val="0024479C"/>
    <w:rsid w:val="009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5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50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50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50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2435&amp;dst=100064" TargetMode="External"/><Relationship Id="rId18" Type="http://schemas.openxmlformats.org/officeDocument/2006/relationships/hyperlink" Target="https://login.consultant.ru/link/?req=doc&amp;base=RLAW013&amp;n=55960&amp;dst=100014" TargetMode="External"/><Relationship Id="rId26" Type="http://schemas.openxmlformats.org/officeDocument/2006/relationships/hyperlink" Target="https://login.consultant.ru/link/?req=doc&amp;base=RLAW013&amp;n=71304&amp;dst=100253" TargetMode="External"/><Relationship Id="rId39" Type="http://schemas.openxmlformats.org/officeDocument/2006/relationships/hyperlink" Target="https://login.consultant.ru/link/?req=doc&amp;base=RLAW013&amp;n=62195&amp;dst=100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3&amp;n=71304&amp;dst=100252" TargetMode="External"/><Relationship Id="rId34" Type="http://schemas.openxmlformats.org/officeDocument/2006/relationships/hyperlink" Target="https://login.consultant.ru/link/?req=doc&amp;base=RLAW013&amp;n=67549&amp;dst=100031" TargetMode="External"/><Relationship Id="rId42" Type="http://schemas.openxmlformats.org/officeDocument/2006/relationships/hyperlink" Target="https://login.consultant.ru/link/?req=doc&amp;base=RLAW013&amp;n=55960&amp;dst=100027" TargetMode="External"/><Relationship Id="rId47" Type="http://schemas.openxmlformats.org/officeDocument/2006/relationships/hyperlink" Target="https://login.consultant.ru/link/?req=doc&amp;base=RLAW013&amp;n=55960&amp;dst=100031" TargetMode="External"/><Relationship Id="rId50" Type="http://schemas.openxmlformats.org/officeDocument/2006/relationships/hyperlink" Target="https://login.consultant.ru/link/?req=doc&amp;base=RLAW013&amp;n=112946&amp;dst=100044" TargetMode="External"/><Relationship Id="rId7" Type="http://schemas.openxmlformats.org/officeDocument/2006/relationships/hyperlink" Target="https://login.consultant.ru/link/?req=doc&amp;base=RLAW013&amp;n=62195&amp;dst=100005" TargetMode="External"/><Relationship Id="rId12" Type="http://schemas.openxmlformats.org/officeDocument/2006/relationships/hyperlink" Target="https://login.consultant.ru/link/?req=doc&amp;base=LAW&amp;n=464894&amp;dst=73" TargetMode="External"/><Relationship Id="rId17" Type="http://schemas.openxmlformats.org/officeDocument/2006/relationships/hyperlink" Target="https://login.consultant.ru/link/?req=doc&amp;base=RLAW013&amp;n=140800&amp;dst=100078" TargetMode="External"/><Relationship Id="rId25" Type="http://schemas.openxmlformats.org/officeDocument/2006/relationships/hyperlink" Target="https://login.consultant.ru/link/?req=doc&amp;base=RLAW013&amp;n=67549&amp;dst=100030" TargetMode="External"/><Relationship Id="rId33" Type="http://schemas.openxmlformats.org/officeDocument/2006/relationships/hyperlink" Target="https://login.consultant.ru/link/?req=doc&amp;base=RLAW013&amp;n=55960&amp;dst=100018" TargetMode="External"/><Relationship Id="rId38" Type="http://schemas.openxmlformats.org/officeDocument/2006/relationships/hyperlink" Target="https://login.consultant.ru/link/?req=doc&amp;base=RLAW013&amp;n=112946&amp;dst=100043" TargetMode="External"/><Relationship Id="rId46" Type="http://schemas.openxmlformats.org/officeDocument/2006/relationships/hyperlink" Target="https://login.consultant.ru/link/?req=doc&amp;base=RLAW013&amp;n=55960&amp;dst=10003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3&amp;n=131654&amp;dst=101232" TargetMode="External"/><Relationship Id="rId20" Type="http://schemas.openxmlformats.org/officeDocument/2006/relationships/hyperlink" Target="https://login.consultant.ru/link/?req=doc&amp;base=RLAW013&amp;n=55960&amp;dst=100013" TargetMode="External"/><Relationship Id="rId29" Type="http://schemas.openxmlformats.org/officeDocument/2006/relationships/hyperlink" Target="https://login.consultant.ru/link/?req=doc&amp;base=LAW&amp;n=464894&amp;dst=73" TargetMode="External"/><Relationship Id="rId41" Type="http://schemas.openxmlformats.org/officeDocument/2006/relationships/hyperlink" Target="https://login.consultant.ru/link/?req=doc&amp;base=RLAW013&amp;n=55960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55960&amp;dst=100012" TargetMode="External"/><Relationship Id="rId11" Type="http://schemas.openxmlformats.org/officeDocument/2006/relationships/hyperlink" Target="https://login.consultant.ru/link/?req=doc&amp;base=RLAW013&amp;n=112946&amp;dst=100042" TargetMode="External"/><Relationship Id="rId24" Type="http://schemas.openxmlformats.org/officeDocument/2006/relationships/hyperlink" Target="https://login.consultant.ru/link/?req=doc&amp;base=RLAW013&amp;n=62195&amp;dst=100005" TargetMode="External"/><Relationship Id="rId32" Type="http://schemas.openxmlformats.org/officeDocument/2006/relationships/hyperlink" Target="https://login.consultant.ru/link/?req=doc&amp;base=RLAW013&amp;n=128985" TargetMode="External"/><Relationship Id="rId37" Type="http://schemas.openxmlformats.org/officeDocument/2006/relationships/hyperlink" Target="https://login.consultant.ru/link/?req=doc&amp;base=RLAW013&amp;n=71304&amp;dst=100256" TargetMode="External"/><Relationship Id="rId40" Type="http://schemas.openxmlformats.org/officeDocument/2006/relationships/hyperlink" Target="https://login.consultant.ru/link/?req=doc&amp;base=RLAW013&amp;n=62195&amp;dst=100015" TargetMode="External"/><Relationship Id="rId45" Type="http://schemas.openxmlformats.org/officeDocument/2006/relationships/hyperlink" Target="https://login.consultant.ru/link/?req=doc&amp;base=RLAW013&amp;n=88961&amp;dst=10018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3&amp;n=131654&amp;dst=100696" TargetMode="External"/><Relationship Id="rId23" Type="http://schemas.openxmlformats.org/officeDocument/2006/relationships/hyperlink" Target="https://login.consultant.ru/link/?req=doc&amp;base=RLAW013&amp;n=55960&amp;dst=100017" TargetMode="External"/><Relationship Id="rId28" Type="http://schemas.openxmlformats.org/officeDocument/2006/relationships/hyperlink" Target="https://login.consultant.ru/link/?req=doc&amp;base=RLAW013&amp;n=112946&amp;dst=100042" TargetMode="External"/><Relationship Id="rId36" Type="http://schemas.openxmlformats.org/officeDocument/2006/relationships/hyperlink" Target="https://login.consultant.ru/link/?req=doc&amp;base=RLAW013&amp;n=55960&amp;dst=100018" TargetMode="External"/><Relationship Id="rId49" Type="http://schemas.openxmlformats.org/officeDocument/2006/relationships/hyperlink" Target="https://login.consultant.ru/link/?req=doc&amp;base=RLAW013&amp;n=71304&amp;dst=100258" TargetMode="External"/><Relationship Id="rId10" Type="http://schemas.openxmlformats.org/officeDocument/2006/relationships/hyperlink" Target="https://login.consultant.ru/link/?req=doc&amp;base=RLAW013&amp;n=88961&amp;dst=100175" TargetMode="External"/><Relationship Id="rId19" Type="http://schemas.openxmlformats.org/officeDocument/2006/relationships/hyperlink" Target="https://login.consultant.ru/link/?req=doc&amp;base=RLAW013&amp;n=71304&amp;dst=100251" TargetMode="External"/><Relationship Id="rId31" Type="http://schemas.openxmlformats.org/officeDocument/2006/relationships/hyperlink" Target="https://login.consultant.ru/link/?req=doc&amp;base=LAW&amp;n=460651&amp;dst=100043" TargetMode="External"/><Relationship Id="rId44" Type="http://schemas.openxmlformats.org/officeDocument/2006/relationships/hyperlink" Target="https://login.consultant.ru/link/?req=doc&amp;base=RLAW013&amp;n=88961&amp;dst=100176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71304&amp;dst=100249" TargetMode="External"/><Relationship Id="rId14" Type="http://schemas.openxmlformats.org/officeDocument/2006/relationships/hyperlink" Target="https://login.consultant.ru/link/?req=doc&amp;base=LAW&amp;n=460651&amp;dst=100043" TargetMode="External"/><Relationship Id="rId22" Type="http://schemas.openxmlformats.org/officeDocument/2006/relationships/hyperlink" Target="https://login.consultant.ru/link/?req=doc&amp;base=RLAW013&amp;n=55960&amp;dst=100016" TargetMode="External"/><Relationship Id="rId27" Type="http://schemas.openxmlformats.org/officeDocument/2006/relationships/hyperlink" Target="https://login.consultant.ru/link/?req=doc&amp;base=RLAW013&amp;n=88961&amp;dst=100175" TargetMode="External"/><Relationship Id="rId30" Type="http://schemas.openxmlformats.org/officeDocument/2006/relationships/hyperlink" Target="https://login.consultant.ru/link/?req=doc&amp;base=LAW&amp;n=442435&amp;dst=100064" TargetMode="External"/><Relationship Id="rId35" Type="http://schemas.openxmlformats.org/officeDocument/2006/relationships/hyperlink" Target="https://login.consultant.ru/link/?req=doc&amp;base=RLAW013&amp;n=71304&amp;dst=100255" TargetMode="External"/><Relationship Id="rId43" Type="http://schemas.openxmlformats.org/officeDocument/2006/relationships/hyperlink" Target="https://login.consultant.ru/link/?req=doc&amp;base=RLAW013&amp;n=55960&amp;dst=100018" TargetMode="External"/><Relationship Id="rId48" Type="http://schemas.openxmlformats.org/officeDocument/2006/relationships/hyperlink" Target="https://login.consultant.ru/link/?req=doc&amp;base=RLAW013&amp;n=67549&amp;dst=100032" TargetMode="External"/><Relationship Id="rId8" Type="http://schemas.openxmlformats.org/officeDocument/2006/relationships/hyperlink" Target="https://login.consultant.ru/link/?req=doc&amp;base=RLAW013&amp;n=67549&amp;dst=10003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Светлана Александровна</dc:creator>
  <cp:lastModifiedBy>Худякова Светлана Александровна</cp:lastModifiedBy>
  <cp:revision>1</cp:revision>
  <dcterms:created xsi:type="dcterms:W3CDTF">2024-08-19T12:01:00Z</dcterms:created>
  <dcterms:modified xsi:type="dcterms:W3CDTF">2024-08-19T12:01:00Z</dcterms:modified>
</cp:coreProperties>
</file>