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6B" w:rsidRPr="00B159BB" w:rsidRDefault="009C296B" w:rsidP="009C296B">
      <w:pPr>
        <w:pStyle w:val="20"/>
        <w:shd w:val="clear" w:color="auto" w:fill="auto"/>
        <w:spacing w:after="0"/>
        <w:rPr>
          <w:sz w:val="28"/>
          <w:szCs w:val="28"/>
        </w:rPr>
      </w:pPr>
      <w:r w:rsidRPr="00B159BB">
        <w:rPr>
          <w:sz w:val="28"/>
          <w:szCs w:val="28"/>
        </w:rPr>
        <w:t>ПЛАН МЕРОПРИЯТИ</w:t>
      </w:r>
      <w:r w:rsidR="00B159BB" w:rsidRPr="00B159BB">
        <w:rPr>
          <w:sz w:val="28"/>
          <w:szCs w:val="28"/>
        </w:rPr>
        <w:t>Й</w:t>
      </w:r>
      <w:r w:rsidRPr="00B159BB">
        <w:rPr>
          <w:sz w:val="28"/>
          <w:szCs w:val="28"/>
        </w:rPr>
        <w:t xml:space="preserve"> ПО РЕАЛИЗАЦИИ РЕГИОНАЛЬНЫХ ПРОЕКТОВ</w:t>
      </w:r>
      <w:r w:rsidRPr="00B159BB">
        <w:rPr>
          <w:sz w:val="28"/>
          <w:szCs w:val="28"/>
        </w:rPr>
        <w:br/>
        <w:t>«Культурная среда», «Творческие люди», «Цифровая культура»</w:t>
      </w:r>
    </w:p>
    <w:p w:rsidR="009C296B" w:rsidRPr="00B159BB" w:rsidRDefault="009C296B" w:rsidP="009C29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96B" w:rsidRPr="00B159BB" w:rsidRDefault="009C296B" w:rsidP="009C296B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  <w:r w:rsidRPr="00B159BB">
        <w:rPr>
          <w:sz w:val="28"/>
          <w:szCs w:val="28"/>
        </w:rPr>
        <w:t>В МУНИЦИПАЛЬНОМ ОБРАЗОВАНИИ АРХАНГЕЛЬСКОЙ ОБЛАСТИ</w:t>
      </w:r>
    </w:p>
    <w:p w:rsidR="00D77D49" w:rsidRPr="00B159BB" w:rsidRDefault="00D77D49" w:rsidP="003628BF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  <w:r w:rsidRPr="00B159BB">
        <w:rPr>
          <w:sz w:val="28"/>
          <w:szCs w:val="28"/>
        </w:rPr>
        <w:t>«Холмогорский муниципальный район»</w:t>
      </w:r>
    </w:p>
    <w:tbl>
      <w:tblPr>
        <w:tblStyle w:val="a4"/>
        <w:tblpPr w:leftFromText="180" w:rightFromText="180" w:vertAnchor="text" w:tblpY="396"/>
        <w:tblW w:w="0" w:type="auto"/>
        <w:tblLook w:val="04A0" w:firstRow="1" w:lastRow="0" w:firstColumn="1" w:lastColumn="0" w:noHBand="0" w:noVBand="1"/>
      </w:tblPr>
      <w:tblGrid>
        <w:gridCol w:w="417"/>
        <w:gridCol w:w="5514"/>
        <w:gridCol w:w="1319"/>
        <w:gridCol w:w="1990"/>
        <w:gridCol w:w="1849"/>
        <w:gridCol w:w="1258"/>
        <w:gridCol w:w="3989"/>
      </w:tblGrid>
      <w:tr w:rsidR="000C7D68" w:rsidTr="009C296B">
        <w:tc>
          <w:tcPr>
            <w:tcW w:w="0" w:type="auto"/>
            <w:vMerge w:val="restart"/>
            <w:vAlign w:val="center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</w:rPr>
              <w:t>Наименование мероприятия</w:t>
            </w:r>
          </w:p>
        </w:tc>
        <w:tc>
          <w:tcPr>
            <w:tcW w:w="0" w:type="auto"/>
            <w:gridSpan w:val="3"/>
            <w:vAlign w:val="center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</w:rPr>
              <w:t>Объем финансирования тыс. руб.</w:t>
            </w:r>
          </w:p>
        </w:tc>
        <w:tc>
          <w:tcPr>
            <w:tcW w:w="0" w:type="auto"/>
            <w:vMerge w:val="restart"/>
            <w:vAlign w:val="center"/>
          </w:tcPr>
          <w:p w:rsidR="009C296B" w:rsidRDefault="009C296B" w:rsidP="009C296B">
            <w:pPr>
              <w:pStyle w:val="20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Срок</w:t>
            </w:r>
          </w:p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</w:rPr>
              <w:t>реализации</w:t>
            </w:r>
          </w:p>
        </w:tc>
        <w:tc>
          <w:tcPr>
            <w:tcW w:w="0" w:type="auto"/>
            <w:vMerge w:val="restart"/>
            <w:vAlign w:val="center"/>
          </w:tcPr>
          <w:p w:rsidR="009C296B" w:rsidRDefault="009C296B" w:rsidP="009C296B">
            <w:pPr>
              <w:pStyle w:val="20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Ответственный</w:t>
            </w:r>
          </w:p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</w:rPr>
              <w:t>исполнитель</w:t>
            </w:r>
          </w:p>
        </w:tc>
      </w:tr>
      <w:tr w:rsidR="000C7D68" w:rsidTr="009C296B">
        <w:tc>
          <w:tcPr>
            <w:tcW w:w="0" w:type="auto"/>
            <w:vMerge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296B" w:rsidRDefault="009C296B" w:rsidP="009C296B">
            <w:pPr>
              <w:pStyle w:val="20"/>
              <w:shd w:val="clear" w:color="auto" w:fill="auto"/>
              <w:spacing w:after="60" w:line="210" w:lineRule="exact"/>
            </w:pPr>
            <w:r>
              <w:rPr>
                <w:rStyle w:val="2105pt"/>
              </w:rPr>
              <w:t>Областной</w:t>
            </w:r>
          </w:p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</w:rPr>
              <w:t>бюджет</w:t>
            </w:r>
          </w:p>
        </w:tc>
        <w:tc>
          <w:tcPr>
            <w:tcW w:w="0" w:type="auto"/>
          </w:tcPr>
          <w:p w:rsidR="009C296B" w:rsidRDefault="009C296B" w:rsidP="009C296B">
            <w:pPr>
              <w:pStyle w:val="20"/>
              <w:shd w:val="clear" w:color="auto" w:fill="auto"/>
              <w:spacing w:after="60" w:line="210" w:lineRule="exact"/>
              <w:ind w:left="260"/>
            </w:pPr>
            <w:r>
              <w:rPr>
                <w:rStyle w:val="2105pt"/>
              </w:rPr>
              <w:t>Муниципальный</w:t>
            </w:r>
          </w:p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</w:rPr>
              <w:t>бюджет</w:t>
            </w:r>
          </w:p>
        </w:tc>
        <w:tc>
          <w:tcPr>
            <w:tcW w:w="0" w:type="auto"/>
          </w:tcPr>
          <w:p w:rsidR="009C296B" w:rsidRDefault="009C296B" w:rsidP="009C296B">
            <w:pPr>
              <w:pStyle w:val="20"/>
              <w:shd w:val="clear" w:color="auto" w:fill="auto"/>
              <w:spacing w:after="60" w:line="210" w:lineRule="exact"/>
              <w:ind w:left="240"/>
            </w:pPr>
            <w:r>
              <w:rPr>
                <w:rStyle w:val="2105pt"/>
              </w:rPr>
              <w:t>Внебюджетные</w:t>
            </w:r>
          </w:p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</w:rPr>
              <w:t>источники</w:t>
            </w:r>
          </w:p>
        </w:tc>
        <w:tc>
          <w:tcPr>
            <w:tcW w:w="0" w:type="auto"/>
            <w:vMerge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96B" w:rsidTr="001C67AD">
        <w:tc>
          <w:tcPr>
            <w:tcW w:w="0" w:type="auto"/>
            <w:gridSpan w:val="7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0"/>
                <w:rFonts w:eastAsia="Arial Unicode MS"/>
              </w:rPr>
              <w:t>Региональный проект «Культурная среда»</w:t>
            </w:r>
          </w:p>
        </w:tc>
      </w:tr>
      <w:tr w:rsidR="009C296B" w:rsidTr="009C296B">
        <w:tc>
          <w:tcPr>
            <w:tcW w:w="0" w:type="auto"/>
            <w:vAlign w:val="center"/>
          </w:tcPr>
          <w:p w:rsidR="009C296B" w:rsidRPr="003628BF" w:rsidRDefault="003628BF" w:rsidP="009C29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28B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</w:rPr>
              <w:t>Ремонт зданий учреждений культуры</w:t>
            </w:r>
          </w:p>
        </w:tc>
        <w:tc>
          <w:tcPr>
            <w:tcW w:w="0" w:type="auto"/>
            <w:vAlign w:val="center"/>
          </w:tcPr>
          <w:p w:rsidR="000C7D68" w:rsidRPr="009C296B" w:rsidRDefault="000C7D68" w:rsidP="000C7D6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7 409 986,41</w:t>
            </w:r>
          </w:p>
        </w:tc>
        <w:tc>
          <w:tcPr>
            <w:tcW w:w="0" w:type="auto"/>
            <w:vAlign w:val="center"/>
          </w:tcPr>
          <w:p w:rsidR="009C296B" w:rsidRPr="009C296B" w:rsidRDefault="000C7D68" w:rsidP="009C29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74 848,35</w:t>
            </w:r>
          </w:p>
        </w:tc>
        <w:tc>
          <w:tcPr>
            <w:tcW w:w="0" w:type="auto"/>
            <w:vAlign w:val="center"/>
          </w:tcPr>
          <w:p w:rsidR="009C296B" w:rsidRPr="009C296B" w:rsidRDefault="009C296B" w:rsidP="009C29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296B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0" w:type="auto"/>
            <w:vAlign w:val="center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</w:rPr>
              <w:t>2020 г.</w:t>
            </w:r>
          </w:p>
        </w:tc>
        <w:tc>
          <w:tcPr>
            <w:tcW w:w="0" w:type="auto"/>
            <w:vAlign w:val="center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</w:rPr>
              <w:t>Администрация муниципального образования «Холмогорский муниципальный район»; Муниципальные учреждения культуры</w:t>
            </w:r>
          </w:p>
        </w:tc>
      </w:tr>
      <w:tr w:rsidR="009C296B" w:rsidTr="009C296B">
        <w:tc>
          <w:tcPr>
            <w:tcW w:w="0" w:type="auto"/>
            <w:vAlign w:val="center"/>
          </w:tcPr>
          <w:p w:rsidR="009C296B" w:rsidRPr="003628BF" w:rsidRDefault="003628BF" w:rsidP="009C29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28B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8D8">
              <w:rPr>
                <w:rStyle w:val="2105pt"/>
                <w:rFonts w:eastAsia="Arial Unicode MS"/>
              </w:rPr>
              <w:t>Переоснащен</w:t>
            </w:r>
            <w:r>
              <w:rPr>
                <w:rStyle w:val="2105pt"/>
                <w:rFonts w:eastAsia="Arial Unicode MS"/>
              </w:rPr>
              <w:t xml:space="preserve">ие муниципальных библиотек по модельному </w:t>
            </w:r>
            <w:r w:rsidRPr="009548D8">
              <w:rPr>
                <w:rStyle w:val="2105pt"/>
                <w:rFonts w:eastAsia="Arial Unicode MS"/>
              </w:rPr>
              <w:t>стандарту</w:t>
            </w:r>
          </w:p>
        </w:tc>
        <w:tc>
          <w:tcPr>
            <w:tcW w:w="0" w:type="auto"/>
            <w:vAlign w:val="center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05pt"/>
                <w:rFonts w:eastAsia="Arial Unicode MS"/>
              </w:rPr>
              <w:t xml:space="preserve">2020-2024 </w:t>
            </w:r>
            <w:proofErr w:type="spellStart"/>
            <w:proofErr w:type="gramStart"/>
            <w:r>
              <w:rPr>
                <w:rStyle w:val="2105pt"/>
                <w:rFonts w:eastAsia="Arial Unicode MS"/>
              </w:rPr>
              <w:t>гг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C97">
              <w:rPr>
                <w:rStyle w:val="2105pt"/>
                <w:rFonts w:eastAsia="Arial Unicode MS"/>
              </w:rPr>
              <w:t>Администрация муниципального образования «Холмогорский муниципальный район»; МКУК «Холмогорская централ</w:t>
            </w:r>
            <w:r>
              <w:rPr>
                <w:rStyle w:val="2105pt"/>
                <w:rFonts w:eastAsia="Arial Unicode MS"/>
              </w:rPr>
              <w:t xml:space="preserve">ьная </w:t>
            </w:r>
            <w:proofErr w:type="spellStart"/>
            <w:r>
              <w:rPr>
                <w:rStyle w:val="2105pt"/>
                <w:rFonts w:eastAsia="Arial Unicode MS"/>
              </w:rPr>
              <w:t>межпоселенческая</w:t>
            </w:r>
            <w:proofErr w:type="spellEnd"/>
            <w:r>
              <w:rPr>
                <w:rStyle w:val="2105pt"/>
                <w:rFonts w:eastAsia="Arial Unicode MS"/>
              </w:rPr>
              <w:t xml:space="preserve"> библиотека</w:t>
            </w:r>
            <w:r w:rsidRPr="00614C97">
              <w:rPr>
                <w:rStyle w:val="2105pt"/>
                <w:rFonts w:eastAsia="Arial Unicode MS"/>
              </w:rPr>
              <w:t>»</w:t>
            </w:r>
          </w:p>
        </w:tc>
      </w:tr>
      <w:tr w:rsidR="009C296B" w:rsidTr="00D77D49">
        <w:tc>
          <w:tcPr>
            <w:tcW w:w="0" w:type="auto"/>
            <w:vAlign w:val="center"/>
          </w:tcPr>
          <w:p w:rsidR="009C296B" w:rsidRPr="003628BF" w:rsidRDefault="003628BF" w:rsidP="009C296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28B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C97">
              <w:rPr>
                <w:rStyle w:val="2105pt"/>
                <w:rFonts w:eastAsia="Arial Unicode MS"/>
              </w:rPr>
              <w:t>Обеспечение детских музыкальных, художественных и хореографических школ, школ искусств и училищ необходимыми инструментами</w:t>
            </w:r>
          </w:p>
        </w:tc>
        <w:tc>
          <w:tcPr>
            <w:tcW w:w="0" w:type="auto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C296B" w:rsidRDefault="009C296B" w:rsidP="009C2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C296B" w:rsidRDefault="00D77D49" w:rsidP="00D77D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C49">
              <w:rPr>
                <w:rStyle w:val="2105pt"/>
                <w:rFonts w:eastAsia="Arial Unicode MS"/>
              </w:rPr>
              <w:t>2020-2024</w:t>
            </w:r>
            <w:r>
              <w:rPr>
                <w:rStyle w:val="2105pt"/>
                <w:rFonts w:eastAsia="Arial Unicode MS"/>
              </w:rPr>
              <w:t xml:space="preserve"> гг.</w:t>
            </w:r>
          </w:p>
        </w:tc>
        <w:tc>
          <w:tcPr>
            <w:tcW w:w="0" w:type="auto"/>
          </w:tcPr>
          <w:p w:rsidR="009C296B" w:rsidRPr="00D77D49" w:rsidRDefault="00D77D49" w:rsidP="00D77D49">
            <w:pPr>
              <w:pStyle w:val="20"/>
              <w:shd w:val="clear" w:color="auto" w:fill="auto"/>
              <w:spacing w:after="0" w:line="250" w:lineRule="exact"/>
              <w:rPr>
                <w:sz w:val="21"/>
                <w:szCs w:val="21"/>
              </w:rPr>
            </w:pPr>
            <w:r w:rsidRPr="00614C97">
              <w:rPr>
                <w:rStyle w:val="2105pt"/>
              </w:rPr>
              <w:t>Администрация муниципального образования «Холмогорский муниципальный район»; МКУК «Холмогорская централ</w:t>
            </w:r>
            <w:r>
              <w:rPr>
                <w:rStyle w:val="2105pt"/>
              </w:rPr>
              <w:t xml:space="preserve">ьная </w:t>
            </w:r>
            <w:proofErr w:type="spellStart"/>
            <w:r>
              <w:rPr>
                <w:rStyle w:val="2105pt"/>
              </w:rPr>
              <w:t>межпоселенческая</w:t>
            </w:r>
            <w:proofErr w:type="spellEnd"/>
            <w:r>
              <w:rPr>
                <w:rStyle w:val="2105pt"/>
              </w:rPr>
              <w:t xml:space="preserve"> библиотека</w:t>
            </w:r>
            <w:r w:rsidRPr="00614C97">
              <w:rPr>
                <w:rStyle w:val="2105pt"/>
              </w:rPr>
              <w:t>»</w:t>
            </w:r>
          </w:p>
        </w:tc>
      </w:tr>
      <w:tr w:rsidR="009C296B" w:rsidTr="00D77D49">
        <w:tc>
          <w:tcPr>
            <w:tcW w:w="0" w:type="auto"/>
            <w:vAlign w:val="center"/>
          </w:tcPr>
          <w:p w:rsidR="009C296B" w:rsidRPr="003628BF" w:rsidRDefault="003628BF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9C296B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7D49">
              <w:rPr>
                <w:rFonts w:ascii="Times New Roman" w:hAnsi="Times New Roman" w:cs="Times New Roman"/>
                <w:sz w:val="21"/>
                <w:szCs w:val="21"/>
              </w:rPr>
              <w:t>Капитальн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ый</w:t>
            </w:r>
            <w:r w:rsidRPr="00D77D49">
              <w:rPr>
                <w:rFonts w:ascii="Times New Roman" w:hAnsi="Times New Roman" w:cs="Times New Roman"/>
                <w:sz w:val="21"/>
                <w:szCs w:val="21"/>
              </w:rPr>
              <w:t xml:space="preserve"> ремонт и реконструкци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D77D49">
              <w:rPr>
                <w:rFonts w:ascii="Times New Roman" w:hAnsi="Times New Roman" w:cs="Times New Roman"/>
                <w:sz w:val="21"/>
                <w:szCs w:val="21"/>
              </w:rPr>
              <w:t xml:space="preserve"> детских школ искусств по видам искусств</w:t>
            </w:r>
          </w:p>
        </w:tc>
        <w:tc>
          <w:tcPr>
            <w:tcW w:w="0" w:type="auto"/>
            <w:vAlign w:val="center"/>
          </w:tcPr>
          <w:p w:rsidR="009C296B" w:rsidRPr="00D77D49" w:rsidRDefault="009C296B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C296B" w:rsidRPr="00D77D49" w:rsidRDefault="009C296B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C296B" w:rsidRPr="00D77D49" w:rsidRDefault="009C296B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C296B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77D49">
              <w:rPr>
                <w:rFonts w:ascii="Times New Roman" w:hAnsi="Times New Roman" w:cs="Times New Roman"/>
                <w:sz w:val="21"/>
                <w:szCs w:val="21"/>
              </w:rPr>
              <w:t>2022 г.</w:t>
            </w:r>
          </w:p>
        </w:tc>
        <w:tc>
          <w:tcPr>
            <w:tcW w:w="0" w:type="auto"/>
            <w:vAlign w:val="center"/>
          </w:tcPr>
          <w:p w:rsidR="009C296B" w:rsidRPr="00D77D49" w:rsidRDefault="00D77D49" w:rsidP="00D77D49">
            <w:pPr>
              <w:pStyle w:val="20"/>
              <w:shd w:val="clear" w:color="auto" w:fill="auto"/>
              <w:spacing w:after="0" w:line="250" w:lineRule="exact"/>
              <w:rPr>
                <w:sz w:val="21"/>
                <w:szCs w:val="21"/>
              </w:rPr>
            </w:pPr>
            <w:r w:rsidRPr="00614C97">
              <w:rPr>
                <w:rStyle w:val="2105pt"/>
              </w:rPr>
              <w:t>Администрация муниципального образования «Холмогорский муниципальный район»; МКУК «Холмогорская централ</w:t>
            </w:r>
            <w:r>
              <w:rPr>
                <w:rStyle w:val="2105pt"/>
              </w:rPr>
              <w:t xml:space="preserve">ьная </w:t>
            </w:r>
            <w:proofErr w:type="spellStart"/>
            <w:r>
              <w:rPr>
                <w:rStyle w:val="2105pt"/>
              </w:rPr>
              <w:t>межпоселенческая</w:t>
            </w:r>
            <w:proofErr w:type="spellEnd"/>
            <w:r>
              <w:rPr>
                <w:rStyle w:val="2105pt"/>
              </w:rPr>
              <w:t xml:space="preserve"> библиотека</w:t>
            </w:r>
            <w:r w:rsidRPr="00614C97">
              <w:rPr>
                <w:rStyle w:val="2105pt"/>
              </w:rPr>
              <w:t>»</w:t>
            </w:r>
          </w:p>
        </w:tc>
      </w:tr>
      <w:tr w:rsidR="00D77D49" w:rsidTr="007C57AD">
        <w:tc>
          <w:tcPr>
            <w:tcW w:w="0" w:type="auto"/>
            <w:gridSpan w:val="7"/>
            <w:vAlign w:val="center"/>
          </w:tcPr>
          <w:p w:rsidR="00D77D49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2105pt0"/>
                <w:rFonts w:eastAsia="Arial Unicode MS"/>
              </w:rPr>
              <w:t>Региональный проект «Творческие люди»</w:t>
            </w:r>
          </w:p>
        </w:tc>
      </w:tr>
      <w:tr w:rsidR="009C296B" w:rsidTr="00D77D49">
        <w:tc>
          <w:tcPr>
            <w:tcW w:w="0" w:type="auto"/>
            <w:vAlign w:val="center"/>
          </w:tcPr>
          <w:p w:rsidR="009C296B" w:rsidRPr="00D77D49" w:rsidRDefault="003628BF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9C296B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2105pt"/>
                <w:rFonts w:eastAsia="Arial Unicode MS"/>
              </w:rPr>
              <w:t>Направление специалистов учреждений культуры на курсы повышения квалификации на базе федеральных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0" w:type="auto"/>
            <w:vAlign w:val="center"/>
          </w:tcPr>
          <w:p w:rsidR="009C296B" w:rsidRPr="00D77D49" w:rsidRDefault="009C296B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C296B" w:rsidRPr="00D77D49" w:rsidRDefault="009C296B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C296B" w:rsidRPr="00D77D49" w:rsidRDefault="009C296B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77D49" w:rsidRDefault="00D77D49" w:rsidP="00D77D49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05pt"/>
              </w:rPr>
              <w:t>2019-2024 гг.</w:t>
            </w:r>
          </w:p>
          <w:p w:rsidR="009C296B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2105pt"/>
                <w:rFonts w:eastAsia="Arial Unicode MS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D77D49" w:rsidRDefault="00D77D49" w:rsidP="00D77D49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05pt"/>
              </w:rPr>
              <w:t>Муниципальные</w:t>
            </w:r>
          </w:p>
          <w:p w:rsidR="00D77D49" w:rsidRDefault="00D77D49" w:rsidP="00D77D49">
            <w:pPr>
              <w:pStyle w:val="20"/>
              <w:shd w:val="clear" w:color="auto" w:fill="auto"/>
              <w:spacing w:after="0" w:line="254" w:lineRule="exact"/>
            </w:pPr>
            <w:r>
              <w:rPr>
                <w:rStyle w:val="2105pt"/>
              </w:rPr>
              <w:t>учреждения</w:t>
            </w:r>
          </w:p>
          <w:p w:rsidR="009C296B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2105pt"/>
                <w:rFonts w:eastAsia="Arial Unicode MS"/>
              </w:rPr>
              <w:t>культуры</w:t>
            </w:r>
          </w:p>
        </w:tc>
      </w:tr>
      <w:tr w:rsidR="000C7D68" w:rsidTr="00D77D49">
        <w:tc>
          <w:tcPr>
            <w:tcW w:w="0" w:type="auto"/>
            <w:vAlign w:val="center"/>
          </w:tcPr>
          <w:p w:rsidR="00D77D49" w:rsidRPr="00D77D49" w:rsidRDefault="003628BF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D77D49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2105pt"/>
                <w:rFonts w:eastAsia="Arial Unicode MS"/>
              </w:rPr>
              <w:t xml:space="preserve">Участие в программе «Волонтеры культуры», в </w:t>
            </w:r>
            <w:proofErr w:type="spellStart"/>
            <w:r>
              <w:rPr>
                <w:rStyle w:val="2105pt"/>
                <w:rFonts w:eastAsia="Arial Unicode MS"/>
              </w:rPr>
              <w:t>т.ч</w:t>
            </w:r>
            <w:proofErr w:type="spellEnd"/>
            <w:r>
              <w:rPr>
                <w:rStyle w:val="2105pt"/>
                <w:rFonts w:eastAsia="Arial Unicode MS"/>
              </w:rPr>
              <w:t>. поддержка добровольческих движений в сфере культуры и сохранения культурного наследия народов Российской Федерации. Реализация проектов в сфере культуры с участием волонтеров</w:t>
            </w:r>
          </w:p>
        </w:tc>
        <w:tc>
          <w:tcPr>
            <w:tcW w:w="0" w:type="auto"/>
            <w:vAlign w:val="center"/>
          </w:tcPr>
          <w:p w:rsidR="00D77D49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77D49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77D49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77D49" w:rsidRDefault="00D77D49" w:rsidP="00D77D49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05pt"/>
              </w:rPr>
              <w:t>2019-2024 гг.</w:t>
            </w:r>
          </w:p>
          <w:p w:rsidR="00D77D49" w:rsidRDefault="00D77D49" w:rsidP="00D77D49">
            <w:pPr>
              <w:pStyle w:val="20"/>
              <w:shd w:val="clear" w:color="auto" w:fill="auto"/>
              <w:spacing w:after="0" w:line="240" w:lineRule="auto"/>
              <w:ind w:left="35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D77D49" w:rsidRDefault="00D77D49" w:rsidP="00D77D49">
            <w:pPr>
              <w:pStyle w:val="20"/>
              <w:shd w:val="clear" w:color="auto" w:fill="auto"/>
              <w:spacing w:after="0" w:line="250" w:lineRule="exact"/>
              <w:rPr>
                <w:rStyle w:val="2105pt"/>
              </w:rPr>
            </w:pPr>
            <w:r>
              <w:rPr>
                <w:rStyle w:val="2105pt"/>
              </w:rPr>
              <w:t>Отдел молодежной политики, культуры</w:t>
            </w:r>
          </w:p>
          <w:p w:rsidR="00D77D49" w:rsidRDefault="00D77D49" w:rsidP="00D77D49">
            <w:pPr>
              <w:pStyle w:val="20"/>
              <w:shd w:val="clear" w:color="auto" w:fill="auto"/>
              <w:spacing w:after="0" w:line="250" w:lineRule="exact"/>
              <w:rPr>
                <w:rStyle w:val="2105pt"/>
              </w:rPr>
            </w:pPr>
            <w:r>
              <w:rPr>
                <w:rStyle w:val="2105pt"/>
              </w:rPr>
              <w:t>и спорта администрации МО «Холмогорский муниципальный район»;</w:t>
            </w:r>
          </w:p>
          <w:p w:rsidR="00D77D49" w:rsidRDefault="00D77D49" w:rsidP="00D77D49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Муниципальные</w:t>
            </w:r>
          </w:p>
          <w:p w:rsidR="00D77D49" w:rsidRDefault="00D77D49" w:rsidP="00D77D49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учреждения</w:t>
            </w:r>
          </w:p>
          <w:p w:rsidR="00D77D49" w:rsidRDefault="00D77D49" w:rsidP="00D77D49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культуры</w:t>
            </w:r>
          </w:p>
        </w:tc>
      </w:tr>
      <w:tr w:rsidR="000C7D68" w:rsidTr="00D77D49">
        <w:tc>
          <w:tcPr>
            <w:tcW w:w="0" w:type="auto"/>
            <w:vAlign w:val="center"/>
          </w:tcPr>
          <w:p w:rsidR="00D77D49" w:rsidRPr="00D77D49" w:rsidRDefault="003628BF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D77D49" w:rsidRPr="00CA09E9" w:rsidRDefault="00D77D49" w:rsidP="00D77D49">
            <w:pPr>
              <w:pStyle w:val="20"/>
              <w:shd w:val="clear" w:color="auto" w:fill="auto"/>
              <w:spacing w:after="0" w:line="250" w:lineRule="exact"/>
              <w:rPr>
                <w:sz w:val="21"/>
                <w:szCs w:val="21"/>
              </w:rPr>
            </w:pPr>
            <w:r w:rsidRPr="00CA09E9">
              <w:rPr>
                <w:rStyle w:val="2105pt"/>
              </w:rPr>
              <w:t xml:space="preserve">Информирование некоммерческих организаций о предоставлении субсидий (грантов) на творческие проекты; оказание методической помощи в подготовке </w:t>
            </w:r>
            <w:r w:rsidRPr="00CA09E9">
              <w:rPr>
                <w:rStyle w:val="2105pt"/>
              </w:rPr>
              <w:lastRenderedPageBreak/>
              <w:t xml:space="preserve">конкурсных документов, а так же </w:t>
            </w:r>
            <w:r w:rsidRPr="00CA09E9">
              <w:rPr>
                <w:sz w:val="21"/>
                <w:szCs w:val="21"/>
              </w:rPr>
              <w:t>поддержка местных культурных инициатив, направленных на сохранение культуры и общероссийской идентичности народов Российской Федерации,  популяризация народных художественных промыслов и ремесел формирование новых культурных традиций в селах района.</w:t>
            </w:r>
          </w:p>
        </w:tc>
        <w:tc>
          <w:tcPr>
            <w:tcW w:w="0" w:type="auto"/>
            <w:vAlign w:val="center"/>
          </w:tcPr>
          <w:p w:rsidR="00D77D49" w:rsidRDefault="00D77D49" w:rsidP="00D77D49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D77D49" w:rsidRDefault="00D77D49" w:rsidP="00D77D49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0" w:type="auto"/>
            <w:vAlign w:val="center"/>
          </w:tcPr>
          <w:p w:rsidR="00D77D49" w:rsidRDefault="00D77D49" w:rsidP="00D77D49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0" w:type="auto"/>
            <w:vAlign w:val="center"/>
          </w:tcPr>
          <w:p w:rsidR="00D77D49" w:rsidRDefault="00D77D49" w:rsidP="00D77D49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05pt"/>
              </w:rPr>
              <w:t>2020-2024 гг.</w:t>
            </w:r>
          </w:p>
          <w:p w:rsidR="00D77D49" w:rsidRDefault="00D77D49" w:rsidP="00D77D49">
            <w:pPr>
              <w:pStyle w:val="20"/>
              <w:shd w:val="clear" w:color="auto" w:fill="auto"/>
              <w:spacing w:after="0" w:line="240" w:lineRule="auto"/>
              <w:ind w:left="85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D77D49" w:rsidRDefault="00D77D49" w:rsidP="00D77D49">
            <w:pPr>
              <w:pStyle w:val="20"/>
              <w:shd w:val="clear" w:color="auto" w:fill="auto"/>
              <w:spacing w:after="0" w:line="250" w:lineRule="exact"/>
              <w:rPr>
                <w:rStyle w:val="2105pt"/>
              </w:rPr>
            </w:pPr>
            <w:r>
              <w:rPr>
                <w:rStyle w:val="2105pt"/>
              </w:rPr>
              <w:t>Отдел молодежной политики, культуры</w:t>
            </w:r>
          </w:p>
          <w:p w:rsidR="00D77D49" w:rsidRDefault="00D77D49" w:rsidP="00D77D49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и спорта администрации МО «Холмогорский муниципальный район»</w:t>
            </w:r>
          </w:p>
        </w:tc>
      </w:tr>
      <w:tr w:rsidR="000C7D68" w:rsidTr="00D77D49">
        <w:tc>
          <w:tcPr>
            <w:tcW w:w="0" w:type="auto"/>
            <w:vAlign w:val="center"/>
          </w:tcPr>
          <w:p w:rsidR="003628BF" w:rsidRPr="00D77D49" w:rsidRDefault="003628BF" w:rsidP="003628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</w:t>
            </w:r>
          </w:p>
        </w:tc>
        <w:tc>
          <w:tcPr>
            <w:tcW w:w="0" w:type="auto"/>
            <w:vAlign w:val="center"/>
          </w:tcPr>
          <w:p w:rsidR="003628BF" w:rsidRDefault="003628BF" w:rsidP="003628BF">
            <w:pPr>
              <w:pStyle w:val="20"/>
              <w:shd w:val="clear" w:color="auto" w:fill="auto"/>
              <w:spacing w:line="250" w:lineRule="exact"/>
            </w:pPr>
            <w:r>
              <w:rPr>
                <w:rStyle w:val="2105pt"/>
              </w:rPr>
              <w:t>Участие в Фестивале любительских творческих коллективов с вручением грантов</w:t>
            </w:r>
          </w:p>
        </w:tc>
        <w:tc>
          <w:tcPr>
            <w:tcW w:w="0" w:type="auto"/>
            <w:vAlign w:val="center"/>
          </w:tcPr>
          <w:p w:rsidR="003628BF" w:rsidRDefault="003628BF" w:rsidP="003628B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0" w:type="auto"/>
            <w:vAlign w:val="center"/>
          </w:tcPr>
          <w:p w:rsidR="003628BF" w:rsidRDefault="003628BF" w:rsidP="003628B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0" w:type="auto"/>
            <w:vAlign w:val="center"/>
          </w:tcPr>
          <w:p w:rsidR="003628BF" w:rsidRDefault="003628BF" w:rsidP="003628B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0" w:type="auto"/>
            <w:vAlign w:val="center"/>
          </w:tcPr>
          <w:p w:rsidR="003628BF" w:rsidRDefault="003628BF" w:rsidP="003628BF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05pt"/>
              </w:rPr>
              <w:t>2019-2024 гг.</w:t>
            </w:r>
          </w:p>
          <w:p w:rsidR="003628BF" w:rsidRDefault="003628BF" w:rsidP="003628BF">
            <w:pPr>
              <w:pStyle w:val="20"/>
              <w:shd w:val="clear" w:color="auto" w:fill="auto"/>
              <w:spacing w:after="0" w:line="240" w:lineRule="auto"/>
              <w:ind w:left="73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3628BF" w:rsidRDefault="003628BF" w:rsidP="003628BF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МКУК «Холмогорская централизованная клубная система»</w:t>
            </w:r>
          </w:p>
        </w:tc>
      </w:tr>
      <w:tr w:rsidR="003628BF" w:rsidTr="003D47D3">
        <w:tc>
          <w:tcPr>
            <w:tcW w:w="0" w:type="auto"/>
            <w:gridSpan w:val="7"/>
            <w:vAlign w:val="center"/>
          </w:tcPr>
          <w:p w:rsidR="003628BF" w:rsidRPr="00D77D49" w:rsidRDefault="003628BF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2105pt0"/>
                <w:rFonts w:eastAsia="Arial Unicode MS"/>
              </w:rPr>
              <w:t>Региональный проект «Цифровая культура»</w:t>
            </w:r>
          </w:p>
        </w:tc>
      </w:tr>
      <w:tr w:rsidR="003628BF" w:rsidTr="00D77D49">
        <w:tc>
          <w:tcPr>
            <w:tcW w:w="0" w:type="auto"/>
            <w:vAlign w:val="center"/>
          </w:tcPr>
          <w:p w:rsidR="003628BF" w:rsidRPr="00D77D49" w:rsidRDefault="003628BF" w:rsidP="003628B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3628BF" w:rsidRDefault="003628BF" w:rsidP="003628BF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Участие в конкурсе по распределению субсидий на создание мультимедиа-гидов по экспозициям и выставочным проектам</w:t>
            </w:r>
          </w:p>
        </w:tc>
        <w:tc>
          <w:tcPr>
            <w:tcW w:w="0" w:type="auto"/>
            <w:vAlign w:val="center"/>
          </w:tcPr>
          <w:p w:rsidR="003628BF" w:rsidRDefault="003628BF" w:rsidP="003628B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0" w:type="auto"/>
            <w:vAlign w:val="center"/>
          </w:tcPr>
          <w:p w:rsidR="003628BF" w:rsidRDefault="003628BF" w:rsidP="003628B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0" w:type="auto"/>
            <w:vAlign w:val="center"/>
          </w:tcPr>
          <w:p w:rsidR="003628BF" w:rsidRDefault="003628BF" w:rsidP="003628BF">
            <w:pPr>
              <w:pStyle w:val="20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-</w:t>
            </w:r>
          </w:p>
        </w:tc>
        <w:tc>
          <w:tcPr>
            <w:tcW w:w="0" w:type="auto"/>
            <w:vAlign w:val="center"/>
          </w:tcPr>
          <w:p w:rsidR="003628BF" w:rsidRDefault="003628BF" w:rsidP="003628BF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05pt"/>
              </w:rPr>
              <w:t>2019-2024 гг.</w:t>
            </w:r>
          </w:p>
          <w:p w:rsidR="003628BF" w:rsidRDefault="003628BF" w:rsidP="003628BF">
            <w:pPr>
              <w:pStyle w:val="20"/>
              <w:shd w:val="clear" w:color="auto" w:fill="auto"/>
              <w:spacing w:after="0" w:line="240" w:lineRule="auto"/>
            </w:pPr>
            <w:r>
              <w:rPr>
                <w:rStyle w:val="2105pt"/>
              </w:rPr>
              <w:t>ежегодно</w:t>
            </w:r>
          </w:p>
        </w:tc>
        <w:tc>
          <w:tcPr>
            <w:tcW w:w="0" w:type="auto"/>
            <w:vAlign w:val="center"/>
          </w:tcPr>
          <w:p w:rsidR="003628BF" w:rsidRDefault="003628BF" w:rsidP="003628BF">
            <w:pPr>
              <w:pStyle w:val="20"/>
              <w:shd w:val="clear" w:color="auto" w:fill="auto"/>
              <w:spacing w:after="0" w:line="250" w:lineRule="exact"/>
            </w:pPr>
            <w:r>
              <w:rPr>
                <w:rStyle w:val="2105pt"/>
              </w:rPr>
              <w:t>МКУК «Историко-мемориальный музей М.В. Ломоносова»</w:t>
            </w:r>
          </w:p>
        </w:tc>
      </w:tr>
      <w:tr w:rsidR="00D77D49" w:rsidTr="00D77D49">
        <w:tc>
          <w:tcPr>
            <w:tcW w:w="0" w:type="auto"/>
            <w:vAlign w:val="center"/>
          </w:tcPr>
          <w:p w:rsidR="00D77D49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77D49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77D49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77D49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77D49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77D49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D77D49" w:rsidRPr="00D77D49" w:rsidRDefault="00D77D49" w:rsidP="00D77D4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77C09" w:rsidRDefault="00177C09">
      <w:pPr>
        <w:rPr>
          <w:sz w:val="2"/>
          <w:szCs w:val="2"/>
        </w:rPr>
      </w:pPr>
      <w:bookmarkStart w:id="0" w:name="_GoBack"/>
      <w:bookmarkEnd w:id="0"/>
    </w:p>
    <w:sectPr w:rsidR="00177C09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3C" w:rsidRDefault="00E8793C">
      <w:r>
        <w:separator/>
      </w:r>
    </w:p>
  </w:endnote>
  <w:endnote w:type="continuationSeparator" w:id="0">
    <w:p w:rsidR="00E8793C" w:rsidRDefault="00E87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3C" w:rsidRDefault="00E8793C"/>
  </w:footnote>
  <w:footnote w:type="continuationSeparator" w:id="0">
    <w:p w:rsidR="00E8793C" w:rsidRDefault="00E8793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09"/>
    <w:rsid w:val="00004DE5"/>
    <w:rsid w:val="00057D5D"/>
    <w:rsid w:val="000B4F15"/>
    <w:rsid w:val="000C7D68"/>
    <w:rsid w:val="000E5A9C"/>
    <w:rsid w:val="00104C49"/>
    <w:rsid w:val="001631BF"/>
    <w:rsid w:val="00177C09"/>
    <w:rsid w:val="002B5985"/>
    <w:rsid w:val="002D26E9"/>
    <w:rsid w:val="002E353F"/>
    <w:rsid w:val="0030578D"/>
    <w:rsid w:val="00330BB3"/>
    <w:rsid w:val="00333A9F"/>
    <w:rsid w:val="00335339"/>
    <w:rsid w:val="003628BF"/>
    <w:rsid w:val="00400CEB"/>
    <w:rsid w:val="00467CF3"/>
    <w:rsid w:val="004B68B0"/>
    <w:rsid w:val="004F00D5"/>
    <w:rsid w:val="0050493F"/>
    <w:rsid w:val="00527739"/>
    <w:rsid w:val="00532B05"/>
    <w:rsid w:val="00551521"/>
    <w:rsid w:val="00592F58"/>
    <w:rsid w:val="0060137D"/>
    <w:rsid w:val="00601994"/>
    <w:rsid w:val="00614C97"/>
    <w:rsid w:val="006550ED"/>
    <w:rsid w:val="00661B24"/>
    <w:rsid w:val="006646D4"/>
    <w:rsid w:val="00681EEE"/>
    <w:rsid w:val="006B611E"/>
    <w:rsid w:val="008245CF"/>
    <w:rsid w:val="00861383"/>
    <w:rsid w:val="008679FD"/>
    <w:rsid w:val="008A2142"/>
    <w:rsid w:val="008E0C97"/>
    <w:rsid w:val="009548D8"/>
    <w:rsid w:val="0095657E"/>
    <w:rsid w:val="009716DD"/>
    <w:rsid w:val="009B3421"/>
    <w:rsid w:val="009C296B"/>
    <w:rsid w:val="00A372BA"/>
    <w:rsid w:val="00A9403B"/>
    <w:rsid w:val="00AD4965"/>
    <w:rsid w:val="00B049A5"/>
    <w:rsid w:val="00B159BB"/>
    <w:rsid w:val="00B168EE"/>
    <w:rsid w:val="00B24E12"/>
    <w:rsid w:val="00BB6620"/>
    <w:rsid w:val="00BE68A0"/>
    <w:rsid w:val="00C9571B"/>
    <w:rsid w:val="00C97198"/>
    <w:rsid w:val="00CA09E9"/>
    <w:rsid w:val="00CC3A7D"/>
    <w:rsid w:val="00CE29A4"/>
    <w:rsid w:val="00CF6123"/>
    <w:rsid w:val="00D67F57"/>
    <w:rsid w:val="00D75536"/>
    <w:rsid w:val="00D77D49"/>
    <w:rsid w:val="00E17E44"/>
    <w:rsid w:val="00E8793C"/>
    <w:rsid w:val="00E92CB8"/>
    <w:rsid w:val="00EE50D1"/>
    <w:rsid w:val="00EF16EC"/>
    <w:rsid w:val="00F17B42"/>
    <w:rsid w:val="00FA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9C2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78" w:lineRule="exact"/>
      <w:jc w:val="center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9C2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184B-5559-48E3-B648-72B16278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Сорванова Юлия Ростиславовна</dc:creator>
  <cp:lastModifiedBy>Бутаков Андрей Алексеевич</cp:lastModifiedBy>
  <cp:revision>66</cp:revision>
  <dcterms:created xsi:type="dcterms:W3CDTF">2020-01-21T05:46:00Z</dcterms:created>
  <dcterms:modified xsi:type="dcterms:W3CDTF">2020-02-03T12:33:00Z</dcterms:modified>
</cp:coreProperties>
</file>