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57" w:rsidRPr="00367657" w:rsidRDefault="00367657" w:rsidP="00367657">
      <w:pPr>
        <w:pStyle w:val="1"/>
        <w:jc w:val="center"/>
        <w:outlineLvl w:val="0"/>
        <w:rPr>
          <w:b/>
          <w:color w:val="000000"/>
          <w:sz w:val="32"/>
          <w:szCs w:val="32"/>
        </w:rPr>
      </w:pPr>
      <w:bookmarkStart w:id="0" w:name="_GoBack"/>
      <w:bookmarkEnd w:id="0"/>
      <w:r w:rsidRPr="00367657">
        <w:rPr>
          <w:b/>
          <w:color w:val="000000"/>
          <w:sz w:val="32"/>
          <w:szCs w:val="32"/>
        </w:rPr>
        <w:t>Социально-экономическое положение</w:t>
      </w:r>
    </w:p>
    <w:p w:rsidR="00367657" w:rsidRPr="002359D2" w:rsidRDefault="00367657" w:rsidP="00367657">
      <w:pPr>
        <w:jc w:val="center"/>
        <w:rPr>
          <w:b/>
          <w:color w:val="000000"/>
          <w:sz w:val="32"/>
        </w:rPr>
      </w:pPr>
      <w:r w:rsidRPr="00367657">
        <w:rPr>
          <w:b/>
          <w:color w:val="000000"/>
          <w:sz w:val="32"/>
          <w:szCs w:val="32"/>
        </w:rPr>
        <w:t>Холмогорского района</w:t>
      </w:r>
      <w:r>
        <w:rPr>
          <w:b/>
          <w:color w:val="000000"/>
          <w:sz w:val="32"/>
          <w:szCs w:val="32"/>
        </w:rPr>
        <w:t xml:space="preserve"> </w:t>
      </w:r>
      <w:r w:rsidRPr="00367657">
        <w:rPr>
          <w:b/>
          <w:bCs/>
          <w:color w:val="000000"/>
          <w:sz w:val="32"/>
          <w:szCs w:val="32"/>
        </w:rPr>
        <w:t>за январь-сентябрь 2017 года</w:t>
      </w:r>
    </w:p>
    <w:p w:rsidR="00367657" w:rsidRPr="002359D2" w:rsidRDefault="00367657" w:rsidP="00367657">
      <w:pPr>
        <w:spacing w:line="280" w:lineRule="exact"/>
        <w:jc w:val="center"/>
        <w:rPr>
          <w:b/>
          <w:color w:val="000000"/>
        </w:rPr>
      </w:pPr>
    </w:p>
    <w:p w:rsidR="00367657" w:rsidRPr="002359D2" w:rsidRDefault="00367657" w:rsidP="00367657">
      <w:pPr>
        <w:spacing w:line="280" w:lineRule="exact"/>
        <w:jc w:val="center"/>
        <w:rPr>
          <w:b/>
          <w:color w:val="000000"/>
        </w:rPr>
      </w:pPr>
    </w:p>
    <w:p w:rsidR="00367657" w:rsidRPr="0054504F" w:rsidRDefault="00367657" w:rsidP="00367657">
      <w:pPr>
        <w:spacing w:before="120" w:after="120"/>
        <w:jc w:val="center"/>
        <w:outlineLvl w:val="0"/>
        <w:rPr>
          <w:b/>
          <w:caps/>
          <w:spacing w:val="24"/>
        </w:rPr>
      </w:pPr>
      <w:bookmarkStart w:id="1" w:name="_Toc496710054"/>
      <w:r w:rsidRPr="0054504F">
        <w:rPr>
          <w:b/>
          <w:caps/>
          <w:spacing w:val="24"/>
        </w:rPr>
        <w:t>Основные показатели социально-экономического положения РАЙОНА</w:t>
      </w:r>
      <w:bookmarkEnd w:id="1"/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92"/>
        <w:gridCol w:w="789"/>
        <w:gridCol w:w="975"/>
        <w:gridCol w:w="919"/>
      </w:tblGrid>
      <w:tr w:rsidR="00367657" w:rsidRPr="00367657" w:rsidTr="00367657">
        <w:trPr>
          <w:cantSplit/>
        </w:trPr>
        <w:tc>
          <w:tcPr>
            <w:tcW w:w="5245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57" w:rsidRPr="0054504F" w:rsidRDefault="00367657" w:rsidP="00367657">
            <w:pPr>
              <w:ind w:left="-567" w:right="-567"/>
              <w:jc w:val="center"/>
              <w:rPr>
                <w:color w:val="000000"/>
                <w:sz w:val="18"/>
                <w:szCs w:val="18"/>
              </w:rPr>
            </w:pPr>
            <w:bookmarkStart w:id="2" w:name="ОСН_ПОК"/>
            <w:bookmarkEnd w:id="2"/>
          </w:p>
          <w:p w:rsidR="00367657" w:rsidRPr="0054504F" w:rsidRDefault="00367657" w:rsidP="00367657">
            <w:pPr>
              <w:ind w:left="-567" w:right="-567"/>
              <w:jc w:val="center"/>
              <w:rPr>
                <w:color w:val="000000"/>
                <w:sz w:val="18"/>
                <w:szCs w:val="18"/>
              </w:rPr>
            </w:pPr>
          </w:p>
          <w:p w:rsidR="00367657" w:rsidRPr="0054504F" w:rsidRDefault="00367657" w:rsidP="00367657">
            <w:pPr>
              <w:ind w:left="-567" w:right="-567"/>
              <w:jc w:val="center"/>
              <w:rPr>
                <w:color w:val="000000"/>
                <w:sz w:val="18"/>
                <w:szCs w:val="18"/>
              </w:rPr>
            </w:pPr>
          </w:p>
          <w:p w:rsidR="00367657" w:rsidRPr="0054504F" w:rsidRDefault="00367657" w:rsidP="00367657">
            <w:pPr>
              <w:ind w:left="-567" w:right="-56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57" w:rsidRPr="0054504F" w:rsidRDefault="00367657" w:rsidP="00367657">
            <w:pPr>
              <w:ind w:left="-567" w:right="-567"/>
              <w:jc w:val="center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Январь-</w:t>
            </w:r>
          </w:p>
          <w:p w:rsidR="00367657" w:rsidRPr="0054504F" w:rsidRDefault="00367657" w:rsidP="00367657">
            <w:pPr>
              <w:ind w:left="-567" w:right="-567"/>
              <w:jc w:val="center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сентябрь</w:t>
            </w:r>
          </w:p>
          <w:p w:rsidR="00367657" w:rsidRPr="0054504F" w:rsidRDefault="00367657" w:rsidP="00367657">
            <w:pPr>
              <w:ind w:left="-567" w:right="-567"/>
              <w:jc w:val="center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57" w:rsidRPr="0054504F" w:rsidRDefault="00367657" w:rsidP="00367657">
            <w:pPr>
              <w:ind w:left="-567" w:right="-567"/>
              <w:jc w:val="center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В % к</w:t>
            </w:r>
          </w:p>
          <w:p w:rsidR="00367657" w:rsidRPr="0054504F" w:rsidRDefault="00367657" w:rsidP="00367657">
            <w:pPr>
              <w:ind w:left="-567" w:right="-567"/>
              <w:jc w:val="center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январю-</w:t>
            </w:r>
          </w:p>
          <w:p w:rsidR="00367657" w:rsidRPr="0054504F" w:rsidRDefault="00367657" w:rsidP="00367657">
            <w:pPr>
              <w:ind w:left="-567" w:right="-567"/>
              <w:jc w:val="center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сентябрю</w:t>
            </w:r>
          </w:p>
          <w:p w:rsidR="00367657" w:rsidRPr="0054504F" w:rsidRDefault="00367657" w:rsidP="00367657">
            <w:pPr>
              <w:ind w:left="-567" w:right="-567"/>
              <w:jc w:val="center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2016г.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657" w:rsidRPr="0054504F" w:rsidRDefault="00367657" w:rsidP="00367657">
            <w:pPr>
              <w:spacing w:before="60" w:after="60"/>
              <w:ind w:left="-567" w:right="-567"/>
              <w:jc w:val="center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 xml:space="preserve">Сентябрь 2017г. </w:t>
            </w:r>
            <w:proofErr w:type="gramStart"/>
            <w:r w:rsidRPr="0054504F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4504F">
              <w:rPr>
                <w:color w:val="000000"/>
                <w:sz w:val="18"/>
                <w:szCs w:val="18"/>
              </w:rPr>
              <w:t xml:space="preserve"> % к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40"/>
              <w:ind w:left="-66" w:right="11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40"/>
              <w:ind w:left="-48" w:right="11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57" w:rsidRPr="0054504F" w:rsidRDefault="00367657" w:rsidP="00367657">
            <w:pPr>
              <w:ind w:left="-567" w:right="-567"/>
              <w:jc w:val="center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сентябрю</w:t>
            </w:r>
          </w:p>
          <w:p w:rsidR="00367657" w:rsidRPr="0054504F" w:rsidRDefault="00367657" w:rsidP="00367657">
            <w:pPr>
              <w:ind w:left="-567" w:right="-567"/>
              <w:jc w:val="center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2016г.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657" w:rsidRPr="0054504F" w:rsidRDefault="00367657" w:rsidP="00367657">
            <w:pPr>
              <w:ind w:left="-567" w:right="-567"/>
              <w:jc w:val="center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августу</w:t>
            </w:r>
          </w:p>
          <w:p w:rsidR="00367657" w:rsidRPr="0054504F" w:rsidRDefault="00367657" w:rsidP="00367657">
            <w:pPr>
              <w:ind w:left="-567" w:right="-567"/>
              <w:jc w:val="center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2017г.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18"/>
                <w:szCs w:val="18"/>
              </w:rPr>
            </w:pPr>
            <w:r w:rsidRPr="0054504F">
              <w:rPr>
                <w:spacing w:val="-3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организаций</w:t>
            </w:r>
            <w:proofErr w:type="gramStart"/>
            <w:r w:rsidRPr="0054504F">
              <w:rPr>
                <w:spacing w:val="-3"/>
                <w:sz w:val="18"/>
                <w:szCs w:val="18"/>
                <w:vertAlign w:val="superscript"/>
              </w:rPr>
              <w:t>1</w:t>
            </w:r>
            <w:proofErr w:type="gramEnd"/>
            <w:r w:rsidRPr="0054504F">
              <w:rPr>
                <w:spacing w:val="-3"/>
                <w:sz w:val="18"/>
                <w:szCs w:val="18"/>
                <w:vertAlign w:val="superscript"/>
              </w:rPr>
              <w:t>)2)</w:t>
            </w:r>
            <w:r w:rsidRPr="0054504F">
              <w:rPr>
                <w:spacing w:val="-3"/>
                <w:sz w:val="18"/>
                <w:szCs w:val="18"/>
              </w:rPr>
              <w:t xml:space="preserve"> по видам экономической деятельности</w:t>
            </w:r>
            <w:r w:rsidRPr="0054504F">
              <w:rPr>
                <w:color w:val="FF0000"/>
                <w:sz w:val="18"/>
                <w:szCs w:val="18"/>
              </w:rPr>
              <w:t xml:space="preserve"> </w:t>
            </w:r>
            <w:r w:rsidRPr="0054504F">
              <w:rPr>
                <w:sz w:val="18"/>
                <w:szCs w:val="18"/>
              </w:rPr>
              <w:t>в действующих ценах,</w:t>
            </w:r>
            <w:r w:rsidRPr="0054504F">
              <w:rPr>
                <w:spacing w:val="-3"/>
                <w:sz w:val="18"/>
                <w:szCs w:val="18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66" w:right="11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48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88" w:right="17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71" w:right="17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66" w:right="113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…</w:t>
            </w:r>
            <w:r w:rsidRPr="0054504F">
              <w:rPr>
                <w:color w:val="000000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77,1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88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58,5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71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81,7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66" w:right="113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15481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70,2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88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71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119,1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66" w:right="113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…</w:t>
            </w:r>
            <w:r w:rsidRPr="0054504F">
              <w:rPr>
                <w:color w:val="000000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в 2,4р.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88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в 2,3р.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71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69,7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66" w:right="113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…</w:t>
            </w:r>
            <w:r w:rsidRPr="0054504F">
              <w:rPr>
                <w:color w:val="000000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в 5,1р.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88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в 5,1р.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71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94,6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right="-567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Производство в сельскохозяйственных организациях: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66" w:right="11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88" w:right="17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71" w:right="17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170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скота и птицы на убой (в живом весе),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66" w:right="113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237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4504F">
              <w:rPr>
                <w:sz w:val="18"/>
                <w:szCs w:val="18"/>
              </w:rPr>
              <w:t>88,0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4504F">
              <w:rPr>
                <w:sz w:val="18"/>
                <w:szCs w:val="18"/>
              </w:rPr>
              <w:t>88,1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4504F">
              <w:rPr>
                <w:sz w:val="18"/>
                <w:szCs w:val="18"/>
              </w:rPr>
              <w:t>101,0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170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молока,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66" w:right="113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7622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92,9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91,8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88,6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170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яиц, тыс.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66" w:right="113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-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Отгрузка продукции сельскохозяйственными организациями: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66" w:right="11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170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скота и птицы (в живом весе),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66" w:right="113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267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75,6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77,0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105,6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170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молока,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66" w:right="113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7132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92,0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88,5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85,1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170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яиц, тыс.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66" w:right="113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-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176" w:hanging="142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Инвестиции в основной капитал организаций (без субъектов малого предпринимательства и объема инвестиций, не наблюдаемых прямыми статистическими методами, в действующих ценах)</w:t>
            </w:r>
            <w:r w:rsidRPr="0054504F">
              <w:rPr>
                <w:spacing w:val="-3"/>
                <w:sz w:val="18"/>
                <w:szCs w:val="18"/>
                <w:vertAlign w:val="superscript"/>
              </w:rPr>
              <w:t>3)</w:t>
            </w:r>
            <w:r w:rsidRPr="0054504F">
              <w:rPr>
                <w:sz w:val="18"/>
                <w:szCs w:val="18"/>
              </w:rPr>
              <w:t>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730E5F" w:rsidP="00367657">
            <w:pPr>
              <w:spacing w:before="20" w:after="20"/>
              <w:ind w:left="-187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62889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730E5F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88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71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...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 xml:space="preserve">Оборот розничной торговли </w:t>
            </w:r>
            <w:r w:rsidRPr="0054504F">
              <w:rPr>
                <w:spacing w:val="-3"/>
                <w:sz w:val="18"/>
                <w:szCs w:val="18"/>
              </w:rPr>
              <w:t>организаций</w:t>
            </w:r>
            <w:proofErr w:type="gramStart"/>
            <w:r w:rsidRPr="0054504F">
              <w:rPr>
                <w:spacing w:val="-3"/>
                <w:sz w:val="18"/>
                <w:szCs w:val="18"/>
                <w:vertAlign w:val="superscript"/>
              </w:rPr>
              <w:t>1</w:t>
            </w:r>
            <w:proofErr w:type="gramEnd"/>
            <w:r w:rsidRPr="0054504F">
              <w:rPr>
                <w:sz w:val="18"/>
                <w:szCs w:val="18"/>
                <w:vertAlign w:val="superscript"/>
              </w:rPr>
              <w:t>)</w:t>
            </w:r>
            <w:r w:rsidRPr="0054504F">
              <w:rPr>
                <w:sz w:val="18"/>
                <w:szCs w:val="18"/>
              </w:rPr>
              <w:t>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13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531409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115,3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85,7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 xml:space="preserve">Оборот общественного питания </w:t>
            </w:r>
            <w:r w:rsidRPr="0054504F">
              <w:rPr>
                <w:spacing w:val="-3"/>
                <w:sz w:val="18"/>
                <w:szCs w:val="18"/>
              </w:rPr>
              <w:t>организаций</w:t>
            </w:r>
            <w:proofErr w:type="gramStart"/>
            <w:r w:rsidRPr="0054504F">
              <w:rPr>
                <w:spacing w:val="-3"/>
                <w:sz w:val="18"/>
                <w:szCs w:val="18"/>
                <w:vertAlign w:val="superscript"/>
              </w:rPr>
              <w:t>1</w:t>
            </w:r>
            <w:proofErr w:type="gramEnd"/>
            <w:r w:rsidRPr="0054504F">
              <w:rPr>
                <w:sz w:val="18"/>
                <w:szCs w:val="18"/>
                <w:vertAlign w:val="superscript"/>
              </w:rPr>
              <w:t>)</w:t>
            </w:r>
            <w:r w:rsidRPr="0054504F">
              <w:rPr>
                <w:sz w:val="18"/>
                <w:szCs w:val="18"/>
              </w:rPr>
              <w:t>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13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11649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90,9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в 24,9р.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 xml:space="preserve">Объем платных услуг населению </w:t>
            </w:r>
            <w:r w:rsidRPr="0054504F">
              <w:rPr>
                <w:spacing w:val="-3"/>
                <w:sz w:val="18"/>
                <w:szCs w:val="18"/>
              </w:rPr>
              <w:t>организаций</w:t>
            </w:r>
            <w:proofErr w:type="gramStart"/>
            <w:r w:rsidRPr="0054504F">
              <w:rPr>
                <w:spacing w:val="-3"/>
                <w:sz w:val="18"/>
                <w:szCs w:val="18"/>
                <w:vertAlign w:val="superscript"/>
              </w:rPr>
              <w:t>1</w:t>
            </w:r>
            <w:proofErr w:type="gramEnd"/>
            <w:r w:rsidRPr="0054504F">
              <w:rPr>
                <w:sz w:val="18"/>
                <w:szCs w:val="18"/>
                <w:vertAlign w:val="superscript"/>
              </w:rPr>
              <w:t>)</w:t>
            </w:r>
            <w:r w:rsidRPr="0054504F">
              <w:rPr>
                <w:sz w:val="18"/>
                <w:szCs w:val="18"/>
              </w:rPr>
              <w:t>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66" w:right="113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55394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71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71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129,7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right="-249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Ввод в действие жилых домов</w:t>
            </w:r>
            <w:r w:rsidRPr="0054504F">
              <w:rPr>
                <w:color w:val="000000"/>
                <w:spacing w:val="-3"/>
                <w:sz w:val="18"/>
                <w:szCs w:val="18"/>
              </w:rPr>
              <w:t xml:space="preserve">, </w:t>
            </w:r>
            <w:r w:rsidRPr="0054504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54504F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54504F">
              <w:rPr>
                <w:color w:val="000000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13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3161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4504F">
              <w:rPr>
                <w:color w:val="000000"/>
                <w:sz w:val="18"/>
                <w:szCs w:val="18"/>
              </w:rPr>
              <w:t>55,6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84,1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18"/>
                <w:szCs w:val="18"/>
              </w:rPr>
            </w:pPr>
            <w:r w:rsidRPr="0054504F">
              <w:rPr>
                <w:spacing w:val="-2"/>
                <w:sz w:val="18"/>
                <w:szCs w:val="18"/>
              </w:rPr>
              <w:t xml:space="preserve">Среднемесячная номинальная начисленная заработная плата </w:t>
            </w:r>
          </w:p>
          <w:p w:rsidR="00367657" w:rsidRPr="0054504F" w:rsidRDefault="00367657" w:rsidP="0036765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18"/>
                <w:szCs w:val="18"/>
              </w:rPr>
            </w:pPr>
            <w:r w:rsidRPr="0054504F">
              <w:rPr>
                <w:spacing w:val="-2"/>
                <w:sz w:val="18"/>
                <w:szCs w:val="18"/>
              </w:rPr>
              <w:t>одного работника организаций</w:t>
            </w:r>
            <w:proofErr w:type="gramStart"/>
            <w:r w:rsidRPr="0054504F">
              <w:rPr>
                <w:spacing w:val="-2"/>
                <w:sz w:val="18"/>
                <w:szCs w:val="18"/>
                <w:vertAlign w:val="superscript"/>
              </w:rPr>
              <w:t>1</w:t>
            </w:r>
            <w:proofErr w:type="gramEnd"/>
            <w:r w:rsidRPr="0054504F">
              <w:rPr>
                <w:spacing w:val="-2"/>
                <w:sz w:val="18"/>
                <w:szCs w:val="18"/>
                <w:vertAlign w:val="superscript"/>
              </w:rPr>
              <w:t>)4)</w:t>
            </w:r>
            <w:r w:rsidRPr="0054504F">
              <w:rPr>
                <w:spacing w:val="-2"/>
                <w:sz w:val="18"/>
                <w:szCs w:val="18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730E5F" w:rsidP="00367657">
            <w:pPr>
              <w:spacing w:before="20" w:after="20"/>
              <w:ind w:left="-249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30799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730E5F" w:rsidP="00367657">
            <w:pPr>
              <w:spacing w:before="20" w:after="20"/>
              <w:ind w:left="-24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730E5F" w:rsidP="00367657">
            <w:pPr>
              <w:spacing w:before="20" w:after="20"/>
              <w:ind w:left="-249" w:right="17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730E5F" w:rsidP="00367657">
            <w:pPr>
              <w:spacing w:before="20" w:after="20"/>
              <w:ind w:left="-249" w:right="17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121,4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line="233" w:lineRule="auto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 xml:space="preserve">Индекс потребительских цен по Архангельской области </w:t>
            </w:r>
          </w:p>
          <w:p w:rsidR="00367657" w:rsidRPr="0054504F" w:rsidRDefault="00367657" w:rsidP="00367657">
            <w:pPr>
              <w:spacing w:line="233" w:lineRule="auto"/>
              <w:rPr>
                <w:sz w:val="18"/>
                <w:szCs w:val="18"/>
              </w:rPr>
            </w:pPr>
            <w:r w:rsidRPr="0054504F">
              <w:rPr>
                <w:sz w:val="18"/>
                <w:szCs w:val="18"/>
              </w:rPr>
              <w:t>без Ненецкого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right="11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18"/>
                <w:szCs w:val="18"/>
              </w:rPr>
            </w:pPr>
            <w:r w:rsidRPr="0054504F">
              <w:rPr>
                <w:spacing w:val="-4"/>
                <w:sz w:val="18"/>
                <w:szCs w:val="18"/>
              </w:rPr>
              <w:t>Сальдированный финансовый результат (прибыль минус убыток)</w:t>
            </w:r>
            <w:r w:rsidRPr="0054504F">
              <w:rPr>
                <w:spacing w:val="-4"/>
                <w:sz w:val="18"/>
                <w:szCs w:val="18"/>
              </w:rPr>
              <w:br/>
              <w:t>организаций в фактических ценах</w:t>
            </w:r>
            <w:proofErr w:type="gramStart"/>
            <w:r w:rsidRPr="0054504F">
              <w:rPr>
                <w:spacing w:val="-4"/>
                <w:sz w:val="18"/>
                <w:szCs w:val="18"/>
                <w:vertAlign w:val="superscript"/>
              </w:rPr>
              <w:t>4</w:t>
            </w:r>
            <w:proofErr w:type="gramEnd"/>
            <w:r w:rsidRPr="0054504F">
              <w:rPr>
                <w:spacing w:val="-4"/>
                <w:sz w:val="18"/>
                <w:szCs w:val="18"/>
                <w:vertAlign w:val="superscript"/>
              </w:rPr>
              <w:t>) 5) 6)</w:t>
            </w:r>
            <w:r w:rsidRPr="0054504F">
              <w:rPr>
                <w:spacing w:val="-4"/>
                <w:sz w:val="18"/>
                <w:szCs w:val="18"/>
              </w:rPr>
              <w:t>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730E5F" w:rsidP="00367657">
            <w:pPr>
              <w:spacing w:before="20" w:after="20"/>
              <w:ind w:left="-66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730E5F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88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71" w:right="170"/>
              <w:jc w:val="right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…</w:t>
            </w: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18"/>
                <w:szCs w:val="18"/>
              </w:rPr>
            </w:pPr>
            <w:r w:rsidRPr="0054504F">
              <w:rPr>
                <w:spacing w:val="-3"/>
                <w:sz w:val="18"/>
                <w:szCs w:val="18"/>
              </w:rPr>
              <w:t>Задолженность организаций</w:t>
            </w:r>
            <w:proofErr w:type="gramStart"/>
            <w:r w:rsidRPr="0054504F">
              <w:rPr>
                <w:spacing w:val="-3"/>
                <w:sz w:val="18"/>
                <w:szCs w:val="18"/>
                <w:vertAlign w:val="superscript"/>
              </w:rPr>
              <w:t>6</w:t>
            </w:r>
            <w:proofErr w:type="gramEnd"/>
            <w:r w:rsidRPr="0054504F">
              <w:rPr>
                <w:spacing w:val="-3"/>
                <w:sz w:val="18"/>
                <w:szCs w:val="18"/>
                <w:vertAlign w:val="superscript"/>
              </w:rPr>
              <w:t>) 7)</w:t>
            </w:r>
            <w:r w:rsidRPr="0054504F">
              <w:rPr>
                <w:spacing w:val="-3"/>
                <w:sz w:val="18"/>
                <w:szCs w:val="18"/>
              </w:rPr>
              <w:t xml:space="preserve">, </w:t>
            </w:r>
            <w:r w:rsidRPr="0054504F">
              <w:rPr>
                <w:spacing w:val="-3"/>
                <w:sz w:val="18"/>
                <w:szCs w:val="18"/>
              </w:rPr>
              <w:br/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66" w:right="11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48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88" w:right="17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71" w:right="17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дебиторская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730E5F" w:rsidP="00367657">
            <w:pPr>
              <w:spacing w:before="20" w:after="20"/>
              <w:ind w:left="-66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730E5F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88" w:right="17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71" w:right="17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кредиторская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730E5F" w:rsidP="00367657">
            <w:pPr>
              <w:spacing w:before="20" w:after="20"/>
              <w:ind w:left="-66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215248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730E5F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88" w:right="17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71" w:right="17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из нее: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right="11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88" w:right="17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right="170"/>
              <w:rPr>
                <w:color w:val="000000"/>
                <w:sz w:val="18"/>
                <w:szCs w:val="18"/>
              </w:rPr>
            </w:pPr>
          </w:p>
        </w:tc>
      </w:tr>
      <w:tr w:rsidR="00367657" w:rsidRPr="00367657" w:rsidTr="00367657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18"/>
                <w:szCs w:val="18"/>
              </w:rPr>
            </w:pPr>
            <w:r w:rsidRPr="0054504F">
              <w:rPr>
                <w:color w:val="000000"/>
                <w:sz w:val="18"/>
                <w:szCs w:val="18"/>
              </w:rPr>
              <w:t>задолженность по платежам в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730E5F" w:rsidP="00367657">
            <w:pPr>
              <w:spacing w:before="20" w:after="20"/>
              <w:ind w:left="-66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730E5F" w:rsidP="00367657">
            <w:pPr>
              <w:spacing w:before="20" w:after="20"/>
              <w:ind w:left="-56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88" w:right="17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657" w:rsidRPr="0054504F" w:rsidRDefault="00367657" w:rsidP="00367657">
            <w:pPr>
              <w:spacing w:before="20" w:after="20"/>
              <w:ind w:left="-171" w:right="17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367657" w:rsidRPr="00367657" w:rsidRDefault="00367657" w:rsidP="00367657">
      <w:pPr>
        <w:spacing w:before="20" w:line="228" w:lineRule="auto"/>
        <w:ind w:left="142" w:hanging="142"/>
        <w:jc w:val="both"/>
        <w:rPr>
          <w:rFonts w:ascii="Arial" w:hAnsi="Arial"/>
          <w:sz w:val="12"/>
          <w:szCs w:val="12"/>
          <w:lang w:val="x-none" w:eastAsia="x-none"/>
        </w:rPr>
      </w:pPr>
      <w:r w:rsidRPr="00367657">
        <w:rPr>
          <w:rFonts w:ascii="Arial" w:hAnsi="Arial"/>
          <w:sz w:val="16"/>
          <w:vertAlign w:val="superscript"/>
          <w:lang w:val="x-none" w:eastAsia="x-none"/>
        </w:rPr>
        <w:t>1</w:t>
      </w:r>
      <w:r w:rsidRPr="00367657">
        <w:rPr>
          <w:rFonts w:ascii="Arial" w:hAnsi="Arial"/>
          <w:sz w:val="12"/>
          <w:szCs w:val="12"/>
          <w:vertAlign w:val="superscript"/>
          <w:lang w:val="x-none" w:eastAsia="x-none"/>
        </w:rPr>
        <w:t>)</w:t>
      </w:r>
      <w:r w:rsidRPr="00367657">
        <w:rPr>
          <w:rFonts w:ascii="Arial" w:hAnsi="Arial"/>
          <w:sz w:val="12"/>
          <w:szCs w:val="12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367657">
        <w:rPr>
          <w:rFonts w:ascii="Arial" w:hAnsi="Arial"/>
          <w:color w:val="0070C0"/>
          <w:sz w:val="12"/>
          <w:szCs w:val="12"/>
          <w:lang w:val="x-none" w:eastAsia="x-none"/>
        </w:rPr>
        <w:t>.</w:t>
      </w:r>
    </w:p>
    <w:p w:rsidR="00367657" w:rsidRPr="00367657" w:rsidRDefault="00367657" w:rsidP="00367657">
      <w:pPr>
        <w:spacing w:line="216" w:lineRule="auto"/>
        <w:ind w:left="142" w:hanging="142"/>
        <w:jc w:val="both"/>
        <w:rPr>
          <w:rFonts w:ascii="Arial" w:hAnsi="Arial"/>
          <w:sz w:val="12"/>
          <w:szCs w:val="12"/>
          <w:vertAlign w:val="superscript"/>
          <w:lang w:val="x-none" w:eastAsia="x-none"/>
        </w:rPr>
      </w:pPr>
      <w:r w:rsidRPr="00367657">
        <w:rPr>
          <w:rFonts w:ascii="Arial" w:hAnsi="Arial"/>
          <w:sz w:val="12"/>
          <w:szCs w:val="12"/>
          <w:vertAlign w:val="superscript"/>
          <w:lang w:val="x-none" w:eastAsia="x-none"/>
        </w:rPr>
        <w:t xml:space="preserve">2)  </w:t>
      </w:r>
      <w:r w:rsidRPr="00367657">
        <w:rPr>
          <w:rFonts w:ascii="Arial" w:hAnsi="Arial"/>
          <w:sz w:val="12"/>
          <w:szCs w:val="12"/>
          <w:lang w:val="x-none" w:eastAsia="x-none"/>
        </w:rPr>
        <w:t>Темпы роста (снижения) рассчитаны п</w:t>
      </w:r>
      <w:r w:rsidRPr="00367657">
        <w:rPr>
          <w:rFonts w:ascii="Arial" w:hAnsi="Arial" w:cs="Arial"/>
          <w:sz w:val="12"/>
          <w:szCs w:val="12"/>
          <w:lang w:val="x-none" w:eastAsia="x-none"/>
        </w:rPr>
        <w:t>о сопоставимому кругу организаций.</w:t>
      </w:r>
    </w:p>
    <w:p w:rsidR="00367657" w:rsidRPr="00367657" w:rsidRDefault="00367657" w:rsidP="00367657">
      <w:pPr>
        <w:spacing w:line="216" w:lineRule="auto"/>
        <w:ind w:left="142" w:hanging="142"/>
        <w:jc w:val="both"/>
        <w:rPr>
          <w:rFonts w:ascii="Arial" w:hAnsi="Arial"/>
          <w:color w:val="000000"/>
          <w:sz w:val="12"/>
          <w:szCs w:val="12"/>
          <w:lang w:val="x-none" w:eastAsia="x-none"/>
        </w:rPr>
      </w:pPr>
      <w:r w:rsidRPr="00367657">
        <w:rPr>
          <w:rFonts w:ascii="Arial" w:hAnsi="Arial"/>
          <w:sz w:val="12"/>
          <w:szCs w:val="12"/>
          <w:vertAlign w:val="superscript"/>
          <w:lang w:val="x-none" w:eastAsia="x-none"/>
        </w:rPr>
        <w:t>3)</w:t>
      </w:r>
      <w:r w:rsidRPr="00367657">
        <w:rPr>
          <w:rFonts w:ascii="Arial" w:hAnsi="Arial"/>
          <w:sz w:val="12"/>
          <w:szCs w:val="12"/>
          <w:lang w:val="x-none" w:eastAsia="x-none"/>
        </w:rPr>
        <w:t xml:space="preserve"> </w:t>
      </w:r>
      <w:r w:rsidRPr="00367657">
        <w:rPr>
          <w:rFonts w:ascii="Arial" w:hAnsi="Arial"/>
          <w:color w:val="000000"/>
          <w:sz w:val="12"/>
          <w:szCs w:val="12"/>
          <w:lang w:val="x-none" w:eastAsia="x-none"/>
        </w:rPr>
        <w:t>Январь-</w:t>
      </w:r>
      <w:r w:rsidR="00730E5F">
        <w:rPr>
          <w:rFonts w:ascii="Arial" w:hAnsi="Arial"/>
          <w:color w:val="000000"/>
          <w:sz w:val="12"/>
          <w:szCs w:val="12"/>
          <w:lang w:eastAsia="x-none"/>
        </w:rPr>
        <w:t>сентябрь</w:t>
      </w:r>
      <w:r w:rsidRPr="00367657">
        <w:rPr>
          <w:rFonts w:ascii="Arial" w:hAnsi="Arial"/>
          <w:color w:val="000000"/>
          <w:sz w:val="12"/>
          <w:szCs w:val="12"/>
          <w:lang w:val="x-none" w:eastAsia="x-none"/>
        </w:rPr>
        <w:t xml:space="preserve"> 2017г., в % к январю-</w:t>
      </w:r>
      <w:r w:rsidR="00730E5F">
        <w:rPr>
          <w:rFonts w:ascii="Arial" w:hAnsi="Arial"/>
          <w:color w:val="000000"/>
          <w:sz w:val="12"/>
          <w:szCs w:val="12"/>
          <w:lang w:eastAsia="x-none"/>
        </w:rPr>
        <w:t>сентябрю</w:t>
      </w:r>
      <w:r w:rsidRPr="00367657">
        <w:rPr>
          <w:rFonts w:ascii="Arial" w:hAnsi="Arial"/>
          <w:color w:val="000000"/>
          <w:sz w:val="12"/>
          <w:szCs w:val="12"/>
          <w:lang w:val="x-none" w:eastAsia="x-none"/>
        </w:rPr>
        <w:t xml:space="preserve"> 2016г.</w:t>
      </w:r>
    </w:p>
    <w:p w:rsidR="00367657" w:rsidRPr="00367657" w:rsidRDefault="00730E5F" w:rsidP="00367657">
      <w:pPr>
        <w:ind w:left="142" w:hanging="142"/>
        <w:jc w:val="both"/>
        <w:rPr>
          <w:rFonts w:ascii="Arial" w:hAnsi="Arial"/>
          <w:color w:val="000000"/>
          <w:sz w:val="12"/>
          <w:szCs w:val="12"/>
          <w:lang w:val="x-none" w:eastAsia="x-none"/>
        </w:rPr>
      </w:pPr>
      <w:r>
        <w:rPr>
          <w:rFonts w:ascii="Arial" w:hAnsi="Arial"/>
          <w:color w:val="000000"/>
          <w:sz w:val="12"/>
          <w:szCs w:val="12"/>
          <w:vertAlign w:val="superscript"/>
          <w:lang w:eastAsia="x-none"/>
        </w:rPr>
        <w:t>4</w:t>
      </w:r>
      <w:r w:rsidR="00367657" w:rsidRPr="00367657">
        <w:rPr>
          <w:rFonts w:ascii="Arial" w:hAnsi="Arial"/>
          <w:color w:val="000000"/>
          <w:sz w:val="12"/>
          <w:szCs w:val="12"/>
          <w:vertAlign w:val="superscript"/>
          <w:lang w:val="x-none" w:eastAsia="x-none"/>
        </w:rPr>
        <w:t>)</w:t>
      </w:r>
      <w:r w:rsidR="00367657" w:rsidRPr="00367657">
        <w:rPr>
          <w:rFonts w:ascii="Arial" w:hAnsi="Arial"/>
          <w:color w:val="000000"/>
          <w:sz w:val="12"/>
          <w:szCs w:val="12"/>
          <w:lang w:val="x-none" w:eastAsia="x-none"/>
        </w:rPr>
        <w:t xml:space="preserve"> Январь-</w:t>
      </w:r>
      <w:r>
        <w:rPr>
          <w:rFonts w:ascii="Arial" w:hAnsi="Arial"/>
          <w:color w:val="000000"/>
          <w:sz w:val="12"/>
          <w:szCs w:val="12"/>
          <w:lang w:eastAsia="x-none"/>
        </w:rPr>
        <w:t>сентябрь</w:t>
      </w:r>
      <w:r w:rsidR="00367657" w:rsidRPr="00367657">
        <w:rPr>
          <w:rFonts w:ascii="Arial" w:hAnsi="Arial"/>
          <w:color w:val="000000"/>
          <w:sz w:val="12"/>
          <w:szCs w:val="12"/>
          <w:lang w:val="x-none" w:eastAsia="x-none"/>
        </w:rPr>
        <w:t xml:space="preserve"> 2017г., в % к январю-</w:t>
      </w:r>
      <w:r>
        <w:rPr>
          <w:rFonts w:ascii="Arial" w:hAnsi="Arial"/>
          <w:color w:val="000000"/>
          <w:sz w:val="12"/>
          <w:szCs w:val="12"/>
          <w:lang w:eastAsia="x-none"/>
        </w:rPr>
        <w:t>сентябрю</w:t>
      </w:r>
      <w:r w:rsidR="00367657" w:rsidRPr="00367657">
        <w:rPr>
          <w:rFonts w:ascii="Arial" w:hAnsi="Arial"/>
          <w:color w:val="000000"/>
          <w:sz w:val="12"/>
          <w:szCs w:val="12"/>
          <w:lang w:val="x-none" w:eastAsia="x-none"/>
        </w:rPr>
        <w:t xml:space="preserve"> 2016г., </w:t>
      </w:r>
      <w:r>
        <w:rPr>
          <w:rFonts w:ascii="Arial" w:hAnsi="Arial"/>
          <w:color w:val="000000"/>
          <w:sz w:val="12"/>
          <w:szCs w:val="12"/>
          <w:lang w:eastAsia="x-none"/>
        </w:rPr>
        <w:t>сентябрь</w:t>
      </w:r>
      <w:r w:rsidR="00367657" w:rsidRPr="00367657">
        <w:rPr>
          <w:rFonts w:ascii="Arial" w:hAnsi="Arial"/>
          <w:color w:val="000000"/>
          <w:sz w:val="12"/>
          <w:szCs w:val="12"/>
          <w:lang w:val="x-none" w:eastAsia="x-none"/>
        </w:rPr>
        <w:t xml:space="preserve"> 2017г. </w:t>
      </w:r>
      <w:proofErr w:type="gramStart"/>
      <w:r w:rsidR="00367657" w:rsidRPr="00367657">
        <w:rPr>
          <w:rFonts w:ascii="Arial" w:hAnsi="Arial"/>
          <w:color w:val="000000"/>
          <w:sz w:val="12"/>
          <w:szCs w:val="12"/>
          <w:lang w:val="x-none" w:eastAsia="x-none"/>
        </w:rPr>
        <w:t>в</w:t>
      </w:r>
      <w:proofErr w:type="gramEnd"/>
      <w:r w:rsidR="00367657" w:rsidRPr="00367657">
        <w:rPr>
          <w:rFonts w:ascii="Arial" w:hAnsi="Arial"/>
          <w:color w:val="000000"/>
          <w:sz w:val="12"/>
          <w:szCs w:val="12"/>
          <w:lang w:val="x-none" w:eastAsia="x-none"/>
        </w:rPr>
        <w:t xml:space="preserve"> % к </w:t>
      </w:r>
      <w:r>
        <w:rPr>
          <w:rFonts w:ascii="Arial" w:hAnsi="Arial"/>
          <w:color w:val="000000"/>
          <w:sz w:val="12"/>
          <w:szCs w:val="12"/>
          <w:lang w:eastAsia="x-none"/>
        </w:rPr>
        <w:t>сентябрю</w:t>
      </w:r>
      <w:r w:rsidR="00367657" w:rsidRPr="00367657">
        <w:rPr>
          <w:rFonts w:ascii="Arial" w:hAnsi="Arial"/>
          <w:color w:val="000000"/>
          <w:sz w:val="12"/>
          <w:szCs w:val="12"/>
          <w:lang w:val="x-none" w:eastAsia="x-none"/>
        </w:rPr>
        <w:t xml:space="preserve"> 2016г., в % к </w:t>
      </w:r>
      <w:r>
        <w:rPr>
          <w:rFonts w:ascii="Arial" w:hAnsi="Arial"/>
          <w:color w:val="000000"/>
          <w:sz w:val="12"/>
          <w:szCs w:val="12"/>
          <w:lang w:eastAsia="x-none"/>
        </w:rPr>
        <w:t>августу</w:t>
      </w:r>
      <w:r w:rsidR="00367657" w:rsidRPr="00367657">
        <w:rPr>
          <w:rFonts w:ascii="Arial" w:hAnsi="Arial"/>
          <w:color w:val="000000"/>
          <w:sz w:val="12"/>
          <w:szCs w:val="12"/>
          <w:lang w:val="x-none" w:eastAsia="x-none"/>
        </w:rPr>
        <w:t xml:space="preserve"> 2017г.</w:t>
      </w:r>
    </w:p>
    <w:p w:rsidR="00367657" w:rsidRPr="00367657" w:rsidRDefault="00367657" w:rsidP="00367657">
      <w:pPr>
        <w:ind w:left="142" w:hanging="142"/>
        <w:jc w:val="both"/>
        <w:rPr>
          <w:rFonts w:ascii="Arial" w:hAnsi="Arial"/>
          <w:sz w:val="12"/>
          <w:szCs w:val="12"/>
          <w:lang w:val="x-none" w:eastAsia="x-none"/>
        </w:rPr>
      </w:pPr>
      <w:r w:rsidRPr="00367657">
        <w:rPr>
          <w:rFonts w:ascii="Arial" w:hAnsi="Arial"/>
          <w:sz w:val="12"/>
          <w:szCs w:val="12"/>
          <w:vertAlign w:val="superscript"/>
          <w:lang w:val="x-none" w:eastAsia="x-none"/>
        </w:rPr>
        <w:t>5)</w:t>
      </w:r>
      <w:r w:rsidRPr="00367657">
        <w:rPr>
          <w:rFonts w:ascii="Arial" w:hAnsi="Arial"/>
          <w:sz w:val="12"/>
          <w:szCs w:val="12"/>
          <w:lang w:val="x-none" w:eastAsia="x-none"/>
        </w:rPr>
        <w:t xml:space="preserve"> </w:t>
      </w:r>
      <w:r w:rsidRPr="00367657">
        <w:rPr>
          <w:rFonts w:ascii="Arial" w:hAnsi="Arial" w:cs="Arial"/>
          <w:sz w:val="12"/>
          <w:szCs w:val="12"/>
          <w:lang w:val="x-none" w:eastAsia="x-none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367657" w:rsidRPr="00367657" w:rsidRDefault="00367657" w:rsidP="00367657">
      <w:pPr>
        <w:ind w:left="142" w:hanging="142"/>
        <w:jc w:val="both"/>
        <w:rPr>
          <w:rFonts w:ascii="Arial" w:hAnsi="Arial"/>
          <w:sz w:val="12"/>
          <w:szCs w:val="12"/>
          <w:lang w:val="x-none" w:eastAsia="x-none"/>
        </w:rPr>
      </w:pPr>
      <w:r w:rsidRPr="00367657">
        <w:rPr>
          <w:rFonts w:ascii="Arial" w:hAnsi="Arial"/>
          <w:sz w:val="12"/>
          <w:szCs w:val="12"/>
          <w:vertAlign w:val="superscript"/>
          <w:lang w:val="x-none" w:eastAsia="x-none"/>
        </w:rPr>
        <w:t>6)</w:t>
      </w:r>
      <w:r w:rsidRPr="00367657">
        <w:rPr>
          <w:rFonts w:ascii="Arial" w:hAnsi="Arial"/>
          <w:sz w:val="12"/>
          <w:szCs w:val="12"/>
          <w:lang w:val="x-none" w:eastAsia="x-none"/>
        </w:rPr>
        <w:t xml:space="preserve"> Без субъектов малого предпринимательства, банков, страховых организаций и бюджетных учреждений.</w:t>
      </w:r>
    </w:p>
    <w:p w:rsidR="00367657" w:rsidRPr="00367657" w:rsidRDefault="00367657" w:rsidP="00367657">
      <w:pPr>
        <w:ind w:left="142" w:hanging="142"/>
        <w:jc w:val="both"/>
        <w:rPr>
          <w:rFonts w:ascii="Arial" w:hAnsi="Arial"/>
          <w:color w:val="000000"/>
          <w:sz w:val="12"/>
          <w:szCs w:val="12"/>
          <w:lang w:val="x-none" w:eastAsia="x-none"/>
        </w:rPr>
      </w:pPr>
      <w:r w:rsidRPr="00367657">
        <w:rPr>
          <w:rFonts w:ascii="Arial" w:hAnsi="Arial"/>
          <w:color w:val="000000"/>
          <w:sz w:val="12"/>
          <w:szCs w:val="12"/>
          <w:vertAlign w:val="superscript"/>
          <w:lang w:val="x-none" w:eastAsia="x-none"/>
        </w:rPr>
        <w:t>7)</w:t>
      </w:r>
      <w:r w:rsidRPr="00367657">
        <w:rPr>
          <w:rFonts w:ascii="Arial" w:hAnsi="Arial"/>
          <w:color w:val="000000"/>
          <w:sz w:val="12"/>
          <w:szCs w:val="12"/>
          <w:lang w:val="x-none" w:eastAsia="x-none"/>
        </w:rPr>
        <w:t xml:space="preserve"> На конец </w:t>
      </w:r>
      <w:r w:rsidR="00730E5F">
        <w:rPr>
          <w:rFonts w:ascii="Arial" w:hAnsi="Arial"/>
          <w:color w:val="000000"/>
          <w:sz w:val="12"/>
          <w:szCs w:val="12"/>
          <w:lang w:eastAsia="x-none"/>
        </w:rPr>
        <w:t>сентября</w:t>
      </w:r>
      <w:r w:rsidRPr="00367657">
        <w:rPr>
          <w:rFonts w:ascii="Arial" w:hAnsi="Arial"/>
          <w:color w:val="000000"/>
          <w:sz w:val="12"/>
          <w:szCs w:val="12"/>
          <w:lang w:val="x-none" w:eastAsia="x-none"/>
        </w:rPr>
        <w:t xml:space="preserve"> 2017г., в % к концу </w:t>
      </w:r>
      <w:r w:rsidR="00730E5F">
        <w:rPr>
          <w:rFonts w:ascii="Arial" w:hAnsi="Arial"/>
          <w:color w:val="000000"/>
          <w:sz w:val="12"/>
          <w:szCs w:val="12"/>
          <w:lang w:eastAsia="x-none"/>
        </w:rPr>
        <w:t>сентября</w:t>
      </w:r>
      <w:r w:rsidRPr="00367657">
        <w:rPr>
          <w:rFonts w:ascii="Arial" w:hAnsi="Arial"/>
          <w:color w:val="000000"/>
          <w:sz w:val="12"/>
          <w:szCs w:val="12"/>
          <w:lang w:val="x-none" w:eastAsia="x-none"/>
        </w:rPr>
        <w:t xml:space="preserve"> 2016г.</w:t>
      </w:r>
    </w:p>
    <w:p w:rsidR="00367657" w:rsidRPr="00367657" w:rsidRDefault="00367657" w:rsidP="00367657">
      <w:pPr>
        <w:ind w:left="142" w:hanging="142"/>
        <w:jc w:val="both"/>
        <w:rPr>
          <w:rFonts w:ascii="Arial" w:hAnsi="Arial"/>
          <w:color w:val="000000"/>
          <w:sz w:val="12"/>
          <w:szCs w:val="12"/>
          <w:lang w:val="x-none" w:eastAsia="x-none"/>
        </w:rPr>
      </w:pPr>
      <w:r w:rsidRPr="00367657">
        <w:rPr>
          <w:rFonts w:ascii="Arial" w:hAnsi="Arial"/>
          <w:color w:val="000000"/>
          <w:sz w:val="12"/>
          <w:szCs w:val="12"/>
          <w:vertAlign w:val="superscript"/>
          <w:lang w:val="x-none" w:eastAsia="x-none"/>
        </w:rPr>
        <w:t xml:space="preserve">8) </w:t>
      </w:r>
      <w:r w:rsidRPr="00367657">
        <w:rPr>
          <w:rFonts w:ascii="Arial" w:hAnsi="Arial"/>
          <w:color w:val="000000"/>
          <w:sz w:val="12"/>
          <w:szCs w:val="12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367657" w:rsidRDefault="00367657" w:rsidP="00367657">
      <w:pPr>
        <w:spacing w:line="226" w:lineRule="auto"/>
        <w:ind w:firstLine="567"/>
        <w:jc w:val="both"/>
        <w:rPr>
          <w:rFonts w:ascii="Arial" w:hAnsi="Arial" w:cs="Arial"/>
          <w:sz w:val="12"/>
          <w:szCs w:val="12"/>
        </w:rPr>
      </w:pPr>
      <w:bookmarkStart w:id="3" w:name="_Toc480862904"/>
      <w:bookmarkStart w:id="4" w:name="_Toc497367769"/>
      <w:bookmarkStart w:id="5" w:name="_Toc497796237"/>
      <w:r w:rsidRPr="00367657">
        <w:rPr>
          <w:rFonts w:ascii="Arial" w:hAnsi="Arial" w:cs="Arial"/>
          <w:sz w:val="12"/>
          <w:szCs w:val="12"/>
        </w:rPr>
        <w:br w:type="page"/>
      </w:r>
    </w:p>
    <w:p w:rsidR="00367657" w:rsidRPr="0054504F" w:rsidRDefault="00367657" w:rsidP="00F23054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4504F">
        <w:rPr>
          <w:rFonts w:ascii="Times New Roman" w:hAnsi="Times New Roman"/>
          <w:sz w:val="24"/>
          <w:szCs w:val="24"/>
        </w:rPr>
        <w:lastRenderedPageBreak/>
        <w:t xml:space="preserve">Численность постоянного населения муниципального образования «Холмогорский муниципальный район» за 8 месяцев 2017 года уменьшилась на </w:t>
      </w:r>
      <w:r w:rsidR="00F23054" w:rsidRPr="0054504F">
        <w:rPr>
          <w:rFonts w:ascii="Times New Roman" w:hAnsi="Times New Roman"/>
          <w:sz w:val="24"/>
          <w:szCs w:val="24"/>
        </w:rPr>
        <w:t>228 человек</w:t>
      </w:r>
      <w:r w:rsidRPr="0054504F">
        <w:rPr>
          <w:rFonts w:ascii="Times New Roman" w:hAnsi="Times New Roman"/>
          <w:sz w:val="24"/>
          <w:szCs w:val="24"/>
        </w:rPr>
        <w:t xml:space="preserve">, в том числе за счет естественной убыли на </w:t>
      </w:r>
      <w:r w:rsidR="00F23054" w:rsidRPr="0054504F">
        <w:rPr>
          <w:rFonts w:ascii="Times New Roman" w:hAnsi="Times New Roman"/>
          <w:sz w:val="24"/>
          <w:szCs w:val="24"/>
        </w:rPr>
        <w:t>141</w:t>
      </w:r>
      <w:r w:rsidRPr="0054504F">
        <w:rPr>
          <w:rFonts w:ascii="Times New Roman" w:hAnsi="Times New Roman"/>
          <w:sz w:val="24"/>
          <w:szCs w:val="24"/>
        </w:rPr>
        <w:t xml:space="preserve"> человек</w:t>
      </w:r>
      <w:r w:rsidR="00F23054" w:rsidRPr="0054504F">
        <w:rPr>
          <w:rFonts w:ascii="Times New Roman" w:hAnsi="Times New Roman"/>
          <w:sz w:val="24"/>
          <w:szCs w:val="24"/>
        </w:rPr>
        <w:t>а</w:t>
      </w:r>
      <w:r w:rsidRPr="0054504F">
        <w:rPr>
          <w:rFonts w:ascii="Times New Roman" w:hAnsi="Times New Roman"/>
          <w:sz w:val="24"/>
          <w:szCs w:val="24"/>
        </w:rPr>
        <w:t xml:space="preserve"> и миграционной убыли на </w:t>
      </w:r>
      <w:r w:rsidR="00F23054" w:rsidRPr="0054504F">
        <w:rPr>
          <w:rFonts w:ascii="Times New Roman" w:hAnsi="Times New Roman"/>
          <w:sz w:val="24"/>
          <w:szCs w:val="24"/>
        </w:rPr>
        <w:t>87</w:t>
      </w:r>
      <w:r w:rsidRPr="0054504F">
        <w:rPr>
          <w:rFonts w:ascii="Times New Roman" w:hAnsi="Times New Roman"/>
          <w:sz w:val="24"/>
          <w:szCs w:val="24"/>
        </w:rPr>
        <w:t xml:space="preserve"> человек и составила 207</w:t>
      </w:r>
      <w:r w:rsidR="00F23054" w:rsidRPr="0054504F">
        <w:rPr>
          <w:rFonts w:ascii="Times New Roman" w:hAnsi="Times New Roman"/>
          <w:sz w:val="24"/>
          <w:szCs w:val="24"/>
        </w:rPr>
        <w:t>77</w:t>
      </w:r>
      <w:r w:rsidRPr="0054504F">
        <w:rPr>
          <w:rFonts w:ascii="Times New Roman" w:hAnsi="Times New Roman"/>
          <w:sz w:val="24"/>
          <w:szCs w:val="24"/>
        </w:rPr>
        <w:t xml:space="preserve"> человек. По сравнению с соответствующим периодом прошлого года убыль населения возросла в </w:t>
      </w:r>
      <w:r w:rsidR="00F23054" w:rsidRPr="0054504F">
        <w:rPr>
          <w:rFonts w:ascii="Times New Roman" w:hAnsi="Times New Roman"/>
          <w:sz w:val="24"/>
          <w:szCs w:val="24"/>
        </w:rPr>
        <w:t>1</w:t>
      </w:r>
      <w:r w:rsidRPr="0054504F">
        <w:rPr>
          <w:rFonts w:ascii="Times New Roman" w:hAnsi="Times New Roman"/>
          <w:sz w:val="24"/>
          <w:szCs w:val="24"/>
        </w:rPr>
        <w:t xml:space="preserve">,5 раза (естественная убыль в </w:t>
      </w:r>
      <w:r w:rsidR="00F23054" w:rsidRPr="0054504F">
        <w:rPr>
          <w:rFonts w:ascii="Times New Roman" w:hAnsi="Times New Roman"/>
          <w:sz w:val="24"/>
          <w:szCs w:val="24"/>
        </w:rPr>
        <w:t>1,8 раза и миграционная на 16 %</w:t>
      </w:r>
      <w:r w:rsidRPr="0054504F">
        <w:rPr>
          <w:rFonts w:ascii="Times New Roman" w:hAnsi="Times New Roman"/>
          <w:sz w:val="24"/>
          <w:szCs w:val="24"/>
        </w:rPr>
        <w:t>).</w:t>
      </w:r>
    </w:p>
    <w:p w:rsidR="00367657" w:rsidRPr="0054504F" w:rsidRDefault="00367657" w:rsidP="00367657">
      <w:pPr>
        <w:spacing w:line="226" w:lineRule="auto"/>
        <w:ind w:firstLine="567"/>
        <w:jc w:val="both"/>
        <w:rPr>
          <w:sz w:val="24"/>
          <w:szCs w:val="24"/>
        </w:rPr>
      </w:pPr>
      <w:r w:rsidRPr="0054504F">
        <w:rPr>
          <w:sz w:val="24"/>
          <w:szCs w:val="24"/>
        </w:rPr>
        <w:t>По данным территориального раздела Статистического регистра Росстата на 1 октября 2017 года количество предприятий и организаций на территории района составило 265 единиц.</w:t>
      </w:r>
    </w:p>
    <w:p w:rsidR="00F23054" w:rsidRPr="0054504F" w:rsidRDefault="00F23054" w:rsidP="00F23054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54504F">
        <w:rPr>
          <w:sz w:val="24"/>
          <w:szCs w:val="24"/>
        </w:rPr>
        <w:t>Частная форма собственности организаций является преобладающей (58 процентов). Доля организаций муниципальной формы собственности составляет 16,2 процентов, организации государственной формы собственности – 10,2 процентов.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sz w:val="24"/>
          <w:szCs w:val="24"/>
        </w:rPr>
      </w:pPr>
      <w:r w:rsidRPr="0054504F">
        <w:rPr>
          <w:sz w:val="24"/>
          <w:szCs w:val="24"/>
        </w:rPr>
        <w:t xml:space="preserve">За январь-сентябрь 2017 года объем отгруженных товаров собственного производства, выполненных работ и услуг собственными силами организаций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по виду экономической деятельности </w:t>
      </w:r>
      <w:r w:rsidRPr="0054504F">
        <w:rPr>
          <w:b/>
          <w:i/>
          <w:sz w:val="24"/>
          <w:szCs w:val="24"/>
        </w:rPr>
        <w:t>«Обрабатывающие производства»</w:t>
      </w:r>
      <w:r w:rsidRPr="0054504F">
        <w:rPr>
          <w:sz w:val="24"/>
          <w:szCs w:val="24"/>
        </w:rPr>
        <w:t xml:space="preserve"> в действующих ценах составил 15481 тыс. рублей.</w:t>
      </w:r>
    </w:p>
    <w:p w:rsidR="00367657" w:rsidRPr="0054504F" w:rsidRDefault="00367657" w:rsidP="00367657">
      <w:pPr>
        <w:spacing w:line="226" w:lineRule="auto"/>
        <w:ind w:firstLine="567"/>
        <w:jc w:val="both"/>
        <w:rPr>
          <w:sz w:val="24"/>
          <w:szCs w:val="24"/>
        </w:rPr>
      </w:pPr>
      <w:r w:rsidRPr="0054504F">
        <w:rPr>
          <w:b/>
          <w:i/>
          <w:sz w:val="24"/>
          <w:szCs w:val="24"/>
        </w:rPr>
        <w:t>Объем инвестиций в основной капитал</w:t>
      </w:r>
      <w:r w:rsidRPr="0054504F">
        <w:rPr>
          <w:sz w:val="24"/>
          <w:szCs w:val="24"/>
        </w:rPr>
        <w:t xml:space="preserve"> организаций</w:t>
      </w:r>
      <w:r w:rsidRPr="0054504F">
        <w:rPr>
          <w:b/>
          <w:i/>
          <w:sz w:val="24"/>
          <w:szCs w:val="24"/>
        </w:rPr>
        <w:t xml:space="preserve"> </w:t>
      </w:r>
      <w:r w:rsidRPr="0054504F">
        <w:rPr>
          <w:sz w:val="24"/>
          <w:szCs w:val="24"/>
        </w:rPr>
        <w:t>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январе-</w:t>
      </w:r>
      <w:r w:rsidR="00730E5F">
        <w:rPr>
          <w:sz w:val="24"/>
          <w:szCs w:val="24"/>
        </w:rPr>
        <w:t>сентябре</w:t>
      </w:r>
      <w:r w:rsidRPr="0054504F">
        <w:rPr>
          <w:sz w:val="24"/>
          <w:szCs w:val="24"/>
        </w:rPr>
        <w:t xml:space="preserve"> 2017</w:t>
      </w:r>
      <w:r w:rsidR="00730E5F">
        <w:rPr>
          <w:sz w:val="24"/>
          <w:szCs w:val="24"/>
        </w:rPr>
        <w:t xml:space="preserve"> </w:t>
      </w:r>
      <w:r w:rsidRPr="0054504F">
        <w:rPr>
          <w:sz w:val="24"/>
          <w:szCs w:val="24"/>
        </w:rPr>
        <w:t xml:space="preserve">года использован на </w:t>
      </w:r>
      <w:r w:rsidR="00730E5F">
        <w:rPr>
          <w:sz w:val="24"/>
          <w:szCs w:val="24"/>
        </w:rPr>
        <w:t>62889</w:t>
      </w:r>
      <w:r w:rsidRPr="0054504F">
        <w:rPr>
          <w:sz w:val="24"/>
          <w:szCs w:val="24"/>
        </w:rPr>
        <w:t xml:space="preserve"> тыс. рублей, что на </w:t>
      </w:r>
      <w:r w:rsidR="00DB60CF">
        <w:rPr>
          <w:sz w:val="24"/>
          <w:szCs w:val="24"/>
        </w:rPr>
        <w:t>17,1</w:t>
      </w:r>
      <w:r w:rsidRPr="0054504F">
        <w:rPr>
          <w:sz w:val="24"/>
          <w:szCs w:val="24"/>
        </w:rPr>
        <w:t>% ниже уровня соответствующего периода предыдущего года в действующих ценах.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color w:val="000000"/>
          <w:sz w:val="24"/>
          <w:szCs w:val="24"/>
        </w:rPr>
      </w:pPr>
      <w:r w:rsidRPr="0054504F">
        <w:rPr>
          <w:b/>
          <w:i/>
          <w:color w:val="000000"/>
          <w:sz w:val="24"/>
          <w:szCs w:val="24"/>
        </w:rPr>
        <w:t>Жилищное строительство.</w:t>
      </w:r>
      <w:r w:rsidRPr="0054504F">
        <w:rPr>
          <w:color w:val="000000"/>
          <w:sz w:val="24"/>
          <w:szCs w:val="24"/>
        </w:rPr>
        <w:t xml:space="preserve"> В январе-сентябре 2017 года на территории района за счет всех источников финансирования</w:t>
      </w:r>
      <w:r w:rsidRPr="0054504F">
        <w:rPr>
          <w:sz w:val="24"/>
          <w:szCs w:val="24"/>
        </w:rPr>
        <w:t xml:space="preserve"> </w:t>
      </w:r>
      <w:r w:rsidRPr="0054504F">
        <w:rPr>
          <w:color w:val="000000"/>
          <w:sz w:val="24"/>
          <w:szCs w:val="24"/>
        </w:rPr>
        <w:t>введено 3161 кв. метр жилых домов, что на 44,4% меньше уровня соответствующего периода 2016 года</w:t>
      </w:r>
      <w:r w:rsidRPr="0054504F">
        <w:rPr>
          <w:sz w:val="24"/>
          <w:szCs w:val="24"/>
        </w:rPr>
        <w:t xml:space="preserve">. Из общего ввода жилья индивидуальными застройщиками введено </w:t>
      </w:r>
      <w:r w:rsidRPr="0054504F">
        <w:rPr>
          <w:color w:val="000000"/>
          <w:sz w:val="24"/>
          <w:szCs w:val="24"/>
        </w:rPr>
        <w:t>2635</w:t>
      </w:r>
      <w:r w:rsidRPr="0054504F">
        <w:rPr>
          <w:sz w:val="24"/>
          <w:szCs w:val="24"/>
        </w:rPr>
        <w:t xml:space="preserve"> кв. метров (</w:t>
      </w:r>
      <w:r w:rsidRPr="0054504F">
        <w:rPr>
          <w:color w:val="000000"/>
          <w:sz w:val="24"/>
          <w:szCs w:val="24"/>
        </w:rPr>
        <w:t>83,4</w:t>
      </w:r>
      <w:r w:rsidRPr="0054504F">
        <w:rPr>
          <w:sz w:val="24"/>
          <w:szCs w:val="24"/>
        </w:rPr>
        <w:t xml:space="preserve">% от общего ввода и </w:t>
      </w:r>
      <w:r w:rsidRPr="0054504F">
        <w:rPr>
          <w:color w:val="000000"/>
          <w:sz w:val="24"/>
          <w:szCs w:val="24"/>
        </w:rPr>
        <w:t>54,0%</w:t>
      </w:r>
      <w:r w:rsidRPr="0054504F">
        <w:rPr>
          <w:sz w:val="24"/>
          <w:szCs w:val="24"/>
        </w:rPr>
        <w:t xml:space="preserve"> к уровню соответствующего периода 2016 года).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sz w:val="24"/>
          <w:szCs w:val="24"/>
        </w:rPr>
      </w:pPr>
      <w:r w:rsidRPr="0054504F">
        <w:rPr>
          <w:b/>
          <w:i/>
          <w:sz w:val="24"/>
          <w:szCs w:val="24"/>
        </w:rPr>
        <w:t>Строительная деятельность.</w:t>
      </w:r>
      <w:r w:rsidRPr="0054504F">
        <w:rPr>
          <w:sz w:val="24"/>
          <w:szCs w:val="24"/>
        </w:rPr>
        <w:t xml:space="preserve"> Объем работ, выполненных по виду экономической деятельности «Строительство» организациями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предпринимательства), в январе-сентябре 2017 года в 3,9 раза больше уровня соответствующего периода предыдущего года в сопоставимых ценах. 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sz w:val="24"/>
          <w:szCs w:val="24"/>
        </w:rPr>
      </w:pPr>
      <w:r w:rsidRPr="0054504F">
        <w:rPr>
          <w:b/>
          <w:i/>
          <w:color w:val="000000"/>
          <w:sz w:val="24"/>
          <w:szCs w:val="24"/>
        </w:rPr>
        <w:t>Сельское хозяйство.</w:t>
      </w:r>
      <w:r w:rsidRPr="0054504F">
        <w:rPr>
          <w:b/>
          <w:color w:val="000000"/>
          <w:sz w:val="24"/>
          <w:szCs w:val="24"/>
        </w:rPr>
        <w:t xml:space="preserve"> </w:t>
      </w:r>
      <w:r w:rsidRPr="0054504F">
        <w:rPr>
          <w:sz w:val="24"/>
          <w:szCs w:val="24"/>
        </w:rPr>
        <w:t xml:space="preserve">По состоянию на 1 октября 2017 года в сельскохозяйственных организациях </w:t>
      </w:r>
      <w:r w:rsidRPr="0054504F">
        <w:rPr>
          <w:color w:val="000000"/>
          <w:sz w:val="24"/>
          <w:szCs w:val="24"/>
        </w:rPr>
        <w:t>района</w:t>
      </w:r>
      <w:r w:rsidRPr="0054504F">
        <w:rPr>
          <w:sz w:val="24"/>
          <w:szCs w:val="24"/>
        </w:rPr>
        <w:t xml:space="preserve"> картофель убран на 34,9% площадей, подлежащих уборке.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sz w:val="24"/>
          <w:szCs w:val="24"/>
        </w:rPr>
      </w:pPr>
      <w:r w:rsidRPr="0054504F">
        <w:rPr>
          <w:sz w:val="24"/>
          <w:szCs w:val="24"/>
        </w:rPr>
        <w:t>Сбор картофеля по сравнению с аналогичным периодом предыдущего года снизился на 74,0%.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color w:val="000000"/>
          <w:sz w:val="24"/>
          <w:szCs w:val="24"/>
        </w:rPr>
      </w:pPr>
      <w:r w:rsidRPr="0054504F">
        <w:rPr>
          <w:color w:val="000000"/>
          <w:sz w:val="24"/>
          <w:szCs w:val="24"/>
        </w:rPr>
        <w:t xml:space="preserve">В сельскохозяйственных организациях муниципального района на 1 октября 2017 года по сравнению с соответствующей датой 2016 года поголовье крупного рогатого скота снизилось на 4,2%, из него коров – на 12,5%; свиней – на 36,1%. 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color w:val="000000"/>
          <w:sz w:val="24"/>
          <w:szCs w:val="24"/>
        </w:rPr>
      </w:pPr>
      <w:r w:rsidRPr="0054504F">
        <w:rPr>
          <w:color w:val="000000"/>
          <w:sz w:val="24"/>
          <w:szCs w:val="24"/>
        </w:rPr>
        <w:t>В сельскохозяйственных организациях муниципального района в январе-сентябре 2017 года по сравнению с соответствующим периодом предыдущего года производство скота и птицы на убой (в живом весе) сократилось на 12,0%, производство молока – на 7,1%.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sz w:val="24"/>
          <w:szCs w:val="24"/>
        </w:rPr>
      </w:pPr>
      <w:r w:rsidRPr="0054504F">
        <w:rPr>
          <w:b/>
          <w:i/>
          <w:sz w:val="24"/>
          <w:szCs w:val="24"/>
        </w:rPr>
        <w:t>Оборот розничной торговли</w:t>
      </w:r>
      <w:r w:rsidRPr="0054504F">
        <w:rPr>
          <w:sz w:val="24"/>
          <w:szCs w:val="24"/>
        </w:rPr>
        <w:t xml:space="preserve"> по организациям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составил 531409 тыс. рублей, что в сопоставимых ценах на 42,0% выше, чем за январь-сентябрь 2016 года. </w:t>
      </w:r>
      <w:proofErr w:type="gramStart"/>
      <w:r w:rsidRPr="0054504F">
        <w:rPr>
          <w:sz w:val="24"/>
          <w:szCs w:val="24"/>
        </w:rPr>
        <w:t>В макроструктуре оборота розничной торговли организаций преобладающую долю занимают непродовольственные</w:t>
      </w:r>
      <w:r w:rsidR="00F23054" w:rsidRPr="0054504F">
        <w:rPr>
          <w:sz w:val="24"/>
          <w:szCs w:val="24"/>
        </w:rPr>
        <w:t xml:space="preserve"> </w:t>
      </w:r>
      <w:r w:rsidRPr="0054504F">
        <w:rPr>
          <w:sz w:val="24"/>
          <w:szCs w:val="24"/>
        </w:rPr>
        <w:t xml:space="preserve">товары – 65,7%. Кроме того, организациями общественного питания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</w:t>
      </w:r>
      <w:r w:rsidRPr="0054504F">
        <w:rPr>
          <w:sz w:val="24"/>
          <w:szCs w:val="24"/>
        </w:rPr>
        <w:lastRenderedPageBreak/>
        <w:t>реализовано продукции на 11649 тыс. рублей (на 0,3% больше уровня соответствующего периода 2016 года в сопоставимых ценах).</w:t>
      </w:r>
      <w:proofErr w:type="gramEnd"/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sz w:val="24"/>
          <w:szCs w:val="24"/>
        </w:rPr>
      </w:pPr>
      <w:r w:rsidRPr="0054504F">
        <w:rPr>
          <w:b/>
          <w:i/>
          <w:sz w:val="24"/>
          <w:szCs w:val="24"/>
        </w:rPr>
        <w:t>Услуги.</w:t>
      </w:r>
      <w:r w:rsidRPr="0054504F">
        <w:rPr>
          <w:sz w:val="24"/>
          <w:szCs w:val="24"/>
        </w:rPr>
        <w:t xml:space="preserve"> Объем платных услуг, оказанных населению района в январе-сентябре 2017 года организациями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предпринимательства), составил 55394 тыс. рублей, что в сопоставимых ценах на 9,0% меньше аналогичного периода 2016 года.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sz w:val="24"/>
          <w:szCs w:val="24"/>
        </w:rPr>
      </w:pPr>
      <w:r w:rsidRPr="0054504F">
        <w:rPr>
          <w:b/>
          <w:i/>
          <w:sz w:val="24"/>
          <w:szCs w:val="24"/>
        </w:rPr>
        <w:t>Оптовый рынок.</w:t>
      </w:r>
      <w:r w:rsidRPr="0054504F">
        <w:rPr>
          <w:sz w:val="24"/>
          <w:szCs w:val="24"/>
        </w:rPr>
        <w:t xml:space="preserve"> Оборот оптовой торговли организаций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всех видов деятельности в январе-сентябре 2017 года в 3,9 раза выше уровня соответствующего периода 2016 года.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sz w:val="24"/>
          <w:szCs w:val="24"/>
        </w:rPr>
      </w:pPr>
      <w:r w:rsidRPr="0054504F">
        <w:rPr>
          <w:b/>
          <w:i/>
          <w:sz w:val="24"/>
          <w:szCs w:val="24"/>
        </w:rPr>
        <w:t>Цены.</w:t>
      </w:r>
      <w:r w:rsidRPr="0054504F">
        <w:rPr>
          <w:sz w:val="24"/>
          <w:szCs w:val="24"/>
        </w:rPr>
        <w:t xml:space="preserve"> За 9 месяцев 2017 года прирост потребительских цен по Архангельской области без Ненецкого автономного округа составил 1,1%, что ниже соответствующего прироста цен за 9 месяцев 2016 года (3,0%). Опережающими темпами росли цены на услуги: за 9 месяцев 2017 года услуги подорожали на 3,3%, товары – на 0,5%. За сентябрь 2017 года потребительские цены снизились на 0,4%, в том числе на услуги – на 1,2%, на товары – </w:t>
      </w:r>
      <w:proofErr w:type="gramStart"/>
      <w:r w:rsidRPr="0054504F">
        <w:rPr>
          <w:sz w:val="24"/>
          <w:szCs w:val="24"/>
        </w:rPr>
        <w:t>на</w:t>
      </w:r>
      <w:proofErr w:type="gramEnd"/>
      <w:r w:rsidRPr="0054504F">
        <w:rPr>
          <w:sz w:val="24"/>
          <w:szCs w:val="24"/>
        </w:rPr>
        <w:t xml:space="preserve"> 0,2%. 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sz w:val="24"/>
          <w:szCs w:val="24"/>
        </w:rPr>
      </w:pPr>
      <w:r w:rsidRPr="0054504F">
        <w:rPr>
          <w:sz w:val="24"/>
          <w:szCs w:val="24"/>
        </w:rPr>
        <w:t>Стоимость условного (минимального) набора продуктов питания</w:t>
      </w:r>
      <w:r w:rsidR="00F23054" w:rsidRPr="0054504F">
        <w:rPr>
          <w:sz w:val="24"/>
          <w:szCs w:val="24"/>
        </w:rPr>
        <w:t xml:space="preserve"> </w:t>
      </w:r>
      <w:r w:rsidRPr="0054504F">
        <w:rPr>
          <w:sz w:val="24"/>
          <w:szCs w:val="24"/>
        </w:rPr>
        <w:t>в расчете на месяц на 1 человека в конце сентября 2017 года в среднем по области без Ненецкого автономного округа составила 4729,6 рубля и снизилась за месяц на 3,4%. По сравнению с декабрем 2016 года стоимость набора увеличилась на 214,7 рубля или на 4,8%.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sz w:val="24"/>
          <w:szCs w:val="24"/>
        </w:rPr>
      </w:pPr>
      <w:proofErr w:type="gramStart"/>
      <w:r w:rsidRPr="0054504F">
        <w:rPr>
          <w:sz w:val="24"/>
          <w:szCs w:val="24"/>
        </w:rPr>
        <w:t>В конце сентября 2017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 мыло хозяйственное – 32,43 за 200 грамм, порошок стиральный – 164,12 за 1 килограмм, мыло туалетное – 45,24 за 100 грамм, сигареты с фильтром отечественные – 78,07 за пачку, бензин автомобильный марки АИ-92 (АИ-93 и т.п.) – 36,86</w:t>
      </w:r>
      <w:r w:rsidR="00F23054" w:rsidRPr="0054504F">
        <w:rPr>
          <w:sz w:val="24"/>
          <w:szCs w:val="24"/>
        </w:rPr>
        <w:t xml:space="preserve"> </w:t>
      </w:r>
      <w:r w:rsidRPr="0054504F">
        <w:rPr>
          <w:sz w:val="24"/>
          <w:szCs w:val="24"/>
        </w:rPr>
        <w:t>за 1</w:t>
      </w:r>
      <w:proofErr w:type="gramEnd"/>
      <w:r w:rsidRPr="0054504F">
        <w:rPr>
          <w:sz w:val="24"/>
          <w:szCs w:val="24"/>
        </w:rPr>
        <w:t xml:space="preserve"> литр, телевизор цветного изображения – 24086,84 за 1 штуку, холодильник двухкамерный, емкостью 250-350 л – 29609,53 за 1 штуку.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color w:val="000000"/>
          <w:sz w:val="24"/>
          <w:szCs w:val="24"/>
        </w:rPr>
      </w:pPr>
      <w:proofErr w:type="gramStart"/>
      <w:r w:rsidRPr="0054504F">
        <w:rPr>
          <w:sz w:val="24"/>
          <w:szCs w:val="24"/>
        </w:rPr>
        <w:t>В январе-сентябре 2017 года отмечено следующее изменение цен и тарифов на услуги по Архангельской области без Ненецкого автономногоокруга: цены (тарифы) выросли на услуги правового характера – на 33,1%, услуги образования – на 8,2%, жилищно-коммунальные услуги – на 6,2%, услуги связи – на 4,5%, медицинские услуги – на 3,9%, услуги организаций культуры –</w:t>
      </w:r>
      <w:r w:rsidR="002D1D89">
        <w:rPr>
          <w:sz w:val="24"/>
          <w:szCs w:val="24"/>
        </w:rPr>
        <w:t xml:space="preserve"> </w:t>
      </w:r>
      <w:r w:rsidRPr="0054504F">
        <w:rPr>
          <w:sz w:val="24"/>
          <w:szCs w:val="24"/>
        </w:rPr>
        <w:t>на 2,9%, услуги банков – на 2,2%, бытовые услуги, услуги пассажирского транспорта и ветеринарные услуги</w:t>
      </w:r>
      <w:proofErr w:type="gramEnd"/>
      <w:r w:rsidRPr="0054504F">
        <w:rPr>
          <w:sz w:val="24"/>
          <w:szCs w:val="24"/>
        </w:rPr>
        <w:t xml:space="preserve"> – на 1,8%, услуги физической культуры и спорта – на 1,6%. Снизились цены (тарифы) на санаторно-оздоровительные услуги на 27,5%, услуги в сфере туризма – на 0,6%.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color w:val="000000"/>
          <w:sz w:val="24"/>
          <w:szCs w:val="24"/>
        </w:rPr>
      </w:pPr>
      <w:r w:rsidRPr="0054504F">
        <w:rPr>
          <w:b/>
          <w:i/>
          <w:color w:val="000000"/>
          <w:sz w:val="24"/>
          <w:szCs w:val="24"/>
        </w:rPr>
        <w:t>Финансы.</w:t>
      </w:r>
      <w:r w:rsidRPr="0054504F">
        <w:rPr>
          <w:color w:val="000000"/>
          <w:sz w:val="24"/>
          <w:szCs w:val="24"/>
        </w:rPr>
        <w:t xml:space="preserve"> По оперативным данным</w:t>
      </w:r>
      <w:r w:rsidRPr="0054504F">
        <w:rPr>
          <w:sz w:val="24"/>
          <w:szCs w:val="24"/>
        </w:rPr>
        <w:t xml:space="preserve"> министерства</w:t>
      </w:r>
      <w:r w:rsidRPr="0054504F">
        <w:rPr>
          <w:color w:val="000000"/>
          <w:sz w:val="24"/>
          <w:szCs w:val="24"/>
        </w:rPr>
        <w:t xml:space="preserve"> финансов Архангельской области за январь-</w:t>
      </w:r>
      <w:r w:rsidR="002D1D89" w:rsidRPr="002D1D89">
        <w:rPr>
          <w:color w:val="000000"/>
          <w:sz w:val="24"/>
          <w:szCs w:val="24"/>
        </w:rPr>
        <w:t>сентябрь</w:t>
      </w:r>
      <w:r w:rsidRPr="002D1D89">
        <w:rPr>
          <w:color w:val="000000"/>
          <w:sz w:val="24"/>
          <w:szCs w:val="24"/>
        </w:rPr>
        <w:t xml:space="preserve"> 2017 года в бюджет района поступило </w:t>
      </w:r>
      <w:r w:rsidR="002D1D89" w:rsidRPr="002D1D89">
        <w:rPr>
          <w:color w:val="000000"/>
          <w:sz w:val="24"/>
          <w:szCs w:val="24"/>
        </w:rPr>
        <w:t>655298,4</w:t>
      </w:r>
      <w:r w:rsidRPr="002D1D89">
        <w:rPr>
          <w:color w:val="000000"/>
          <w:sz w:val="24"/>
          <w:szCs w:val="24"/>
        </w:rPr>
        <w:t xml:space="preserve"> тыс. рублей, израсходовано из бюджета </w:t>
      </w:r>
      <w:r w:rsidR="002D1D89" w:rsidRPr="002D1D89">
        <w:rPr>
          <w:color w:val="000000"/>
          <w:sz w:val="24"/>
          <w:szCs w:val="24"/>
        </w:rPr>
        <w:t>656696,9</w:t>
      </w:r>
      <w:r w:rsidRPr="002D1D89">
        <w:rPr>
          <w:color w:val="000000"/>
          <w:sz w:val="24"/>
          <w:szCs w:val="24"/>
        </w:rPr>
        <w:t xml:space="preserve"> тыс. рублей, дефицит бюджета района составил </w:t>
      </w:r>
      <w:r w:rsidR="002D1D89" w:rsidRPr="002D1D89">
        <w:rPr>
          <w:color w:val="000000"/>
          <w:sz w:val="24"/>
          <w:szCs w:val="24"/>
        </w:rPr>
        <w:t>1398,5</w:t>
      </w:r>
      <w:r w:rsidRPr="002D1D89">
        <w:rPr>
          <w:color w:val="000000"/>
          <w:sz w:val="24"/>
          <w:szCs w:val="24"/>
        </w:rPr>
        <w:t xml:space="preserve"> тыс. рублей.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color w:val="000000"/>
          <w:sz w:val="24"/>
          <w:szCs w:val="24"/>
        </w:rPr>
      </w:pPr>
      <w:r w:rsidRPr="0054504F">
        <w:rPr>
          <w:color w:val="000000"/>
          <w:sz w:val="24"/>
          <w:szCs w:val="24"/>
        </w:rPr>
        <w:t>За январь-</w:t>
      </w:r>
      <w:r w:rsidR="00DB60CF">
        <w:rPr>
          <w:color w:val="000000"/>
          <w:sz w:val="24"/>
          <w:szCs w:val="24"/>
        </w:rPr>
        <w:t>сентябрь</w:t>
      </w:r>
      <w:r w:rsidRPr="0054504F">
        <w:rPr>
          <w:color w:val="000000"/>
          <w:sz w:val="24"/>
          <w:szCs w:val="24"/>
        </w:rPr>
        <w:t xml:space="preserve"> </w:t>
      </w:r>
      <w:r w:rsidRPr="0054504F">
        <w:rPr>
          <w:sz w:val="24"/>
          <w:szCs w:val="24"/>
        </w:rPr>
        <w:t>2017 года, по оперативным данным,</w:t>
      </w:r>
      <w:r w:rsidRPr="0054504F">
        <w:rPr>
          <w:b/>
          <w:i/>
          <w:color w:val="000000"/>
          <w:sz w:val="24"/>
          <w:szCs w:val="24"/>
        </w:rPr>
        <w:t xml:space="preserve"> сальдированный финансовый результат</w:t>
      </w:r>
      <w:r w:rsidRPr="0054504F">
        <w:rPr>
          <w:color w:val="000000"/>
          <w:sz w:val="24"/>
          <w:szCs w:val="24"/>
        </w:rPr>
        <w:t xml:space="preserve"> </w:t>
      </w:r>
      <w:r w:rsidRPr="0054504F">
        <w:rPr>
          <w:sz w:val="24"/>
          <w:szCs w:val="24"/>
        </w:rPr>
        <w:t xml:space="preserve">организаций (без субъектов малого предпринимательства, банков, страховых организаций и бюджетных учреждений) составил </w:t>
      </w:r>
      <w:r w:rsidR="00DB60CF">
        <w:rPr>
          <w:sz w:val="24"/>
          <w:szCs w:val="24"/>
        </w:rPr>
        <w:t>26471</w:t>
      </w:r>
      <w:r w:rsidRPr="0054504F">
        <w:rPr>
          <w:sz w:val="24"/>
          <w:szCs w:val="24"/>
        </w:rPr>
        <w:t xml:space="preserve"> тыс.</w:t>
      </w:r>
      <w:r w:rsidRPr="0054504F">
        <w:rPr>
          <w:color w:val="000000"/>
          <w:sz w:val="24"/>
          <w:szCs w:val="24"/>
        </w:rPr>
        <w:t xml:space="preserve"> рублей </w:t>
      </w:r>
      <w:r w:rsidRPr="0054504F">
        <w:rPr>
          <w:b/>
          <w:bCs/>
          <w:i/>
          <w:iCs/>
          <w:color w:val="000000"/>
          <w:sz w:val="24"/>
          <w:szCs w:val="24"/>
        </w:rPr>
        <w:t>прибыли.</w:t>
      </w:r>
      <w:r w:rsidRPr="0054504F">
        <w:rPr>
          <w:color w:val="000000"/>
          <w:sz w:val="24"/>
          <w:szCs w:val="24"/>
        </w:rPr>
        <w:t xml:space="preserve"> </w:t>
      </w:r>
      <w:r w:rsidRPr="0054504F">
        <w:rPr>
          <w:sz w:val="24"/>
          <w:szCs w:val="24"/>
        </w:rPr>
        <w:t>3</w:t>
      </w:r>
      <w:r w:rsidRPr="0054504F">
        <w:rPr>
          <w:color w:val="000000"/>
          <w:sz w:val="24"/>
          <w:szCs w:val="24"/>
        </w:rPr>
        <w:t xml:space="preserve"> организации получили прибыль,</w:t>
      </w:r>
      <w:r w:rsidR="0054504F">
        <w:rPr>
          <w:color w:val="000000"/>
          <w:sz w:val="24"/>
          <w:szCs w:val="24"/>
        </w:rPr>
        <w:t xml:space="preserve"> </w:t>
      </w:r>
      <w:r w:rsidRPr="0054504F">
        <w:rPr>
          <w:sz w:val="24"/>
          <w:szCs w:val="24"/>
        </w:rPr>
        <w:t>1</w:t>
      </w:r>
      <w:r w:rsidRPr="0054504F">
        <w:rPr>
          <w:color w:val="000000"/>
          <w:sz w:val="24"/>
          <w:szCs w:val="24"/>
        </w:rPr>
        <w:t xml:space="preserve"> – имела убыток.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color w:val="000000"/>
          <w:sz w:val="24"/>
          <w:szCs w:val="24"/>
        </w:rPr>
      </w:pPr>
      <w:r w:rsidRPr="0054504F">
        <w:rPr>
          <w:b/>
          <w:i/>
          <w:color w:val="000000"/>
          <w:sz w:val="24"/>
          <w:szCs w:val="24"/>
        </w:rPr>
        <w:t>Суммарная задолженность по обязательствам</w:t>
      </w:r>
      <w:r w:rsidRPr="0054504F">
        <w:rPr>
          <w:color w:val="000000"/>
          <w:sz w:val="24"/>
          <w:szCs w:val="24"/>
        </w:rPr>
        <w:t xml:space="preserve"> на конец </w:t>
      </w:r>
      <w:r w:rsidR="00DB60CF">
        <w:rPr>
          <w:color w:val="000000"/>
          <w:sz w:val="24"/>
          <w:szCs w:val="24"/>
        </w:rPr>
        <w:t>сентября</w:t>
      </w:r>
      <w:r w:rsidRPr="0054504F">
        <w:rPr>
          <w:color w:val="000000"/>
          <w:sz w:val="24"/>
          <w:szCs w:val="24"/>
        </w:rPr>
        <w:t xml:space="preserve"> 2017 года достигла </w:t>
      </w:r>
      <w:r w:rsidR="00DB60CF">
        <w:rPr>
          <w:sz w:val="24"/>
          <w:szCs w:val="24"/>
        </w:rPr>
        <w:t>310341</w:t>
      </w:r>
      <w:r w:rsidRPr="0054504F">
        <w:rPr>
          <w:color w:val="000000"/>
          <w:sz w:val="24"/>
          <w:szCs w:val="24"/>
        </w:rPr>
        <w:t xml:space="preserve"> тыс. рублей, в том числе </w:t>
      </w:r>
      <w:r w:rsidRPr="0054504F">
        <w:rPr>
          <w:b/>
          <w:i/>
          <w:color w:val="000000"/>
          <w:sz w:val="24"/>
          <w:szCs w:val="24"/>
        </w:rPr>
        <w:t>кредиторская</w:t>
      </w:r>
      <w:r w:rsidRPr="0054504F">
        <w:rPr>
          <w:color w:val="000000"/>
          <w:sz w:val="24"/>
          <w:szCs w:val="24"/>
        </w:rPr>
        <w:t xml:space="preserve"> – </w:t>
      </w:r>
      <w:r w:rsidR="00DB60CF">
        <w:rPr>
          <w:sz w:val="24"/>
          <w:szCs w:val="24"/>
        </w:rPr>
        <w:t>215248</w:t>
      </w:r>
      <w:r w:rsidRPr="0054504F">
        <w:rPr>
          <w:color w:val="000000"/>
          <w:sz w:val="24"/>
          <w:szCs w:val="24"/>
        </w:rPr>
        <w:t xml:space="preserve"> тыс. рублей. Размер </w:t>
      </w:r>
      <w:r w:rsidRPr="0054504F">
        <w:rPr>
          <w:b/>
          <w:i/>
          <w:color w:val="000000"/>
          <w:sz w:val="24"/>
          <w:szCs w:val="24"/>
        </w:rPr>
        <w:t>дебиторской</w:t>
      </w:r>
      <w:r w:rsidRPr="0054504F">
        <w:rPr>
          <w:color w:val="000000"/>
          <w:sz w:val="24"/>
          <w:szCs w:val="24"/>
        </w:rPr>
        <w:t xml:space="preserve"> задолженности составил </w:t>
      </w:r>
      <w:r w:rsidR="00DB60CF">
        <w:rPr>
          <w:sz w:val="24"/>
          <w:szCs w:val="24"/>
        </w:rPr>
        <w:t>95093</w:t>
      </w:r>
      <w:r w:rsidRPr="0054504F">
        <w:rPr>
          <w:color w:val="000000"/>
          <w:sz w:val="24"/>
          <w:szCs w:val="24"/>
        </w:rPr>
        <w:t xml:space="preserve"> тыс. рублей.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sz w:val="24"/>
          <w:szCs w:val="24"/>
        </w:rPr>
      </w:pPr>
      <w:r w:rsidRPr="0054504F">
        <w:rPr>
          <w:b/>
          <w:i/>
          <w:sz w:val="24"/>
          <w:szCs w:val="24"/>
        </w:rPr>
        <w:t>Оплата труда</w:t>
      </w:r>
      <w:r w:rsidRPr="0054504F">
        <w:rPr>
          <w:sz w:val="24"/>
          <w:szCs w:val="24"/>
        </w:rPr>
        <w:t>. Среднемесячная номинальная начисленная заработная плата работников организаций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за январь-</w:t>
      </w:r>
      <w:r w:rsidR="00DB60CF">
        <w:rPr>
          <w:sz w:val="24"/>
          <w:szCs w:val="24"/>
        </w:rPr>
        <w:t>сентябрь</w:t>
      </w:r>
      <w:r w:rsidRPr="0054504F">
        <w:rPr>
          <w:sz w:val="24"/>
          <w:szCs w:val="24"/>
        </w:rPr>
        <w:t xml:space="preserve"> 2017 года составила </w:t>
      </w:r>
      <w:r w:rsidR="00DB60CF">
        <w:rPr>
          <w:sz w:val="24"/>
          <w:szCs w:val="24"/>
        </w:rPr>
        <w:t xml:space="preserve">30799 </w:t>
      </w:r>
      <w:r w:rsidRPr="0054504F">
        <w:rPr>
          <w:sz w:val="24"/>
          <w:szCs w:val="24"/>
        </w:rPr>
        <w:t xml:space="preserve"> рубля и увеличилась по сравнению с соответствующим периодом 2016 года на </w:t>
      </w:r>
      <w:r w:rsidR="00DB60CF">
        <w:rPr>
          <w:sz w:val="24"/>
          <w:szCs w:val="24"/>
        </w:rPr>
        <w:t xml:space="preserve">5,0 </w:t>
      </w:r>
      <w:r w:rsidRPr="0054504F">
        <w:rPr>
          <w:sz w:val="24"/>
          <w:szCs w:val="24"/>
        </w:rPr>
        <w:t xml:space="preserve">%. 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sz w:val="24"/>
          <w:szCs w:val="24"/>
        </w:rPr>
      </w:pPr>
      <w:r w:rsidRPr="0054504F">
        <w:rPr>
          <w:b/>
          <w:i/>
          <w:sz w:val="24"/>
          <w:szCs w:val="24"/>
        </w:rPr>
        <w:lastRenderedPageBreak/>
        <w:t>Занятость населения.</w:t>
      </w:r>
      <w:r w:rsidRPr="0054504F">
        <w:rPr>
          <w:sz w:val="24"/>
          <w:szCs w:val="24"/>
        </w:rPr>
        <w:t xml:space="preserve"> </w:t>
      </w:r>
      <w:proofErr w:type="gramStart"/>
      <w:r w:rsidRPr="0054504F">
        <w:rPr>
          <w:sz w:val="24"/>
          <w:szCs w:val="24"/>
        </w:rPr>
        <w:t>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в январе-</w:t>
      </w:r>
      <w:r w:rsidR="00DB60CF">
        <w:rPr>
          <w:sz w:val="24"/>
          <w:szCs w:val="24"/>
        </w:rPr>
        <w:t>сентябре</w:t>
      </w:r>
      <w:r w:rsidRPr="0054504F">
        <w:rPr>
          <w:sz w:val="24"/>
          <w:szCs w:val="24"/>
        </w:rPr>
        <w:t xml:space="preserve"> 2017 года составило </w:t>
      </w:r>
      <w:r w:rsidR="00DB60CF">
        <w:rPr>
          <w:sz w:val="24"/>
          <w:szCs w:val="24"/>
        </w:rPr>
        <w:t>3504</w:t>
      </w:r>
      <w:r w:rsidRPr="0054504F">
        <w:rPr>
          <w:sz w:val="24"/>
          <w:szCs w:val="24"/>
        </w:rPr>
        <w:t xml:space="preserve"> человек,</w:t>
      </w:r>
      <w:r w:rsidRPr="0054504F">
        <w:rPr>
          <w:color w:val="FF0000"/>
          <w:sz w:val="24"/>
          <w:szCs w:val="24"/>
        </w:rPr>
        <w:t xml:space="preserve"> </w:t>
      </w:r>
      <w:r w:rsidRPr="0054504F">
        <w:rPr>
          <w:sz w:val="24"/>
          <w:szCs w:val="24"/>
        </w:rPr>
        <w:t>что меньше, чем в январе-</w:t>
      </w:r>
      <w:r w:rsidR="00DB60CF">
        <w:rPr>
          <w:sz w:val="24"/>
          <w:szCs w:val="24"/>
        </w:rPr>
        <w:t>сентябре</w:t>
      </w:r>
      <w:r w:rsidRPr="0054504F">
        <w:rPr>
          <w:sz w:val="24"/>
          <w:szCs w:val="24"/>
        </w:rPr>
        <w:t xml:space="preserve"> 2016 года на </w:t>
      </w:r>
      <w:r w:rsidR="00DB60CF">
        <w:rPr>
          <w:sz w:val="24"/>
          <w:szCs w:val="24"/>
        </w:rPr>
        <w:t>127</w:t>
      </w:r>
      <w:r w:rsidRPr="0054504F">
        <w:rPr>
          <w:sz w:val="24"/>
          <w:szCs w:val="24"/>
        </w:rPr>
        <w:t xml:space="preserve"> человек. </w:t>
      </w:r>
      <w:proofErr w:type="gramEnd"/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sz w:val="24"/>
          <w:szCs w:val="24"/>
        </w:rPr>
      </w:pPr>
      <w:r w:rsidRPr="0054504F">
        <w:rPr>
          <w:sz w:val="24"/>
          <w:szCs w:val="24"/>
        </w:rPr>
        <w:t xml:space="preserve">Численность незанятых граждан, обратившихся в государственное учреждение службы занятости за содействием в поиске работы (по данным министерства труда, занятости и социального развития Архангельской области) на 1 октября 2017 года составила 296 человек. Численность безработных на 1 октября 2017 года составила 253 человека и по сравнению с 1 октября 2016 года уменьшилась на 51 человека, или на 16,8%, с 1 сентября 2017 года – на 75 человек, или </w:t>
      </w:r>
      <w:proofErr w:type="gramStart"/>
      <w:r w:rsidRPr="0054504F">
        <w:rPr>
          <w:sz w:val="24"/>
          <w:szCs w:val="24"/>
        </w:rPr>
        <w:t>на</w:t>
      </w:r>
      <w:proofErr w:type="gramEnd"/>
      <w:r w:rsidRPr="0054504F">
        <w:rPr>
          <w:sz w:val="24"/>
          <w:szCs w:val="24"/>
        </w:rPr>
        <w:t xml:space="preserve"> 22,9%.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sz w:val="24"/>
          <w:szCs w:val="24"/>
        </w:rPr>
      </w:pPr>
      <w:r w:rsidRPr="0054504F">
        <w:rPr>
          <w:sz w:val="24"/>
          <w:szCs w:val="24"/>
        </w:rPr>
        <w:t>В сентябре 2017 года получили статус безработного 35 человек, нашел работу 81 безработный.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sz w:val="24"/>
          <w:szCs w:val="24"/>
        </w:rPr>
      </w:pPr>
      <w:r w:rsidRPr="0054504F">
        <w:rPr>
          <w:sz w:val="24"/>
          <w:szCs w:val="24"/>
        </w:rPr>
        <w:t>Нагрузка незанятого населения, обратившегося в государственное учреждение службы занятости, на одну заявленную вакансию составила на конец сентября 2017 года 2,3 человека против 2,0 человека на конец сентября 2016 года.</w:t>
      </w:r>
    </w:p>
    <w:p w:rsidR="00367657" w:rsidRPr="0054504F" w:rsidRDefault="00367657" w:rsidP="00367657">
      <w:pPr>
        <w:spacing w:before="60" w:line="226" w:lineRule="auto"/>
        <w:ind w:firstLine="567"/>
        <w:jc w:val="both"/>
        <w:rPr>
          <w:sz w:val="24"/>
          <w:szCs w:val="24"/>
        </w:rPr>
      </w:pPr>
      <w:r w:rsidRPr="0054504F">
        <w:rPr>
          <w:sz w:val="24"/>
          <w:szCs w:val="24"/>
        </w:rPr>
        <w:t xml:space="preserve">Пособие по безработице на конец сентября 2017 года получают 212 граждан, что составляет 83,8% от общей численности зарегистрированных безработных. </w:t>
      </w:r>
      <w:bookmarkEnd w:id="3"/>
      <w:bookmarkEnd w:id="4"/>
      <w:bookmarkEnd w:id="5"/>
    </w:p>
    <w:sectPr w:rsidR="00367657" w:rsidRPr="0054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F8"/>
    <w:rsid w:val="002D1D89"/>
    <w:rsid w:val="00367657"/>
    <w:rsid w:val="0054504F"/>
    <w:rsid w:val="00730E5F"/>
    <w:rsid w:val="00A341B4"/>
    <w:rsid w:val="00C260B1"/>
    <w:rsid w:val="00DB60CF"/>
    <w:rsid w:val="00F23054"/>
    <w:rsid w:val="00F8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6765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6765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D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D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6765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6765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D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D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Бутаков Андрей Алексеевич</cp:lastModifiedBy>
  <cp:revision>2</cp:revision>
  <cp:lastPrinted>2018-01-16T10:57:00Z</cp:lastPrinted>
  <dcterms:created xsi:type="dcterms:W3CDTF">2018-11-15T08:39:00Z</dcterms:created>
  <dcterms:modified xsi:type="dcterms:W3CDTF">2018-11-15T08:39:00Z</dcterms:modified>
</cp:coreProperties>
</file>