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92" w:rsidRDefault="00016092">
      <w:pPr>
        <w:pStyle w:val="ConsPlusTitlePage"/>
      </w:pPr>
      <w:r>
        <w:t xml:space="preserve">Документ предоставлен </w:t>
      </w:r>
      <w:hyperlink r:id="rId4" w:history="1">
        <w:r>
          <w:rPr>
            <w:color w:val="0000FF"/>
          </w:rPr>
          <w:t>КонсультантПлюс</w:t>
        </w:r>
      </w:hyperlink>
      <w:r>
        <w:br/>
      </w:r>
    </w:p>
    <w:p w:rsidR="00016092" w:rsidRDefault="00016092">
      <w:pPr>
        <w:pStyle w:val="ConsPlusNormal"/>
        <w:jc w:val="both"/>
        <w:outlineLvl w:val="0"/>
      </w:pPr>
    </w:p>
    <w:p w:rsidR="00016092" w:rsidRDefault="00016092">
      <w:pPr>
        <w:pStyle w:val="ConsPlusNormal"/>
        <w:outlineLvl w:val="0"/>
      </w:pPr>
      <w:r>
        <w:t>Зарегистрировано в Минюсте России 29 апреля 2019 г. N 54547</w:t>
      </w:r>
    </w:p>
    <w:p w:rsidR="00016092" w:rsidRDefault="00016092">
      <w:pPr>
        <w:pStyle w:val="ConsPlusNormal"/>
        <w:pBdr>
          <w:top w:val="single" w:sz="6" w:space="0" w:color="auto"/>
        </w:pBdr>
        <w:spacing w:before="100" w:after="100"/>
        <w:jc w:val="both"/>
        <w:rPr>
          <w:sz w:val="2"/>
          <w:szCs w:val="2"/>
        </w:rPr>
      </w:pPr>
    </w:p>
    <w:p w:rsidR="00016092" w:rsidRDefault="00016092">
      <w:pPr>
        <w:pStyle w:val="ConsPlusNormal"/>
        <w:jc w:val="both"/>
      </w:pPr>
    </w:p>
    <w:p w:rsidR="00016092" w:rsidRDefault="00016092">
      <w:pPr>
        <w:pStyle w:val="ConsPlusTitle"/>
        <w:jc w:val="center"/>
      </w:pPr>
      <w:r>
        <w:t>МИНИСТЕРСТВО СЕЛЬСКОГО ХОЗЯЙСТВА РОССИЙСКОЙ ФЕДЕРАЦИИ</w:t>
      </w:r>
    </w:p>
    <w:p w:rsidR="00016092" w:rsidRDefault="00016092">
      <w:pPr>
        <w:pStyle w:val="ConsPlusTitle"/>
        <w:jc w:val="center"/>
      </w:pPr>
    </w:p>
    <w:p w:rsidR="00016092" w:rsidRDefault="00016092">
      <w:pPr>
        <w:pStyle w:val="ConsPlusTitle"/>
        <w:jc w:val="center"/>
      </w:pPr>
      <w:r>
        <w:t>ПРИКАЗ</w:t>
      </w:r>
    </w:p>
    <w:p w:rsidR="00016092" w:rsidRDefault="00016092">
      <w:pPr>
        <w:pStyle w:val="ConsPlusTitle"/>
        <w:jc w:val="center"/>
      </w:pPr>
      <w:r>
        <w:t>от 15 апреля 2019 г. N 193</w:t>
      </w:r>
    </w:p>
    <w:p w:rsidR="00016092" w:rsidRDefault="00016092">
      <w:pPr>
        <w:pStyle w:val="ConsPlusTitle"/>
        <w:jc w:val="center"/>
      </w:pPr>
    </w:p>
    <w:p w:rsidR="00016092" w:rsidRDefault="00016092">
      <w:pPr>
        <w:pStyle w:val="ConsPlusTitle"/>
        <w:jc w:val="center"/>
      </w:pPr>
      <w:r>
        <w:t>О ВНЕСЕНИИ ИЗМЕНЕНИЙ</w:t>
      </w:r>
    </w:p>
    <w:p w:rsidR="00016092" w:rsidRDefault="00016092">
      <w:pPr>
        <w:pStyle w:val="ConsPlusTitle"/>
        <w:jc w:val="center"/>
      </w:pPr>
      <w:r>
        <w:t>В ПЕРЕЧЕНЬ ПОДКОНТРОЛЬНЫХ ТОВАРОВ, ПОДЛЕЖАЩИХ СОПРОВОЖДЕНИЮ</w:t>
      </w:r>
    </w:p>
    <w:p w:rsidR="00016092" w:rsidRDefault="00016092">
      <w:pPr>
        <w:pStyle w:val="ConsPlusTitle"/>
        <w:jc w:val="center"/>
      </w:pPr>
      <w:r>
        <w:t xml:space="preserve">ВЕТЕРИНАРНЫМИ СОПРОВОДИТЕЛЬНЫМИ ДОКУМЕНТАМИ, </w:t>
      </w:r>
      <w:proofErr w:type="gramStart"/>
      <w:r>
        <w:t>УТВЕРЖДЕННЫЙ</w:t>
      </w:r>
      <w:proofErr w:type="gramEnd"/>
    </w:p>
    <w:p w:rsidR="00016092" w:rsidRDefault="00016092">
      <w:pPr>
        <w:pStyle w:val="ConsPlusTitle"/>
        <w:jc w:val="center"/>
      </w:pPr>
      <w:r>
        <w:t>ПРИКАЗОМ МИНСЕЛЬХОЗА РОССИИ ОТ 18 ДЕКАБРЯ 2015 Г. N 648</w:t>
      </w:r>
    </w:p>
    <w:p w:rsidR="00016092" w:rsidRDefault="00016092">
      <w:pPr>
        <w:pStyle w:val="ConsPlusNormal"/>
        <w:jc w:val="both"/>
      </w:pPr>
    </w:p>
    <w:p w:rsidR="00016092" w:rsidRDefault="00016092">
      <w:pPr>
        <w:pStyle w:val="ConsPlusNormal"/>
        <w:ind w:firstLine="540"/>
        <w:jc w:val="both"/>
      </w:pPr>
      <w:proofErr w:type="gramStart"/>
      <w:r>
        <w:t xml:space="preserve">В соответствии со </w:t>
      </w:r>
      <w:hyperlink r:id="rId5"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w:t>
      </w:r>
      <w:proofErr w:type="gramEnd"/>
      <w:r>
        <w:t xml:space="preserve"> </w:t>
      </w:r>
      <w:proofErr w:type="gramStart"/>
      <w:r>
        <w:t>2005, N 19, ст. 1752; 2006, N 1, ст. 10; 2007, N 1, ст. 29; N 30, ст. 3805; 2009, N 1, ст. 17; 2010, N 50, ст. 6614; 2011, N 1, ст. 6; N 30, ст. 4590; 2015, N 29, ст. 4339, ст. 4359, ст. 4369; 2016, N 27, ст. 4160;</w:t>
      </w:r>
      <w:proofErr w:type="gramEnd"/>
      <w:r>
        <w:t xml:space="preserve"> </w:t>
      </w:r>
      <w:proofErr w:type="gramStart"/>
      <w:r>
        <w:t>2018, N 18, ст. 2571; N 53, ст. 8450) приказываю:</w:t>
      </w:r>
      <w:proofErr w:type="gramEnd"/>
    </w:p>
    <w:p w:rsidR="00016092" w:rsidRDefault="00016092">
      <w:pPr>
        <w:pStyle w:val="ConsPlusNormal"/>
        <w:spacing w:before="220"/>
        <w:ind w:firstLine="540"/>
        <w:jc w:val="both"/>
      </w:pPr>
      <w:r>
        <w:t xml:space="preserve">1. </w:t>
      </w:r>
      <w:proofErr w:type="gramStart"/>
      <w:r>
        <w:t xml:space="preserve">Внести в </w:t>
      </w:r>
      <w:hyperlink r:id="rId6" w:history="1">
        <w:r>
          <w:rPr>
            <w:color w:val="0000FF"/>
          </w:rPr>
          <w:t>Перечень</w:t>
        </w:r>
      </w:hyperlink>
      <w:r>
        <w:t xml:space="preserve"> подконтрольных товаров, подлежащих сопровождению ветеринарными сопроводительными документами, утвержденный приказом Минсельхоза России от 18 декабря 2015 г. N 648 (зарегистрирован Минюстом России 17 февраля 2016 г., регистрационный N 41118), с изменениями, внесенными приказом Минсельхоза России от 27 июня 2018 г. N 251 "О внесении изменений в Перечень подконтрольных товаров, подлежащих сопровождению ветеринарными сопроводительными документами, утвержденный приказом Минсельхоза России</w:t>
      </w:r>
      <w:proofErr w:type="gramEnd"/>
      <w:r>
        <w:t xml:space="preserve"> от 18 декабря 2015 г. N 648" (зарегистрирован Минюстом России 28 июня 2018 г., регистрационный N 51477), изменения согласно </w:t>
      </w:r>
      <w:hyperlink w:anchor="P30" w:history="1">
        <w:r>
          <w:rPr>
            <w:color w:val="0000FF"/>
          </w:rPr>
          <w:t>приложению</w:t>
        </w:r>
      </w:hyperlink>
      <w:r>
        <w:t xml:space="preserve"> к настоящему приказу.</w:t>
      </w:r>
    </w:p>
    <w:p w:rsidR="00016092" w:rsidRDefault="00016092">
      <w:pPr>
        <w:pStyle w:val="ConsPlusNormal"/>
        <w:spacing w:before="220"/>
        <w:ind w:firstLine="540"/>
        <w:jc w:val="both"/>
      </w:pPr>
      <w:bookmarkStart w:id="0" w:name="P16"/>
      <w:bookmarkEnd w:id="0"/>
      <w:r>
        <w:t xml:space="preserve">2. Настоящий приказ вступает в силу с 1 июля 2019 г., за исключением </w:t>
      </w:r>
      <w:hyperlink w:anchor="P115" w:history="1">
        <w:r>
          <w:rPr>
            <w:color w:val="0000FF"/>
          </w:rPr>
          <w:t>подпункта "г" пункта 2</w:t>
        </w:r>
      </w:hyperlink>
      <w:r>
        <w:t xml:space="preserve"> и </w:t>
      </w:r>
      <w:hyperlink w:anchor="P223" w:history="1">
        <w:r>
          <w:rPr>
            <w:color w:val="0000FF"/>
          </w:rPr>
          <w:t>подпункта "в" пункта 6</w:t>
        </w:r>
      </w:hyperlink>
      <w:r>
        <w:t xml:space="preserve"> приложения к настоящему приказу, которые вступают в силу с 1 ноября 2019 г.</w:t>
      </w:r>
    </w:p>
    <w:p w:rsidR="00016092" w:rsidRDefault="00016092">
      <w:pPr>
        <w:pStyle w:val="ConsPlusNormal"/>
        <w:spacing w:before="220"/>
        <w:ind w:firstLine="540"/>
        <w:jc w:val="both"/>
      </w:pPr>
      <w:bookmarkStart w:id="1" w:name="P17"/>
      <w:bookmarkEnd w:id="1"/>
      <w:r>
        <w:t xml:space="preserve">3. </w:t>
      </w:r>
      <w:hyperlink w:anchor="P84" w:history="1">
        <w:r>
          <w:rPr>
            <w:color w:val="0000FF"/>
          </w:rPr>
          <w:t>Подпункты "б"</w:t>
        </w:r>
      </w:hyperlink>
      <w:r>
        <w:t xml:space="preserve"> и </w:t>
      </w:r>
      <w:hyperlink w:anchor="P102" w:history="1">
        <w:r>
          <w:rPr>
            <w:color w:val="0000FF"/>
          </w:rPr>
          <w:t>"в" пункта 2</w:t>
        </w:r>
      </w:hyperlink>
      <w:r>
        <w:t xml:space="preserve"> приложения к настоящему приказу действуют до 31 октября 2019 г.</w:t>
      </w:r>
    </w:p>
    <w:p w:rsidR="00016092" w:rsidRDefault="00016092">
      <w:pPr>
        <w:pStyle w:val="ConsPlusNormal"/>
        <w:jc w:val="both"/>
      </w:pPr>
    </w:p>
    <w:p w:rsidR="00016092" w:rsidRDefault="00016092">
      <w:pPr>
        <w:pStyle w:val="ConsPlusNormal"/>
        <w:jc w:val="right"/>
      </w:pPr>
      <w:r>
        <w:t>Министр</w:t>
      </w:r>
    </w:p>
    <w:p w:rsidR="00016092" w:rsidRDefault="00016092">
      <w:pPr>
        <w:pStyle w:val="ConsPlusNormal"/>
        <w:jc w:val="right"/>
      </w:pPr>
      <w:r>
        <w:t>Д.Н.ПАТРУШЕВ</w:t>
      </w:r>
    </w:p>
    <w:p w:rsidR="00016092" w:rsidRDefault="00016092">
      <w:pPr>
        <w:pStyle w:val="ConsPlusNormal"/>
        <w:jc w:val="both"/>
      </w:pPr>
    </w:p>
    <w:p w:rsidR="00016092" w:rsidRDefault="00016092">
      <w:pPr>
        <w:pStyle w:val="ConsPlusNormal"/>
        <w:jc w:val="both"/>
      </w:pPr>
    </w:p>
    <w:p w:rsidR="00016092" w:rsidRDefault="00016092">
      <w:pPr>
        <w:pStyle w:val="ConsPlusNormal"/>
        <w:jc w:val="both"/>
      </w:pPr>
    </w:p>
    <w:p w:rsidR="00016092" w:rsidRDefault="00016092">
      <w:pPr>
        <w:pStyle w:val="ConsPlusNormal"/>
        <w:jc w:val="both"/>
      </w:pPr>
    </w:p>
    <w:p w:rsidR="00016092" w:rsidRDefault="00016092">
      <w:pPr>
        <w:pStyle w:val="ConsPlusNormal"/>
        <w:jc w:val="both"/>
      </w:pPr>
    </w:p>
    <w:p w:rsidR="00016092" w:rsidRDefault="00016092">
      <w:pPr>
        <w:pStyle w:val="ConsPlusNormal"/>
        <w:jc w:val="right"/>
        <w:outlineLvl w:val="0"/>
      </w:pPr>
      <w:r>
        <w:t>Приложение</w:t>
      </w:r>
    </w:p>
    <w:p w:rsidR="00016092" w:rsidRDefault="00016092">
      <w:pPr>
        <w:pStyle w:val="ConsPlusNormal"/>
        <w:jc w:val="right"/>
      </w:pPr>
      <w:r>
        <w:t>к приказу Минсельхоза России</w:t>
      </w:r>
    </w:p>
    <w:p w:rsidR="00016092" w:rsidRDefault="00016092">
      <w:pPr>
        <w:pStyle w:val="ConsPlusNormal"/>
        <w:jc w:val="right"/>
      </w:pPr>
      <w:r>
        <w:t>от 15 апреля 2019 г. N 193</w:t>
      </w:r>
    </w:p>
    <w:p w:rsidR="00016092" w:rsidRDefault="00016092">
      <w:pPr>
        <w:pStyle w:val="ConsPlusNormal"/>
        <w:jc w:val="both"/>
      </w:pPr>
    </w:p>
    <w:p w:rsidR="00016092" w:rsidRDefault="00016092">
      <w:pPr>
        <w:pStyle w:val="ConsPlusTitle"/>
        <w:jc w:val="center"/>
      </w:pPr>
      <w:bookmarkStart w:id="2" w:name="P30"/>
      <w:bookmarkEnd w:id="2"/>
      <w:r>
        <w:t>ИЗМЕНЕНИЯ,</w:t>
      </w:r>
    </w:p>
    <w:p w:rsidR="00016092" w:rsidRDefault="00016092">
      <w:pPr>
        <w:pStyle w:val="ConsPlusTitle"/>
        <w:jc w:val="center"/>
      </w:pPr>
      <w:proofErr w:type="gramStart"/>
      <w:r>
        <w:t>ВНОСИМЫЕ</w:t>
      </w:r>
      <w:proofErr w:type="gramEnd"/>
      <w:r>
        <w:t xml:space="preserve"> В ПЕРЕЧЕНЬ ПОДКОНТРОЛЬНЫХ ТОВАРОВ, ПОДЛЕЖАЩИХ</w:t>
      </w:r>
    </w:p>
    <w:p w:rsidR="00016092" w:rsidRDefault="00016092">
      <w:pPr>
        <w:pStyle w:val="ConsPlusTitle"/>
        <w:jc w:val="center"/>
      </w:pPr>
      <w:r>
        <w:t>СОПРОВОЖДЕНИЮ ВЕТЕРИНАРНЫМИ СОПРОВОДИТЕЛЬНЫМИ ДОКУМЕНТАМИ,</w:t>
      </w:r>
    </w:p>
    <w:p w:rsidR="00016092" w:rsidRDefault="00016092">
      <w:pPr>
        <w:pStyle w:val="ConsPlusTitle"/>
        <w:jc w:val="center"/>
      </w:pPr>
      <w:proofErr w:type="gramStart"/>
      <w:r>
        <w:t>УТВЕРЖДЕННЫЙ</w:t>
      </w:r>
      <w:proofErr w:type="gramEnd"/>
      <w:r>
        <w:t xml:space="preserve"> ПРИКАЗОМ МИНСЕЛЬХОЗА РОССИИ</w:t>
      </w:r>
    </w:p>
    <w:p w:rsidR="00016092" w:rsidRDefault="00016092">
      <w:pPr>
        <w:pStyle w:val="ConsPlusTitle"/>
        <w:jc w:val="center"/>
      </w:pPr>
      <w:r>
        <w:lastRenderedPageBreak/>
        <w:t>ОТ 18 ДЕКАБРЯ 2015 Г. N 648</w:t>
      </w:r>
    </w:p>
    <w:p w:rsidR="00016092" w:rsidRDefault="00016092">
      <w:pPr>
        <w:pStyle w:val="ConsPlusNormal"/>
        <w:jc w:val="both"/>
      </w:pPr>
    </w:p>
    <w:p w:rsidR="00016092" w:rsidRDefault="00016092">
      <w:pPr>
        <w:pStyle w:val="ConsPlusNormal"/>
        <w:ind w:firstLine="540"/>
        <w:jc w:val="both"/>
      </w:pPr>
      <w:r>
        <w:t xml:space="preserve">1. В разделе "ГРУППА 03 - РЫБА И РАКООБРАЗНЫЕ, МОЛЛЮСКИ И ПРОЧИЕ ВОДНЫЕ БЕСПОЗВОНОЧНЫЕ" </w:t>
      </w:r>
      <w:hyperlink r:id="rId7"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0301</w:t>
            </w:r>
          </w:p>
          <w:p w:rsidR="00016092" w:rsidRDefault="00016092">
            <w:pPr>
              <w:pStyle w:val="ConsPlusNormal"/>
            </w:pPr>
            <w:r>
              <w:t>0302</w:t>
            </w:r>
          </w:p>
          <w:p w:rsidR="00016092" w:rsidRDefault="00016092">
            <w:pPr>
              <w:pStyle w:val="ConsPlusNormal"/>
            </w:pPr>
            <w:r>
              <w:t>0303</w:t>
            </w:r>
          </w:p>
          <w:p w:rsidR="00016092" w:rsidRDefault="00016092">
            <w:pPr>
              <w:pStyle w:val="ConsPlusNormal"/>
            </w:pPr>
            <w:r>
              <w:t>0304</w:t>
            </w:r>
          </w:p>
          <w:p w:rsidR="00016092" w:rsidRDefault="00016092">
            <w:pPr>
              <w:pStyle w:val="ConsPlusNormal"/>
            </w:pPr>
            <w:r>
              <w:t>0305</w:t>
            </w:r>
          </w:p>
          <w:p w:rsidR="00016092" w:rsidRDefault="00016092">
            <w:pPr>
              <w:pStyle w:val="ConsPlusNormal"/>
            </w:pPr>
            <w:r>
              <w:t>из 0306</w:t>
            </w:r>
          </w:p>
          <w:p w:rsidR="00016092" w:rsidRDefault="00016092">
            <w:pPr>
              <w:pStyle w:val="ConsPlusNormal"/>
            </w:pPr>
            <w:r>
              <w:t>из 0307</w:t>
            </w:r>
          </w:p>
          <w:p w:rsidR="00016092" w:rsidRDefault="00016092">
            <w:pPr>
              <w:pStyle w:val="ConsPlusNormal"/>
            </w:pPr>
            <w:r>
              <w:t>из 0308</w:t>
            </w:r>
          </w:p>
        </w:tc>
        <w:tc>
          <w:tcPr>
            <w:tcW w:w="5626" w:type="dxa"/>
            <w:tcBorders>
              <w:top w:val="single" w:sz="4" w:space="0" w:color="auto"/>
              <w:bottom w:val="single" w:sz="4" w:space="0" w:color="auto"/>
            </w:tcBorders>
          </w:tcPr>
          <w:p w:rsidR="00016092" w:rsidRDefault="00016092">
            <w:pPr>
              <w:pStyle w:val="ConsPlusNormal"/>
            </w:pPr>
            <w:r>
              <w:t xml:space="preserve">Живая рыба. Рыба свежая или охлажденная. Рыба мороженая.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w:t>
            </w:r>
            <w:proofErr w:type="gramStart"/>
            <w:r>
              <w:t>до</w:t>
            </w:r>
            <w:proofErr w:type="gramEnd"/>
            <w:r>
              <w:t xml:space="preserve"> или </w:t>
            </w:r>
            <w:proofErr w:type="gramStart"/>
            <w:r>
              <w:t>в</w:t>
            </w:r>
            <w:proofErr w:type="gramEnd"/>
            <w:r>
              <w:t xml:space="preserve">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изложить в следующей редакции:</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0301</w:t>
            </w:r>
          </w:p>
          <w:p w:rsidR="00016092" w:rsidRDefault="00016092">
            <w:pPr>
              <w:pStyle w:val="ConsPlusNormal"/>
            </w:pPr>
            <w:r>
              <w:t>0302</w:t>
            </w:r>
          </w:p>
          <w:p w:rsidR="00016092" w:rsidRDefault="00016092">
            <w:pPr>
              <w:pStyle w:val="ConsPlusNormal"/>
            </w:pPr>
            <w:r>
              <w:t>0303</w:t>
            </w:r>
          </w:p>
          <w:p w:rsidR="00016092" w:rsidRDefault="00016092">
            <w:pPr>
              <w:pStyle w:val="ConsPlusNormal"/>
            </w:pPr>
            <w:r>
              <w:t>0304</w:t>
            </w:r>
          </w:p>
          <w:p w:rsidR="00016092" w:rsidRDefault="00016092">
            <w:pPr>
              <w:pStyle w:val="ConsPlusNormal"/>
            </w:pPr>
            <w:r>
              <w:t>0305</w:t>
            </w:r>
          </w:p>
          <w:p w:rsidR="00016092" w:rsidRDefault="00016092">
            <w:pPr>
              <w:pStyle w:val="ConsPlusNormal"/>
            </w:pPr>
            <w:r>
              <w:t>0306</w:t>
            </w:r>
          </w:p>
          <w:p w:rsidR="00016092" w:rsidRDefault="00016092">
            <w:pPr>
              <w:pStyle w:val="ConsPlusNormal"/>
            </w:pPr>
            <w:r>
              <w:t>0307</w:t>
            </w:r>
          </w:p>
          <w:p w:rsidR="00016092" w:rsidRDefault="00016092">
            <w:pPr>
              <w:pStyle w:val="ConsPlusNormal"/>
            </w:pPr>
            <w:r>
              <w:t>0308</w:t>
            </w:r>
          </w:p>
        </w:tc>
        <w:tc>
          <w:tcPr>
            <w:tcW w:w="5626" w:type="dxa"/>
            <w:tcBorders>
              <w:top w:val="single" w:sz="4" w:space="0" w:color="auto"/>
              <w:bottom w:val="single" w:sz="4" w:space="0" w:color="auto"/>
            </w:tcBorders>
          </w:tcPr>
          <w:p w:rsidR="00016092" w:rsidRDefault="00016092">
            <w:pPr>
              <w:pStyle w:val="ConsPlusNormal"/>
            </w:pPr>
            <w:r>
              <w:t xml:space="preserve">Живая рыба. Рыба свежая или охлажденная. Рыба мороженая.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w:t>
            </w:r>
            <w:proofErr w:type="gramStart"/>
            <w:r>
              <w:t>до</w:t>
            </w:r>
            <w:proofErr w:type="gramEnd"/>
            <w:r>
              <w:t xml:space="preserve"> или </w:t>
            </w:r>
            <w:proofErr w:type="gramStart"/>
            <w:r>
              <w:t>в</w:t>
            </w:r>
            <w:proofErr w:type="gramEnd"/>
            <w:r>
              <w:t xml:space="preserve"> процессе копчения; рыбная мука тонкого и грубого помола и гранулы из рыбы, пригодные для употребления в пищу. </w:t>
            </w:r>
            <w:proofErr w:type="gramStart"/>
            <w:r>
              <w:t>Ракообразные, в панцире или без панциря, живые, свежие, охлажденные, мороженые, сушеные, соленые или в рассоле; ракообразные копченые, в панцире или без панциря, не подвергнутые или подвергнутые тепловой обработке до или в процессе копчения; ракообразные в панцире, сваренные на пару или в кипящей воде, охлажденные или неохлажденные, мороженые, сушеные, соленые или в рассоле;</w:t>
            </w:r>
            <w:proofErr w:type="gramEnd"/>
            <w:r>
              <w:t xml:space="preserve"> мука тонкого и грубого помола и гранулы из </w:t>
            </w:r>
            <w:proofErr w:type="gramStart"/>
            <w:r>
              <w:t>ракообразных</w:t>
            </w:r>
            <w:proofErr w:type="gramEnd"/>
            <w:r>
              <w:t xml:space="preserve">, пригодные для употребления в пищу. Моллюски, в раковине или без раковины, живые, свежие, охлажденные, мороженые, сушеные, соленые или в рассоле; моллюски копченые, в раковине или без раковины, не подвергнутые или подвергнутые тепловой обработке </w:t>
            </w:r>
            <w:proofErr w:type="gramStart"/>
            <w:r>
              <w:t>до</w:t>
            </w:r>
            <w:proofErr w:type="gramEnd"/>
            <w:r>
              <w:t xml:space="preserve"> или </w:t>
            </w:r>
            <w:proofErr w:type="gramStart"/>
            <w:r>
              <w:t>в</w:t>
            </w:r>
            <w:proofErr w:type="gramEnd"/>
            <w:r>
              <w:t xml:space="preserve"> процессе копчения; мука тонкого и грубого помола и гранулы из моллюсков, пригодные для употребления в пищу. </w:t>
            </w:r>
            <w:proofErr w:type="gramStart"/>
            <w:r>
              <w:t xml:space="preserve">Водные беспозвоночные, кроме ракообразных и моллюсков, живые, свежие, охлажденные, мороженые, сушеные, соленые или в </w:t>
            </w:r>
            <w:r>
              <w:lastRenderedPageBreak/>
              <w:t>рассоле; водные беспозвоночные, кроме ракообразных и моллюсков, копченые, не подвергнутые или подвергнутые тепловой обработке до или в процессе копчения; мука тонкого и грубого помола и гранулы из водных беспозвоночных, кроме ракообразных и моллюсков, пригодные для употребления в пищу.</w:t>
            </w:r>
            <w:proofErr w:type="gramEnd"/>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lastRenderedPageBreak/>
        <w:t>".</w:t>
      </w:r>
    </w:p>
    <w:p w:rsidR="00016092" w:rsidRDefault="00016092">
      <w:pPr>
        <w:pStyle w:val="ConsPlusNormal"/>
        <w:jc w:val="both"/>
      </w:pPr>
    </w:p>
    <w:p w:rsidR="00016092" w:rsidRDefault="00016092">
      <w:pPr>
        <w:pStyle w:val="ConsPlusNormal"/>
        <w:ind w:firstLine="540"/>
        <w:jc w:val="both"/>
      </w:pPr>
      <w:r>
        <w:t>2. В разделе "ГРУППА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p w:rsidR="00016092" w:rsidRDefault="00016092">
      <w:pPr>
        <w:pStyle w:val="ConsPlusNormal"/>
        <w:spacing w:before="220"/>
        <w:ind w:firstLine="540"/>
        <w:jc w:val="both"/>
      </w:pPr>
      <w:r>
        <w:t xml:space="preserve">а) </w:t>
      </w:r>
      <w:hyperlink r:id="rId8"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0401</w:t>
            </w:r>
          </w:p>
          <w:p w:rsidR="00016092" w:rsidRDefault="00016092">
            <w:pPr>
              <w:pStyle w:val="ConsPlusNormal"/>
            </w:pPr>
            <w:r>
              <w:t>0402</w:t>
            </w:r>
          </w:p>
          <w:p w:rsidR="00016092" w:rsidRDefault="00016092">
            <w:pPr>
              <w:pStyle w:val="ConsPlusNormal"/>
            </w:pPr>
            <w:r>
              <w:t>0403</w:t>
            </w:r>
          </w:p>
          <w:p w:rsidR="00016092" w:rsidRDefault="00016092">
            <w:pPr>
              <w:pStyle w:val="ConsPlusNormal"/>
            </w:pPr>
            <w:r>
              <w:t>0404</w:t>
            </w:r>
          </w:p>
          <w:p w:rsidR="00016092" w:rsidRDefault="00016092">
            <w:pPr>
              <w:pStyle w:val="ConsPlusNormal"/>
            </w:pPr>
            <w:r>
              <w:t>0405</w:t>
            </w:r>
          </w:p>
          <w:p w:rsidR="00016092" w:rsidRDefault="00016092">
            <w:pPr>
              <w:pStyle w:val="ConsPlusNormal"/>
            </w:pPr>
            <w:r>
              <w:t>0406</w:t>
            </w:r>
          </w:p>
          <w:p w:rsidR="00016092" w:rsidRDefault="00016092">
            <w:pPr>
              <w:pStyle w:val="ConsPlusNormal"/>
            </w:pPr>
            <w:r>
              <w:t>0410 00 000 0</w:t>
            </w:r>
          </w:p>
        </w:tc>
        <w:tc>
          <w:tcPr>
            <w:tcW w:w="5626" w:type="dxa"/>
            <w:tcBorders>
              <w:top w:val="single" w:sz="4" w:space="0" w:color="auto"/>
              <w:bottom w:val="single" w:sz="4" w:space="0" w:color="auto"/>
            </w:tcBorders>
          </w:tcPr>
          <w:p w:rsidR="00016092" w:rsidRDefault="00016092">
            <w:pPr>
              <w:pStyle w:val="ConsPlusNormal"/>
            </w:pPr>
            <w:r>
              <w:t xml:space="preserve">Молоко и сливки, несгущенные и без добавления сахара или других подслащивающих веществ.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 Пищевые продукты животного происхождения, в другом месте не поименованные или не включенные. Вышеперечисленная молочная продукция, за исключением </w:t>
            </w:r>
            <w:proofErr w:type="gramStart"/>
            <w:r>
              <w:t>выработанных</w:t>
            </w:r>
            <w:proofErr w:type="gramEnd"/>
            <w:r>
              <w:t xml:space="preserve"> из пастеризованного (ультрапастеризованного, стерилизованного, ультравысокотемпературно-обработанного) молока или пастеризованные (ультрапастеризованные, стерилизованные, ультравысокотемпературно-обработанные) молочные продукты, изготовленные промышленным способом и упакованные в потребительскую тару.</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исключить;</w:t>
      </w:r>
    </w:p>
    <w:p w:rsidR="00016092" w:rsidRDefault="0001609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6092">
        <w:trPr>
          <w:jc w:val="center"/>
        </w:trPr>
        <w:tc>
          <w:tcPr>
            <w:tcW w:w="9294" w:type="dxa"/>
            <w:tcBorders>
              <w:top w:val="nil"/>
              <w:left w:val="single" w:sz="24" w:space="0" w:color="CED3F1"/>
              <w:bottom w:val="nil"/>
              <w:right w:val="single" w:sz="24" w:space="0" w:color="F4F3F8"/>
            </w:tcBorders>
            <w:shd w:val="clear" w:color="auto" w:fill="F4F3F8"/>
          </w:tcPr>
          <w:p w:rsidR="00016092" w:rsidRDefault="00016092">
            <w:pPr>
              <w:pStyle w:val="ConsPlusNormal"/>
              <w:jc w:val="both"/>
            </w:pPr>
            <w:r>
              <w:rPr>
                <w:color w:val="392C69"/>
              </w:rPr>
              <w:t>КонсультантПлюс: примечание.</w:t>
            </w:r>
          </w:p>
          <w:p w:rsidR="00016092" w:rsidRDefault="00016092">
            <w:pPr>
              <w:pStyle w:val="ConsPlusNormal"/>
              <w:jc w:val="both"/>
            </w:pPr>
            <w:r>
              <w:rPr>
                <w:color w:val="392C69"/>
              </w:rPr>
              <w:t xml:space="preserve">Пп. "б" п. 2 </w:t>
            </w:r>
            <w:hyperlink w:anchor="P17" w:history="1">
              <w:r>
                <w:rPr>
                  <w:color w:val="0000FF"/>
                </w:rPr>
                <w:t>действует</w:t>
              </w:r>
            </w:hyperlink>
            <w:r>
              <w:rPr>
                <w:color w:val="392C69"/>
              </w:rPr>
              <w:t xml:space="preserve"> до 31.10.2019.</w:t>
            </w:r>
          </w:p>
        </w:tc>
      </w:tr>
    </w:tbl>
    <w:p w:rsidR="00016092" w:rsidRDefault="00016092">
      <w:pPr>
        <w:pStyle w:val="ConsPlusNormal"/>
        <w:spacing w:before="280"/>
        <w:ind w:firstLine="540"/>
        <w:jc w:val="both"/>
      </w:pPr>
      <w:bookmarkStart w:id="3" w:name="P84"/>
      <w:bookmarkEnd w:id="3"/>
      <w:r>
        <w:lastRenderedPageBreak/>
        <w:t xml:space="preserve">б) </w:t>
      </w:r>
      <w:hyperlink r:id="rId9" w:history="1">
        <w:r>
          <w:rPr>
            <w:color w:val="0000FF"/>
          </w:rPr>
          <w:t>дополнить</w:t>
        </w:r>
      </w:hyperlink>
      <w:r>
        <w:t xml:space="preserve"> строкой следующего содержания:</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nil"/>
            </w:tcBorders>
          </w:tcPr>
          <w:p w:rsidR="00016092" w:rsidRDefault="00016092">
            <w:pPr>
              <w:pStyle w:val="ConsPlusNormal"/>
              <w:jc w:val="both"/>
            </w:pPr>
            <w:r>
              <w:t>из 0401</w:t>
            </w:r>
          </w:p>
          <w:p w:rsidR="00016092" w:rsidRDefault="00016092">
            <w:pPr>
              <w:pStyle w:val="ConsPlusNormal"/>
              <w:jc w:val="both"/>
            </w:pPr>
            <w:r>
              <w:t>0402</w:t>
            </w:r>
          </w:p>
          <w:p w:rsidR="00016092" w:rsidRDefault="00016092">
            <w:pPr>
              <w:pStyle w:val="ConsPlusNormal"/>
              <w:jc w:val="both"/>
            </w:pPr>
            <w:r>
              <w:t>0405</w:t>
            </w:r>
          </w:p>
          <w:p w:rsidR="00016092" w:rsidRDefault="00016092">
            <w:pPr>
              <w:pStyle w:val="ConsPlusNormal"/>
              <w:jc w:val="both"/>
            </w:pPr>
            <w:r>
              <w:t>0406 20 000 0</w:t>
            </w:r>
          </w:p>
        </w:tc>
        <w:tc>
          <w:tcPr>
            <w:tcW w:w="5626" w:type="dxa"/>
            <w:vMerge w:val="restart"/>
            <w:tcBorders>
              <w:top w:val="single" w:sz="4" w:space="0" w:color="auto"/>
              <w:bottom w:val="single" w:sz="4" w:space="0" w:color="auto"/>
            </w:tcBorders>
          </w:tcPr>
          <w:p w:rsidR="00016092" w:rsidRDefault="00016092">
            <w:pPr>
              <w:pStyle w:val="ConsPlusNormal"/>
            </w:pPr>
            <w:r>
              <w:t>Молоко и сливки, несгущенные и без добавления сахара или других подслащивающих веществ,</w:t>
            </w:r>
          </w:p>
          <w:p w:rsidR="00016092" w:rsidRDefault="00016092">
            <w:pPr>
              <w:pStyle w:val="ConsPlusNormal"/>
            </w:pPr>
            <w:r>
              <w:t xml:space="preserve">за исключением </w:t>
            </w:r>
            <w:proofErr w:type="gramStart"/>
            <w:r>
              <w:t>пастеризованных</w:t>
            </w:r>
            <w:proofErr w:type="gramEnd"/>
            <w:r>
              <w:t>, ультрапастеризованных, стерилизованных, ультравысокотемпературно-обработанных, изготовленных промышленным способом и упакованных в потребительскую упаковку.</w:t>
            </w:r>
          </w:p>
          <w:p w:rsidR="00016092" w:rsidRDefault="00016092">
            <w:pPr>
              <w:pStyle w:val="ConsPlusNormal"/>
            </w:pPr>
            <w:r>
              <w:t>Молоко и сливки, сгущенные или с добавлением сахара или других подслащивающих веществ. Сливочное масло и прочие жиры и масла, изготовленные из молока; молочные пасты. Тертые сыры или сыры в порошке, всех видов. Плавленые сыры, нетертые или непорошкообразные. Голубые и прочие сыры, содержащие прожилки, полученные с использованием Penicillium roqueforti. Сыры прочие.</w:t>
            </w:r>
          </w:p>
        </w:tc>
        <w:tc>
          <w:tcPr>
            <w:tcW w:w="1531" w:type="dxa"/>
            <w:vMerge w:val="restart"/>
            <w:tcBorders>
              <w:top w:val="single" w:sz="4" w:space="0" w:color="auto"/>
              <w:bottom w:val="single" w:sz="4" w:space="0" w:color="auto"/>
            </w:tcBorders>
          </w:tcPr>
          <w:p w:rsidR="00016092" w:rsidRDefault="00016092">
            <w:pPr>
              <w:pStyle w:val="ConsPlusNormal"/>
            </w:pPr>
          </w:p>
        </w:tc>
      </w:tr>
      <w:tr w:rsidR="00016092">
        <w:tc>
          <w:tcPr>
            <w:tcW w:w="1882" w:type="dxa"/>
            <w:tcBorders>
              <w:top w:val="nil"/>
              <w:bottom w:val="single" w:sz="4" w:space="0" w:color="auto"/>
            </w:tcBorders>
          </w:tcPr>
          <w:p w:rsidR="00016092" w:rsidRDefault="00016092">
            <w:pPr>
              <w:pStyle w:val="ConsPlusNormal"/>
              <w:jc w:val="both"/>
            </w:pPr>
            <w:r>
              <w:t>0406 30</w:t>
            </w:r>
          </w:p>
          <w:p w:rsidR="00016092" w:rsidRDefault="00016092">
            <w:pPr>
              <w:pStyle w:val="ConsPlusNormal"/>
              <w:jc w:val="both"/>
            </w:pPr>
            <w:r>
              <w:t>0406 40</w:t>
            </w:r>
          </w:p>
          <w:p w:rsidR="00016092" w:rsidRDefault="00016092">
            <w:pPr>
              <w:pStyle w:val="ConsPlusNormal"/>
              <w:jc w:val="both"/>
            </w:pPr>
            <w:r>
              <w:t>0406 90</w:t>
            </w:r>
          </w:p>
        </w:tc>
        <w:tc>
          <w:tcPr>
            <w:tcW w:w="5626" w:type="dxa"/>
            <w:vMerge/>
            <w:tcBorders>
              <w:top w:val="single" w:sz="4" w:space="0" w:color="auto"/>
              <w:bottom w:val="single" w:sz="4" w:space="0" w:color="auto"/>
            </w:tcBorders>
          </w:tcPr>
          <w:p w:rsidR="00016092" w:rsidRDefault="00016092"/>
        </w:tc>
        <w:tc>
          <w:tcPr>
            <w:tcW w:w="1531" w:type="dxa"/>
            <w:vMerge/>
            <w:tcBorders>
              <w:top w:val="single" w:sz="4" w:space="0" w:color="auto"/>
              <w:bottom w:val="single" w:sz="4" w:space="0" w:color="auto"/>
            </w:tcBorders>
          </w:tcPr>
          <w:p w:rsidR="00016092" w:rsidRDefault="00016092"/>
        </w:tc>
      </w:tr>
    </w:tbl>
    <w:p w:rsidR="00016092" w:rsidRDefault="00016092">
      <w:pPr>
        <w:pStyle w:val="ConsPlusNormal"/>
        <w:spacing w:before="220"/>
        <w:jc w:val="right"/>
      </w:pPr>
      <w:r>
        <w:t>";</w:t>
      </w:r>
    </w:p>
    <w:p w:rsidR="00016092" w:rsidRDefault="000160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6092">
        <w:trPr>
          <w:jc w:val="center"/>
        </w:trPr>
        <w:tc>
          <w:tcPr>
            <w:tcW w:w="9294" w:type="dxa"/>
            <w:tcBorders>
              <w:top w:val="nil"/>
              <w:left w:val="single" w:sz="24" w:space="0" w:color="CED3F1"/>
              <w:bottom w:val="nil"/>
              <w:right w:val="single" w:sz="24" w:space="0" w:color="F4F3F8"/>
            </w:tcBorders>
            <w:shd w:val="clear" w:color="auto" w:fill="F4F3F8"/>
          </w:tcPr>
          <w:p w:rsidR="00016092" w:rsidRDefault="00016092">
            <w:pPr>
              <w:pStyle w:val="ConsPlusNormal"/>
              <w:jc w:val="both"/>
            </w:pPr>
            <w:r>
              <w:rPr>
                <w:color w:val="392C69"/>
              </w:rPr>
              <w:t>КонсультантПлюс: примечание.</w:t>
            </w:r>
          </w:p>
          <w:p w:rsidR="00016092" w:rsidRDefault="00016092">
            <w:pPr>
              <w:pStyle w:val="ConsPlusNormal"/>
              <w:jc w:val="both"/>
            </w:pPr>
            <w:r>
              <w:rPr>
                <w:color w:val="392C69"/>
              </w:rPr>
              <w:t xml:space="preserve">Пп. "в" п. 2 </w:t>
            </w:r>
            <w:hyperlink w:anchor="P17" w:history="1">
              <w:r>
                <w:rPr>
                  <w:color w:val="0000FF"/>
                </w:rPr>
                <w:t>действует</w:t>
              </w:r>
            </w:hyperlink>
            <w:r>
              <w:rPr>
                <w:color w:val="392C69"/>
              </w:rPr>
              <w:t xml:space="preserve"> до 31.10.2019.</w:t>
            </w:r>
          </w:p>
        </w:tc>
      </w:tr>
    </w:tbl>
    <w:p w:rsidR="00016092" w:rsidRDefault="00016092">
      <w:pPr>
        <w:pStyle w:val="ConsPlusNormal"/>
        <w:spacing w:before="280"/>
        <w:ind w:firstLine="540"/>
        <w:jc w:val="both"/>
      </w:pPr>
      <w:bookmarkStart w:id="4" w:name="P102"/>
      <w:bookmarkEnd w:id="4"/>
      <w:r>
        <w:t xml:space="preserve">в) </w:t>
      </w:r>
      <w:hyperlink r:id="rId10" w:history="1">
        <w:r>
          <w:rPr>
            <w:color w:val="0000FF"/>
          </w:rPr>
          <w:t>дополнить</w:t>
        </w:r>
      </w:hyperlink>
      <w:r>
        <w:t xml:space="preserve"> строкой следующего содержания:</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0403</w:t>
            </w:r>
          </w:p>
          <w:p w:rsidR="00016092" w:rsidRDefault="00016092">
            <w:pPr>
              <w:pStyle w:val="ConsPlusNormal"/>
            </w:pPr>
            <w:r>
              <w:t>0404</w:t>
            </w:r>
          </w:p>
          <w:p w:rsidR="00016092" w:rsidRDefault="00016092">
            <w:pPr>
              <w:pStyle w:val="ConsPlusNormal"/>
            </w:pPr>
            <w:r>
              <w:t>0410 00 000 0</w:t>
            </w:r>
          </w:p>
        </w:tc>
        <w:tc>
          <w:tcPr>
            <w:tcW w:w="5626" w:type="dxa"/>
            <w:tcBorders>
              <w:top w:val="single" w:sz="4" w:space="0" w:color="auto"/>
              <w:bottom w:val="single" w:sz="4" w:space="0" w:color="auto"/>
            </w:tcBorders>
          </w:tcPr>
          <w:p w:rsidR="00016092" w:rsidRDefault="00016092">
            <w:pPr>
              <w:pStyle w:val="ConsPlusNormal"/>
            </w:pPr>
            <w:r>
              <w:t xml:space="preserve">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Пищевые продукты животного происхождения, в другом месте не поименованные или не включенные. Вышеперечисленная молочная продукция, за исключением </w:t>
            </w:r>
            <w:proofErr w:type="gramStart"/>
            <w:r>
              <w:t>выработанной</w:t>
            </w:r>
            <w:proofErr w:type="gramEnd"/>
            <w:r>
              <w:t xml:space="preserve"> из пастеризованного, ультрапастеризованного, стерилизованного,</w:t>
            </w:r>
          </w:p>
          <w:p w:rsidR="00016092" w:rsidRDefault="00016092">
            <w:pPr>
              <w:pStyle w:val="ConsPlusNormal"/>
            </w:pPr>
            <w:r>
              <w:t xml:space="preserve">ультравысокотемпературно-обработанного молока, </w:t>
            </w:r>
            <w:proofErr w:type="gramStart"/>
            <w:r>
              <w:t>изготовленной</w:t>
            </w:r>
            <w:proofErr w:type="gramEnd"/>
            <w:r>
              <w:t xml:space="preserve"> промышленным способом и упакованной в потребительскую упаковку.</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6092">
        <w:trPr>
          <w:jc w:val="center"/>
        </w:trPr>
        <w:tc>
          <w:tcPr>
            <w:tcW w:w="9294" w:type="dxa"/>
            <w:tcBorders>
              <w:top w:val="nil"/>
              <w:left w:val="single" w:sz="24" w:space="0" w:color="CED3F1"/>
              <w:bottom w:val="nil"/>
              <w:right w:val="single" w:sz="24" w:space="0" w:color="F4F3F8"/>
            </w:tcBorders>
            <w:shd w:val="clear" w:color="auto" w:fill="F4F3F8"/>
          </w:tcPr>
          <w:p w:rsidR="00016092" w:rsidRDefault="00016092">
            <w:pPr>
              <w:pStyle w:val="ConsPlusNormal"/>
              <w:jc w:val="both"/>
            </w:pPr>
            <w:r>
              <w:rPr>
                <w:color w:val="392C69"/>
              </w:rPr>
              <w:lastRenderedPageBreak/>
              <w:t>КонсультантПлюс: примечание.</w:t>
            </w:r>
          </w:p>
          <w:p w:rsidR="00016092" w:rsidRDefault="00016092">
            <w:pPr>
              <w:pStyle w:val="ConsPlusNormal"/>
              <w:jc w:val="both"/>
            </w:pPr>
            <w:r>
              <w:rPr>
                <w:color w:val="392C69"/>
              </w:rPr>
              <w:t xml:space="preserve">Пп. "г" п. 2 </w:t>
            </w:r>
            <w:hyperlink w:anchor="P16" w:history="1">
              <w:r>
                <w:rPr>
                  <w:color w:val="0000FF"/>
                </w:rPr>
                <w:t>вступает</w:t>
              </w:r>
            </w:hyperlink>
            <w:r>
              <w:rPr>
                <w:color w:val="392C69"/>
              </w:rPr>
              <w:t xml:space="preserve"> в силу с 01.11.2019.</w:t>
            </w:r>
          </w:p>
        </w:tc>
      </w:tr>
    </w:tbl>
    <w:p w:rsidR="00016092" w:rsidRDefault="00016092">
      <w:pPr>
        <w:pStyle w:val="ConsPlusNormal"/>
        <w:spacing w:before="280"/>
        <w:ind w:firstLine="540"/>
        <w:jc w:val="both"/>
      </w:pPr>
      <w:bookmarkStart w:id="5" w:name="P115"/>
      <w:bookmarkEnd w:id="5"/>
      <w:r>
        <w:t xml:space="preserve">г) </w:t>
      </w:r>
      <w:hyperlink r:id="rId11" w:history="1">
        <w:r>
          <w:rPr>
            <w:color w:val="0000FF"/>
          </w:rPr>
          <w:t>дополнить</w:t>
        </w:r>
      </w:hyperlink>
      <w:r>
        <w:t xml:space="preserve"> строкой следующего содержания:</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0401</w:t>
            </w:r>
          </w:p>
          <w:p w:rsidR="00016092" w:rsidRDefault="00016092">
            <w:pPr>
              <w:pStyle w:val="ConsPlusNormal"/>
            </w:pPr>
            <w:r>
              <w:t>0402</w:t>
            </w:r>
          </w:p>
          <w:p w:rsidR="00016092" w:rsidRDefault="00016092">
            <w:pPr>
              <w:pStyle w:val="ConsPlusNormal"/>
            </w:pPr>
            <w:r>
              <w:t>0403</w:t>
            </w:r>
          </w:p>
          <w:p w:rsidR="00016092" w:rsidRDefault="00016092">
            <w:pPr>
              <w:pStyle w:val="ConsPlusNormal"/>
            </w:pPr>
            <w:r>
              <w:t>0404</w:t>
            </w:r>
          </w:p>
          <w:p w:rsidR="00016092" w:rsidRDefault="00016092">
            <w:pPr>
              <w:pStyle w:val="ConsPlusNormal"/>
            </w:pPr>
            <w:r>
              <w:t>0405</w:t>
            </w:r>
          </w:p>
          <w:p w:rsidR="00016092" w:rsidRDefault="00016092">
            <w:pPr>
              <w:pStyle w:val="ConsPlusNormal"/>
            </w:pPr>
            <w:r>
              <w:t>0406</w:t>
            </w:r>
          </w:p>
          <w:p w:rsidR="00016092" w:rsidRDefault="00016092">
            <w:pPr>
              <w:pStyle w:val="ConsPlusNormal"/>
            </w:pPr>
            <w:r>
              <w:t>0410 00 000 0</w:t>
            </w:r>
          </w:p>
        </w:tc>
        <w:tc>
          <w:tcPr>
            <w:tcW w:w="5626" w:type="dxa"/>
            <w:tcBorders>
              <w:top w:val="single" w:sz="4" w:space="0" w:color="auto"/>
              <w:bottom w:val="single" w:sz="4" w:space="0" w:color="auto"/>
            </w:tcBorders>
          </w:tcPr>
          <w:p w:rsidR="00016092" w:rsidRDefault="00016092">
            <w:pPr>
              <w:pStyle w:val="ConsPlusNormal"/>
            </w:pPr>
            <w:r>
              <w:t>Молоко и сливки, несгущенные и без добавления сахара или других подслащивающих веществ.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несгущенная,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 Пищевые продукты животного происхождения, в другом месте не поименованные или не включенные.</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 xml:space="preserve">3. В разделе "ГРУППА 16 - ГОТОВЫЕ ПРОДУКТЫ ИЗ МЯСА, РЫБЫ ИЛИ РАКООБРАЗНЫХ, МОЛЛЮСКОВ ИЛИ ПРОЧИХ ВОДНЫХ БЕСПОЗВОНОЧНЫХ" </w:t>
      </w:r>
      <w:hyperlink r:id="rId12"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jc w:val="both"/>
            </w:pPr>
            <w:r>
              <w:t>1601 00</w:t>
            </w:r>
          </w:p>
          <w:p w:rsidR="00016092" w:rsidRDefault="00016092">
            <w:pPr>
              <w:pStyle w:val="ConsPlusNormal"/>
              <w:jc w:val="both"/>
            </w:pPr>
            <w:r>
              <w:t>из 1602</w:t>
            </w:r>
          </w:p>
          <w:p w:rsidR="00016092" w:rsidRDefault="00016092">
            <w:pPr>
              <w:pStyle w:val="ConsPlusNormal"/>
              <w:jc w:val="both"/>
            </w:pPr>
            <w:r>
              <w:t>1603 00</w:t>
            </w:r>
          </w:p>
          <w:p w:rsidR="00016092" w:rsidRDefault="00016092">
            <w:pPr>
              <w:pStyle w:val="ConsPlusNormal"/>
            </w:pPr>
            <w:r>
              <w:t>из 1604</w:t>
            </w:r>
          </w:p>
        </w:tc>
        <w:tc>
          <w:tcPr>
            <w:tcW w:w="5626" w:type="dxa"/>
            <w:tcBorders>
              <w:top w:val="single" w:sz="4" w:space="0" w:color="auto"/>
              <w:bottom w:val="single" w:sz="4" w:space="0" w:color="auto"/>
            </w:tcBorders>
          </w:tcPr>
          <w:p w:rsidR="00016092" w:rsidRDefault="00016092">
            <w:pPr>
              <w:pStyle w:val="ConsPlusNormal"/>
            </w:pPr>
            <w:r>
              <w:t>Колбасы и аналогичные продукты из мяса, мясных субпродуктов или крови; готовые пищевые продукты, изготовленные на их основе. Готовые или консервированные продукты из мяса, мясных субпродуктов или крови прочие (подсубпозиции 1602 31 110 0, 1602 32 110 0, 1602 39 210 0, 1602 50 100 0 и 1602 90 610 0). Экстракты и соки из мяса, рыбы или ракообразных, моллюсков или прочих водных беспозвоночных.</w:t>
            </w:r>
          </w:p>
          <w:p w:rsidR="00016092" w:rsidRDefault="00016092">
            <w:pPr>
              <w:pStyle w:val="ConsPlusNormal"/>
            </w:pPr>
            <w:proofErr w:type="gramStart"/>
            <w:r>
              <w:t>Готовая или консервированная рыба; икра осетровых и ее заменители, изготовленные из икринок рыбы (подсубпозиции 1604 31 000 0; 1604 32 00)</w:t>
            </w:r>
            <w:proofErr w:type="gramEnd"/>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изложить в следующей редакции:</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1601 00</w:t>
            </w:r>
          </w:p>
          <w:p w:rsidR="00016092" w:rsidRDefault="00016092">
            <w:pPr>
              <w:pStyle w:val="ConsPlusNormal"/>
            </w:pPr>
            <w:r>
              <w:t>1602</w:t>
            </w:r>
          </w:p>
          <w:p w:rsidR="00016092" w:rsidRDefault="00016092">
            <w:pPr>
              <w:pStyle w:val="ConsPlusNormal"/>
            </w:pPr>
            <w:r>
              <w:t>1603 00</w:t>
            </w:r>
          </w:p>
          <w:p w:rsidR="00016092" w:rsidRDefault="00016092">
            <w:pPr>
              <w:pStyle w:val="ConsPlusNormal"/>
            </w:pPr>
            <w:r>
              <w:t>1604</w:t>
            </w:r>
          </w:p>
          <w:p w:rsidR="00016092" w:rsidRDefault="00016092">
            <w:pPr>
              <w:pStyle w:val="ConsPlusNormal"/>
            </w:pPr>
            <w:r>
              <w:t>1605</w:t>
            </w:r>
          </w:p>
        </w:tc>
        <w:tc>
          <w:tcPr>
            <w:tcW w:w="5626" w:type="dxa"/>
            <w:tcBorders>
              <w:top w:val="single" w:sz="4" w:space="0" w:color="auto"/>
              <w:bottom w:val="single" w:sz="4" w:space="0" w:color="auto"/>
            </w:tcBorders>
          </w:tcPr>
          <w:p w:rsidR="00016092" w:rsidRDefault="00016092">
            <w:pPr>
              <w:pStyle w:val="ConsPlusNormal"/>
            </w:pPr>
            <w:r>
              <w:t>Колбасы и аналогичные продукты из мяса, мясных субпродуктов или крови; готовые пищевые продукты, изготовленные на их основе. Готовые или консервированные продукты из мяса, мясных субпродуктов или крови прочие. Экстракты и соки из мяса, рыбы или ракообразных, моллюсков или прочих водных беспозвоночных.</w:t>
            </w:r>
          </w:p>
          <w:p w:rsidR="00016092" w:rsidRDefault="00016092">
            <w:pPr>
              <w:pStyle w:val="ConsPlusNormal"/>
            </w:pPr>
            <w:r>
              <w:t xml:space="preserve">Готовая или консервированная рыба. </w:t>
            </w:r>
            <w:proofErr w:type="gramStart"/>
            <w:r>
              <w:t>Икра осетровых и ее заменители, изготовленные из икринок рыбы.</w:t>
            </w:r>
            <w:proofErr w:type="gramEnd"/>
          </w:p>
          <w:p w:rsidR="00016092" w:rsidRDefault="00016092">
            <w:pPr>
              <w:pStyle w:val="ConsPlusNormal"/>
              <w:jc w:val="both"/>
            </w:pPr>
            <w:r>
              <w:t>Готовые или консервированные ракообразные, моллюски и прочие водные беспозвоночные.</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 xml:space="preserve">4. В разделе "ГРУППА 19 - ГОТОВЫЕ ПРОДУКТЫ ИЗ ЗЕРНА ЗЛАКОВ, МУКИ, КРАХМАЛА ИЛИ МОЛОКА; МУЧНЫЕ КОНДИТЕРСКИЕ ИЗДЕЛИЯ" </w:t>
      </w:r>
      <w:hyperlink r:id="rId13"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1902 20</w:t>
            </w:r>
          </w:p>
          <w:p w:rsidR="00016092" w:rsidRDefault="00016092">
            <w:pPr>
              <w:pStyle w:val="ConsPlusNormal"/>
            </w:pPr>
            <w:r>
              <w:t>из 1904 20</w:t>
            </w:r>
          </w:p>
        </w:tc>
        <w:tc>
          <w:tcPr>
            <w:tcW w:w="5626" w:type="dxa"/>
            <w:tcBorders>
              <w:top w:val="single" w:sz="4" w:space="0" w:color="auto"/>
              <w:bottom w:val="single" w:sz="4" w:space="0" w:color="auto"/>
            </w:tcBorders>
          </w:tcPr>
          <w:p w:rsidR="00016092" w:rsidRDefault="00016092">
            <w:pPr>
              <w:pStyle w:val="ConsPlusNormal"/>
            </w:pPr>
            <w: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 </w:t>
            </w:r>
            <w:proofErr w:type="gramStart"/>
            <w:r>
              <w:t>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w:t>
            </w:r>
            <w:proofErr w:type="gramEnd"/>
          </w:p>
          <w:p w:rsidR="00016092" w:rsidRDefault="00016092">
            <w:pPr>
              <w:pStyle w:val="ConsPlusNormal"/>
            </w:pPr>
            <w:r>
              <w:t>Вышеперечисленные продукты, за исключением:</w:t>
            </w:r>
          </w:p>
          <w:p w:rsidR="00016092" w:rsidRDefault="00016092">
            <w:pPr>
              <w:pStyle w:val="ConsPlusNormal"/>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016092" w:rsidRDefault="00016092">
            <w:pPr>
              <w:pStyle w:val="ConsPlusNormal"/>
            </w:pPr>
            <w:proofErr w:type="gramStart"/>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016092" w:rsidRDefault="00016092">
            <w:pPr>
              <w:pStyle w:val="ConsPlusNormal"/>
            </w:pPr>
            <w:r>
              <w:t>- содержащих менее 50% (по массе) рыбы, ракообразных, моллюсков или прочих водных беспозвоночных сушеных, соленых, в рассоле и копченых.</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изложить в следующей редакции:</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lastRenderedPageBreak/>
              <w:t>из 1902 20</w:t>
            </w:r>
          </w:p>
          <w:p w:rsidR="00016092" w:rsidRDefault="00016092">
            <w:pPr>
              <w:pStyle w:val="ConsPlusNormal"/>
            </w:pPr>
            <w:r>
              <w:t>из 1904 20</w:t>
            </w:r>
          </w:p>
        </w:tc>
        <w:tc>
          <w:tcPr>
            <w:tcW w:w="5626" w:type="dxa"/>
            <w:tcBorders>
              <w:top w:val="single" w:sz="4" w:space="0" w:color="auto"/>
              <w:bottom w:val="single" w:sz="4" w:space="0" w:color="auto"/>
            </w:tcBorders>
          </w:tcPr>
          <w:p w:rsidR="00016092" w:rsidRDefault="00016092">
            <w:pPr>
              <w:pStyle w:val="ConsPlusNormal"/>
            </w:pPr>
            <w:r>
              <w:t xml:space="preserve">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 </w:t>
            </w:r>
            <w:proofErr w:type="gramStart"/>
            <w:r>
              <w:t>Злаки (кроме зерна кукурузы) в виде зерна или в виде хлопьев или зерна, обработанного иным способом (за исключением муки тонкого и грубого</w:t>
            </w:r>
            <w:proofErr w:type="gramEnd"/>
          </w:p>
          <w:p w:rsidR="00016092" w:rsidRDefault="00016092">
            <w:pPr>
              <w:pStyle w:val="ConsPlusNormal"/>
              <w:jc w:val="both"/>
            </w:pPr>
            <w:r>
              <w:t>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w:t>
            </w:r>
          </w:p>
        </w:tc>
        <w:tc>
          <w:tcPr>
            <w:tcW w:w="1531" w:type="dxa"/>
            <w:tcBorders>
              <w:top w:val="single" w:sz="4" w:space="0" w:color="auto"/>
              <w:bottom w:val="single" w:sz="4" w:space="0" w:color="auto"/>
            </w:tcBorders>
          </w:tcPr>
          <w:p w:rsidR="00016092" w:rsidRDefault="00016092">
            <w:pPr>
              <w:pStyle w:val="ConsPlusNormal"/>
            </w:pPr>
            <w:r>
              <w:t>&lt;*&gt;</w:t>
            </w:r>
          </w:p>
        </w:tc>
      </w:tr>
    </w:tbl>
    <w:p w:rsidR="00016092" w:rsidRDefault="00016092">
      <w:pPr>
        <w:pStyle w:val="ConsPlusNormal"/>
        <w:spacing w:before="220"/>
        <w:jc w:val="right"/>
      </w:pPr>
      <w:r>
        <w:t>".</w:t>
      </w:r>
    </w:p>
    <w:p w:rsidR="00016092" w:rsidRDefault="00016092">
      <w:pPr>
        <w:pStyle w:val="ConsPlusNormal"/>
        <w:jc w:val="both"/>
      </w:pPr>
    </w:p>
    <w:p w:rsidR="00016092" w:rsidRDefault="00016092">
      <w:pPr>
        <w:pStyle w:val="ConsPlusNormal"/>
        <w:ind w:firstLine="540"/>
        <w:jc w:val="both"/>
      </w:pPr>
      <w:r>
        <w:t xml:space="preserve">5. В разделе "ГРУППА 20 - ПРОДУКТЫ ПЕРЕРАБОТКИ ОВОЩЕЙ, ФРУКТОВ, ОРЕХОВ ИЛИ ПРОЧИХ ЧАСТЕЙ РАСТЕНИЙ" </w:t>
      </w:r>
      <w:hyperlink r:id="rId14"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группы 20</w:t>
            </w:r>
          </w:p>
        </w:tc>
        <w:tc>
          <w:tcPr>
            <w:tcW w:w="5626" w:type="dxa"/>
            <w:tcBorders>
              <w:top w:val="single" w:sz="4" w:space="0" w:color="auto"/>
              <w:bottom w:val="single" w:sz="4" w:space="0" w:color="auto"/>
            </w:tcBorders>
          </w:tcPr>
          <w:p w:rsidR="00016092" w:rsidRDefault="00016092">
            <w:pPr>
              <w:pStyle w:val="ConsPlusNormal"/>
            </w:pPr>
            <w:r>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или любой комбинации этих продуктов, </w:t>
            </w:r>
            <w:proofErr w:type="gramStart"/>
            <w:r>
              <w:t>исключая</w:t>
            </w:r>
            <w:proofErr w:type="gramEnd"/>
            <w:r>
              <w:t>:</w:t>
            </w:r>
          </w:p>
          <w:p w:rsidR="00016092" w:rsidRDefault="00016092">
            <w:pPr>
              <w:pStyle w:val="ConsPlusNormal"/>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016092" w:rsidRDefault="00016092">
            <w:pPr>
              <w:pStyle w:val="ConsPlusNormal"/>
            </w:pPr>
            <w:proofErr w:type="gramStart"/>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016092" w:rsidRDefault="00016092">
            <w:pPr>
              <w:pStyle w:val="ConsPlusNormal"/>
            </w:pPr>
            <w:r>
              <w:t>- содержащих менее 50% (по массе) рыбы или ракообразных, моллюсков или прочих водных беспозвоночных сушеных, соленых, в рассоле и копченых.</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изложить в следующей редакции:</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группы 20</w:t>
            </w:r>
          </w:p>
        </w:tc>
        <w:tc>
          <w:tcPr>
            <w:tcW w:w="5626" w:type="dxa"/>
            <w:tcBorders>
              <w:top w:val="single" w:sz="4" w:space="0" w:color="auto"/>
              <w:bottom w:val="single" w:sz="4" w:space="0" w:color="auto"/>
            </w:tcBorders>
          </w:tcPr>
          <w:p w:rsidR="00016092" w:rsidRDefault="00016092">
            <w:pPr>
              <w:pStyle w:val="ConsPlusNormal"/>
            </w:pPr>
            <w:r>
              <w:t xml:space="preserve">Продукты переработки овощей, фруктов, орехов или прочих частей растений и их смеси, с содержанием колбасы, мяса, мясных субпродуктов, крови, рыбы или </w:t>
            </w:r>
            <w:r>
              <w:lastRenderedPageBreak/>
              <w:t>ракообразных, моллюсков или прочих водных беспозвоночных, или продуктов группы 04 ТН ВЭД, или любой комбинации этих продуктов.</w:t>
            </w:r>
          </w:p>
        </w:tc>
        <w:tc>
          <w:tcPr>
            <w:tcW w:w="1531" w:type="dxa"/>
            <w:tcBorders>
              <w:top w:val="single" w:sz="4" w:space="0" w:color="auto"/>
              <w:bottom w:val="single" w:sz="4" w:space="0" w:color="auto"/>
            </w:tcBorders>
          </w:tcPr>
          <w:p w:rsidR="00016092" w:rsidRDefault="00016092">
            <w:pPr>
              <w:pStyle w:val="ConsPlusNormal"/>
            </w:pPr>
            <w:r>
              <w:lastRenderedPageBreak/>
              <w:t>&lt;*&gt;</w:t>
            </w:r>
          </w:p>
        </w:tc>
      </w:tr>
    </w:tbl>
    <w:p w:rsidR="00016092" w:rsidRDefault="00016092">
      <w:pPr>
        <w:pStyle w:val="ConsPlusNormal"/>
        <w:spacing w:before="220"/>
        <w:jc w:val="right"/>
      </w:pPr>
      <w:r>
        <w:lastRenderedPageBreak/>
        <w:t>".</w:t>
      </w:r>
    </w:p>
    <w:p w:rsidR="00016092" w:rsidRDefault="00016092">
      <w:pPr>
        <w:pStyle w:val="ConsPlusNormal"/>
        <w:jc w:val="both"/>
      </w:pPr>
    </w:p>
    <w:p w:rsidR="00016092" w:rsidRDefault="00016092">
      <w:pPr>
        <w:pStyle w:val="ConsPlusNormal"/>
        <w:ind w:firstLine="540"/>
        <w:jc w:val="both"/>
      </w:pPr>
      <w:r>
        <w:t xml:space="preserve">6. В </w:t>
      </w:r>
      <w:hyperlink r:id="rId15" w:history="1">
        <w:r>
          <w:rPr>
            <w:color w:val="0000FF"/>
          </w:rPr>
          <w:t>разделе</w:t>
        </w:r>
      </w:hyperlink>
      <w:r>
        <w:t xml:space="preserve"> "ГРУППА 21 - РАЗНЫЕ ПИЩЕВЫЕ ПРОДУКТЫ":</w:t>
      </w:r>
    </w:p>
    <w:p w:rsidR="00016092" w:rsidRDefault="00016092">
      <w:pPr>
        <w:pStyle w:val="ConsPlusNormal"/>
        <w:spacing w:before="220"/>
        <w:ind w:firstLine="540"/>
        <w:jc w:val="both"/>
      </w:pPr>
      <w:r>
        <w:t xml:space="preserve">а) </w:t>
      </w:r>
      <w:hyperlink r:id="rId16" w:history="1">
        <w:r>
          <w:rPr>
            <w:color w:val="0000FF"/>
          </w:rPr>
          <w:t>строку</w:t>
        </w:r>
      </w:hyperlink>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2104</w:t>
            </w:r>
          </w:p>
          <w:p w:rsidR="00016092" w:rsidRDefault="00016092">
            <w:pPr>
              <w:pStyle w:val="ConsPlusNormal"/>
            </w:pPr>
            <w:r>
              <w:t>из 2106</w:t>
            </w:r>
          </w:p>
        </w:tc>
        <w:tc>
          <w:tcPr>
            <w:tcW w:w="5626" w:type="dxa"/>
            <w:tcBorders>
              <w:top w:val="single" w:sz="4" w:space="0" w:color="auto"/>
              <w:bottom w:val="single" w:sz="4" w:space="0" w:color="auto"/>
            </w:tcBorders>
          </w:tcPr>
          <w:p w:rsidR="00016092" w:rsidRDefault="00016092">
            <w:pPr>
              <w:pStyle w:val="ConsPlusNormal"/>
            </w:pPr>
            <w:r>
              <w:t xml:space="preserve">Супы и </w:t>
            </w:r>
            <w:proofErr w:type="gramStart"/>
            <w:r>
              <w:t>бульоны</w:t>
            </w:r>
            <w:proofErr w:type="gramEnd"/>
            <w: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 Сыры плавленые и прочие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p w:rsidR="00016092" w:rsidRDefault="00016092">
            <w:pPr>
              <w:pStyle w:val="ConsPlusNormal"/>
            </w:pPr>
            <w:r>
              <w:t>Вышеперечисленные продукты, за исключением:</w:t>
            </w:r>
          </w:p>
          <w:p w:rsidR="00016092" w:rsidRDefault="00016092">
            <w:pPr>
              <w:pStyle w:val="ConsPlusNormal"/>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016092" w:rsidRDefault="00016092">
            <w:pPr>
              <w:pStyle w:val="ConsPlusNormal"/>
            </w:pPr>
            <w:proofErr w:type="gramStart"/>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roofErr w:type="gramEnd"/>
          </w:p>
          <w:p w:rsidR="00016092" w:rsidRDefault="00016092">
            <w:pPr>
              <w:pStyle w:val="ConsPlusNormal"/>
            </w:pPr>
            <w:r>
              <w:t>- содержащих менее 50% (по массе) рыбы, ракообразных, моллюсков или прочих беспозвоночных сушеных, соленых, в рассоле и копченых.</w:t>
            </w:r>
          </w:p>
        </w:tc>
        <w:tc>
          <w:tcPr>
            <w:tcW w:w="1531" w:type="dxa"/>
            <w:tcBorders>
              <w:top w:val="single" w:sz="4" w:space="0" w:color="auto"/>
              <w:bottom w:val="single" w:sz="4" w:space="0" w:color="auto"/>
            </w:tcBorders>
          </w:tcPr>
          <w:p w:rsidR="00016092" w:rsidRDefault="00016092">
            <w:pPr>
              <w:pStyle w:val="ConsPlusNormal"/>
            </w:pPr>
          </w:p>
        </w:tc>
      </w:tr>
    </w:tbl>
    <w:p w:rsidR="00016092" w:rsidRDefault="00016092">
      <w:pPr>
        <w:pStyle w:val="ConsPlusNormal"/>
        <w:jc w:val="right"/>
      </w:pPr>
      <w:r>
        <w:t>"</w:t>
      </w:r>
    </w:p>
    <w:p w:rsidR="00016092" w:rsidRDefault="00016092">
      <w:pPr>
        <w:pStyle w:val="ConsPlusNormal"/>
        <w:jc w:val="both"/>
      </w:pPr>
    </w:p>
    <w:p w:rsidR="00016092" w:rsidRDefault="00016092">
      <w:pPr>
        <w:pStyle w:val="ConsPlusNormal"/>
        <w:ind w:firstLine="540"/>
        <w:jc w:val="both"/>
      </w:pPr>
      <w:r>
        <w:t>исключить;</w:t>
      </w:r>
    </w:p>
    <w:p w:rsidR="00016092" w:rsidRDefault="00016092">
      <w:pPr>
        <w:pStyle w:val="ConsPlusNormal"/>
        <w:spacing w:before="220"/>
        <w:ind w:firstLine="540"/>
        <w:jc w:val="both"/>
      </w:pPr>
      <w:r>
        <w:t xml:space="preserve">б) </w:t>
      </w:r>
      <w:hyperlink r:id="rId17" w:history="1">
        <w:r>
          <w:rPr>
            <w:color w:val="0000FF"/>
          </w:rPr>
          <w:t>дополнить</w:t>
        </w:r>
      </w:hyperlink>
      <w:r>
        <w:t xml:space="preserve"> строкой следующего содержания:</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2104</w:t>
            </w:r>
          </w:p>
          <w:p w:rsidR="00016092" w:rsidRDefault="00016092">
            <w:pPr>
              <w:pStyle w:val="ConsPlusNormal"/>
            </w:pPr>
            <w:r>
              <w:t>из 2106</w:t>
            </w:r>
          </w:p>
        </w:tc>
        <w:tc>
          <w:tcPr>
            <w:tcW w:w="5626" w:type="dxa"/>
            <w:tcBorders>
              <w:top w:val="single" w:sz="4" w:space="0" w:color="auto"/>
              <w:bottom w:val="single" w:sz="4" w:space="0" w:color="auto"/>
            </w:tcBorders>
          </w:tcPr>
          <w:p w:rsidR="00016092" w:rsidRDefault="00016092">
            <w:pPr>
              <w:pStyle w:val="ConsPlusNormal"/>
            </w:pPr>
            <w:r>
              <w:t xml:space="preserve">Супы и </w:t>
            </w:r>
            <w:proofErr w:type="gramStart"/>
            <w:r>
              <w:t>бульоны</w:t>
            </w:r>
            <w:proofErr w:type="gramEnd"/>
            <w:r>
              <w:t xml:space="preserve">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 Сыры плавленые и прочие готовые </w:t>
            </w:r>
            <w:r>
              <w:lastRenderedPageBreak/>
              <w:t>пищевые продукты, содержащие колбасу, мясо, мясные субпродукты, кровь, рыбу, ракообразных, моллюсков или прочих беспозвоночных или продукты группы 04 ТН ВЭД, или любую комбинацию этих продуктов.</w:t>
            </w:r>
          </w:p>
        </w:tc>
        <w:tc>
          <w:tcPr>
            <w:tcW w:w="1531" w:type="dxa"/>
            <w:tcBorders>
              <w:top w:val="single" w:sz="4" w:space="0" w:color="auto"/>
              <w:bottom w:val="single" w:sz="4" w:space="0" w:color="auto"/>
            </w:tcBorders>
          </w:tcPr>
          <w:p w:rsidR="00016092" w:rsidRDefault="00016092">
            <w:pPr>
              <w:pStyle w:val="ConsPlusNormal"/>
            </w:pPr>
            <w:r>
              <w:lastRenderedPageBreak/>
              <w:t>&lt;*&gt;</w:t>
            </w:r>
          </w:p>
        </w:tc>
      </w:tr>
    </w:tbl>
    <w:p w:rsidR="00016092" w:rsidRDefault="00016092">
      <w:pPr>
        <w:pStyle w:val="ConsPlusNormal"/>
        <w:spacing w:before="220"/>
        <w:jc w:val="right"/>
      </w:pPr>
      <w:r>
        <w:lastRenderedPageBreak/>
        <w:t>";</w:t>
      </w:r>
    </w:p>
    <w:p w:rsidR="00016092" w:rsidRDefault="0001609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16092">
        <w:trPr>
          <w:jc w:val="center"/>
        </w:trPr>
        <w:tc>
          <w:tcPr>
            <w:tcW w:w="9294" w:type="dxa"/>
            <w:tcBorders>
              <w:top w:val="nil"/>
              <w:left w:val="single" w:sz="24" w:space="0" w:color="CED3F1"/>
              <w:bottom w:val="nil"/>
              <w:right w:val="single" w:sz="24" w:space="0" w:color="F4F3F8"/>
            </w:tcBorders>
            <w:shd w:val="clear" w:color="auto" w:fill="F4F3F8"/>
          </w:tcPr>
          <w:p w:rsidR="00016092" w:rsidRDefault="00016092">
            <w:pPr>
              <w:pStyle w:val="ConsPlusNormal"/>
              <w:jc w:val="both"/>
            </w:pPr>
            <w:r>
              <w:rPr>
                <w:color w:val="392C69"/>
              </w:rPr>
              <w:t>КонсультантПлюс: примечание.</w:t>
            </w:r>
          </w:p>
          <w:p w:rsidR="00016092" w:rsidRDefault="00016092">
            <w:pPr>
              <w:pStyle w:val="ConsPlusNormal"/>
              <w:jc w:val="both"/>
            </w:pPr>
            <w:r>
              <w:rPr>
                <w:color w:val="392C69"/>
              </w:rPr>
              <w:t xml:space="preserve">Пп. "в" п. 6 </w:t>
            </w:r>
            <w:hyperlink w:anchor="P16" w:history="1">
              <w:r>
                <w:rPr>
                  <w:color w:val="0000FF"/>
                </w:rPr>
                <w:t>вступает</w:t>
              </w:r>
            </w:hyperlink>
            <w:r>
              <w:rPr>
                <w:color w:val="392C69"/>
              </w:rPr>
              <w:t xml:space="preserve"> в силу с 01.11.2019.</w:t>
            </w:r>
          </w:p>
        </w:tc>
      </w:tr>
    </w:tbl>
    <w:p w:rsidR="00016092" w:rsidRDefault="00016092">
      <w:pPr>
        <w:pStyle w:val="ConsPlusNormal"/>
        <w:spacing w:before="280"/>
        <w:ind w:firstLine="540"/>
        <w:jc w:val="both"/>
      </w:pPr>
      <w:bookmarkStart w:id="6" w:name="P223"/>
      <w:bookmarkEnd w:id="6"/>
      <w:r>
        <w:t xml:space="preserve">в) </w:t>
      </w:r>
      <w:hyperlink r:id="rId18" w:history="1">
        <w:r>
          <w:rPr>
            <w:color w:val="0000FF"/>
          </w:rPr>
          <w:t>дополнить</w:t>
        </w:r>
      </w:hyperlink>
      <w:r>
        <w:t xml:space="preserve"> строкой следующего содержания:</w:t>
      </w:r>
    </w:p>
    <w:p w:rsidR="00016092" w:rsidRDefault="00016092">
      <w:pPr>
        <w:pStyle w:val="ConsPlusNormal"/>
        <w:jc w:val="both"/>
      </w:pPr>
    </w:p>
    <w:p w:rsidR="00016092" w:rsidRDefault="00016092">
      <w:pPr>
        <w:pStyle w:val="ConsPlusNormal"/>
        <w:jc w:val="both"/>
      </w:pPr>
      <w:r>
        <w:t>"</w:t>
      </w:r>
    </w:p>
    <w:p w:rsidR="00016092" w:rsidRDefault="00016092">
      <w:pPr>
        <w:spacing w:after="1"/>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882"/>
        <w:gridCol w:w="5626"/>
        <w:gridCol w:w="1531"/>
      </w:tblGrid>
      <w:tr w:rsidR="00016092">
        <w:tc>
          <w:tcPr>
            <w:tcW w:w="1882" w:type="dxa"/>
            <w:tcBorders>
              <w:top w:val="single" w:sz="4" w:space="0" w:color="auto"/>
              <w:bottom w:val="single" w:sz="4" w:space="0" w:color="auto"/>
            </w:tcBorders>
          </w:tcPr>
          <w:p w:rsidR="00016092" w:rsidRDefault="00016092">
            <w:pPr>
              <w:pStyle w:val="ConsPlusNormal"/>
            </w:pPr>
            <w:r>
              <w:t>из 2105 00</w:t>
            </w:r>
          </w:p>
        </w:tc>
        <w:tc>
          <w:tcPr>
            <w:tcW w:w="5626" w:type="dxa"/>
            <w:tcBorders>
              <w:top w:val="single" w:sz="4" w:space="0" w:color="auto"/>
              <w:bottom w:val="single" w:sz="4" w:space="0" w:color="auto"/>
            </w:tcBorders>
          </w:tcPr>
          <w:p w:rsidR="00016092" w:rsidRDefault="00016092">
            <w:pPr>
              <w:pStyle w:val="ConsPlusNormal"/>
            </w:pPr>
            <w:r>
              <w:t>Мороженое, кроме мороженого, выработанного на плодово-ягодной основе, фруктового и пищевого льда.</w:t>
            </w:r>
          </w:p>
        </w:tc>
        <w:tc>
          <w:tcPr>
            <w:tcW w:w="1531" w:type="dxa"/>
            <w:tcBorders>
              <w:top w:val="single" w:sz="4" w:space="0" w:color="auto"/>
              <w:bottom w:val="single" w:sz="4" w:space="0" w:color="auto"/>
            </w:tcBorders>
          </w:tcPr>
          <w:p w:rsidR="00016092" w:rsidRDefault="00016092">
            <w:pPr>
              <w:pStyle w:val="ConsPlusNormal"/>
            </w:pPr>
            <w:r>
              <w:t>&lt;*&gt;</w:t>
            </w:r>
          </w:p>
        </w:tc>
      </w:tr>
    </w:tbl>
    <w:p w:rsidR="00016092" w:rsidRDefault="00016092">
      <w:pPr>
        <w:pStyle w:val="ConsPlusNormal"/>
        <w:spacing w:before="220"/>
        <w:jc w:val="right"/>
      </w:pPr>
      <w:r>
        <w:t>".</w:t>
      </w:r>
    </w:p>
    <w:p w:rsidR="00016092" w:rsidRDefault="00016092">
      <w:pPr>
        <w:pStyle w:val="ConsPlusNormal"/>
        <w:jc w:val="both"/>
      </w:pPr>
    </w:p>
    <w:p w:rsidR="00016092" w:rsidRDefault="00016092">
      <w:pPr>
        <w:pStyle w:val="ConsPlusNormal"/>
        <w:ind w:firstLine="540"/>
        <w:jc w:val="both"/>
      </w:pPr>
      <w:r>
        <w:t xml:space="preserve">7. </w:t>
      </w:r>
      <w:hyperlink r:id="rId19" w:history="1">
        <w:r>
          <w:rPr>
            <w:color w:val="0000FF"/>
          </w:rPr>
          <w:t>Дополнить</w:t>
        </w:r>
      </w:hyperlink>
      <w:r>
        <w:t xml:space="preserve"> сноской &lt;*&gt; следующего содержания:</w:t>
      </w:r>
    </w:p>
    <w:p w:rsidR="00016092" w:rsidRDefault="00016092">
      <w:pPr>
        <w:pStyle w:val="ConsPlusNormal"/>
        <w:spacing w:before="220"/>
        <w:ind w:firstLine="540"/>
        <w:jc w:val="both"/>
      </w:pPr>
      <w:proofErr w:type="gramStart"/>
      <w:r>
        <w:t>"&lt;*&gt; За исключением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w:t>
      </w:r>
      <w:proofErr w:type="gramEnd"/>
      <w:r>
        <w:t xml:space="preserve"> свойств сырого продукта</w:t>
      </w:r>
      <w:proofErr w:type="gramStart"/>
      <w:r>
        <w:t>.".</w:t>
      </w:r>
      <w:proofErr w:type="gramEnd"/>
    </w:p>
    <w:p w:rsidR="00016092" w:rsidRDefault="00016092">
      <w:pPr>
        <w:pStyle w:val="ConsPlusNormal"/>
        <w:jc w:val="both"/>
      </w:pPr>
    </w:p>
    <w:p w:rsidR="00016092" w:rsidRDefault="00016092">
      <w:pPr>
        <w:pStyle w:val="ConsPlusNormal"/>
        <w:jc w:val="both"/>
      </w:pPr>
    </w:p>
    <w:p w:rsidR="00016092" w:rsidRDefault="00016092">
      <w:pPr>
        <w:pStyle w:val="ConsPlusNormal"/>
        <w:pBdr>
          <w:top w:val="single" w:sz="6" w:space="0" w:color="auto"/>
        </w:pBdr>
        <w:spacing w:before="100" w:after="100"/>
        <w:jc w:val="both"/>
        <w:rPr>
          <w:sz w:val="2"/>
          <w:szCs w:val="2"/>
        </w:rPr>
      </w:pPr>
    </w:p>
    <w:p w:rsidR="00B20453" w:rsidRDefault="00B20453"/>
    <w:sectPr w:rsidR="00B20453" w:rsidSect="007B39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08"/>
  <w:characterSpacingControl w:val="doNotCompress"/>
  <w:compat/>
  <w:rsids>
    <w:rsidRoot w:val="00016092"/>
    <w:rsid w:val="0000170A"/>
    <w:rsid w:val="000018B3"/>
    <w:rsid w:val="000041BD"/>
    <w:rsid w:val="00005F7D"/>
    <w:rsid w:val="000062B7"/>
    <w:rsid w:val="000072AC"/>
    <w:rsid w:val="00007973"/>
    <w:rsid w:val="00016092"/>
    <w:rsid w:val="00016D43"/>
    <w:rsid w:val="000177A4"/>
    <w:rsid w:val="00020629"/>
    <w:rsid w:val="000215DD"/>
    <w:rsid w:val="00022B9C"/>
    <w:rsid w:val="00024B41"/>
    <w:rsid w:val="00027475"/>
    <w:rsid w:val="00031D02"/>
    <w:rsid w:val="0003224B"/>
    <w:rsid w:val="00032EE3"/>
    <w:rsid w:val="00033EA2"/>
    <w:rsid w:val="000354DA"/>
    <w:rsid w:val="00035BA3"/>
    <w:rsid w:val="00037E6E"/>
    <w:rsid w:val="00041708"/>
    <w:rsid w:val="000426A0"/>
    <w:rsid w:val="00043E61"/>
    <w:rsid w:val="000464C1"/>
    <w:rsid w:val="0005067B"/>
    <w:rsid w:val="000506E3"/>
    <w:rsid w:val="0005168A"/>
    <w:rsid w:val="000522C2"/>
    <w:rsid w:val="00052EBA"/>
    <w:rsid w:val="00055DEF"/>
    <w:rsid w:val="000604D7"/>
    <w:rsid w:val="00062D0B"/>
    <w:rsid w:val="00065EBF"/>
    <w:rsid w:val="00066711"/>
    <w:rsid w:val="00067B0B"/>
    <w:rsid w:val="0007084F"/>
    <w:rsid w:val="000718D5"/>
    <w:rsid w:val="00072ECC"/>
    <w:rsid w:val="00074544"/>
    <w:rsid w:val="00077713"/>
    <w:rsid w:val="00077880"/>
    <w:rsid w:val="0008099C"/>
    <w:rsid w:val="000816E2"/>
    <w:rsid w:val="00081826"/>
    <w:rsid w:val="0008257F"/>
    <w:rsid w:val="00082759"/>
    <w:rsid w:val="000827AE"/>
    <w:rsid w:val="000846F9"/>
    <w:rsid w:val="000873F0"/>
    <w:rsid w:val="00087A75"/>
    <w:rsid w:val="00090305"/>
    <w:rsid w:val="000909B1"/>
    <w:rsid w:val="0009318C"/>
    <w:rsid w:val="000932EC"/>
    <w:rsid w:val="000939E3"/>
    <w:rsid w:val="00095489"/>
    <w:rsid w:val="000A02AC"/>
    <w:rsid w:val="000A0ED9"/>
    <w:rsid w:val="000A0F77"/>
    <w:rsid w:val="000A32D5"/>
    <w:rsid w:val="000A338E"/>
    <w:rsid w:val="000A3AB0"/>
    <w:rsid w:val="000A41FA"/>
    <w:rsid w:val="000B0721"/>
    <w:rsid w:val="000B24EB"/>
    <w:rsid w:val="000B2590"/>
    <w:rsid w:val="000B57F8"/>
    <w:rsid w:val="000B602A"/>
    <w:rsid w:val="000C171C"/>
    <w:rsid w:val="000C2EC8"/>
    <w:rsid w:val="000C30DA"/>
    <w:rsid w:val="000C3215"/>
    <w:rsid w:val="000C3FA5"/>
    <w:rsid w:val="000C4921"/>
    <w:rsid w:val="000C4ACF"/>
    <w:rsid w:val="000C5814"/>
    <w:rsid w:val="000C67D6"/>
    <w:rsid w:val="000C70D1"/>
    <w:rsid w:val="000C74C9"/>
    <w:rsid w:val="000D2EE6"/>
    <w:rsid w:val="000D33CD"/>
    <w:rsid w:val="000D478D"/>
    <w:rsid w:val="000D4FA1"/>
    <w:rsid w:val="000D61AB"/>
    <w:rsid w:val="000D6675"/>
    <w:rsid w:val="000D6DBA"/>
    <w:rsid w:val="000D7CAC"/>
    <w:rsid w:val="000E178C"/>
    <w:rsid w:val="000E1F27"/>
    <w:rsid w:val="000E27D3"/>
    <w:rsid w:val="000E3B49"/>
    <w:rsid w:val="000E6845"/>
    <w:rsid w:val="000F0EED"/>
    <w:rsid w:val="000F1226"/>
    <w:rsid w:val="000F277B"/>
    <w:rsid w:val="000F34BB"/>
    <w:rsid w:val="000F49E2"/>
    <w:rsid w:val="000F608C"/>
    <w:rsid w:val="000F761E"/>
    <w:rsid w:val="000F7F67"/>
    <w:rsid w:val="001000DF"/>
    <w:rsid w:val="00100B66"/>
    <w:rsid w:val="00101C7C"/>
    <w:rsid w:val="001029E8"/>
    <w:rsid w:val="001046DE"/>
    <w:rsid w:val="00104C17"/>
    <w:rsid w:val="00105EC6"/>
    <w:rsid w:val="001066C7"/>
    <w:rsid w:val="001111CA"/>
    <w:rsid w:val="001112BD"/>
    <w:rsid w:val="00113356"/>
    <w:rsid w:val="00113CE6"/>
    <w:rsid w:val="00113F73"/>
    <w:rsid w:val="00115B46"/>
    <w:rsid w:val="001162DF"/>
    <w:rsid w:val="00116C15"/>
    <w:rsid w:val="00120269"/>
    <w:rsid w:val="00122252"/>
    <w:rsid w:val="00124CE7"/>
    <w:rsid w:val="00125246"/>
    <w:rsid w:val="00125628"/>
    <w:rsid w:val="0012690D"/>
    <w:rsid w:val="0012740A"/>
    <w:rsid w:val="001304A0"/>
    <w:rsid w:val="001323BE"/>
    <w:rsid w:val="00135FEF"/>
    <w:rsid w:val="00136BC7"/>
    <w:rsid w:val="00137A30"/>
    <w:rsid w:val="001405B6"/>
    <w:rsid w:val="00140B35"/>
    <w:rsid w:val="00141A56"/>
    <w:rsid w:val="00141D5B"/>
    <w:rsid w:val="00143E70"/>
    <w:rsid w:val="00145079"/>
    <w:rsid w:val="00145893"/>
    <w:rsid w:val="001464BF"/>
    <w:rsid w:val="001471BA"/>
    <w:rsid w:val="0014792E"/>
    <w:rsid w:val="00150025"/>
    <w:rsid w:val="001505F8"/>
    <w:rsid w:val="0015078D"/>
    <w:rsid w:val="00150BB4"/>
    <w:rsid w:val="0015273B"/>
    <w:rsid w:val="00152A32"/>
    <w:rsid w:val="001532C1"/>
    <w:rsid w:val="00153499"/>
    <w:rsid w:val="001539ED"/>
    <w:rsid w:val="0015530B"/>
    <w:rsid w:val="00157917"/>
    <w:rsid w:val="001608FB"/>
    <w:rsid w:val="00166114"/>
    <w:rsid w:val="00171359"/>
    <w:rsid w:val="00172563"/>
    <w:rsid w:val="00172E55"/>
    <w:rsid w:val="0017334E"/>
    <w:rsid w:val="001736E1"/>
    <w:rsid w:val="0017444C"/>
    <w:rsid w:val="00175935"/>
    <w:rsid w:val="00175FD4"/>
    <w:rsid w:val="0017683C"/>
    <w:rsid w:val="00176C58"/>
    <w:rsid w:val="00181290"/>
    <w:rsid w:val="00181D33"/>
    <w:rsid w:val="00183F3F"/>
    <w:rsid w:val="00184105"/>
    <w:rsid w:val="001858C3"/>
    <w:rsid w:val="00185D1A"/>
    <w:rsid w:val="00185EE4"/>
    <w:rsid w:val="00190B05"/>
    <w:rsid w:val="0019257B"/>
    <w:rsid w:val="00193F4B"/>
    <w:rsid w:val="00195A13"/>
    <w:rsid w:val="0019683E"/>
    <w:rsid w:val="001A08E5"/>
    <w:rsid w:val="001A2989"/>
    <w:rsid w:val="001A36A3"/>
    <w:rsid w:val="001A4F47"/>
    <w:rsid w:val="001A710C"/>
    <w:rsid w:val="001B2AF2"/>
    <w:rsid w:val="001B2D01"/>
    <w:rsid w:val="001B357B"/>
    <w:rsid w:val="001B390C"/>
    <w:rsid w:val="001B3D18"/>
    <w:rsid w:val="001B3DB3"/>
    <w:rsid w:val="001B5B57"/>
    <w:rsid w:val="001B6E95"/>
    <w:rsid w:val="001B7262"/>
    <w:rsid w:val="001B7403"/>
    <w:rsid w:val="001C07C2"/>
    <w:rsid w:val="001C0EBD"/>
    <w:rsid w:val="001C130E"/>
    <w:rsid w:val="001C1A03"/>
    <w:rsid w:val="001C4568"/>
    <w:rsid w:val="001C5350"/>
    <w:rsid w:val="001C6712"/>
    <w:rsid w:val="001C6F84"/>
    <w:rsid w:val="001C7086"/>
    <w:rsid w:val="001C76E8"/>
    <w:rsid w:val="001D41B9"/>
    <w:rsid w:val="001D760A"/>
    <w:rsid w:val="001E040B"/>
    <w:rsid w:val="001E121F"/>
    <w:rsid w:val="001E17A7"/>
    <w:rsid w:val="001E3E9B"/>
    <w:rsid w:val="001E4343"/>
    <w:rsid w:val="001E5C10"/>
    <w:rsid w:val="001F0CEE"/>
    <w:rsid w:val="001F152C"/>
    <w:rsid w:val="001F1BA6"/>
    <w:rsid w:val="001F5ACF"/>
    <w:rsid w:val="001F7618"/>
    <w:rsid w:val="00201329"/>
    <w:rsid w:val="00201B38"/>
    <w:rsid w:val="002020AA"/>
    <w:rsid w:val="0020264D"/>
    <w:rsid w:val="00206EF3"/>
    <w:rsid w:val="002071A1"/>
    <w:rsid w:val="00207A8E"/>
    <w:rsid w:val="00211C96"/>
    <w:rsid w:val="00211D5A"/>
    <w:rsid w:val="002126A1"/>
    <w:rsid w:val="002126F7"/>
    <w:rsid w:val="002128A7"/>
    <w:rsid w:val="00212B39"/>
    <w:rsid w:val="002134B3"/>
    <w:rsid w:val="0021457B"/>
    <w:rsid w:val="00214FB7"/>
    <w:rsid w:val="0021583C"/>
    <w:rsid w:val="00215D10"/>
    <w:rsid w:val="002160BA"/>
    <w:rsid w:val="00216362"/>
    <w:rsid w:val="002164AD"/>
    <w:rsid w:val="00217347"/>
    <w:rsid w:val="00217804"/>
    <w:rsid w:val="00220A16"/>
    <w:rsid w:val="00221479"/>
    <w:rsid w:val="002215F3"/>
    <w:rsid w:val="00221CCF"/>
    <w:rsid w:val="0022454E"/>
    <w:rsid w:val="002269C4"/>
    <w:rsid w:val="0022754F"/>
    <w:rsid w:val="00230098"/>
    <w:rsid w:val="002317A7"/>
    <w:rsid w:val="00231A7B"/>
    <w:rsid w:val="00231F84"/>
    <w:rsid w:val="002323CF"/>
    <w:rsid w:val="00232A9B"/>
    <w:rsid w:val="00232DFC"/>
    <w:rsid w:val="00233AEC"/>
    <w:rsid w:val="0023466E"/>
    <w:rsid w:val="0023496B"/>
    <w:rsid w:val="002356AA"/>
    <w:rsid w:val="002375D9"/>
    <w:rsid w:val="00237900"/>
    <w:rsid w:val="00237A82"/>
    <w:rsid w:val="00237F7D"/>
    <w:rsid w:val="00241099"/>
    <w:rsid w:val="002413F0"/>
    <w:rsid w:val="0024373A"/>
    <w:rsid w:val="00243989"/>
    <w:rsid w:val="002439DD"/>
    <w:rsid w:val="0024422B"/>
    <w:rsid w:val="00244D05"/>
    <w:rsid w:val="00244E1F"/>
    <w:rsid w:val="00245510"/>
    <w:rsid w:val="00245B33"/>
    <w:rsid w:val="002462E4"/>
    <w:rsid w:val="00253E3A"/>
    <w:rsid w:val="0025441D"/>
    <w:rsid w:val="0025587F"/>
    <w:rsid w:val="002574FD"/>
    <w:rsid w:val="002609F3"/>
    <w:rsid w:val="00261244"/>
    <w:rsid w:val="00261309"/>
    <w:rsid w:val="00261A4E"/>
    <w:rsid w:val="00261AEF"/>
    <w:rsid w:val="00264E63"/>
    <w:rsid w:val="00270824"/>
    <w:rsid w:val="00270935"/>
    <w:rsid w:val="00270BC0"/>
    <w:rsid w:val="00272389"/>
    <w:rsid w:val="00274257"/>
    <w:rsid w:val="00275E03"/>
    <w:rsid w:val="0027723E"/>
    <w:rsid w:val="002806A2"/>
    <w:rsid w:val="00280947"/>
    <w:rsid w:val="00280996"/>
    <w:rsid w:val="0028382D"/>
    <w:rsid w:val="00283F1A"/>
    <w:rsid w:val="00286561"/>
    <w:rsid w:val="00286B45"/>
    <w:rsid w:val="002902AD"/>
    <w:rsid w:val="00292301"/>
    <w:rsid w:val="00292F20"/>
    <w:rsid w:val="00295D1C"/>
    <w:rsid w:val="00297638"/>
    <w:rsid w:val="002976E0"/>
    <w:rsid w:val="002A2950"/>
    <w:rsid w:val="002A40E0"/>
    <w:rsid w:val="002A46AF"/>
    <w:rsid w:val="002A4728"/>
    <w:rsid w:val="002A6A16"/>
    <w:rsid w:val="002A7C68"/>
    <w:rsid w:val="002B188F"/>
    <w:rsid w:val="002B18FA"/>
    <w:rsid w:val="002B3354"/>
    <w:rsid w:val="002B3B08"/>
    <w:rsid w:val="002B65B6"/>
    <w:rsid w:val="002B72BC"/>
    <w:rsid w:val="002B7B76"/>
    <w:rsid w:val="002C0D69"/>
    <w:rsid w:val="002C1F7D"/>
    <w:rsid w:val="002C323B"/>
    <w:rsid w:val="002C5647"/>
    <w:rsid w:val="002C6893"/>
    <w:rsid w:val="002C6F83"/>
    <w:rsid w:val="002C77E9"/>
    <w:rsid w:val="002D0E3A"/>
    <w:rsid w:val="002D29A3"/>
    <w:rsid w:val="002D35E3"/>
    <w:rsid w:val="002D3FD8"/>
    <w:rsid w:val="002D523D"/>
    <w:rsid w:val="002D698C"/>
    <w:rsid w:val="002D6BCF"/>
    <w:rsid w:val="002D6D37"/>
    <w:rsid w:val="002E313C"/>
    <w:rsid w:val="002E3C32"/>
    <w:rsid w:val="002E4C59"/>
    <w:rsid w:val="002E6835"/>
    <w:rsid w:val="002E7281"/>
    <w:rsid w:val="002E7718"/>
    <w:rsid w:val="002F2127"/>
    <w:rsid w:val="002F28C3"/>
    <w:rsid w:val="002F3148"/>
    <w:rsid w:val="002F3760"/>
    <w:rsid w:val="002F3FDA"/>
    <w:rsid w:val="002F5CBE"/>
    <w:rsid w:val="002F601F"/>
    <w:rsid w:val="002F7904"/>
    <w:rsid w:val="002F7D53"/>
    <w:rsid w:val="003000C1"/>
    <w:rsid w:val="0030033F"/>
    <w:rsid w:val="003024C5"/>
    <w:rsid w:val="00302564"/>
    <w:rsid w:val="0030375A"/>
    <w:rsid w:val="00304160"/>
    <w:rsid w:val="00304777"/>
    <w:rsid w:val="00304E47"/>
    <w:rsid w:val="00304E6F"/>
    <w:rsid w:val="0030657F"/>
    <w:rsid w:val="003073C8"/>
    <w:rsid w:val="00311880"/>
    <w:rsid w:val="0031294E"/>
    <w:rsid w:val="00312F03"/>
    <w:rsid w:val="00314DE7"/>
    <w:rsid w:val="00320FDB"/>
    <w:rsid w:val="0032218C"/>
    <w:rsid w:val="0032315D"/>
    <w:rsid w:val="003233D0"/>
    <w:rsid w:val="00324AE2"/>
    <w:rsid w:val="0032598E"/>
    <w:rsid w:val="003265EA"/>
    <w:rsid w:val="003276D1"/>
    <w:rsid w:val="00330369"/>
    <w:rsid w:val="003353B5"/>
    <w:rsid w:val="00335DCD"/>
    <w:rsid w:val="003376D1"/>
    <w:rsid w:val="003412E1"/>
    <w:rsid w:val="00341435"/>
    <w:rsid w:val="003442EF"/>
    <w:rsid w:val="00345B9A"/>
    <w:rsid w:val="00346FD7"/>
    <w:rsid w:val="00347ED7"/>
    <w:rsid w:val="00350B44"/>
    <w:rsid w:val="00350E60"/>
    <w:rsid w:val="00351695"/>
    <w:rsid w:val="00351E19"/>
    <w:rsid w:val="00352D1A"/>
    <w:rsid w:val="00353666"/>
    <w:rsid w:val="00353AE2"/>
    <w:rsid w:val="00353CAB"/>
    <w:rsid w:val="00355535"/>
    <w:rsid w:val="003558DD"/>
    <w:rsid w:val="00355ABA"/>
    <w:rsid w:val="003563BA"/>
    <w:rsid w:val="00360CDB"/>
    <w:rsid w:val="00361294"/>
    <w:rsid w:val="00362724"/>
    <w:rsid w:val="003627BB"/>
    <w:rsid w:val="003634F2"/>
    <w:rsid w:val="00363831"/>
    <w:rsid w:val="0036384C"/>
    <w:rsid w:val="0036533E"/>
    <w:rsid w:val="00370257"/>
    <w:rsid w:val="00370329"/>
    <w:rsid w:val="00371BC0"/>
    <w:rsid w:val="00372537"/>
    <w:rsid w:val="003741BD"/>
    <w:rsid w:val="00376438"/>
    <w:rsid w:val="00376FA1"/>
    <w:rsid w:val="00377015"/>
    <w:rsid w:val="00377E8F"/>
    <w:rsid w:val="0038143A"/>
    <w:rsid w:val="003823D7"/>
    <w:rsid w:val="003833BF"/>
    <w:rsid w:val="0038413C"/>
    <w:rsid w:val="00385A4C"/>
    <w:rsid w:val="003909CA"/>
    <w:rsid w:val="00391AF4"/>
    <w:rsid w:val="00394584"/>
    <w:rsid w:val="00394E92"/>
    <w:rsid w:val="003A14E6"/>
    <w:rsid w:val="003A29C1"/>
    <w:rsid w:val="003A2DED"/>
    <w:rsid w:val="003A39E3"/>
    <w:rsid w:val="003A7CCE"/>
    <w:rsid w:val="003B1507"/>
    <w:rsid w:val="003B4137"/>
    <w:rsid w:val="003B4369"/>
    <w:rsid w:val="003B4D1A"/>
    <w:rsid w:val="003B532A"/>
    <w:rsid w:val="003B5DB8"/>
    <w:rsid w:val="003B62C2"/>
    <w:rsid w:val="003B7CE0"/>
    <w:rsid w:val="003C09C2"/>
    <w:rsid w:val="003C24C9"/>
    <w:rsid w:val="003C3256"/>
    <w:rsid w:val="003C35F4"/>
    <w:rsid w:val="003C4D9D"/>
    <w:rsid w:val="003C52C6"/>
    <w:rsid w:val="003C53FA"/>
    <w:rsid w:val="003C57B4"/>
    <w:rsid w:val="003C6946"/>
    <w:rsid w:val="003D24B3"/>
    <w:rsid w:val="003D2964"/>
    <w:rsid w:val="003D513D"/>
    <w:rsid w:val="003D7E40"/>
    <w:rsid w:val="003E4ADD"/>
    <w:rsid w:val="003E6901"/>
    <w:rsid w:val="003F04B2"/>
    <w:rsid w:val="003F0C0D"/>
    <w:rsid w:val="003F0FBF"/>
    <w:rsid w:val="003F1470"/>
    <w:rsid w:val="003F15CE"/>
    <w:rsid w:val="003F1A7A"/>
    <w:rsid w:val="003F1B6B"/>
    <w:rsid w:val="003F30D7"/>
    <w:rsid w:val="003F416A"/>
    <w:rsid w:val="003F7E39"/>
    <w:rsid w:val="004017A3"/>
    <w:rsid w:val="00403577"/>
    <w:rsid w:val="0040366D"/>
    <w:rsid w:val="004043E5"/>
    <w:rsid w:val="004045EF"/>
    <w:rsid w:val="00404C63"/>
    <w:rsid w:val="00410535"/>
    <w:rsid w:val="00410AE0"/>
    <w:rsid w:val="00411B25"/>
    <w:rsid w:val="00412A4D"/>
    <w:rsid w:val="00413B30"/>
    <w:rsid w:val="00417AA4"/>
    <w:rsid w:val="00417B32"/>
    <w:rsid w:val="00420CBC"/>
    <w:rsid w:val="004214AC"/>
    <w:rsid w:val="0042248C"/>
    <w:rsid w:val="00425309"/>
    <w:rsid w:val="00426189"/>
    <w:rsid w:val="0042673E"/>
    <w:rsid w:val="00426839"/>
    <w:rsid w:val="00427B43"/>
    <w:rsid w:val="00431B02"/>
    <w:rsid w:val="00433781"/>
    <w:rsid w:val="004339A7"/>
    <w:rsid w:val="004357A8"/>
    <w:rsid w:val="00435FFF"/>
    <w:rsid w:val="004375D8"/>
    <w:rsid w:val="00440448"/>
    <w:rsid w:val="00440C6F"/>
    <w:rsid w:val="004419C2"/>
    <w:rsid w:val="00441D73"/>
    <w:rsid w:val="00441F43"/>
    <w:rsid w:val="00443B45"/>
    <w:rsid w:val="00445913"/>
    <w:rsid w:val="00447483"/>
    <w:rsid w:val="00450289"/>
    <w:rsid w:val="00454479"/>
    <w:rsid w:val="004549C0"/>
    <w:rsid w:val="00455945"/>
    <w:rsid w:val="0045685A"/>
    <w:rsid w:val="00457241"/>
    <w:rsid w:val="0046150E"/>
    <w:rsid w:val="00461EC4"/>
    <w:rsid w:val="00465606"/>
    <w:rsid w:val="004672EF"/>
    <w:rsid w:val="0047003B"/>
    <w:rsid w:val="004703D3"/>
    <w:rsid w:val="004704B9"/>
    <w:rsid w:val="00474ACD"/>
    <w:rsid w:val="00475172"/>
    <w:rsid w:val="00475272"/>
    <w:rsid w:val="00475BB5"/>
    <w:rsid w:val="0047645A"/>
    <w:rsid w:val="0047714A"/>
    <w:rsid w:val="004773A9"/>
    <w:rsid w:val="00482AAF"/>
    <w:rsid w:val="004854A3"/>
    <w:rsid w:val="004858B1"/>
    <w:rsid w:val="00486B41"/>
    <w:rsid w:val="00486D34"/>
    <w:rsid w:val="004907A3"/>
    <w:rsid w:val="0049364A"/>
    <w:rsid w:val="00494338"/>
    <w:rsid w:val="00495A79"/>
    <w:rsid w:val="00495E6B"/>
    <w:rsid w:val="00496119"/>
    <w:rsid w:val="00497AA1"/>
    <w:rsid w:val="004A3B69"/>
    <w:rsid w:val="004A695A"/>
    <w:rsid w:val="004A6BBF"/>
    <w:rsid w:val="004A7696"/>
    <w:rsid w:val="004B13C3"/>
    <w:rsid w:val="004B3299"/>
    <w:rsid w:val="004B64D0"/>
    <w:rsid w:val="004C0346"/>
    <w:rsid w:val="004C1133"/>
    <w:rsid w:val="004C33CB"/>
    <w:rsid w:val="004C3792"/>
    <w:rsid w:val="004C4BB2"/>
    <w:rsid w:val="004C4BEF"/>
    <w:rsid w:val="004C5544"/>
    <w:rsid w:val="004C629F"/>
    <w:rsid w:val="004C722D"/>
    <w:rsid w:val="004D269F"/>
    <w:rsid w:val="004D3682"/>
    <w:rsid w:val="004D6E86"/>
    <w:rsid w:val="004D6EFC"/>
    <w:rsid w:val="004E0D99"/>
    <w:rsid w:val="004E1E7A"/>
    <w:rsid w:val="004E25D7"/>
    <w:rsid w:val="004E2E8D"/>
    <w:rsid w:val="004E4123"/>
    <w:rsid w:val="004E50A0"/>
    <w:rsid w:val="004E6380"/>
    <w:rsid w:val="004E7039"/>
    <w:rsid w:val="004E797E"/>
    <w:rsid w:val="004F11AF"/>
    <w:rsid w:val="004F57EC"/>
    <w:rsid w:val="004F7285"/>
    <w:rsid w:val="004F777C"/>
    <w:rsid w:val="004F7AE6"/>
    <w:rsid w:val="00500315"/>
    <w:rsid w:val="00500AEE"/>
    <w:rsid w:val="00503E4F"/>
    <w:rsid w:val="005062E1"/>
    <w:rsid w:val="00506CE1"/>
    <w:rsid w:val="00512639"/>
    <w:rsid w:val="00513745"/>
    <w:rsid w:val="0051449E"/>
    <w:rsid w:val="00515982"/>
    <w:rsid w:val="00520375"/>
    <w:rsid w:val="005207AF"/>
    <w:rsid w:val="00520997"/>
    <w:rsid w:val="00522821"/>
    <w:rsid w:val="005234F0"/>
    <w:rsid w:val="005245AD"/>
    <w:rsid w:val="005249A5"/>
    <w:rsid w:val="00524B16"/>
    <w:rsid w:val="0052546D"/>
    <w:rsid w:val="005267F7"/>
    <w:rsid w:val="00526B92"/>
    <w:rsid w:val="00526FBF"/>
    <w:rsid w:val="0053023F"/>
    <w:rsid w:val="00532949"/>
    <w:rsid w:val="00533DFB"/>
    <w:rsid w:val="00535536"/>
    <w:rsid w:val="00537147"/>
    <w:rsid w:val="00543C51"/>
    <w:rsid w:val="005457E8"/>
    <w:rsid w:val="00546BF5"/>
    <w:rsid w:val="005475BC"/>
    <w:rsid w:val="00547DD3"/>
    <w:rsid w:val="0055058F"/>
    <w:rsid w:val="00553464"/>
    <w:rsid w:val="00554861"/>
    <w:rsid w:val="00556B13"/>
    <w:rsid w:val="00561136"/>
    <w:rsid w:val="00565EA0"/>
    <w:rsid w:val="00570728"/>
    <w:rsid w:val="0057135B"/>
    <w:rsid w:val="00572CEE"/>
    <w:rsid w:val="0057316E"/>
    <w:rsid w:val="00573376"/>
    <w:rsid w:val="005733C1"/>
    <w:rsid w:val="00574E78"/>
    <w:rsid w:val="00575107"/>
    <w:rsid w:val="00575822"/>
    <w:rsid w:val="00580519"/>
    <w:rsid w:val="00580859"/>
    <w:rsid w:val="00580CAF"/>
    <w:rsid w:val="00582F00"/>
    <w:rsid w:val="0058399B"/>
    <w:rsid w:val="0058458F"/>
    <w:rsid w:val="00584D6B"/>
    <w:rsid w:val="00585DEA"/>
    <w:rsid w:val="005863FB"/>
    <w:rsid w:val="00591761"/>
    <w:rsid w:val="005937DD"/>
    <w:rsid w:val="005944D6"/>
    <w:rsid w:val="005952E6"/>
    <w:rsid w:val="005976AF"/>
    <w:rsid w:val="005A2077"/>
    <w:rsid w:val="005A5E1C"/>
    <w:rsid w:val="005B2202"/>
    <w:rsid w:val="005B2920"/>
    <w:rsid w:val="005B41ED"/>
    <w:rsid w:val="005B6938"/>
    <w:rsid w:val="005C037A"/>
    <w:rsid w:val="005C2822"/>
    <w:rsid w:val="005C3180"/>
    <w:rsid w:val="005C48DB"/>
    <w:rsid w:val="005C4D9E"/>
    <w:rsid w:val="005C617E"/>
    <w:rsid w:val="005C7926"/>
    <w:rsid w:val="005D162F"/>
    <w:rsid w:val="005D169F"/>
    <w:rsid w:val="005D487A"/>
    <w:rsid w:val="005D53D9"/>
    <w:rsid w:val="005D5E06"/>
    <w:rsid w:val="005D7A53"/>
    <w:rsid w:val="005E1C92"/>
    <w:rsid w:val="005E2EAD"/>
    <w:rsid w:val="005E40E4"/>
    <w:rsid w:val="005E4517"/>
    <w:rsid w:val="005E4C85"/>
    <w:rsid w:val="005E5E34"/>
    <w:rsid w:val="005E631C"/>
    <w:rsid w:val="005E658D"/>
    <w:rsid w:val="005E67FD"/>
    <w:rsid w:val="005E6C0A"/>
    <w:rsid w:val="005E7B63"/>
    <w:rsid w:val="005F0BB8"/>
    <w:rsid w:val="005F130F"/>
    <w:rsid w:val="005F2368"/>
    <w:rsid w:val="005F3D86"/>
    <w:rsid w:val="005F3DC2"/>
    <w:rsid w:val="005F6B2A"/>
    <w:rsid w:val="005F7143"/>
    <w:rsid w:val="005F79DD"/>
    <w:rsid w:val="005F7DD7"/>
    <w:rsid w:val="00601D84"/>
    <w:rsid w:val="00604900"/>
    <w:rsid w:val="00607A38"/>
    <w:rsid w:val="00607F92"/>
    <w:rsid w:val="00611D26"/>
    <w:rsid w:val="0061638B"/>
    <w:rsid w:val="006166D4"/>
    <w:rsid w:val="00617559"/>
    <w:rsid w:val="00617FE5"/>
    <w:rsid w:val="0062000B"/>
    <w:rsid w:val="0062080D"/>
    <w:rsid w:val="006231F2"/>
    <w:rsid w:val="00626D98"/>
    <w:rsid w:val="0062710F"/>
    <w:rsid w:val="00630214"/>
    <w:rsid w:val="006305CB"/>
    <w:rsid w:val="006310AB"/>
    <w:rsid w:val="00631621"/>
    <w:rsid w:val="00632E5C"/>
    <w:rsid w:val="00633887"/>
    <w:rsid w:val="00635EEA"/>
    <w:rsid w:val="0063624A"/>
    <w:rsid w:val="0063799D"/>
    <w:rsid w:val="00641328"/>
    <w:rsid w:val="00641A44"/>
    <w:rsid w:val="0064210D"/>
    <w:rsid w:val="006430B9"/>
    <w:rsid w:val="006431EA"/>
    <w:rsid w:val="006439CA"/>
    <w:rsid w:val="00643B68"/>
    <w:rsid w:val="00644FBE"/>
    <w:rsid w:val="00645B4B"/>
    <w:rsid w:val="006465FE"/>
    <w:rsid w:val="00650851"/>
    <w:rsid w:val="00652E22"/>
    <w:rsid w:val="006532FB"/>
    <w:rsid w:val="006539BB"/>
    <w:rsid w:val="006579C8"/>
    <w:rsid w:val="006601B7"/>
    <w:rsid w:val="0066033E"/>
    <w:rsid w:val="00661FA0"/>
    <w:rsid w:val="00663EF8"/>
    <w:rsid w:val="006667D4"/>
    <w:rsid w:val="006676AC"/>
    <w:rsid w:val="00667D9F"/>
    <w:rsid w:val="0067169F"/>
    <w:rsid w:val="006733DD"/>
    <w:rsid w:val="00673E4A"/>
    <w:rsid w:val="006740EB"/>
    <w:rsid w:val="00675B04"/>
    <w:rsid w:val="006761BC"/>
    <w:rsid w:val="0067630A"/>
    <w:rsid w:val="00680777"/>
    <w:rsid w:val="00681E4F"/>
    <w:rsid w:val="00681F71"/>
    <w:rsid w:val="00681FA0"/>
    <w:rsid w:val="006821DC"/>
    <w:rsid w:val="00682884"/>
    <w:rsid w:val="00682E69"/>
    <w:rsid w:val="00683308"/>
    <w:rsid w:val="00683B14"/>
    <w:rsid w:val="00685835"/>
    <w:rsid w:val="00685DFB"/>
    <w:rsid w:val="00687320"/>
    <w:rsid w:val="006879A7"/>
    <w:rsid w:val="00690A53"/>
    <w:rsid w:val="0069128E"/>
    <w:rsid w:val="006914FA"/>
    <w:rsid w:val="0069273C"/>
    <w:rsid w:val="006A246E"/>
    <w:rsid w:val="006A7D4B"/>
    <w:rsid w:val="006B0676"/>
    <w:rsid w:val="006B2D6A"/>
    <w:rsid w:val="006B2E7C"/>
    <w:rsid w:val="006B3866"/>
    <w:rsid w:val="006B40E7"/>
    <w:rsid w:val="006B4275"/>
    <w:rsid w:val="006B4899"/>
    <w:rsid w:val="006B4C7D"/>
    <w:rsid w:val="006B50C7"/>
    <w:rsid w:val="006B517D"/>
    <w:rsid w:val="006B51E8"/>
    <w:rsid w:val="006B55A4"/>
    <w:rsid w:val="006B7458"/>
    <w:rsid w:val="006B7E0D"/>
    <w:rsid w:val="006C09B8"/>
    <w:rsid w:val="006C54CE"/>
    <w:rsid w:val="006C68DC"/>
    <w:rsid w:val="006C7051"/>
    <w:rsid w:val="006C71C6"/>
    <w:rsid w:val="006C7B88"/>
    <w:rsid w:val="006D0360"/>
    <w:rsid w:val="006D3973"/>
    <w:rsid w:val="006D4D60"/>
    <w:rsid w:val="006D4FC0"/>
    <w:rsid w:val="006D570A"/>
    <w:rsid w:val="006D689A"/>
    <w:rsid w:val="006D7757"/>
    <w:rsid w:val="006E2B9C"/>
    <w:rsid w:val="006E570F"/>
    <w:rsid w:val="006F16AD"/>
    <w:rsid w:val="006F17AF"/>
    <w:rsid w:val="006F184E"/>
    <w:rsid w:val="006F1F0C"/>
    <w:rsid w:val="006F4C93"/>
    <w:rsid w:val="006F5AAC"/>
    <w:rsid w:val="0070316F"/>
    <w:rsid w:val="00704BF6"/>
    <w:rsid w:val="00704CA9"/>
    <w:rsid w:val="0070541D"/>
    <w:rsid w:val="00705C79"/>
    <w:rsid w:val="00707217"/>
    <w:rsid w:val="00711ADE"/>
    <w:rsid w:val="00712A1A"/>
    <w:rsid w:val="00713A63"/>
    <w:rsid w:val="00715911"/>
    <w:rsid w:val="00715FC5"/>
    <w:rsid w:val="007170E3"/>
    <w:rsid w:val="00721B38"/>
    <w:rsid w:val="0072325D"/>
    <w:rsid w:val="0072452F"/>
    <w:rsid w:val="00730A09"/>
    <w:rsid w:val="007311C4"/>
    <w:rsid w:val="00732B46"/>
    <w:rsid w:val="00732BCD"/>
    <w:rsid w:val="00733260"/>
    <w:rsid w:val="007411BF"/>
    <w:rsid w:val="007422EB"/>
    <w:rsid w:val="00743467"/>
    <w:rsid w:val="00744352"/>
    <w:rsid w:val="00744E92"/>
    <w:rsid w:val="00751318"/>
    <w:rsid w:val="0075382A"/>
    <w:rsid w:val="00753F21"/>
    <w:rsid w:val="007540D8"/>
    <w:rsid w:val="00757F74"/>
    <w:rsid w:val="00760771"/>
    <w:rsid w:val="00762D8D"/>
    <w:rsid w:val="00762FD9"/>
    <w:rsid w:val="0076455A"/>
    <w:rsid w:val="00765208"/>
    <w:rsid w:val="007676F0"/>
    <w:rsid w:val="00767A24"/>
    <w:rsid w:val="007709F0"/>
    <w:rsid w:val="00773157"/>
    <w:rsid w:val="00774C61"/>
    <w:rsid w:val="00775812"/>
    <w:rsid w:val="0077681E"/>
    <w:rsid w:val="007768A0"/>
    <w:rsid w:val="00777394"/>
    <w:rsid w:val="007826C4"/>
    <w:rsid w:val="00783ED3"/>
    <w:rsid w:val="007864C1"/>
    <w:rsid w:val="007904C3"/>
    <w:rsid w:val="00790808"/>
    <w:rsid w:val="0079093A"/>
    <w:rsid w:val="00791DB6"/>
    <w:rsid w:val="00792C9E"/>
    <w:rsid w:val="0079362C"/>
    <w:rsid w:val="0079417B"/>
    <w:rsid w:val="007955C9"/>
    <w:rsid w:val="00795810"/>
    <w:rsid w:val="007960B9"/>
    <w:rsid w:val="00796EEE"/>
    <w:rsid w:val="00797416"/>
    <w:rsid w:val="0079752B"/>
    <w:rsid w:val="00797A3A"/>
    <w:rsid w:val="007A15C2"/>
    <w:rsid w:val="007A17AF"/>
    <w:rsid w:val="007A3690"/>
    <w:rsid w:val="007A5D72"/>
    <w:rsid w:val="007A7DB4"/>
    <w:rsid w:val="007B2929"/>
    <w:rsid w:val="007B4081"/>
    <w:rsid w:val="007B6EBE"/>
    <w:rsid w:val="007B791D"/>
    <w:rsid w:val="007C1B17"/>
    <w:rsid w:val="007C1C86"/>
    <w:rsid w:val="007C3280"/>
    <w:rsid w:val="007C4EA1"/>
    <w:rsid w:val="007C6BA4"/>
    <w:rsid w:val="007D03D4"/>
    <w:rsid w:val="007D11BE"/>
    <w:rsid w:val="007D2150"/>
    <w:rsid w:val="007D3A5D"/>
    <w:rsid w:val="007D3E28"/>
    <w:rsid w:val="007D619D"/>
    <w:rsid w:val="007E19A4"/>
    <w:rsid w:val="007E2003"/>
    <w:rsid w:val="007E22E1"/>
    <w:rsid w:val="007E26A7"/>
    <w:rsid w:val="007E37BC"/>
    <w:rsid w:val="007E6297"/>
    <w:rsid w:val="007E6DBF"/>
    <w:rsid w:val="007E788F"/>
    <w:rsid w:val="007E7FD5"/>
    <w:rsid w:val="007F210C"/>
    <w:rsid w:val="007F681C"/>
    <w:rsid w:val="007F6B9A"/>
    <w:rsid w:val="007F7419"/>
    <w:rsid w:val="007F7D06"/>
    <w:rsid w:val="00800361"/>
    <w:rsid w:val="00802A01"/>
    <w:rsid w:val="0080487E"/>
    <w:rsid w:val="008059B1"/>
    <w:rsid w:val="008059FF"/>
    <w:rsid w:val="00811D6A"/>
    <w:rsid w:val="00812DC8"/>
    <w:rsid w:val="00813453"/>
    <w:rsid w:val="00815A7B"/>
    <w:rsid w:val="0081739A"/>
    <w:rsid w:val="008202B3"/>
    <w:rsid w:val="00821466"/>
    <w:rsid w:val="00823B11"/>
    <w:rsid w:val="00824CF5"/>
    <w:rsid w:val="00826F45"/>
    <w:rsid w:val="00827772"/>
    <w:rsid w:val="00827E98"/>
    <w:rsid w:val="00832254"/>
    <w:rsid w:val="0083552F"/>
    <w:rsid w:val="0083559E"/>
    <w:rsid w:val="00835E9E"/>
    <w:rsid w:val="0083763E"/>
    <w:rsid w:val="008377EB"/>
    <w:rsid w:val="00840591"/>
    <w:rsid w:val="008421FE"/>
    <w:rsid w:val="00844C71"/>
    <w:rsid w:val="00846B41"/>
    <w:rsid w:val="00850176"/>
    <w:rsid w:val="00851C0A"/>
    <w:rsid w:val="0085266D"/>
    <w:rsid w:val="008574B6"/>
    <w:rsid w:val="00857ABF"/>
    <w:rsid w:val="008620D8"/>
    <w:rsid w:val="008642BE"/>
    <w:rsid w:val="008645CD"/>
    <w:rsid w:val="00865E49"/>
    <w:rsid w:val="008676B6"/>
    <w:rsid w:val="00867EEA"/>
    <w:rsid w:val="00870A86"/>
    <w:rsid w:val="00871519"/>
    <w:rsid w:val="00871B26"/>
    <w:rsid w:val="00871F03"/>
    <w:rsid w:val="008740AA"/>
    <w:rsid w:val="00877181"/>
    <w:rsid w:val="008775B9"/>
    <w:rsid w:val="00880EBB"/>
    <w:rsid w:val="00883579"/>
    <w:rsid w:val="008852DB"/>
    <w:rsid w:val="00886647"/>
    <w:rsid w:val="008867FA"/>
    <w:rsid w:val="0088757E"/>
    <w:rsid w:val="008901F7"/>
    <w:rsid w:val="00891D82"/>
    <w:rsid w:val="00892B95"/>
    <w:rsid w:val="00895A17"/>
    <w:rsid w:val="0089710A"/>
    <w:rsid w:val="008A0274"/>
    <w:rsid w:val="008A06C2"/>
    <w:rsid w:val="008A1331"/>
    <w:rsid w:val="008A1919"/>
    <w:rsid w:val="008A22CE"/>
    <w:rsid w:val="008A65C0"/>
    <w:rsid w:val="008A668B"/>
    <w:rsid w:val="008B0485"/>
    <w:rsid w:val="008B1330"/>
    <w:rsid w:val="008B4DD4"/>
    <w:rsid w:val="008B57ED"/>
    <w:rsid w:val="008C16F1"/>
    <w:rsid w:val="008C1A81"/>
    <w:rsid w:val="008C33EC"/>
    <w:rsid w:val="008C4A4D"/>
    <w:rsid w:val="008C56B6"/>
    <w:rsid w:val="008D08A6"/>
    <w:rsid w:val="008D3371"/>
    <w:rsid w:val="008D36FE"/>
    <w:rsid w:val="008D443A"/>
    <w:rsid w:val="008E4396"/>
    <w:rsid w:val="008E5B0F"/>
    <w:rsid w:val="008E651D"/>
    <w:rsid w:val="008E6633"/>
    <w:rsid w:val="008E6BC9"/>
    <w:rsid w:val="008E6E27"/>
    <w:rsid w:val="008E7374"/>
    <w:rsid w:val="008E750E"/>
    <w:rsid w:val="008E76C7"/>
    <w:rsid w:val="008E7FC5"/>
    <w:rsid w:val="008F1121"/>
    <w:rsid w:val="008F2303"/>
    <w:rsid w:val="008F44EE"/>
    <w:rsid w:val="008F4DD9"/>
    <w:rsid w:val="008F5482"/>
    <w:rsid w:val="008F6BAC"/>
    <w:rsid w:val="008F7344"/>
    <w:rsid w:val="009005C4"/>
    <w:rsid w:val="00901295"/>
    <w:rsid w:val="00903101"/>
    <w:rsid w:val="00911543"/>
    <w:rsid w:val="00915474"/>
    <w:rsid w:val="00915EA2"/>
    <w:rsid w:val="0092102E"/>
    <w:rsid w:val="00921916"/>
    <w:rsid w:val="00922D82"/>
    <w:rsid w:val="00922DC6"/>
    <w:rsid w:val="00925412"/>
    <w:rsid w:val="00925775"/>
    <w:rsid w:val="00926171"/>
    <w:rsid w:val="009266AC"/>
    <w:rsid w:val="00927AA5"/>
    <w:rsid w:val="00930C38"/>
    <w:rsid w:val="00932BA2"/>
    <w:rsid w:val="0093374E"/>
    <w:rsid w:val="009338D0"/>
    <w:rsid w:val="00934196"/>
    <w:rsid w:val="00935ADF"/>
    <w:rsid w:val="00936FEE"/>
    <w:rsid w:val="00941405"/>
    <w:rsid w:val="00943900"/>
    <w:rsid w:val="00944E8F"/>
    <w:rsid w:val="00946755"/>
    <w:rsid w:val="0095021C"/>
    <w:rsid w:val="00952D13"/>
    <w:rsid w:val="00953DA7"/>
    <w:rsid w:val="00954056"/>
    <w:rsid w:val="009548C2"/>
    <w:rsid w:val="00954A2F"/>
    <w:rsid w:val="00954F48"/>
    <w:rsid w:val="00956BD7"/>
    <w:rsid w:val="00957B8C"/>
    <w:rsid w:val="00957DF4"/>
    <w:rsid w:val="00960F87"/>
    <w:rsid w:val="0096222B"/>
    <w:rsid w:val="00962537"/>
    <w:rsid w:val="00963963"/>
    <w:rsid w:val="00965D42"/>
    <w:rsid w:val="0097063D"/>
    <w:rsid w:val="0097093D"/>
    <w:rsid w:val="00970AE9"/>
    <w:rsid w:val="009716DA"/>
    <w:rsid w:val="0097341C"/>
    <w:rsid w:val="0097390A"/>
    <w:rsid w:val="00976A78"/>
    <w:rsid w:val="00983781"/>
    <w:rsid w:val="009847DA"/>
    <w:rsid w:val="00985846"/>
    <w:rsid w:val="0098629B"/>
    <w:rsid w:val="009927CE"/>
    <w:rsid w:val="0099593F"/>
    <w:rsid w:val="00995AA8"/>
    <w:rsid w:val="009A2B3A"/>
    <w:rsid w:val="009A3F81"/>
    <w:rsid w:val="009A4FC2"/>
    <w:rsid w:val="009A614D"/>
    <w:rsid w:val="009A7AF0"/>
    <w:rsid w:val="009B1C78"/>
    <w:rsid w:val="009B1DDE"/>
    <w:rsid w:val="009B3578"/>
    <w:rsid w:val="009B3B65"/>
    <w:rsid w:val="009B58C8"/>
    <w:rsid w:val="009B5F59"/>
    <w:rsid w:val="009C0F3D"/>
    <w:rsid w:val="009C1111"/>
    <w:rsid w:val="009C15D8"/>
    <w:rsid w:val="009C245F"/>
    <w:rsid w:val="009C4500"/>
    <w:rsid w:val="009C576A"/>
    <w:rsid w:val="009C5D20"/>
    <w:rsid w:val="009D0181"/>
    <w:rsid w:val="009D03F3"/>
    <w:rsid w:val="009D1014"/>
    <w:rsid w:val="009D227C"/>
    <w:rsid w:val="009D3ABA"/>
    <w:rsid w:val="009D517C"/>
    <w:rsid w:val="009D6616"/>
    <w:rsid w:val="009E09A7"/>
    <w:rsid w:val="009E15DB"/>
    <w:rsid w:val="009E2ED7"/>
    <w:rsid w:val="009E40C1"/>
    <w:rsid w:val="009E4175"/>
    <w:rsid w:val="009E4766"/>
    <w:rsid w:val="009E6B19"/>
    <w:rsid w:val="009E6C15"/>
    <w:rsid w:val="009F0ADD"/>
    <w:rsid w:val="009F0FC2"/>
    <w:rsid w:val="009F1140"/>
    <w:rsid w:val="009F313A"/>
    <w:rsid w:val="009F3EF9"/>
    <w:rsid w:val="009F57FF"/>
    <w:rsid w:val="009F61B5"/>
    <w:rsid w:val="009F7BF2"/>
    <w:rsid w:val="009F7D41"/>
    <w:rsid w:val="00A00891"/>
    <w:rsid w:val="00A011FA"/>
    <w:rsid w:val="00A01721"/>
    <w:rsid w:val="00A017C2"/>
    <w:rsid w:val="00A01955"/>
    <w:rsid w:val="00A02D56"/>
    <w:rsid w:val="00A04E78"/>
    <w:rsid w:val="00A05327"/>
    <w:rsid w:val="00A053DA"/>
    <w:rsid w:val="00A06C9D"/>
    <w:rsid w:val="00A10548"/>
    <w:rsid w:val="00A10BE6"/>
    <w:rsid w:val="00A11F17"/>
    <w:rsid w:val="00A140AA"/>
    <w:rsid w:val="00A14F3F"/>
    <w:rsid w:val="00A21EE8"/>
    <w:rsid w:val="00A22F6A"/>
    <w:rsid w:val="00A23014"/>
    <w:rsid w:val="00A2312C"/>
    <w:rsid w:val="00A25410"/>
    <w:rsid w:val="00A271A9"/>
    <w:rsid w:val="00A276A4"/>
    <w:rsid w:val="00A30CA3"/>
    <w:rsid w:val="00A33361"/>
    <w:rsid w:val="00A33F8A"/>
    <w:rsid w:val="00A34A55"/>
    <w:rsid w:val="00A3558C"/>
    <w:rsid w:val="00A362A6"/>
    <w:rsid w:val="00A364E1"/>
    <w:rsid w:val="00A3702C"/>
    <w:rsid w:val="00A371BA"/>
    <w:rsid w:val="00A37AB7"/>
    <w:rsid w:val="00A37C3C"/>
    <w:rsid w:val="00A4015A"/>
    <w:rsid w:val="00A42CE4"/>
    <w:rsid w:val="00A433F7"/>
    <w:rsid w:val="00A4482A"/>
    <w:rsid w:val="00A456C8"/>
    <w:rsid w:val="00A47493"/>
    <w:rsid w:val="00A50004"/>
    <w:rsid w:val="00A51279"/>
    <w:rsid w:val="00A5169A"/>
    <w:rsid w:val="00A517E0"/>
    <w:rsid w:val="00A51CF9"/>
    <w:rsid w:val="00A53863"/>
    <w:rsid w:val="00A5487E"/>
    <w:rsid w:val="00A557C3"/>
    <w:rsid w:val="00A55A82"/>
    <w:rsid w:val="00A60FDE"/>
    <w:rsid w:val="00A6108B"/>
    <w:rsid w:val="00A6291D"/>
    <w:rsid w:val="00A62CDB"/>
    <w:rsid w:val="00A62E78"/>
    <w:rsid w:val="00A6386B"/>
    <w:rsid w:val="00A646FB"/>
    <w:rsid w:val="00A65B18"/>
    <w:rsid w:val="00A65B86"/>
    <w:rsid w:val="00A663F3"/>
    <w:rsid w:val="00A66ADB"/>
    <w:rsid w:val="00A67DDF"/>
    <w:rsid w:val="00A714E0"/>
    <w:rsid w:val="00A72C51"/>
    <w:rsid w:val="00A75C17"/>
    <w:rsid w:val="00A764F5"/>
    <w:rsid w:val="00A76C58"/>
    <w:rsid w:val="00A80004"/>
    <w:rsid w:val="00A80878"/>
    <w:rsid w:val="00A8244F"/>
    <w:rsid w:val="00A8605C"/>
    <w:rsid w:val="00A86C3B"/>
    <w:rsid w:val="00A86E26"/>
    <w:rsid w:val="00A918E6"/>
    <w:rsid w:val="00A9262F"/>
    <w:rsid w:val="00A93E39"/>
    <w:rsid w:val="00A94285"/>
    <w:rsid w:val="00A9461F"/>
    <w:rsid w:val="00A94D70"/>
    <w:rsid w:val="00A96DE0"/>
    <w:rsid w:val="00A97BE2"/>
    <w:rsid w:val="00AA1025"/>
    <w:rsid w:val="00AA1216"/>
    <w:rsid w:val="00AA12E8"/>
    <w:rsid w:val="00AA1F1D"/>
    <w:rsid w:val="00AA2A3F"/>
    <w:rsid w:val="00AA2C46"/>
    <w:rsid w:val="00AA3786"/>
    <w:rsid w:val="00AA44A6"/>
    <w:rsid w:val="00AA44EE"/>
    <w:rsid w:val="00AA4502"/>
    <w:rsid w:val="00AA487A"/>
    <w:rsid w:val="00AB068E"/>
    <w:rsid w:val="00AB3953"/>
    <w:rsid w:val="00AB3D3E"/>
    <w:rsid w:val="00AB66C3"/>
    <w:rsid w:val="00AC0AD4"/>
    <w:rsid w:val="00AC1290"/>
    <w:rsid w:val="00AC4F17"/>
    <w:rsid w:val="00AC6F4F"/>
    <w:rsid w:val="00AD17A9"/>
    <w:rsid w:val="00AD21EB"/>
    <w:rsid w:val="00AD61F5"/>
    <w:rsid w:val="00AD68A4"/>
    <w:rsid w:val="00AD7E5D"/>
    <w:rsid w:val="00AE2AA5"/>
    <w:rsid w:val="00AE4E2D"/>
    <w:rsid w:val="00AF2A12"/>
    <w:rsid w:val="00AF2D2B"/>
    <w:rsid w:val="00AF6E93"/>
    <w:rsid w:val="00B00C99"/>
    <w:rsid w:val="00B01F3D"/>
    <w:rsid w:val="00B02D15"/>
    <w:rsid w:val="00B0345F"/>
    <w:rsid w:val="00B03AE2"/>
    <w:rsid w:val="00B0479C"/>
    <w:rsid w:val="00B0687B"/>
    <w:rsid w:val="00B07237"/>
    <w:rsid w:val="00B1083C"/>
    <w:rsid w:val="00B10D56"/>
    <w:rsid w:val="00B1234D"/>
    <w:rsid w:val="00B12B1E"/>
    <w:rsid w:val="00B15BBE"/>
    <w:rsid w:val="00B16A9D"/>
    <w:rsid w:val="00B17171"/>
    <w:rsid w:val="00B17F3F"/>
    <w:rsid w:val="00B20453"/>
    <w:rsid w:val="00B20C31"/>
    <w:rsid w:val="00B21F18"/>
    <w:rsid w:val="00B2268C"/>
    <w:rsid w:val="00B22F8C"/>
    <w:rsid w:val="00B23A3C"/>
    <w:rsid w:val="00B241E7"/>
    <w:rsid w:val="00B249F3"/>
    <w:rsid w:val="00B271E6"/>
    <w:rsid w:val="00B310D4"/>
    <w:rsid w:val="00B3222A"/>
    <w:rsid w:val="00B336EF"/>
    <w:rsid w:val="00B3636B"/>
    <w:rsid w:val="00B42B7B"/>
    <w:rsid w:val="00B43C16"/>
    <w:rsid w:val="00B44F2E"/>
    <w:rsid w:val="00B456EC"/>
    <w:rsid w:val="00B46643"/>
    <w:rsid w:val="00B46E73"/>
    <w:rsid w:val="00B5268C"/>
    <w:rsid w:val="00B52A40"/>
    <w:rsid w:val="00B52A9F"/>
    <w:rsid w:val="00B567BC"/>
    <w:rsid w:val="00B5774C"/>
    <w:rsid w:val="00B61B04"/>
    <w:rsid w:val="00B61FBE"/>
    <w:rsid w:val="00B64892"/>
    <w:rsid w:val="00B650EE"/>
    <w:rsid w:val="00B658FE"/>
    <w:rsid w:val="00B66813"/>
    <w:rsid w:val="00B66DD6"/>
    <w:rsid w:val="00B67B12"/>
    <w:rsid w:val="00B715E5"/>
    <w:rsid w:val="00B73302"/>
    <w:rsid w:val="00B73C52"/>
    <w:rsid w:val="00B74C2C"/>
    <w:rsid w:val="00B7502E"/>
    <w:rsid w:val="00B8098D"/>
    <w:rsid w:val="00B80E85"/>
    <w:rsid w:val="00B817B8"/>
    <w:rsid w:val="00B81F2E"/>
    <w:rsid w:val="00B836B1"/>
    <w:rsid w:val="00B83A8F"/>
    <w:rsid w:val="00B84E28"/>
    <w:rsid w:val="00B86C23"/>
    <w:rsid w:val="00B87531"/>
    <w:rsid w:val="00B878EB"/>
    <w:rsid w:val="00B87C5F"/>
    <w:rsid w:val="00B92442"/>
    <w:rsid w:val="00BA2AA0"/>
    <w:rsid w:val="00BA3617"/>
    <w:rsid w:val="00BA4A0E"/>
    <w:rsid w:val="00BA629F"/>
    <w:rsid w:val="00BA6C21"/>
    <w:rsid w:val="00BA7662"/>
    <w:rsid w:val="00BA7E4E"/>
    <w:rsid w:val="00BB19FF"/>
    <w:rsid w:val="00BB1C88"/>
    <w:rsid w:val="00BB5063"/>
    <w:rsid w:val="00BB6270"/>
    <w:rsid w:val="00BB7DFD"/>
    <w:rsid w:val="00BC1879"/>
    <w:rsid w:val="00BC23DB"/>
    <w:rsid w:val="00BC4868"/>
    <w:rsid w:val="00BD0E1D"/>
    <w:rsid w:val="00BD18B6"/>
    <w:rsid w:val="00BD2486"/>
    <w:rsid w:val="00BD348A"/>
    <w:rsid w:val="00BD3DA4"/>
    <w:rsid w:val="00BD56DC"/>
    <w:rsid w:val="00BD5C4F"/>
    <w:rsid w:val="00BD6534"/>
    <w:rsid w:val="00BD7F2A"/>
    <w:rsid w:val="00BE0ABF"/>
    <w:rsid w:val="00BE3443"/>
    <w:rsid w:val="00BE4938"/>
    <w:rsid w:val="00BE71FE"/>
    <w:rsid w:val="00BE7BEE"/>
    <w:rsid w:val="00BF1B9C"/>
    <w:rsid w:val="00BF3963"/>
    <w:rsid w:val="00BF451D"/>
    <w:rsid w:val="00BF4744"/>
    <w:rsid w:val="00BF5E02"/>
    <w:rsid w:val="00BF6CCD"/>
    <w:rsid w:val="00C00071"/>
    <w:rsid w:val="00C02CB6"/>
    <w:rsid w:val="00C035C4"/>
    <w:rsid w:val="00C03B9E"/>
    <w:rsid w:val="00C04A6C"/>
    <w:rsid w:val="00C06793"/>
    <w:rsid w:val="00C0705F"/>
    <w:rsid w:val="00C0789F"/>
    <w:rsid w:val="00C07A83"/>
    <w:rsid w:val="00C07BB8"/>
    <w:rsid w:val="00C1002E"/>
    <w:rsid w:val="00C11E19"/>
    <w:rsid w:val="00C14628"/>
    <w:rsid w:val="00C15AA7"/>
    <w:rsid w:val="00C20171"/>
    <w:rsid w:val="00C20770"/>
    <w:rsid w:val="00C20DD7"/>
    <w:rsid w:val="00C20F1C"/>
    <w:rsid w:val="00C21891"/>
    <w:rsid w:val="00C2367B"/>
    <w:rsid w:val="00C237DC"/>
    <w:rsid w:val="00C23C71"/>
    <w:rsid w:val="00C24247"/>
    <w:rsid w:val="00C25387"/>
    <w:rsid w:val="00C25CDE"/>
    <w:rsid w:val="00C27A3E"/>
    <w:rsid w:val="00C318E9"/>
    <w:rsid w:val="00C32BD8"/>
    <w:rsid w:val="00C33882"/>
    <w:rsid w:val="00C3419F"/>
    <w:rsid w:val="00C347CC"/>
    <w:rsid w:val="00C35673"/>
    <w:rsid w:val="00C42AD7"/>
    <w:rsid w:val="00C44C98"/>
    <w:rsid w:val="00C46C39"/>
    <w:rsid w:val="00C514B3"/>
    <w:rsid w:val="00C51F0A"/>
    <w:rsid w:val="00C5328D"/>
    <w:rsid w:val="00C54830"/>
    <w:rsid w:val="00C5733B"/>
    <w:rsid w:val="00C60FDE"/>
    <w:rsid w:val="00C6132C"/>
    <w:rsid w:val="00C6184A"/>
    <w:rsid w:val="00C63720"/>
    <w:rsid w:val="00C70ED4"/>
    <w:rsid w:val="00C72A8F"/>
    <w:rsid w:val="00C800A4"/>
    <w:rsid w:val="00C80AEE"/>
    <w:rsid w:val="00C80EB4"/>
    <w:rsid w:val="00C828CA"/>
    <w:rsid w:val="00C82C0E"/>
    <w:rsid w:val="00C83269"/>
    <w:rsid w:val="00C83AB9"/>
    <w:rsid w:val="00C85F23"/>
    <w:rsid w:val="00C87D14"/>
    <w:rsid w:val="00C917AB"/>
    <w:rsid w:val="00C917C6"/>
    <w:rsid w:val="00C92979"/>
    <w:rsid w:val="00C92B18"/>
    <w:rsid w:val="00C92C07"/>
    <w:rsid w:val="00C94A80"/>
    <w:rsid w:val="00C97067"/>
    <w:rsid w:val="00CA0287"/>
    <w:rsid w:val="00CA157A"/>
    <w:rsid w:val="00CA73B7"/>
    <w:rsid w:val="00CB33EB"/>
    <w:rsid w:val="00CB3809"/>
    <w:rsid w:val="00CB3FE2"/>
    <w:rsid w:val="00CB4F8E"/>
    <w:rsid w:val="00CB5FDC"/>
    <w:rsid w:val="00CC026B"/>
    <w:rsid w:val="00CC0544"/>
    <w:rsid w:val="00CC057A"/>
    <w:rsid w:val="00CC09EE"/>
    <w:rsid w:val="00CC0CA2"/>
    <w:rsid w:val="00CC3970"/>
    <w:rsid w:val="00CC3B07"/>
    <w:rsid w:val="00CC3CB6"/>
    <w:rsid w:val="00CC4656"/>
    <w:rsid w:val="00CC48E5"/>
    <w:rsid w:val="00CC51D9"/>
    <w:rsid w:val="00CC5A63"/>
    <w:rsid w:val="00CC704F"/>
    <w:rsid w:val="00CC753F"/>
    <w:rsid w:val="00CC7B9F"/>
    <w:rsid w:val="00CD0161"/>
    <w:rsid w:val="00CD25FF"/>
    <w:rsid w:val="00CD32AE"/>
    <w:rsid w:val="00CD33DE"/>
    <w:rsid w:val="00CD3664"/>
    <w:rsid w:val="00CD3837"/>
    <w:rsid w:val="00CD39DA"/>
    <w:rsid w:val="00CD3E74"/>
    <w:rsid w:val="00CD4AD0"/>
    <w:rsid w:val="00CD5176"/>
    <w:rsid w:val="00CD5AFB"/>
    <w:rsid w:val="00CD7E91"/>
    <w:rsid w:val="00CE042C"/>
    <w:rsid w:val="00CE0856"/>
    <w:rsid w:val="00CE2290"/>
    <w:rsid w:val="00CE3BF7"/>
    <w:rsid w:val="00CE47AB"/>
    <w:rsid w:val="00CE52B2"/>
    <w:rsid w:val="00CE6EB2"/>
    <w:rsid w:val="00CE724E"/>
    <w:rsid w:val="00CE7A88"/>
    <w:rsid w:val="00CF0EFD"/>
    <w:rsid w:val="00CF13A1"/>
    <w:rsid w:val="00CF1A66"/>
    <w:rsid w:val="00CF221E"/>
    <w:rsid w:val="00CF37E9"/>
    <w:rsid w:val="00CF48AC"/>
    <w:rsid w:val="00CF5848"/>
    <w:rsid w:val="00CF6A70"/>
    <w:rsid w:val="00D0196F"/>
    <w:rsid w:val="00D01AA6"/>
    <w:rsid w:val="00D03680"/>
    <w:rsid w:val="00D04293"/>
    <w:rsid w:val="00D045DD"/>
    <w:rsid w:val="00D04F13"/>
    <w:rsid w:val="00D05147"/>
    <w:rsid w:val="00D05165"/>
    <w:rsid w:val="00D0569C"/>
    <w:rsid w:val="00D05B92"/>
    <w:rsid w:val="00D05D49"/>
    <w:rsid w:val="00D11330"/>
    <w:rsid w:val="00D11346"/>
    <w:rsid w:val="00D11520"/>
    <w:rsid w:val="00D159DD"/>
    <w:rsid w:val="00D204AA"/>
    <w:rsid w:val="00D2266E"/>
    <w:rsid w:val="00D22B30"/>
    <w:rsid w:val="00D27857"/>
    <w:rsid w:val="00D31440"/>
    <w:rsid w:val="00D327E5"/>
    <w:rsid w:val="00D33724"/>
    <w:rsid w:val="00D36B47"/>
    <w:rsid w:val="00D377B5"/>
    <w:rsid w:val="00D4014A"/>
    <w:rsid w:val="00D4083D"/>
    <w:rsid w:val="00D419A1"/>
    <w:rsid w:val="00D42759"/>
    <w:rsid w:val="00D436BF"/>
    <w:rsid w:val="00D43F59"/>
    <w:rsid w:val="00D44C31"/>
    <w:rsid w:val="00D4530B"/>
    <w:rsid w:val="00D454AA"/>
    <w:rsid w:val="00D4588D"/>
    <w:rsid w:val="00D45B0D"/>
    <w:rsid w:val="00D4636B"/>
    <w:rsid w:val="00D50BAC"/>
    <w:rsid w:val="00D52BA5"/>
    <w:rsid w:val="00D55878"/>
    <w:rsid w:val="00D56E3B"/>
    <w:rsid w:val="00D57CAF"/>
    <w:rsid w:val="00D6013E"/>
    <w:rsid w:val="00D6129E"/>
    <w:rsid w:val="00D6183D"/>
    <w:rsid w:val="00D6202F"/>
    <w:rsid w:val="00D62204"/>
    <w:rsid w:val="00D64EBE"/>
    <w:rsid w:val="00D65562"/>
    <w:rsid w:val="00D66FC8"/>
    <w:rsid w:val="00D70B57"/>
    <w:rsid w:val="00D7127A"/>
    <w:rsid w:val="00D71C25"/>
    <w:rsid w:val="00D73484"/>
    <w:rsid w:val="00D74B8F"/>
    <w:rsid w:val="00D750F4"/>
    <w:rsid w:val="00D77BEC"/>
    <w:rsid w:val="00D77E12"/>
    <w:rsid w:val="00D8288C"/>
    <w:rsid w:val="00D864D2"/>
    <w:rsid w:val="00D91891"/>
    <w:rsid w:val="00D95C2B"/>
    <w:rsid w:val="00D963E1"/>
    <w:rsid w:val="00D975AF"/>
    <w:rsid w:val="00DA003E"/>
    <w:rsid w:val="00DA0669"/>
    <w:rsid w:val="00DA1A25"/>
    <w:rsid w:val="00DA2810"/>
    <w:rsid w:val="00DA479C"/>
    <w:rsid w:val="00DA5A49"/>
    <w:rsid w:val="00DA781E"/>
    <w:rsid w:val="00DA7853"/>
    <w:rsid w:val="00DB0C7F"/>
    <w:rsid w:val="00DB0D24"/>
    <w:rsid w:val="00DB0E07"/>
    <w:rsid w:val="00DB10A7"/>
    <w:rsid w:val="00DB19AF"/>
    <w:rsid w:val="00DB2A48"/>
    <w:rsid w:val="00DB3B8C"/>
    <w:rsid w:val="00DB4A33"/>
    <w:rsid w:val="00DB57D1"/>
    <w:rsid w:val="00DB5B0F"/>
    <w:rsid w:val="00DB6154"/>
    <w:rsid w:val="00DC06C1"/>
    <w:rsid w:val="00DC1AE2"/>
    <w:rsid w:val="00DC2FA8"/>
    <w:rsid w:val="00DC4EFE"/>
    <w:rsid w:val="00DC5313"/>
    <w:rsid w:val="00DC636B"/>
    <w:rsid w:val="00DC6A6B"/>
    <w:rsid w:val="00DC7069"/>
    <w:rsid w:val="00DC759F"/>
    <w:rsid w:val="00DC7636"/>
    <w:rsid w:val="00DC7677"/>
    <w:rsid w:val="00DC794F"/>
    <w:rsid w:val="00DD0CEF"/>
    <w:rsid w:val="00DD1A98"/>
    <w:rsid w:val="00DD384F"/>
    <w:rsid w:val="00DD3F10"/>
    <w:rsid w:val="00DD57CD"/>
    <w:rsid w:val="00DD64D5"/>
    <w:rsid w:val="00DD709A"/>
    <w:rsid w:val="00DD7EB1"/>
    <w:rsid w:val="00DE093A"/>
    <w:rsid w:val="00DE181A"/>
    <w:rsid w:val="00DE332A"/>
    <w:rsid w:val="00DE389B"/>
    <w:rsid w:val="00DE435A"/>
    <w:rsid w:val="00DF0E09"/>
    <w:rsid w:val="00DF112F"/>
    <w:rsid w:val="00DF28D3"/>
    <w:rsid w:val="00DF359E"/>
    <w:rsid w:val="00DF5281"/>
    <w:rsid w:val="00E01928"/>
    <w:rsid w:val="00E05B04"/>
    <w:rsid w:val="00E06C4B"/>
    <w:rsid w:val="00E14A3F"/>
    <w:rsid w:val="00E14A85"/>
    <w:rsid w:val="00E160F1"/>
    <w:rsid w:val="00E205A8"/>
    <w:rsid w:val="00E241C1"/>
    <w:rsid w:val="00E27380"/>
    <w:rsid w:val="00E27927"/>
    <w:rsid w:val="00E30A6E"/>
    <w:rsid w:val="00E3229A"/>
    <w:rsid w:val="00E357FD"/>
    <w:rsid w:val="00E37393"/>
    <w:rsid w:val="00E42F1D"/>
    <w:rsid w:val="00E44081"/>
    <w:rsid w:val="00E457B3"/>
    <w:rsid w:val="00E4604E"/>
    <w:rsid w:val="00E46ED8"/>
    <w:rsid w:val="00E5144D"/>
    <w:rsid w:val="00E51A38"/>
    <w:rsid w:val="00E51DD6"/>
    <w:rsid w:val="00E51E33"/>
    <w:rsid w:val="00E523CC"/>
    <w:rsid w:val="00E5417A"/>
    <w:rsid w:val="00E5459B"/>
    <w:rsid w:val="00E54735"/>
    <w:rsid w:val="00E572F4"/>
    <w:rsid w:val="00E60308"/>
    <w:rsid w:val="00E60FF1"/>
    <w:rsid w:val="00E628B9"/>
    <w:rsid w:val="00E6344F"/>
    <w:rsid w:val="00E651CC"/>
    <w:rsid w:val="00E65F81"/>
    <w:rsid w:val="00E663BE"/>
    <w:rsid w:val="00E67126"/>
    <w:rsid w:val="00E7034B"/>
    <w:rsid w:val="00E70B52"/>
    <w:rsid w:val="00E71361"/>
    <w:rsid w:val="00E726DB"/>
    <w:rsid w:val="00E751CE"/>
    <w:rsid w:val="00E7653E"/>
    <w:rsid w:val="00E76914"/>
    <w:rsid w:val="00E769B8"/>
    <w:rsid w:val="00E76C13"/>
    <w:rsid w:val="00E772F9"/>
    <w:rsid w:val="00E80535"/>
    <w:rsid w:val="00E80BB5"/>
    <w:rsid w:val="00E84A33"/>
    <w:rsid w:val="00E84E3D"/>
    <w:rsid w:val="00E851DE"/>
    <w:rsid w:val="00E872C6"/>
    <w:rsid w:val="00E872F0"/>
    <w:rsid w:val="00E90A5B"/>
    <w:rsid w:val="00E9368C"/>
    <w:rsid w:val="00E95CA2"/>
    <w:rsid w:val="00E969AC"/>
    <w:rsid w:val="00E96C44"/>
    <w:rsid w:val="00E9765E"/>
    <w:rsid w:val="00E97AF6"/>
    <w:rsid w:val="00EA1F3C"/>
    <w:rsid w:val="00EA3CF4"/>
    <w:rsid w:val="00EA462C"/>
    <w:rsid w:val="00EA6526"/>
    <w:rsid w:val="00EA7F9C"/>
    <w:rsid w:val="00EB261A"/>
    <w:rsid w:val="00EB516A"/>
    <w:rsid w:val="00EC073D"/>
    <w:rsid w:val="00EC2117"/>
    <w:rsid w:val="00EC24F2"/>
    <w:rsid w:val="00EC2BC5"/>
    <w:rsid w:val="00EC4865"/>
    <w:rsid w:val="00EC7E48"/>
    <w:rsid w:val="00ED0B7C"/>
    <w:rsid w:val="00ED1157"/>
    <w:rsid w:val="00ED14BC"/>
    <w:rsid w:val="00ED14EE"/>
    <w:rsid w:val="00ED2226"/>
    <w:rsid w:val="00ED3B23"/>
    <w:rsid w:val="00ED3EF4"/>
    <w:rsid w:val="00ED42B5"/>
    <w:rsid w:val="00ED6114"/>
    <w:rsid w:val="00EE2699"/>
    <w:rsid w:val="00EE2DB6"/>
    <w:rsid w:val="00EE3123"/>
    <w:rsid w:val="00EE3612"/>
    <w:rsid w:val="00EE45F9"/>
    <w:rsid w:val="00EE5C18"/>
    <w:rsid w:val="00EE662D"/>
    <w:rsid w:val="00EE6F22"/>
    <w:rsid w:val="00EE708D"/>
    <w:rsid w:val="00EE7621"/>
    <w:rsid w:val="00EE7774"/>
    <w:rsid w:val="00EF1D0E"/>
    <w:rsid w:val="00EF2016"/>
    <w:rsid w:val="00EF37BC"/>
    <w:rsid w:val="00EF4765"/>
    <w:rsid w:val="00EF605C"/>
    <w:rsid w:val="00EF6C7B"/>
    <w:rsid w:val="00EF7532"/>
    <w:rsid w:val="00F00AE9"/>
    <w:rsid w:val="00F01316"/>
    <w:rsid w:val="00F0131C"/>
    <w:rsid w:val="00F0387D"/>
    <w:rsid w:val="00F05327"/>
    <w:rsid w:val="00F0577A"/>
    <w:rsid w:val="00F0608C"/>
    <w:rsid w:val="00F10D42"/>
    <w:rsid w:val="00F11679"/>
    <w:rsid w:val="00F13D08"/>
    <w:rsid w:val="00F14C4B"/>
    <w:rsid w:val="00F14FEC"/>
    <w:rsid w:val="00F154AD"/>
    <w:rsid w:val="00F1692A"/>
    <w:rsid w:val="00F20181"/>
    <w:rsid w:val="00F20426"/>
    <w:rsid w:val="00F22F27"/>
    <w:rsid w:val="00F23257"/>
    <w:rsid w:val="00F235F0"/>
    <w:rsid w:val="00F23EA3"/>
    <w:rsid w:val="00F26A4A"/>
    <w:rsid w:val="00F274BD"/>
    <w:rsid w:val="00F306F4"/>
    <w:rsid w:val="00F30978"/>
    <w:rsid w:val="00F349FB"/>
    <w:rsid w:val="00F36226"/>
    <w:rsid w:val="00F37B3E"/>
    <w:rsid w:val="00F40EBF"/>
    <w:rsid w:val="00F4176E"/>
    <w:rsid w:val="00F4223B"/>
    <w:rsid w:val="00F43D95"/>
    <w:rsid w:val="00F44930"/>
    <w:rsid w:val="00F44C8F"/>
    <w:rsid w:val="00F4758A"/>
    <w:rsid w:val="00F47D30"/>
    <w:rsid w:val="00F50B5C"/>
    <w:rsid w:val="00F517CC"/>
    <w:rsid w:val="00F53B4F"/>
    <w:rsid w:val="00F53E76"/>
    <w:rsid w:val="00F548D5"/>
    <w:rsid w:val="00F54BE1"/>
    <w:rsid w:val="00F57FA6"/>
    <w:rsid w:val="00F63B15"/>
    <w:rsid w:val="00F64DB0"/>
    <w:rsid w:val="00F738BC"/>
    <w:rsid w:val="00F749F8"/>
    <w:rsid w:val="00F760EA"/>
    <w:rsid w:val="00F76E28"/>
    <w:rsid w:val="00F76F92"/>
    <w:rsid w:val="00F777AE"/>
    <w:rsid w:val="00F8050F"/>
    <w:rsid w:val="00F81A28"/>
    <w:rsid w:val="00F81DB8"/>
    <w:rsid w:val="00F81DE7"/>
    <w:rsid w:val="00F837C4"/>
    <w:rsid w:val="00F83E47"/>
    <w:rsid w:val="00F916A9"/>
    <w:rsid w:val="00F929E1"/>
    <w:rsid w:val="00F92E44"/>
    <w:rsid w:val="00F939C4"/>
    <w:rsid w:val="00F93B7F"/>
    <w:rsid w:val="00F94578"/>
    <w:rsid w:val="00F94A19"/>
    <w:rsid w:val="00F95054"/>
    <w:rsid w:val="00FA09B6"/>
    <w:rsid w:val="00FA0FA5"/>
    <w:rsid w:val="00FA122B"/>
    <w:rsid w:val="00FA3338"/>
    <w:rsid w:val="00FA36D3"/>
    <w:rsid w:val="00FA3F79"/>
    <w:rsid w:val="00FA57DF"/>
    <w:rsid w:val="00FA5DF7"/>
    <w:rsid w:val="00FA7CB4"/>
    <w:rsid w:val="00FB10BF"/>
    <w:rsid w:val="00FB12CF"/>
    <w:rsid w:val="00FB3BA3"/>
    <w:rsid w:val="00FB6547"/>
    <w:rsid w:val="00FB732D"/>
    <w:rsid w:val="00FC0C91"/>
    <w:rsid w:val="00FC230D"/>
    <w:rsid w:val="00FC2743"/>
    <w:rsid w:val="00FC2D88"/>
    <w:rsid w:val="00FC39A2"/>
    <w:rsid w:val="00FC40E8"/>
    <w:rsid w:val="00FD003E"/>
    <w:rsid w:val="00FD08FE"/>
    <w:rsid w:val="00FD0C95"/>
    <w:rsid w:val="00FD1514"/>
    <w:rsid w:val="00FD1A4D"/>
    <w:rsid w:val="00FD2DF0"/>
    <w:rsid w:val="00FD3B9D"/>
    <w:rsid w:val="00FD4287"/>
    <w:rsid w:val="00FD45B3"/>
    <w:rsid w:val="00FD608D"/>
    <w:rsid w:val="00FD62FF"/>
    <w:rsid w:val="00FD68CE"/>
    <w:rsid w:val="00FE0865"/>
    <w:rsid w:val="00FE2793"/>
    <w:rsid w:val="00FE55EA"/>
    <w:rsid w:val="00FE659F"/>
    <w:rsid w:val="00FE6F8F"/>
    <w:rsid w:val="00FE7769"/>
    <w:rsid w:val="00FF0220"/>
    <w:rsid w:val="00FF04EB"/>
    <w:rsid w:val="00FF0DE2"/>
    <w:rsid w:val="00FF3E98"/>
    <w:rsid w:val="00FF4B8D"/>
    <w:rsid w:val="00FF5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60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160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609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8250E26208CDD628388E63198BB38AC2AA163CA0AB7F84A83AD1C5F180D1B07F1C4DFA548DA84B51516C18F45A9CA12D14C3FB7681DDB7635EH" TargetMode="External"/><Relationship Id="rId13" Type="http://schemas.openxmlformats.org/officeDocument/2006/relationships/hyperlink" Target="consultantplus://offline/ref=428250E26208CDD628388E63198BB38AC2AA163CA0AB7F84A83AD1C5F180D1B07F1C4DFA548DA84F57516C18F45A9CA12D14C3FB7681DDB7635EH" TargetMode="External"/><Relationship Id="rId18" Type="http://schemas.openxmlformats.org/officeDocument/2006/relationships/hyperlink" Target="consultantplus://offline/ref=428250E26208CDD628388E63198BB38AC2A81431A8AA7F84A83AD1C5F180D1B07F1C4DFA548DA84F5A516C18F45A9CA12D14C3FB7681DDB7635EH"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428250E26208CDD628388E63198BB38AC2AA163CA0AB7F84A83AD1C5F180D1B07F1C4DFA548DA84A5A516C18F45A9CA12D14C3FB7681DDB7635EH" TargetMode="External"/><Relationship Id="rId12" Type="http://schemas.openxmlformats.org/officeDocument/2006/relationships/hyperlink" Target="consultantplus://offline/ref=428250E26208CDD628388E63198BB38AC2AA163CA0AB7F84A83AD1C5F180D1B07F1C4DFA548DA84F52516C18F45A9CA12D14C3FB7681DDB7635EH" TargetMode="External"/><Relationship Id="rId17" Type="http://schemas.openxmlformats.org/officeDocument/2006/relationships/hyperlink" Target="consultantplus://offline/ref=428250E26208CDD628388E63198BB38AC2AA163CA0AB7F84A83AD1C5F180D1B07F1C4DFA548DA84F5A516C18F45A9CA12D14C3FB7681DDB7635EH" TargetMode="External"/><Relationship Id="rId2" Type="http://schemas.openxmlformats.org/officeDocument/2006/relationships/settings" Target="settings.xml"/><Relationship Id="rId16" Type="http://schemas.openxmlformats.org/officeDocument/2006/relationships/hyperlink" Target="consultantplus://offline/ref=428250E26208CDD628388E63198BB38AC2AA163CA0AB7F84A83AD1C5F180D1B07F1C4DFA548DA84051516C18F45A9CA12D14C3FB7681DDB7635EH"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28250E26208CDD628388E63198BB38AC2AA163CA0AB7F84A83AD1C5F180D1B07F1C4DFA548DA8495B516C18F45A9CA12D14C3FB7681DDB7635EH" TargetMode="External"/><Relationship Id="rId11" Type="http://schemas.openxmlformats.org/officeDocument/2006/relationships/hyperlink" Target="consultantplus://offline/ref=428250E26208CDD628388E63198BB38AC2A81431A8AA7F84A83AD1C5F180D1B07F1C4DFA548DA84B52516C18F45A9CA12D14C3FB7681DDB7635EH" TargetMode="External"/><Relationship Id="rId5" Type="http://schemas.openxmlformats.org/officeDocument/2006/relationships/hyperlink" Target="consultantplus://offline/ref=428250E26208CDD628388E63198BB38AC2AB1331A7A87F84A83AD1C5F180D1B07F1C4DFA548DA84156516C18F45A9CA12D14C3FB7681DDB7635EH" TargetMode="External"/><Relationship Id="rId15" Type="http://schemas.openxmlformats.org/officeDocument/2006/relationships/hyperlink" Target="consultantplus://offline/ref=428250E26208CDD628388E63198BB38AC2AA163CA0AB7F84A83AD1C5F180D1B07F1C4DFA548DA84F5A516C18F45A9CA12D14C3FB7681DDB7635EH" TargetMode="External"/><Relationship Id="rId10" Type="http://schemas.openxmlformats.org/officeDocument/2006/relationships/hyperlink" Target="consultantplus://offline/ref=428250E26208CDD628388E63198BB38AC2AA163CA0AB7F84A83AD1C5F180D1B07F1C4DFA548DA84B52516C18F45A9CA12D14C3FB7681DDB7635EH" TargetMode="External"/><Relationship Id="rId19" Type="http://schemas.openxmlformats.org/officeDocument/2006/relationships/hyperlink" Target="consultantplus://offline/ref=428250E26208CDD628388E63198BB38AC2AA163CA0AB7F84A83AD1C5F180D1B07F1C4DFA548DA8495B516C18F45A9CA12D14C3FB7681DDB7635E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28250E26208CDD628388E63198BB38AC2AA163CA0AB7F84A83AD1C5F180D1B07F1C4DFA548DA84B52516C18F45A9CA12D14C3FB7681DDB7635EH" TargetMode="External"/><Relationship Id="rId14" Type="http://schemas.openxmlformats.org/officeDocument/2006/relationships/hyperlink" Target="consultantplus://offline/ref=428250E26208CDD628388E63198BB38AC2AA163CA0AB7F84A83AD1C5F180D1B07F1C4DFA548DA84F54516C18F45A9CA12D14C3FB7681DDB7635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2874</Words>
  <Characters>16387</Characters>
  <Application>Microsoft Office Word</Application>
  <DocSecurity>0</DocSecurity>
  <Lines>136</Lines>
  <Paragraphs>38</Paragraphs>
  <ScaleCrop>false</ScaleCrop>
  <Company>Grizli777</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2019-06-13T07:57:00Z</dcterms:created>
  <dcterms:modified xsi:type="dcterms:W3CDTF">2019-06-13T07:58:00Z</dcterms:modified>
</cp:coreProperties>
</file>