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Default="009666A3" w:rsidP="008170F0">
      <w:pPr>
        <w:spacing w:before="240"/>
        <w:ind w:left="3828"/>
        <w:jc w:val="right"/>
        <w:rPr>
          <w:rFonts w:eastAsia="Calibri"/>
          <w:color w:val="000000"/>
          <w:sz w:val="28"/>
          <w:szCs w:val="28"/>
        </w:rPr>
      </w:pPr>
      <w:r w:rsidRPr="00175819">
        <w:rPr>
          <w:rFonts w:eastAsia="Calibri"/>
          <w:color w:val="000000"/>
          <w:sz w:val="28"/>
          <w:szCs w:val="28"/>
        </w:rPr>
        <w:t>ПРИЛОЖЕНИЕ № 1</w:t>
      </w:r>
      <w:r w:rsidR="00175819" w:rsidRPr="00175819">
        <w:rPr>
          <w:rFonts w:eastAsia="Calibri"/>
          <w:color w:val="000000"/>
          <w:sz w:val="28"/>
          <w:szCs w:val="28"/>
        </w:rPr>
        <w:t xml:space="preserve"> </w:t>
      </w:r>
      <w:r w:rsidR="00175819" w:rsidRPr="00175819">
        <w:rPr>
          <w:rFonts w:eastAsia="Calibri"/>
          <w:color w:val="000000"/>
          <w:sz w:val="28"/>
          <w:szCs w:val="28"/>
        </w:rPr>
        <w:br/>
      </w:r>
      <w:r w:rsidRPr="00175819">
        <w:rPr>
          <w:rFonts w:eastAsia="Calibri"/>
          <w:color w:val="000000"/>
          <w:sz w:val="28"/>
          <w:szCs w:val="28"/>
        </w:rPr>
        <w:t>к Положени</w:t>
      </w:r>
      <w:r w:rsidR="00175819" w:rsidRPr="00175819">
        <w:rPr>
          <w:rFonts w:eastAsia="Calibri"/>
          <w:color w:val="000000"/>
          <w:sz w:val="28"/>
          <w:szCs w:val="28"/>
        </w:rPr>
        <w:t>ю</w:t>
      </w:r>
      <w:r w:rsidRPr="00175819">
        <w:rPr>
          <w:rFonts w:eastAsia="Calibri"/>
          <w:color w:val="000000"/>
          <w:sz w:val="28"/>
          <w:szCs w:val="28"/>
        </w:rPr>
        <w:t xml:space="preserve"> о порядке рассмотрения инициативных проектов, выдвигаемых для получения финансовой </w:t>
      </w:r>
      <w:r w:rsidR="00175819" w:rsidRPr="00175819">
        <w:rPr>
          <w:rFonts w:eastAsia="Calibri"/>
          <w:color w:val="000000"/>
          <w:sz w:val="28"/>
          <w:szCs w:val="28"/>
        </w:rPr>
        <w:t>поддержки из областного бюджета в</w:t>
      </w:r>
      <w:r w:rsidRPr="00175819">
        <w:rPr>
          <w:rFonts w:eastAsia="Calibri"/>
          <w:color w:val="000000"/>
          <w:sz w:val="28"/>
          <w:szCs w:val="28"/>
        </w:rPr>
        <w:t xml:space="preserve"> рамках регионального проекта</w:t>
      </w:r>
      <w:r w:rsidR="00B75B07" w:rsidRPr="00175819">
        <w:rPr>
          <w:rFonts w:eastAsia="Calibri"/>
          <w:color w:val="000000"/>
          <w:sz w:val="28"/>
          <w:szCs w:val="28"/>
        </w:rPr>
        <w:t xml:space="preserve"> «</w:t>
      </w:r>
      <w:r w:rsidRPr="00175819">
        <w:rPr>
          <w:rFonts w:eastAsia="Calibri"/>
          <w:color w:val="000000"/>
          <w:sz w:val="28"/>
          <w:szCs w:val="28"/>
        </w:rPr>
        <w:t>Комфортное Поморье</w:t>
      </w:r>
      <w:r w:rsidR="00B75B07" w:rsidRPr="00175819">
        <w:rPr>
          <w:rFonts w:eastAsia="Calibri"/>
          <w:color w:val="000000"/>
          <w:sz w:val="28"/>
          <w:szCs w:val="28"/>
        </w:rPr>
        <w:t>»</w:t>
      </w:r>
    </w:p>
    <w:p w:rsidR="00175819" w:rsidRPr="00175819" w:rsidRDefault="00175819" w:rsidP="00175819">
      <w:pPr>
        <w:spacing w:before="240"/>
        <w:ind w:left="3828"/>
        <w:jc w:val="right"/>
        <w:rPr>
          <w:rFonts w:eastAsia="Calibri"/>
          <w:color w:val="000000"/>
          <w:sz w:val="24"/>
          <w:szCs w:val="24"/>
        </w:rPr>
      </w:pPr>
      <w:r w:rsidRPr="00175819">
        <w:rPr>
          <w:rFonts w:eastAsia="Calibri"/>
          <w:color w:val="000000"/>
          <w:sz w:val="24"/>
          <w:szCs w:val="24"/>
        </w:rPr>
        <w:t>(</w:t>
      </w:r>
      <w:r w:rsidRPr="00175819">
        <w:rPr>
          <w:rFonts w:eastAsia="Calibri"/>
          <w:color w:val="000000"/>
          <w:spacing w:val="60"/>
          <w:sz w:val="24"/>
          <w:szCs w:val="24"/>
        </w:rPr>
        <w:t>форм</w:t>
      </w:r>
      <w:r w:rsidRPr="00175819">
        <w:rPr>
          <w:rFonts w:eastAsia="Calibri"/>
          <w:color w:val="000000"/>
          <w:sz w:val="24"/>
          <w:szCs w:val="24"/>
        </w:rPr>
        <w:t>а)</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66A3" w:rsidRPr="003F09EA" w:rsidRDefault="009666A3" w:rsidP="00E03A02">
      <w:pPr>
        <w:autoSpaceDE w:val="0"/>
        <w:autoSpaceDN w:val="0"/>
        <w:adjustRightInd w:val="0"/>
        <w:ind w:firstLine="709"/>
        <w:jc w:val="center"/>
        <w:rPr>
          <w:rFonts w:eastAsia="Calibri"/>
          <w:color w:val="000000"/>
          <w:sz w:val="28"/>
          <w:szCs w:val="28"/>
          <w:lang w:eastAsia="en-US"/>
        </w:rPr>
      </w:pPr>
      <w:r w:rsidRPr="003F09EA">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 инициативный проект) </w:t>
      </w:r>
      <w:r w:rsidRPr="00E03A02">
        <w:rPr>
          <w:rFonts w:eastAsia="Calibri"/>
          <w:b/>
          <w:color w:val="000000"/>
          <w:sz w:val="28"/>
          <w:szCs w:val="28"/>
          <w:lang w:eastAsia="en-US"/>
        </w:rPr>
        <w:t>_______</w:t>
      </w:r>
      <w:r w:rsidR="00E03A02" w:rsidRPr="00E03A02">
        <w:rPr>
          <w:rFonts w:eastAsia="Calibri"/>
          <w:b/>
          <w:color w:val="000000"/>
          <w:sz w:val="28"/>
          <w:szCs w:val="28"/>
          <w:u w:val="single"/>
          <w:lang w:eastAsia="en-US"/>
        </w:rPr>
        <w:t xml:space="preserve">«Светлая </w:t>
      </w:r>
      <w:r w:rsidR="00FE542D" w:rsidRPr="00E03A02">
        <w:rPr>
          <w:rFonts w:eastAsia="Calibri"/>
          <w:b/>
          <w:color w:val="000000"/>
          <w:sz w:val="28"/>
          <w:szCs w:val="28"/>
          <w:u w:val="single"/>
          <w:lang w:eastAsia="en-US"/>
        </w:rPr>
        <w:t>улица»</w:t>
      </w:r>
      <w:r w:rsidR="00E03A02">
        <w:rPr>
          <w:rFonts w:eastAsia="Calibri"/>
          <w:b/>
          <w:color w:val="000000"/>
          <w:sz w:val="28"/>
          <w:szCs w:val="28"/>
          <w:lang w:eastAsia="en-US"/>
        </w:rPr>
        <w:t>____</w:t>
      </w:r>
      <w:r w:rsidRPr="00E03A02">
        <w:rPr>
          <w:rFonts w:eastAsia="Calibri"/>
          <w:b/>
          <w:color w:val="000000"/>
          <w:sz w:val="28"/>
          <w:szCs w:val="28"/>
          <w:lang w:eastAsia="en-US"/>
        </w:rPr>
        <w:t>__,</w:t>
      </w:r>
    </w:p>
    <w:p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3F09EA" w:rsidRDefault="009666A3" w:rsidP="003F09EA">
      <w:pPr>
        <w:autoSpaceDE w:val="0"/>
        <w:autoSpaceDN w:val="0"/>
        <w:adjustRightInd w:val="0"/>
        <w:jc w:val="both"/>
        <w:rPr>
          <w:rFonts w:eastAsia="Calibri"/>
          <w:color w:val="000000"/>
          <w:sz w:val="28"/>
          <w:szCs w:val="28"/>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_</w:t>
      </w:r>
      <w:r w:rsidR="00FE542D">
        <w:rPr>
          <w:rFonts w:eastAsia="Calibri"/>
          <w:color w:val="000000"/>
          <w:sz w:val="28"/>
          <w:szCs w:val="28"/>
          <w:u w:val="single"/>
          <w:lang w:eastAsia="en-US"/>
        </w:rPr>
        <w:t xml:space="preserve">Холмогорского муниципального округа Архангельской </w:t>
      </w:r>
      <w:proofErr w:type="spellStart"/>
      <w:r w:rsidR="00FE542D">
        <w:rPr>
          <w:rFonts w:eastAsia="Calibri"/>
          <w:color w:val="000000"/>
          <w:sz w:val="28"/>
          <w:szCs w:val="28"/>
          <w:u w:val="single"/>
          <w:lang w:eastAsia="en-US"/>
        </w:rPr>
        <w:t>области</w:t>
      </w:r>
      <w:r w:rsidRPr="003F09EA">
        <w:rPr>
          <w:rFonts w:eastAsia="Calibri"/>
          <w:color w:val="000000"/>
          <w:sz w:val="28"/>
          <w:szCs w:val="28"/>
          <w:lang w:eastAsia="en-US"/>
        </w:rPr>
        <w:t>_</w:t>
      </w:r>
      <w:r w:rsidR="001D5DA6" w:rsidRPr="001D5DA6">
        <w:rPr>
          <w:rFonts w:eastAsia="Calibri"/>
          <w:color w:val="000000"/>
          <w:sz w:val="28"/>
          <w:szCs w:val="28"/>
          <w:u w:val="single"/>
          <w:lang w:eastAsia="en-US"/>
        </w:rPr>
        <w:t>Луковецкого</w:t>
      </w:r>
      <w:proofErr w:type="spellEnd"/>
      <w:r w:rsidR="001D5DA6" w:rsidRPr="001D5DA6">
        <w:rPr>
          <w:rFonts w:eastAsia="Calibri"/>
          <w:color w:val="000000"/>
          <w:sz w:val="28"/>
          <w:szCs w:val="28"/>
          <w:u w:val="single"/>
          <w:lang w:eastAsia="en-US"/>
        </w:rPr>
        <w:t xml:space="preserve"> территориального отдела</w:t>
      </w:r>
      <w:r w:rsidRPr="003F09EA">
        <w:rPr>
          <w:rFonts w:eastAsia="Calibri"/>
          <w:color w:val="000000"/>
          <w:sz w:val="28"/>
          <w:szCs w:val="28"/>
          <w:lang w:eastAsia="en-US"/>
        </w:rPr>
        <w:t>_______________________</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5E6D47" w:rsidRDefault="009666A3" w:rsidP="008170F0">
      <w:pPr>
        <w:autoSpaceDE w:val="0"/>
        <w:autoSpaceDN w:val="0"/>
        <w:spacing w:before="12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5E6D47">
        <w:rPr>
          <w:color w:val="000000"/>
          <w:sz w:val="28"/>
          <w:szCs w:val="28"/>
        </w:rPr>
        <w:t>:</w:t>
      </w:r>
    </w:p>
    <w:p w:rsidR="002A3CDC" w:rsidRDefault="009666A3" w:rsidP="008170F0">
      <w:pPr>
        <w:autoSpaceDE w:val="0"/>
        <w:autoSpaceDN w:val="0"/>
        <w:spacing w:before="120"/>
        <w:ind w:firstLine="709"/>
        <w:jc w:val="both"/>
        <w:rPr>
          <w:color w:val="000000"/>
          <w:sz w:val="28"/>
          <w:szCs w:val="28"/>
        </w:rPr>
      </w:pPr>
      <w:r w:rsidRPr="003F09EA">
        <w:rPr>
          <w:color w:val="000000"/>
          <w:sz w:val="28"/>
          <w:szCs w:val="28"/>
        </w:rPr>
        <w:t>__</w:t>
      </w:r>
      <w:proofErr w:type="spellStart"/>
      <w:r w:rsidR="00FE542D">
        <w:rPr>
          <w:color w:val="000000"/>
          <w:sz w:val="28"/>
          <w:szCs w:val="28"/>
          <w:u w:val="single"/>
        </w:rPr>
        <w:t>Онякова</w:t>
      </w:r>
      <w:proofErr w:type="spellEnd"/>
      <w:r w:rsidR="00FE542D">
        <w:rPr>
          <w:color w:val="000000"/>
          <w:sz w:val="28"/>
          <w:szCs w:val="28"/>
          <w:u w:val="single"/>
        </w:rPr>
        <w:t xml:space="preserve"> Ирина Александровна, председатель ТОС «Триумф»,</w:t>
      </w:r>
      <w:bookmarkStart w:id="0" w:name="_GoBack"/>
      <w:bookmarkEnd w:id="0"/>
      <w:r w:rsidRPr="003F09EA">
        <w:rPr>
          <w:color w:val="000000"/>
          <w:sz w:val="28"/>
          <w:szCs w:val="28"/>
        </w:rPr>
        <w:t>______________________________________________</w:t>
      </w:r>
    </w:p>
    <w:p w:rsidR="008170F0" w:rsidRDefault="008170F0" w:rsidP="008170F0">
      <w:pPr>
        <w:autoSpaceDE w:val="0"/>
        <w:autoSpaceDN w:val="0"/>
        <w:spacing w:before="120"/>
        <w:ind w:firstLine="709"/>
        <w:jc w:val="both"/>
        <w:rPr>
          <w:color w:val="000000"/>
          <w:sz w:val="28"/>
          <w:szCs w:val="28"/>
        </w:rPr>
      </w:pPr>
      <w:r>
        <w:rPr>
          <w:color w:val="000000"/>
          <w:spacing w:val="-2"/>
          <w:sz w:val="28"/>
          <w:szCs w:val="28"/>
        </w:rPr>
        <w:t xml:space="preserve"> </w:t>
      </w:r>
      <w:r w:rsidR="009666A3" w:rsidRPr="007B4DE9">
        <w:rPr>
          <w:color w:val="000000"/>
          <w:spacing w:val="-2"/>
          <w:sz w:val="28"/>
          <w:szCs w:val="28"/>
        </w:rPr>
        <w:t>2.</w:t>
      </w:r>
      <w:r w:rsidR="007B4DE9" w:rsidRPr="007B4DE9">
        <w:rPr>
          <w:color w:val="000000"/>
          <w:spacing w:val="-2"/>
          <w:sz w:val="28"/>
          <w:szCs w:val="28"/>
        </w:rPr>
        <w:t> </w:t>
      </w:r>
      <w:r w:rsidR="009666A3" w:rsidRPr="007B4DE9">
        <w:rPr>
          <w:color w:val="000000"/>
          <w:spacing w:val="-2"/>
          <w:sz w:val="28"/>
          <w:szCs w:val="28"/>
        </w:rPr>
        <w:t>Указание на территорию муниципального образования Архангельской</w:t>
      </w:r>
      <w:r w:rsidR="009666A3"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p>
    <w:p w:rsidR="007B4DE9" w:rsidRDefault="009666A3" w:rsidP="008170F0">
      <w:pPr>
        <w:autoSpaceDE w:val="0"/>
        <w:autoSpaceDN w:val="0"/>
        <w:spacing w:before="120"/>
        <w:ind w:firstLine="709"/>
        <w:jc w:val="both"/>
        <w:rPr>
          <w:color w:val="000000"/>
          <w:sz w:val="28"/>
          <w:szCs w:val="28"/>
        </w:rPr>
      </w:pPr>
      <w:r w:rsidRPr="003F09EA">
        <w:rPr>
          <w:color w:val="000000"/>
          <w:sz w:val="28"/>
          <w:szCs w:val="28"/>
        </w:rPr>
        <w:t>_</w:t>
      </w:r>
      <w:r w:rsidR="00FE542D">
        <w:rPr>
          <w:color w:val="000000"/>
          <w:sz w:val="28"/>
          <w:szCs w:val="28"/>
          <w:u w:val="single"/>
        </w:rPr>
        <w:t>Архангельская область, Холмогорский район, пос. Белогорский, ул. Речная</w:t>
      </w:r>
      <w:r w:rsidR="007B4DE9" w:rsidRPr="003F09EA">
        <w:rPr>
          <w:color w:val="000000"/>
          <w:sz w:val="28"/>
          <w:szCs w:val="28"/>
        </w:rPr>
        <w:t>_____________________________________________</w:t>
      </w:r>
    </w:p>
    <w:p w:rsidR="00E03A02" w:rsidRDefault="009666A3" w:rsidP="008170F0">
      <w:pPr>
        <w:spacing w:before="12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w:t>
      </w:r>
    </w:p>
    <w:p w:rsidR="009666A3" w:rsidRPr="003F09EA" w:rsidRDefault="009666A3" w:rsidP="00E03A02">
      <w:pPr>
        <w:ind w:firstLine="709"/>
        <w:jc w:val="both"/>
        <w:rPr>
          <w:color w:val="000000"/>
          <w:sz w:val="28"/>
          <w:szCs w:val="28"/>
        </w:rPr>
      </w:pPr>
      <w:r w:rsidRPr="003F09EA">
        <w:rPr>
          <w:color w:val="000000"/>
          <w:sz w:val="28"/>
          <w:szCs w:val="28"/>
        </w:rPr>
        <w:t xml:space="preserve"> </w:t>
      </w:r>
      <w:r w:rsidR="00E03A02">
        <w:rPr>
          <w:color w:val="000000"/>
          <w:sz w:val="28"/>
          <w:szCs w:val="28"/>
        </w:rPr>
        <w:t>О</w:t>
      </w:r>
      <w:r w:rsidR="00E03A02" w:rsidRPr="003F09EA">
        <w:rPr>
          <w:color w:val="000000"/>
          <w:sz w:val="28"/>
          <w:szCs w:val="28"/>
        </w:rPr>
        <w:t>рганизация освещения территории населенного пункта, включая архитектурную подсветку зданий, строений, сооружений;</w:t>
      </w:r>
    </w:p>
    <w:p w:rsidR="00B2061E" w:rsidRDefault="001B5377" w:rsidP="008170F0">
      <w:pPr>
        <w:autoSpaceDE w:val="0"/>
        <w:autoSpaceDN w:val="0"/>
        <w:spacing w:before="12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p>
    <w:p w:rsidR="00B2061E" w:rsidRPr="00B2061E" w:rsidRDefault="00B2061E" w:rsidP="00B2061E">
      <w:pPr>
        <w:autoSpaceDE w:val="0"/>
        <w:autoSpaceDN w:val="0"/>
        <w:spacing w:before="60"/>
        <w:ind w:firstLine="709"/>
        <w:jc w:val="both"/>
        <w:rPr>
          <w:color w:val="000000"/>
          <w:sz w:val="28"/>
          <w:szCs w:val="28"/>
        </w:rPr>
      </w:pPr>
      <w:r w:rsidRPr="00B2061E">
        <w:rPr>
          <w:color w:val="000000"/>
          <w:sz w:val="28"/>
          <w:szCs w:val="28"/>
        </w:rPr>
        <w:t xml:space="preserve">Посёлок Белогорский активно строился и развивался в семидесятые годы прошлого века как рабочий поселок лесозаготовителей, строились многоквартирные дома, устанавливались фонари уличного освещения.  Основное количество фонарей уличного освещения располагались на центральной улице поселка – улице Советская, </w:t>
      </w:r>
      <w:r w:rsidR="00B86E12">
        <w:rPr>
          <w:color w:val="000000"/>
          <w:sz w:val="28"/>
          <w:szCs w:val="28"/>
        </w:rPr>
        <w:t>так как</w:t>
      </w:r>
      <w:r w:rsidRPr="00B2061E">
        <w:rPr>
          <w:color w:val="000000"/>
          <w:sz w:val="28"/>
          <w:szCs w:val="28"/>
        </w:rPr>
        <w:t xml:space="preserve"> через эту улицу проходи</w:t>
      </w:r>
      <w:r w:rsidR="00ED46DE">
        <w:rPr>
          <w:color w:val="000000"/>
          <w:sz w:val="28"/>
          <w:szCs w:val="28"/>
        </w:rPr>
        <w:t xml:space="preserve">л основной транспортный путь (теперь это </w:t>
      </w:r>
      <w:r w:rsidR="00E03A02">
        <w:rPr>
          <w:color w:val="000000"/>
          <w:sz w:val="28"/>
          <w:szCs w:val="28"/>
        </w:rPr>
        <w:t>дорога регионального</w:t>
      </w:r>
      <w:r w:rsidRPr="00B2061E">
        <w:rPr>
          <w:color w:val="000000"/>
          <w:sz w:val="28"/>
          <w:szCs w:val="28"/>
        </w:rPr>
        <w:t xml:space="preserve"> значения </w:t>
      </w:r>
      <w:r w:rsidR="00E03A02">
        <w:rPr>
          <w:color w:val="000000"/>
          <w:sz w:val="28"/>
          <w:szCs w:val="28"/>
        </w:rPr>
        <w:t>«</w:t>
      </w:r>
      <w:r w:rsidRPr="00B2061E">
        <w:rPr>
          <w:color w:val="000000"/>
          <w:sz w:val="28"/>
          <w:szCs w:val="28"/>
        </w:rPr>
        <w:t xml:space="preserve">Архангельск – Белогорский – Пинега – </w:t>
      </w:r>
      <w:proofErr w:type="spellStart"/>
      <w:r w:rsidRPr="00B2061E">
        <w:rPr>
          <w:color w:val="000000"/>
          <w:sz w:val="28"/>
          <w:szCs w:val="28"/>
        </w:rPr>
        <w:t>Кимжа</w:t>
      </w:r>
      <w:proofErr w:type="spellEnd"/>
      <w:r w:rsidRPr="00B2061E">
        <w:rPr>
          <w:color w:val="000000"/>
          <w:sz w:val="28"/>
          <w:szCs w:val="28"/>
        </w:rPr>
        <w:t xml:space="preserve"> – Мезень</w:t>
      </w:r>
      <w:r w:rsidR="00E03A02">
        <w:rPr>
          <w:color w:val="000000"/>
          <w:sz w:val="28"/>
          <w:szCs w:val="28"/>
        </w:rPr>
        <w:t>»</w:t>
      </w:r>
      <w:r w:rsidR="00ED46DE">
        <w:rPr>
          <w:color w:val="000000"/>
          <w:sz w:val="28"/>
          <w:szCs w:val="28"/>
        </w:rPr>
        <w:t>)</w:t>
      </w:r>
      <w:r w:rsidRPr="00B2061E">
        <w:rPr>
          <w:color w:val="000000"/>
          <w:sz w:val="28"/>
          <w:szCs w:val="28"/>
        </w:rPr>
        <w:t xml:space="preserve">, а также на этой улице </w:t>
      </w:r>
      <w:r w:rsidR="00B86E12">
        <w:rPr>
          <w:color w:val="000000"/>
          <w:sz w:val="28"/>
          <w:szCs w:val="28"/>
        </w:rPr>
        <w:t xml:space="preserve">ранее </w:t>
      </w:r>
      <w:r w:rsidRPr="00B2061E">
        <w:rPr>
          <w:color w:val="000000"/>
          <w:sz w:val="28"/>
          <w:szCs w:val="28"/>
        </w:rPr>
        <w:t>располагались почти все социально значимые объекты поселка. Улица Речная, которая расположена параллельно улице Советской, ближе к реке Пинега, являясь не главной, малоиспользуемой, долгие г</w:t>
      </w:r>
      <w:r w:rsidR="00ED46DE">
        <w:rPr>
          <w:color w:val="000000"/>
          <w:sz w:val="28"/>
          <w:szCs w:val="28"/>
        </w:rPr>
        <w:t>оды оставалась неосвещенной в тё</w:t>
      </w:r>
      <w:r w:rsidR="00E03A02">
        <w:rPr>
          <w:color w:val="000000"/>
          <w:sz w:val="28"/>
          <w:szCs w:val="28"/>
        </w:rPr>
        <w:t xml:space="preserve">мное время суток. Со временем </w:t>
      </w:r>
      <w:r w:rsidRPr="00B2061E">
        <w:rPr>
          <w:color w:val="000000"/>
          <w:sz w:val="28"/>
          <w:szCs w:val="28"/>
        </w:rPr>
        <w:t xml:space="preserve">эта улица стала активно заселяться, застраиваться </w:t>
      </w:r>
      <w:r w:rsidR="00B963A6">
        <w:rPr>
          <w:color w:val="000000"/>
          <w:sz w:val="28"/>
          <w:szCs w:val="28"/>
        </w:rPr>
        <w:t xml:space="preserve">многоквартирными и </w:t>
      </w:r>
      <w:r w:rsidRPr="00B2061E">
        <w:rPr>
          <w:color w:val="000000"/>
          <w:sz w:val="28"/>
          <w:szCs w:val="28"/>
        </w:rPr>
        <w:t xml:space="preserve">индивидуальными </w:t>
      </w:r>
      <w:r w:rsidRPr="00B2061E">
        <w:rPr>
          <w:color w:val="000000"/>
          <w:sz w:val="28"/>
          <w:szCs w:val="28"/>
        </w:rPr>
        <w:lastRenderedPageBreak/>
        <w:t>жилыми домами, на ней начали появляться различные социально значимые объекты, п</w:t>
      </w:r>
      <w:r w:rsidR="00287765">
        <w:rPr>
          <w:color w:val="000000"/>
          <w:sz w:val="28"/>
          <w:szCs w:val="28"/>
        </w:rPr>
        <w:t>уть к которым должен быть освещё</w:t>
      </w:r>
      <w:r w:rsidRPr="00B2061E">
        <w:rPr>
          <w:color w:val="000000"/>
          <w:sz w:val="28"/>
          <w:szCs w:val="28"/>
        </w:rPr>
        <w:t>нным в темное время суток</w:t>
      </w:r>
      <w:r w:rsidR="00B86E12">
        <w:rPr>
          <w:color w:val="000000"/>
          <w:sz w:val="28"/>
          <w:szCs w:val="28"/>
        </w:rPr>
        <w:t>. Ж</w:t>
      </w:r>
      <w:r w:rsidRPr="00B2061E">
        <w:rPr>
          <w:color w:val="000000"/>
          <w:sz w:val="28"/>
          <w:szCs w:val="28"/>
        </w:rPr>
        <w:t>ители посёлка стали активно использовать эту улицу для пеших прогулок, прогулок на лыжах, так как здесь по</w:t>
      </w:r>
      <w:r w:rsidR="00287765">
        <w:rPr>
          <w:color w:val="000000"/>
          <w:sz w:val="28"/>
          <w:szCs w:val="28"/>
        </w:rPr>
        <w:t>чти нет автомобильного движения,</w:t>
      </w:r>
      <w:r w:rsidRPr="00B2061E">
        <w:rPr>
          <w:color w:val="000000"/>
          <w:sz w:val="28"/>
          <w:szCs w:val="28"/>
        </w:rPr>
        <w:t xml:space="preserve"> (</w:t>
      </w:r>
      <w:r w:rsidR="005E6D47">
        <w:rPr>
          <w:color w:val="000000"/>
          <w:sz w:val="28"/>
          <w:szCs w:val="28"/>
        </w:rPr>
        <w:t xml:space="preserve">основной </w:t>
      </w:r>
      <w:r w:rsidRPr="00B2061E">
        <w:rPr>
          <w:color w:val="000000"/>
          <w:sz w:val="28"/>
          <w:szCs w:val="28"/>
        </w:rPr>
        <w:t>транспортный поток идет по параллельной дороге – улице Советск</w:t>
      </w:r>
      <w:r w:rsidR="005E6D47">
        <w:rPr>
          <w:color w:val="000000"/>
          <w:sz w:val="28"/>
          <w:szCs w:val="28"/>
        </w:rPr>
        <w:t>ая</w:t>
      </w:r>
      <w:r w:rsidRPr="00B2061E">
        <w:rPr>
          <w:color w:val="000000"/>
          <w:sz w:val="28"/>
          <w:szCs w:val="28"/>
        </w:rPr>
        <w:t xml:space="preserve">) но улица так и продолжает оставаться тёмной, неосвещённой.  В 2015 году было построено новое здание Сбербанка на этой улице по адресу: п. Белогорский, ул. </w:t>
      </w:r>
      <w:proofErr w:type="gramStart"/>
      <w:r w:rsidRPr="00B2061E">
        <w:rPr>
          <w:color w:val="000000"/>
          <w:sz w:val="28"/>
          <w:szCs w:val="28"/>
        </w:rPr>
        <w:t>Речная</w:t>
      </w:r>
      <w:proofErr w:type="gramEnd"/>
      <w:r w:rsidRPr="00B2061E">
        <w:rPr>
          <w:color w:val="000000"/>
          <w:sz w:val="28"/>
          <w:szCs w:val="28"/>
        </w:rPr>
        <w:t>, д. 9А. Также</w:t>
      </w:r>
      <w:r w:rsidR="001B4CBE">
        <w:rPr>
          <w:color w:val="000000"/>
          <w:sz w:val="28"/>
          <w:szCs w:val="28"/>
        </w:rPr>
        <w:t>,</w:t>
      </w:r>
      <w:r w:rsidRPr="00B2061E">
        <w:rPr>
          <w:color w:val="000000"/>
          <w:sz w:val="28"/>
          <w:szCs w:val="28"/>
        </w:rPr>
        <w:t xml:space="preserve"> на улице </w:t>
      </w:r>
      <w:proofErr w:type="gramStart"/>
      <w:r w:rsidRPr="00B2061E">
        <w:rPr>
          <w:color w:val="000000"/>
          <w:sz w:val="28"/>
          <w:szCs w:val="28"/>
        </w:rPr>
        <w:t>Речная</w:t>
      </w:r>
      <w:proofErr w:type="gramEnd"/>
      <w:r w:rsidRPr="00B2061E">
        <w:rPr>
          <w:color w:val="000000"/>
          <w:sz w:val="28"/>
          <w:szCs w:val="28"/>
        </w:rPr>
        <w:t xml:space="preserve">  в 2020 году были установлены </w:t>
      </w:r>
      <w:r w:rsidR="00B86E12">
        <w:rPr>
          <w:color w:val="000000"/>
          <w:sz w:val="28"/>
          <w:szCs w:val="28"/>
        </w:rPr>
        <w:t>3</w:t>
      </w:r>
      <w:r w:rsidRPr="00B2061E">
        <w:rPr>
          <w:color w:val="000000"/>
          <w:sz w:val="28"/>
          <w:szCs w:val="28"/>
        </w:rPr>
        <w:t xml:space="preserve"> контейнерные площадки для сбора ТКО, которыми пользуется большинство жителей поселка.  Путь к ним и сами конт</w:t>
      </w:r>
      <w:r w:rsidR="001B4CBE">
        <w:rPr>
          <w:color w:val="000000"/>
          <w:sz w:val="28"/>
          <w:szCs w:val="28"/>
        </w:rPr>
        <w:t>ейнерны</w:t>
      </w:r>
      <w:r w:rsidR="005E6D47">
        <w:rPr>
          <w:color w:val="000000"/>
          <w:sz w:val="28"/>
          <w:szCs w:val="28"/>
        </w:rPr>
        <w:t>е</w:t>
      </w:r>
      <w:r w:rsidR="001B4CBE">
        <w:rPr>
          <w:color w:val="000000"/>
          <w:sz w:val="28"/>
          <w:szCs w:val="28"/>
        </w:rPr>
        <w:t xml:space="preserve"> площадк</w:t>
      </w:r>
      <w:r w:rsidR="005E6D47">
        <w:rPr>
          <w:color w:val="000000"/>
          <w:sz w:val="28"/>
          <w:szCs w:val="28"/>
        </w:rPr>
        <w:t>и</w:t>
      </w:r>
      <w:r w:rsidR="00287765">
        <w:rPr>
          <w:color w:val="000000"/>
          <w:sz w:val="28"/>
          <w:szCs w:val="28"/>
        </w:rPr>
        <w:t xml:space="preserve"> </w:t>
      </w:r>
      <w:r w:rsidR="00B86E12">
        <w:rPr>
          <w:color w:val="000000"/>
          <w:sz w:val="28"/>
          <w:szCs w:val="28"/>
        </w:rPr>
        <w:t xml:space="preserve">не </w:t>
      </w:r>
      <w:r w:rsidR="00287765">
        <w:rPr>
          <w:color w:val="000000"/>
          <w:sz w:val="28"/>
          <w:szCs w:val="28"/>
        </w:rPr>
        <w:t>освещаются.</w:t>
      </w:r>
      <w:r w:rsidRPr="00B2061E">
        <w:rPr>
          <w:color w:val="000000"/>
          <w:sz w:val="28"/>
          <w:szCs w:val="28"/>
        </w:rPr>
        <w:t xml:space="preserve">  В тёмное время суток жители ходят по улице </w:t>
      </w:r>
      <w:proofErr w:type="gramStart"/>
      <w:r w:rsidRPr="00B2061E">
        <w:rPr>
          <w:color w:val="000000"/>
          <w:sz w:val="28"/>
          <w:szCs w:val="28"/>
        </w:rPr>
        <w:t>Речная</w:t>
      </w:r>
      <w:proofErr w:type="gramEnd"/>
      <w:r w:rsidRPr="00B2061E">
        <w:rPr>
          <w:color w:val="000000"/>
          <w:sz w:val="28"/>
          <w:szCs w:val="28"/>
        </w:rPr>
        <w:t xml:space="preserve"> в </w:t>
      </w:r>
      <w:r w:rsidR="00B86E12">
        <w:rPr>
          <w:color w:val="000000"/>
          <w:sz w:val="28"/>
          <w:szCs w:val="28"/>
        </w:rPr>
        <w:t>Сберб</w:t>
      </w:r>
      <w:r w:rsidRPr="00B2061E">
        <w:rPr>
          <w:color w:val="000000"/>
          <w:sz w:val="28"/>
          <w:szCs w:val="28"/>
        </w:rPr>
        <w:t xml:space="preserve">анк, к контейнерным площадкам, совершают пешие прогулки, дети идут в школу с фонариками, так как очень темно. Кроме того, в зимний период в поселке </w:t>
      </w:r>
      <w:r w:rsidR="00287765">
        <w:rPr>
          <w:color w:val="000000"/>
          <w:sz w:val="28"/>
          <w:szCs w:val="28"/>
        </w:rPr>
        <w:t>участились случаи появления</w:t>
      </w:r>
      <w:r w:rsidRPr="00B2061E">
        <w:rPr>
          <w:color w:val="000000"/>
          <w:sz w:val="28"/>
          <w:szCs w:val="28"/>
        </w:rPr>
        <w:t xml:space="preserve"> диких зверей - волков, лисиц, особенно на неосвещаемых тёмных улицах. Поэтому проблема </w:t>
      </w:r>
      <w:r>
        <w:rPr>
          <w:color w:val="000000"/>
          <w:sz w:val="28"/>
          <w:szCs w:val="28"/>
        </w:rPr>
        <w:t>отсутствия освещения</w:t>
      </w:r>
      <w:r w:rsidRPr="00B2061E">
        <w:rPr>
          <w:color w:val="000000"/>
          <w:sz w:val="28"/>
          <w:szCs w:val="28"/>
        </w:rPr>
        <w:t xml:space="preserve"> </w:t>
      </w:r>
      <w:r>
        <w:rPr>
          <w:color w:val="000000"/>
          <w:sz w:val="28"/>
          <w:szCs w:val="28"/>
        </w:rPr>
        <w:t xml:space="preserve">улицы Речная </w:t>
      </w:r>
      <w:r w:rsidRPr="00B2061E">
        <w:rPr>
          <w:color w:val="000000"/>
          <w:sz w:val="28"/>
          <w:szCs w:val="28"/>
        </w:rPr>
        <w:t>становится не только неудобством для жителей поселка, но и проблемой безопасности людей.</w:t>
      </w:r>
    </w:p>
    <w:p w:rsidR="007B4DE9" w:rsidRDefault="00B2061E" w:rsidP="00B2061E">
      <w:pPr>
        <w:autoSpaceDE w:val="0"/>
        <w:autoSpaceDN w:val="0"/>
        <w:spacing w:before="60"/>
        <w:ind w:firstLine="709"/>
        <w:jc w:val="both"/>
        <w:rPr>
          <w:color w:val="000000"/>
          <w:sz w:val="28"/>
          <w:szCs w:val="28"/>
        </w:rPr>
      </w:pPr>
      <w:r w:rsidRPr="00B2061E">
        <w:rPr>
          <w:color w:val="000000"/>
          <w:sz w:val="28"/>
          <w:szCs w:val="28"/>
        </w:rPr>
        <w:t xml:space="preserve">    </w:t>
      </w: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803A5E" w:rsidRDefault="001B5377" w:rsidP="008170F0">
      <w:pPr>
        <w:autoSpaceDE w:val="0"/>
        <w:autoSpaceDN w:val="0"/>
        <w:spacing w:before="12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803A5E">
        <w:rPr>
          <w:color w:val="000000"/>
          <w:sz w:val="28"/>
          <w:szCs w:val="28"/>
        </w:rPr>
        <w:t xml:space="preserve">: </w:t>
      </w:r>
    </w:p>
    <w:p w:rsidR="007B4DE9" w:rsidRDefault="00803A5E" w:rsidP="00803A5E">
      <w:pPr>
        <w:autoSpaceDE w:val="0"/>
        <w:autoSpaceDN w:val="0"/>
        <w:spacing w:before="60"/>
        <w:ind w:firstLine="709"/>
        <w:jc w:val="both"/>
        <w:rPr>
          <w:color w:val="000000"/>
          <w:sz w:val="28"/>
          <w:szCs w:val="28"/>
        </w:rPr>
      </w:pPr>
      <w:r w:rsidRPr="00803A5E">
        <w:t xml:space="preserve"> </w:t>
      </w:r>
      <w:r w:rsidRPr="00803A5E">
        <w:rPr>
          <w:color w:val="000000"/>
          <w:sz w:val="28"/>
          <w:szCs w:val="28"/>
        </w:rPr>
        <w:t xml:space="preserve">Реализация этого </w:t>
      </w:r>
      <w:r w:rsidR="00ED073D">
        <w:rPr>
          <w:color w:val="000000"/>
          <w:sz w:val="28"/>
          <w:szCs w:val="28"/>
        </w:rPr>
        <w:t xml:space="preserve">инициативного </w:t>
      </w:r>
      <w:r w:rsidRPr="00803A5E">
        <w:rPr>
          <w:color w:val="000000"/>
          <w:sz w:val="28"/>
          <w:szCs w:val="28"/>
        </w:rPr>
        <w:t>проекта решит давнюю проблему уличного освещения по улице Речная посёлка Белогорский, обеспечит освещение контейнерных площадок для сбора ТКО, удобство и безопасность населения на улицах поселка в тёмное время суток, снимет социальную напряжённость населения посёлка Белогорский, которое длительное время ждёт решения проблемы отсутствия уличного освещения на значимой территории. Уличное освещение будет соответствовать стандартам, подаваться в темное время суток, долговечное, энергосберегающее.</w:t>
      </w:r>
    </w:p>
    <w:p w:rsidR="003C7B43" w:rsidRDefault="003C7B43" w:rsidP="00803A5E">
      <w:pPr>
        <w:autoSpaceDE w:val="0"/>
        <w:autoSpaceDN w:val="0"/>
        <w:spacing w:before="60"/>
        <w:ind w:firstLine="709"/>
        <w:jc w:val="both"/>
        <w:rPr>
          <w:color w:val="000000"/>
          <w:sz w:val="28"/>
          <w:szCs w:val="28"/>
        </w:rPr>
      </w:pPr>
      <w:proofErr w:type="gramStart"/>
      <w:r>
        <w:rPr>
          <w:color w:val="000000"/>
          <w:sz w:val="28"/>
          <w:szCs w:val="28"/>
        </w:rPr>
        <w:t xml:space="preserve">Реализация этого </w:t>
      </w:r>
      <w:r w:rsidR="00ED073D">
        <w:rPr>
          <w:color w:val="000000"/>
          <w:sz w:val="28"/>
          <w:szCs w:val="28"/>
        </w:rPr>
        <w:t xml:space="preserve">инициативного </w:t>
      </w:r>
      <w:r>
        <w:rPr>
          <w:color w:val="000000"/>
          <w:sz w:val="28"/>
          <w:szCs w:val="28"/>
        </w:rPr>
        <w:t>проекта не увеличит нагрузку на бюджет Холмогорского муниципального округа в виде возрастания расходов на оплату электроэнергии по уличному освещению в п. Белогорский, так как в 202</w:t>
      </w:r>
      <w:r w:rsidR="006F67C8">
        <w:rPr>
          <w:color w:val="000000"/>
          <w:sz w:val="28"/>
          <w:szCs w:val="28"/>
        </w:rPr>
        <w:t>4</w:t>
      </w:r>
      <w:r>
        <w:rPr>
          <w:color w:val="000000"/>
          <w:sz w:val="28"/>
          <w:szCs w:val="28"/>
        </w:rPr>
        <w:t xml:space="preserve"> году будет запущена линия освещения вдоль автомобильной</w:t>
      </w:r>
      <w:r w:rsidRPr="003C7B43">
        <w:rPr>
          <w:color w:val="000000"/>
          <w:sz w:val="28"/>
          <w:szCs w:val="28"/>
        </w:rPr>
        <w:t xml:space="preserve"> </w:t>
      </w:r>
      <w:r>
        <w:rPr>
          <w:color w:val="000000"/>
          <w:sz w:val="28"/>
          <w:szCs w:val="28"/>
        </w:rPr>
        <w:t>дороги регионального</w:t>
      </w:r>
      <w:r w:rsidRPr="00B2061E">
        <w:rPr>
          <w:color w:val="000000"/>
          <w:sz w:val="28"/>
          <w:szCs w:val="28"/>
        </w:rPr>
        <w:t xml:space="preserve"> значения </w:t>
      </w:r>
      <w:r>
        <w:rPr>
          <w:color w:val="000000"/>
          <w:sz w:val="28"/>
          <w:szCs w:val="28"/>
        </w:rPr>
        <w:t>«</w:t>
      </w:r>
      <w:r w:rsidRPr="00B2061E">
        <w:rPr>
          <w:color w:val="000000"/>
          <w:sz w:val="28"/>
          <w:szCs w:val="28"/>
        </w:rPr>
        <w:t xml:space="preserve">Архангельск – Белогорский – Пинега – </w:t>
      </w:r>
      <w:proofErr w:type="spellStart"/>
      <w:r w:rsidRPr="00B2061E">
        <w:rPr>
          <w:color w:val="000000"/>
          <w:sz w:val="28"/>
          <w:szCs w:val="28"/>
        </w:rPr>
        <w:t>Кимжа</w:t>
      </w:r>
      <w:proofErr w:type="spellEnd"/>
      <w:r w:rsidRPr="00B2061E">
        <w:rPr>
          <w:color w:val="000000"/>
          <w:sz w:val="28"/>
          <w:szCs w:val="28"/>
        </w:rPr>
        <w:t xml:space="preserve"> – Мезень</w:t>
      </w:r>
      <w:r>
        <w:rPr>
          <w:color w:val="000000"/>
          <w:sz w:val="28"/>
          <w:szCs w:val="28"/>
        </w:rPr>
        <w:t xml:space="preserve">», проходящей через весь поселок по улице Советская, и светильники уличного освещения частично будут сняты </w:t>
      </w:r>
      <w:r w:rsidR="00825801">
        <w:rPr>
          <w:color w:val="000000"/>
          <w:sz w:val="28"/>
          <w:szCs w:val="28"/>
        </w:rPr>
        <w:t>с прежней</w:t>
      </w:r>
      <w:proofErr w:type="gramEnd"/>
      <w:r w:rsidR="00825801">
        <w:rPr>
          <w:color w:val="000000"/>
          <w:sz w:val="28"/>
          <w:szCs w:val="28"/>
        </w:rPr>
        <w:t xml:space="preserve"> линии </w:t>
      </w:r>
      <w:r>
        <w:rPr>
          <w:color w:val="000000"/>
          <w:sz w:val="28"/>
          <w:szCs w:val="28"/>
        </w:rPr>
        <w:t>и перенесены с улицы Советская на улицу Ре</w:t>
      </w:r>
      <w:r w:rsidR="00825801">
        <w:rPr>
          <w:color w:val="000000"/>
          <w:sz w:val="28"/>
          <w:szCs w:val="28"/>
        </w:rPr>
        <w:t>чная</w:t>
      </w:r>
      <w:r>
        <w:rPr>
          <w:color w:val="000000"/>
          <w:sz w:val="28"/>
          <w:szCs w:val="28"/>
        </w:rPr>
        <w:t>.</w:t>
      </w:r>
    </w:p>
    <w:p w:rsidR="00B2061E" w:rsidRDefault="001B5377" w:rsidP="008170F0">
      <w:pPr>
        <w:autoSpaceDE w:val="0"/>
        <w:autoSpaceDN w:val="0"/>
        <w:spacing w:before="12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p>
    <w:p w:rsidR="00803A5E" w:rsidRDefault="00803A5E" w:rsidP="007B4DE9">
      <w:pPr>
        <w:autoSpaceDE w:val="0"/>
        <w:autoSpaceDN w:val="0"/>
        <w:spacing w:before="60"/>
        <w:ind w:firstLine="709"/>
        <w:jc w:val="both"/>
        <w:rPr>
          <w:color w:val="000000"/>
          <w:sz w:val="28"/>
          <w:szCs w:val="28"/>
        </w:rPr>
      </w:pPr>
      <w:r>
        <w:rPr>
          <w:color w:val="000000"/>
          <w:sz w:val="28"/>
          <w:szCs w:val="28"/>
        </w:rPr>
        <w:t>Востребованная жителями и гостями поселка улица Речная будет оснащена фонарями</w:t>
      </w:r>
      <w:r w:rsidR="00826415">
        <w:rPr>
          <w:color w:val="000000"/>
          <w:sz w:val="28"/>
          <w:szCs w:val="28"/>
        </w:rPr>
        <w:t>.</w:t>
      </w:r>
    </w:p>
    <w:p w:rsidR="00803A5E" w:rsidRDefault="00803A5E" w:rsidP="007B4DE9">
      <w:pPr>
        <w:autoSpaceDE w:val="0"/>
        <w:autoSpaceDN w:val="0"/>
        <w:spacing w:before="60"/>
        <w:ind w:firstLine="709"/>
        <w:jc w:val="both"/>
        <w:rPr>
          <w:color w:val="000000"/>
          <w:sz w:val="28"/>
          <w:szCs w:val="28"/>
        </w:rPr>
      </w:pPr>
      <w:r w:rsidRPr="00803A5E">
        <w:rPr>
          <w:color w:val="000000"/>
          <w:sz w:val="28"/>
          <w:szCs w:val="28"/>
        </w:rPr>
        <w:t>Уличное освещение будет соответствовать стандартам, подаваться в темное время суток, долговечное, энергосберегающее.</w:t>
      </w:r>
    </w:p>
    <w:p w:rsidR="00826415" w:rsidRDefault="00826415" w:rsidP="007B4DE9">
      <w:pPr>
        <w:autoSpaceDE w:val="0"/>
        <w:autoSpaceDN w:val="0"/>
        <w:spacing w:before="60"/>
        <w:ind w:firstLine="709"/>
        <w:jc w:val="both"/>
        <w:rPr>
          <w:color w:val="000000"/>
          <w:sz w:val="28"/>
          <w:szCs w:val="28"/>
        </w:rPr>
      </w:pPr>
      <w:r>
        <w:rPr>
          <w:color w:val="000000"/>
          <w:sz w:val="28"/>
          <w:szCs w:val="28"/>
        </w:rPr>
        <w:t>Повысится доверие благодарных жителей к властям за счет участия властей в проекте местных инициатив.</w:t>
      </w:r>
    </w:p>
    <w:p w:rsidR="005E6D47" w:rsidRDefault="001B5377" w:rsidP="008170F0">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xml:space="preserve">. Предварительный расчет необходимых расходов на реализацию </w:t>
      </w:r>
      <w:r w:rsidR="009666A3" w:rsidRPr="003F09EA">
        <w:rPr>
          <w:rFonts w:eastAsia="Calibri"/>
          <w:color w:val="000000"/>
          <w:sz w:val="28"/>
          <w:szCs w:val="28"/>
          <w:lang w:eastAsia="en-US"/>
        </w:rPr>
        <w:lastRenderedPageBreak/>
        <w:t>инициативного проекта:</w:t>
      </w:r>
      <w:r w:rsidR="007B4DE9">
        <w:rPr>
          <w:rFonts w:eastAsia="Calibri"/>
          <w:color w:val="000000"/>
          <w:sz w:val="28"/>
          <w:szCs w:val="28"/>
          <w:lang w:eastAsia="en-US"/>
        </w:rPr>
        <w:t xml:space="preserve"> </w:t>
      </w:r>
      <w:r w:rsidR="00A34960">
        <w:rPr>
          <w:rFonts w:eastAsia="Calibri"/>
          <w:color w:val="000000"/>
          <w:sz w:val="28"/>
          <w:szCs w:val="28"/>
          <w:lang w:eastAsia="en-US"/>
        </w:rPr>
        <w:t xml:space="preserve">    </w:t>
      </w:r>
    </w:p>
    <w:p w:rsidR="00A34960" w:rsidRDefault="00A34960" w:rsidP="008170F0">
      <w:pPr>
        <w:autoSpaceDE w:val="0"/>
        <w:autoSpaceDN w:val="0"/>
        <w:adjustRightInd w:val="0"/>
        <w:spacing w:before="120"/>
        <w:ind w:firstLine="709"/>
        <w:jc w:val="both"/>
        <w:rPr>
          <w:color w:val="000000"/>
          <w:sz w:val="28"/>
          <w:szCs w:val="28"/>
        </w:rPr>
      </w:pPr>
      <w:r>
        <w:rPr>
          <w:rFonts w:eastAsia="Calibri"/>
          <w:color w:val="000000"/>
          <w:sz w:val="28"/>
          <w:szCs w:val="28"/>
          <w:lang w:eastAsia="en-US"/>
        </w:rPr>
        <w:t>678 067,60 (Шестьсот семьдесят восемь тысяч шестьдесят семь рублей 60 копеек)</w:t>
      </w:r>
      <w:r w:rsidR="006F22F3">
        <w:rPr>
          <w:rFonts w:eastAsia="Calibri"/>
          <w:color w:val="000000"/>
          <w:sz w:val="28"/>
          <w:szCs w:val="28"/>
          <w:lang w:eastAsia="en-US"/>
        </w:rPr>
        <w:t>. Сметный расчет на реализацию данного проекта прилагается.</w:t>
      </w:r>
    </w:p>
    <w:p w:rsidR="005E6D47" w:rsidRDefault="001B5377" w:rsidP="008170F0">
      <w:pPr>
        <w:autoSpaceDE w:val="0"/>
        <w:autoSpaceDN w:val="0"/>
        <w:adjustRightInd w:val="0"/>
        <w:spacing w:before="12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A34960">
        <w:rPr>
          <w:color w:val="000000"/>
          <w:sz w:val="28"/>
          <w:szCs w:val="28"/>
        </w:rPr>
        <w:t xml:space="preserve"> </w:t>
      </w:r>
    </w:p>
    <w:p w:rsidR="007B4DE9" w:rsidRDefault="00A34960" w:rsidP="008170F0">
      <w:pPr>
        <w:autoSpaceDE w:val="0"/>
        <w:autoSpaceDN w:val="0"/>
        <w:adjustRightInd w:val="0"/>
        <w:spacing w:before="120"/>
        <w:ind w:firstLine="709"/>
        <w:jc w:val="both"/>
        <w:rPr>
          <w:color w:val="000000"/>
          <w:sz w:val="28"/>
          <w:szCs w:val="28"/>
        </w:rPr>
      </w:pPr>
      <w:r>
        <w:rPr>
          <w:color w:val="000000"/>
          <w:sz w:val="28"/>
          <w:szCs w:val="28"/>
        </w:rPr>
        <w:t>18 (Восемнадцать)</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73"/>
        <w:gridCol w:w="5183"/>
        <w:gridCol w:w="1718"/>
        <w:gridCol w:w="2050"/>
      </w:tblGrid>
      <w:tr w:rsidR="009666A3" w:rsidRPr="007B4DE9" w:rsidTr="0046507B">
        <w:tc>
          <w:tcPr>
            <w:tcW w:w="301"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proofErr w:type="gramStart"/>
            <w:r w:rsidRPr="007B4DE9">
              <w:rPr>
                <w:rFonts w:eastAsia="Calibri"/>
                <w:b/>
                <w:color w:val="000000"/>
                <w:spacing w:val="-2"/>
                <w:sz w:val="24"/>
                <w:szCs w:val="28"/>
                <w:lang w:eastAsia="en-US"/>
              </w:rPr>
              <w:t>п</w:t>
            </w:r>
            <w:proofErr w:type="gramEnd"/>
            <w:r w:rsidRPr="007B4DE9">
              <w:rPr>
                <w:rFonts w:eastAsia="Calibri"/>
                <w:b/>
                <w:color w:val="000000"/>
                <w:spacing w:val="-2"/>
                <w:sz w:val="24"/>
                <w:szCs w:val="28"/>
                <w:lang w:eastAsia="en-US"/>
              </w:rPr>
              <w:t>/п</w:t>
            </w:r>
          </w:p>
        </w:tc>
        <w:tc>
          <w:tcPr>
            <w:tcW w:w="2721"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F51723">
        <w:trPr>
          <w:trHeight w:val="130"/>
        </w:trPr>
        <w:tc>
          <w:tcPr>
            <w:tcW w:w="301"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21"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Borders>
              <w:bottom w:val="single" w:sz="4" w:space="0" w:color="auto"/>
            </w:tcBorders>
          </w:tcPr>
          <w:p w:rsidR="009666A3" w:rsidRPr="00F51723" w:rsidRDefault="009666A3" w:rsidP="003F09EA">
            <w:pPr>
              <w:autoSpaceDE w:val="0"/>
              <w:autoSpaceDN w:val="0"/>
              <w:adjustRightInd w:val="0"/>
              <w:jc w:val="center"/>
              <w:rPr>
                <w:rFonts w:eastAsia="Calibri"/>
                <w:color w:val="000000"/>
                <w:szCs w:val="28"/>
                <w:lang w:eastAsia="en-US"/>
              </w:rPr>
            </w:pPr>
            <w:r w:rsidRPr="00F51723">
              <w:rPr>
                <w:rFonts w:eastAsia="Calibri"/>
                <w:color w:val="000000"/>
                <w:szCs w:val="28"/>
                <w:lang w:eastAsia="en-US"/>
              </w:rPr>
              <w:t>3</w:t>
            </w:r>
          </w:p>
        </w:tc>
        <w:tc>
          <w:tcPr>
            <w:tcW w:w="1076" w:type="pct"/>
            <w:tcBorders>
              <w:bottom w:val="single" w:sz="4" w:space="0" w:color="auto"/>
            </w:tcBorders>
          </w:tcPr>
          <w:p w:rsidR="009666A3" w:rsidRPr="00F51723" w:rsidRDefault="009666A3" w:rsidP="003F09EA">
            <w:pPr>
              <w:autoSpaceDE w:val="0"/>
              <w:autoSpaceDN w:val="0"/>
              <w:adjustRightInd w:val="0"/>
              <w:jc w:val="center"/>
              <w:rPr>
                <w:rFonts w:eastAsia="Calibri"/>
                <w:color w:val="000000"/>
                <w:szCs w:val="28"/>
                <w:lang w:eastAsia="en-US"/>
              </w:rPr>
            </w:pPr>
            <w:r w:rsidRPr="00F51723">
              <w:rPr>
                <w:rFonts w:eastAsia="Calibri"/>
                <w:color w:val="000000"/>
                <w:szCs w:val="28"/>
                <w:lang w:eastAsia="en-US"/>
              </w:rPr>
              <w:t>4</w:t>
            </w:r>
          </w:p>
        </w:tc>
      </w:tr>
      <w:tr w:rsidR="009666A3" w:rsidRPr="00F51723" w:rsidTr="00F51723">
        <w:tc>
          <w:tcPr>
            <w:tcW w:w="301"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21"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shd w:val="clear" w:color="auto" w:fill="FFFFFF" w:themeFill="background1"/>
          </w:tcPr>
          <w:p w:rsidR="009666A3" w:rsidRPr="00F51723" w:rsidRDefault="00826415" w:rsidP="005E6D47">
            <w:pPr>
              <w:autoSpaceDE w:val="0"/>
              <w:autoSpaceDN w:val="0"/>
              <w:adjustRightInd w:val="0"/>
              <w:spacing w:before="20" w:after="20"/>
              <w:jc w:val="center"/>
              <w:rPr>
                <w:rFonts w:eastAsia="Calibri"/>
                <w:color w:val="000000"/>
                <w:sz w:val="24"/>
                <w:szCs w:val="28"/>
                <w:lang w:eastAsia="en-US"/>
              </w:rPr>
            </w:pPr>
            <w:r w:rsidRPr="00F51723">
              <w:rPr>
                <w:rFonts w:eastAsia="Calibri"/>
                <w:color w:val="000000"/>
                <w:sz w:val="24"/>
                <w:szCs w:val="28"/>
                <w:lang w:eastAsia="en-US"/>
              </w:rPr>
              <w:t>610</w:t>
            </w:r>
            <w:r w:rsidR="006447CE">
              <w:rPr>
                <w:rFonts w:eastAsia="Calibri"/>
                <w:color w:val="000000"/>
                <w:sz w:val="24"/>
                <w:szCs w:val="28"/>
                <w:lang w:eastAsia="en-US"/>
              </w:rPr>
              <w:t>,</w:t>
            </w:r>
            <w:r w:rsidRPr="00F51723">
              <w:rPr>
                <w:rFonts w:eastAsia="Calibri"/>
                <w:color w:val="000000"/>
                <w:sz w:val="24"/>
                <w:szCs w:val="28"/>
                <w:lang w:eastAsia="en-US"/>
              </w:rPr>
              <w:t>26</w:t>
            </w:r>
            <w:r w:rsidR="006447CE">
              <w:rPr>
                <w:rFonts w:eastAsia="Calibri"/>
                <w:color w:val="000000"/>
                <w:sz w:val="24"/>
                <w:szCs w:val="28"/>
                <w:lang w:eastAsia="en-US"/>
              </w:rPr>
              <w:t>3</w:t>
            </w:r>
          </w:p>
        </w:tc>
        <w:tc>
          <w:tcPr>
            <w:tcW w:w="1076" w:type="pct"/>
            <w:shd w:val="clear" w:color="auto" w:fill="FFFFFF" w:themeFill="background1"/>
          </w:tcPr>
          <w:p w:rsidR="009666A3" w:rsidRPr="00F51723" w:rsidRDefault="00826415" w:rsidP="005E6D47">
            <w:pPr>
              <w:autoSpaceDE w:val="0"/>
              <w:autoSpaceDN w:val="0"/>
              <w:adjustRightInd w:val="0"/>
              <w:spacing w:before="20" w:after="20"/>
              <w:jc w:val="center"/>
              <w:rPr>
                <w:rFonts w:eastAsia="Calibri"/>
                <w:color w:val="000000"/>
                <w:sz w:val="24"/>
                <w:szCs w:val="28"/>
                <w:lang w:eastAsia="en-US"/>
              </w:rPr>
            </w:pPr>
            <w:r w:rsidRPr="00F51723">
              <w:rPr>
                <w:rFonts w:eastAsia="Calibri"/>
                <w:color w:val="000000"/>
                <w:sz w:val="24"/>
                <w:szCs w:val="28"/>
                <w:lang w:eastAsia="en-US"/>
              </w:rPr>
              <w:t>90</w:t>
            </w:r>
            <w:r w:rsidR="00760386">
              <w:rPr>
                <w:rFonts w:eastAsia="Calibri"/>
                <w:color w:val="000000"/>
                <w:sz w:val="24"/>
                <w:szCs w:val="28"/>
                <w:lang w:eastAsia="en-US"/>
              </w:rPr>
              <w:t>,0</w:t>
            </w:r>
            <w:r w:rsidR="00794641">
              <w:rPr>
                <w:rFonts w:eastAsia="Calibri"/>
                <w:color w:val="000000"/>
                <w:sz w:val="24"/>
                <w:szCs w:val="28"/>
                <w:lang w:eastAsia="en-US"/>
              </w:rPr>
              <w:t>%</w:t>
            </w:r>
          </w:p>
        </w:tc>
      </w:tr>
      <w:tr w:rsidR="009666A3" w:rsidRPr="00F51723" w:rsidTr="00F51723">
        <w:tc>
          <w:tcPr>
            <w:tcW w:w="301"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21"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FFFFFF" w:themeFill="background1"/>
          </w:tcPr>
          <w:p w:rsidR="009666A3" w:rsidRPr="00F51723" w:rsidRDefault="00826415" w:rsidP="005E6D47">
            <w:pPr>
              <w:autoSpaceDE w:val="0"/>
              <w:autoSpaceDN w:val="0"/>
              <w:adjustRightInd w:val="0"/>
              <w:spacing w:before="20" w:after="20"/>
              <w:jc w:val="center"/>
              <w:rPr>
                <w:rFonts w:eastAsia="Calibri"/>
                <w:color w:val="000000"/>
                <w:sz w:val="24"/>
                <w:szCs w:val="28"/>
                <w:lang w:eastAsia="en-US"/>
              </w:rPr>
            </w:pPr>
            <w:r w:rsidRPr="00F51723">
              <w:rPr>
                <w:rFonts w:eastAsia="Calibri"/>
                <w:color w:val="000000"/>
                <w:sz w:val="24"/>
                <w:szCs w:val="28"/>
                <w:lang w:eastAsia="en-US"/>
              </w:rPr>
              <w:t>33</w:t>
            </w:r>
            <w:r w:rsidR="006447CE">
              <w:rPr>
                <w:rFonts w:eastAsia="Calibri"/>
                <w:color w:val="000000"/>
                <w:sz w:val="24"/>
                <w:szCs w:val="28"/>
                <w:lang w:eastAsia="en-US"/>
              </w:rPr>
              <w:t>,</w:t>
            </w:r>
            <w:r w:rsidRPr="00F51723">
              <w:rPr>
                <w:rFonts w:eastAsia="Calibri"/>
                <w:color w:val="000000"/>
                <w:sz w:val="24"/>
                <w:szCs w:val="28"/>
                <w:lang w:eastAsia="en-US"/>
              </w:rPr>
              <w:t>90</w:t>
            </w:r>
            <w:r w:rsidR="006447CE">
              <w:rPr>
                <w:rFonts w:eastAsia="Calibri"/>
                <w:color w:val="000000"/>
                <w:sz w:val="24"/>
                <w:szCs w:val="28"/>
                <w:lang w:eastAsia="en-US"/>
              </w:rPr>
              <w:t>3</w:t>
            </w:r>
          </w:p>
        </w:tc>
        <w:tc>
          <w:tcPr>
            <w:tcW w:w="1076" w:type="pct"/>
            <w:shd w:val="clear" w:color="auto" w:fill="FFFFFF" w:themeFill="background1"/>
          </w:tcPr>
          <w:p w:rsidR="009666A3" w:rsidRPr="00F51723" w:rsidRDefault="00826415" w:rsidP="005E6D47">
            <w:pPr>
              <w:autoSpaceDE w:val="0"/>
              <w:autoSpaceDN w:val="0"/>
              <w:adjustRightInd w:val="0"/>
              <w:spacing w:before="20" w:after="20"/>
              <w:jc w:val="center"/>
              <w:rPr>
                <w:rFonts w:eastAsia="Calibri"/>
                <w:color w:val="000000"/>
                <w:sz w:val="24"/>
                <w:szCs w:val="28"/>
                <w:lang w:eastAsia="en-US"/>
              </w:rPr>
            </w:pPr>
            <w:r w:rsidRPr="00F51723">
              <w:rPr>
                <w:rFonts w:eastAsia="Calibri"/>
                <w:color w:val="000000"/>
                <w:sz w:val="24"/>
                <w:szCs w:val="28"/>
                <w:lang w:eastAsia="en-US"/>
              </w:rPr>
              <w:t>5</w:t>
            </w:r>
            <w:r w:rsidR="00760386">
              <w:rPr>
                <w:rFonts w:eastAsia="Calibri"/>
                <w:color w:val="000000"/>
                <w:sz w:val="24"/>
                <w:szCs w:val="28"/>
                <w:lang w:eastAsia="en-US"/>
              </w:rPr>
              <w:t>,0%</w:t>
            </w:r>
          </w:p>
        </w:tc>
      </w:tr>
      <w:tr w:rsidR="00F51723" w:rsidRPr="00F51723" w:rsidTr="00F51723">
        <w:tc>
          <w:tcPr>
            <w:tcW w:w="301"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21"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FFFFFF" w:themeFill="background1"/>
          </w:tcPr>
          <w:p w:rsidR="009666A3" w:rsidRPr="00F51723" w:rsidRDefault="009666A3" w:rsidP="005E6D47">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FFFFFF" w:themeFill="background1"/>
          </w:tcPr>
          <w:p w:rsidR="009666A3" w:rsidRPr="00F51723" w:rsidRDefault="009666A3" w:rsidP="005E6D47">
            <w:pPr>
              <w:autoSpaceDE w:val="0"/>
              <w:autoSpaceDN w:val="0"/>
              <w:adjustRightInd w:val="0"/>
              <w:spacing w:before="20" w:after="20"/>
              <w:jc w:val="center"/>
              <w:rPr>
                <w:rFonts w:eastAsia="Calibri"/>
                <w:color w:val="FFFFFF" w:themeColor="background1"/>
                <w:sz w:val="24"/>
                <w:szCs w:val="24"/>
                <w:lang w:eastAsia="en-US"/>
              </w:rPr>
            </w:pPr>
          </w:p>
        </w:tc>
      </w:tr>
      <w:tr w:rsidR="005112D4" w:rsidRPr="00C10019" w:rsidTr="00826415">
        <w:tc>
          <w:tcPr>
            <w:tcW w:w="301" w:type="pct"/>
            <w:shd w:val="clear" w:color="auto" w:fill="auto"/>
          </w:tcPr>
          <w:p w:rsidR="005112D4" w:rsidRPr="00C10019" w:rsidRDefault="005112D4"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21" w:type="pct"/>
            <w:shd w:val="clear" w:color="auto" w:fill="auto"/>
          </w:tcPr>
          <w:p w:rsidR="005112D4" w:rsidRPr="00C10019" w:rsidRDefault="005112D4"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5112D4" w:rsidRPr="00C10019" w:rsidRDefault="00F51723" w:rsidP="005E6D47">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3</w:t>
            </w:r>
            <w:r w:rsidR="00760386">
              <w:rPr>
                <w:rFonts w:eastAsia="Calibri"/>
                <w:color w:val="000000"/>
                <w:sz w:val="24"/>
                <w:szCs w:val="24"/>
                <w:lang w:eastAsia="en-US"/>
              </w:rPr>
              <w:t>3</w:t>
            </w:r>
            <w:r w:rsidR="006447CE">
              <w:rPr>
                <w:rFonts w:eastAsia="Calibri"/>
                <w:color w:val="000000"/>
                <w:sz w:val="24"/>
                <w:szCs w:val="24"/>
                <w:lang w:eastAsia="en-US"/>
              </w:rPr>
              <w:t>,</w:t>
            </w:r>
            <w:r w:rsidR="00760386">
              <w:rPr>
                <w:rFonts w:eastAsia="Calibri"/>
                <w:color w:val="000000"/>
                <w:sz w:val="24"/>
                <w:szCs w:val="24"/>
                <w:lang w:eastAsia="en-US"/>
              </w:rPr>
              <w:t>904</w:t>
            </w:r>
          </w:p>
        </w:tc>
        <w:tc>
          <w:tcPr>
            <w:tcW w:w="1076" w:type="pct"/>
            <w:shd w:val="clear" w:color="auto" w:fill="auto"/>
          </w:tcPr>
          <w:p w:rsidR="005112D4" w:rsidRPr="00C10019" w:rsidRDefault="005112D4" w:rsidP="005E6D47">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5</w:t>
            </w:r>
            <w:r w:rsidR="00760386">
              <w:rPr>
                <w:rFonts w:eastAsia="Calibri"/>
                <w:color w:val="000000"/>
                <w:sz w:val="24"/>
                <w:szCs w:val="24"/>
                <w:lang w:eastAsia="en-US"/>
              </w:rPr>
              <w:t>,0</w:t>
            </w:r>
            <w:r>
              <w:rPr>
                <w:rFonts w:eastAsia="Calibri"/>
                <w:color w:val="000000"/>
                <w:sz w:val="24"/>
                <w:szCs w:val="24"/>
                <w:lang w:eastAsia="en-US"/>
              </w:rPr>
              <w:t>%</w:t>
            </w:r>
          </w:p>
        </w:tc>
      </w:tr>
      <w:tr w:rsidR="005112D4" w:rsidRPr="00C10019" w:rsidTr="0046507B">
        <w:tc>
          <w:tcPr>
            <w:tcW w:w="301" w:type="pct"/>
            <w:shd w:val="clear" w:color="auto" w:fill="auto"/>
          </w:tcPr>
          <w:p w:rsidR="005112D4" w:rsidRPr="00C10019" w:rsidRDefault="005112D4"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21" w:type="pct"/>
            <w:shd w:val="clear" w:color="auto" w:fill="auto"/>
          </w:tcPr>
          <w:p w:rsidR="005112D4" w:rsidRPr="00C10019" w:rsidRDefault="005112D4"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 финансовом (кроме инициативных платежей)</w:t>
            </w:r>
            <w:r>
              <w:rPr>
                <w:color w:val="000000"/>
                <w:sz w:val="24"/>
                <w:szCs w:val="24"/>
              </w:rPr>
              <w:t xml:space="preserve">, имущественном </w:t>
            </w:r>
            <w:r w:rsidRPr="00C10019">
              <w:rPr>
                <w:color w:val="000000"/>
                <w:sz w:val="24"/>
                <w:szCs w:val="24"/>
              </w:rPr>
              <w:t>и (или) трудовом участии заинтересованных лиц в реализации инициативного проекта</w:t>
            </w:r>
          </w:p>
        </w:tc>
        <w:tc>
          <w:tcPr>
            <w:tcW w:w="902" w:type="pct"/>
            <w:shd w:val="clear" w:color="auto" w:fill="auto"/>
          </w:tcPr>
          <w:p w:rsidR="005112D4" w:rsidRPr="00C10019" w:rsidRDefault="005112D4" w:rsidP="005E6D47">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auto"/>
          </w:tcPr>
          <w:p w:rsidR="005112D4" w:rsidRPr="00C10019" w:rsidRDefault="005112D4" w:rsidP="005E6D47">
            <w:pPr>
              <w:autoSpaceDE w:val="0"/>
              <w:autoSpaceDN w:val="0"/>
              <w:adjustRightInd w:val="0"/>
              <w:spacing w:before="20" w:after="20"/>
              <w:jc w:val="center"/>
              <w:rPr>
                <w:rFonts w:eastAsia="Calibri"/>
                <w:color w:val="000000"/>
                <w:sz w:val="24"/>
                <w:szCs w:val="24"/>
                <w:lang w:eastAsia="en-US"/>
              </w:rPr>
            </w:pPr>
          </w:p>
        </w:tc>
      </w:tr>
      <w:tr w:rsidR="005112D4" w:rsidRPr="007B4DE9" w:rsidTr="00EB435A">
        <w:tc>
          <w:tcPr>
            <w:tcW w:w="3022" w:type="pct"/>
            <w:gridSpan w:val="2"/>
          </w:tcPr>
          <w:p w:rsidR="005112D4" w:rsidRPr="007B4DE9" w:rsidRDefault="005112D4"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5112D4" w:rsidRPr="007B4DE9" w:rsidRDefault="005112D4" w:rsidP="005E6D47">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678</w:t>
            </w:r>
            <w:r w:rsidR="00760386">
              <w:rPr>
                <w:rFonts w:eastAsia="Calibri"/>
                <w:color w:val="000000"/>
                <w:sz w:val="24"/>
                <w:szCs w:val="28"/>
                <w:lang w:eastAsia="en-US"/>
              </w:rPr>
              <w:t>,</w:t>
            </w:r>
            <w:r>
              <w:rPr>
                <w:rFonts w:eastAsia="Calibri"/>
                <w:color w:val="000000"/>
                <w:sz w:val="24"/>
                <w:szCs w:val="28"/>
                <w:lang w:eastAsia="en-US"/>
              </w:rPr>
              <w:t>0</w:t>
            </w:r>
            <w:r w:rsidR="00760386">
              <w:rPr>
                <w:rFonts w:eastAsia="Calibri"/>
                <w:color w:val="000000"/>
                <w:sz w:val="24"/>
                <w:szCs w:val="28"/>
                <w:lang w:eastAsia="en-US"/>
              </w:rPr>
              <w:t>7</w:t>
            </w:r>
            <w:r w:rsidR="006447CE">
              <w:rPr>
                <w:rFonts w:eastAsia="Calibri"/>
                <w:color w:val="000000"/>
                <w:sz w:val="24"/>
                <w:szCs w:val="28"/>
                <w:lang w:eastAsia="en-US"/>
              </w:rPr>
              <w:t>0</w:t>
            </w:r>
          </w:p>
        </w:tc>
        <w:tc>
          <w:tcPr>
            <w:tcW w:w="1076" w:type="pct"/>
          </w:tcPr>
          <w:p w:rsidR="005112D4" w:rsidRPr="007B4DE9" w:rsidRDefault="005112D4" w:rsidP="005E6D47">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100,0%</w:t>
            </w:r>
          </w:p>
        </w:tc>
      </w:tr>
    </w:tbl>
    <w:p w:rsidR="00EB435A" w:rsidRPr="002444DC" w:rsidRDefault="00EB435A" w:rsidP="00874448">
      <w:pPr>
        <w:autoSpaceDE w:val="0"/>
        <w:autoSpaceDN w:val="0"/>
        <w:adjustRightInd w:val="0"/>
        <w:ind w:firstLine="709"/>
        <w:jc w:val="both"/>
        <w:rPr>
          <w:color w:val="FF0000"/>
          <w:sz w:val="28"/>
          <w:szCs w:val="28"/>
        </w:rPr>
      </w:pPr>
      <w:proofErr w:type="gramStart"/>
      <w:r w:rsidRPr="00465657">
        <w:rPr>
          <w:color w:val="000000"/>
          <w:sz w:val="28"/>
          <w:szCs w:val="28"/>
        </w:rPr>
        <w:t>Финансовое (кроме инициативных платежей), имущественное и (или) трудовое участие заинтересованных лиц в реализации инициативн</w:t>
      </w:r>
      <w:r w:rsidR="00E00E19">
        <w:rPr>
          <w:color w:val="000000"/>
          <w:sz w:val="28"/>
          <w:szCs w:val="28"/>
        </w:rPr>
        <w:t>ого проекта заключается в: НЕТ трудового участия.</w:t>
      </w:r>
      <w:proofErr w:type="gramEnd"/>
      <w:r w:rsidR="00E00E19">
        <w:rPr>
          <w:color w:val="000000"/>
          <w:sz w:val="28"/>
          <w:szCs w:val="28"/>
        </w:rPr>
        <w:t xml:space="preserve"> Трудовое участие заменено на инициативные платежи в сумме 33 904,00 рублей.</w:t>
      </w:r>
      <w:r w:rsidR="004D7A95">
        <w:rPr>
          <w:color w:val="000000"/>
          <w:sz w:val="28"/>
          <w:szCs w:val="28"/>
        </w:rPr>
        <w:t xml:space="preserve">  </w:t>
      </w:r>
    </w:p>
    <w:p w:rsidR="009666A3" w:rsidRPr="003F09EA" w:rsidRDefault="009666A3" w:rsidP="005E6D47">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Default="001B4CBE" w:rsidP="007B4DE9">
      <w:pPr>
        <w:autoSpaceDE w:val="0"/>
        <w:autoSpaceDN w:val="0"/>
        <w:jc w:val="both"/>
        <w:rPr>
          <w:color w:val="000000"/>
          <w:sz w:val="28"/>
          <w:szCs w:val="28"/>
        </w:rPr>
      </w:pPr>
      <w:r>
        <w:rPr>
          <w:color w:val="000000"/>
          <w:sz w:val="28"/>
          <w:szCs w:val="28"/>
        </w:rPr>
        <w:t xml:space="preserve">01 октября </w:t>
      </w:r>
      <w:r w:rsidR="00352387" w:rsidRPr="001B4CBE">
        <w:rPr>
          <w:color w:val="000000"/>
          <w:sz w:val="28"/>
          <w:szCs w:val="28"/>
        </w:rPr>
        <w:t xml:space="preserve"> 2025 года</w:t>
      </w:r>
    </w:p>
    <w:p w:rsidR="007B4DE9" w:rsidRDefault="009666A3" w:rsidP="005E6D47">
      <w:pPr>
        <w:autoSpaceDE w:val="0"/>
        <w:autoSpaceDN w:val="0"/>
        <w:spacing w:before="12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1810D9">
        <w:rPr>
          <w:color w:val="000000"/>
          <w:sz w:val="28"/>
          <w:szCs w:val="28"/>
        </w:rPr>
        <w:t>563 человека.</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w:t>
      </w:r>
      <w:proofErr w:type="gramStart"/>
      <w:r w:rsidRPr="00E34B01">
        <w:rPr>
          <w:color w:val="000000"/>
          <w:spacing w:val="-6"/>
          <w:sz w:val="28"/>
          <w:szCs w:val="28"/>
        </w:rPr>
        <w:t>прямых</w:t>
      </w:r>
      <w:proofErr w:type="gramEnd"/>
      <w:r w:rsidRPr="00E34B01">
        <w:rPr>
          <w:color w:val="000000"/>
          <w:spacing w:val="-6"/>
          <w:sz w:val="28"/>
          <w:szCs w:val="28"/>
        </w:rPr>
        <w:t xml:space="preserve">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w:t>
      </w:r>
      <w:r w:rsidR="001810D9">
        <w:rPr>
          <w:color w:val="000000"/>
          <w:sz w:val="28"/>
          <w:szCs w:val="28"/>
        </w:rPr>
        <w:t>бразования Архангельской области:</w:t>
      </w:r>
      <w:r w:rsidRPr="00465657">
        <w:rPr>
          <w:color w:val="000000"/>
          <w:sz w:val="28"/>
          <w:szCs w:val="28"/>
        </w:rPr>
        <w:t xml:space="preserve"> </w:t>
      </w:r>
      <w:r w:rsidR="001810D9">
        <w:rPr>
          <w:color w:val="000000"/>
          <w:sz w:val="28"/>
          <w:szCs w:val="28"/>
        </w:rPr>
        <w:t>563 человека</w:t>
      </w:r>
    </w:p>
    <w:p w:rsidR="001810D9" w:rsidRDefault="00EB435A" w:rsidP="005E6D47">
      <w:pPr>
        <w:autoSpaceDE w:val="0"/>
        <w:autoSpaceDN w:val="0"/>
        <w:adjustRightInd w:val="0"/>
        <w:spacing w:before="12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w:t>
      </w:r>
      <w:r w:rsidR="001B4CBE">
        <w:rPr>
          <w:color w:val="000000"/>
          <w:sz w:val="28"/>
          <w:szCs w:val="28"/>
        </w:rPr>
        <w:t>:</w:t>
      </w:r>
    </w:p>
    <w:p w:rsidR="00EB435A" w:rsidRDefault="00EB435A" w:rsidP="001810D9">
      <w:pPr>
        <w:autoSpaceDE w:val="0"/>
        <w:autoSpaceDN w:val="0"/>
        <w:adjustRightInd w:val="0"/>
        <w:ind w:firstLine="709"/>
        <w:jc w:val="both"/>
        <w:rPr>
          <w:color w:val="000000"/>
          <w:sz w:val="28"/>
          <w:szCs w:val="28"/>
        </w:rPr>
      </w:pPr>
      <w:r w:rsidRPr="00465657">
        <w:rPr>
          <w:color w:val="000000"/>
          <w:sz w:val="28"/>
          <w:szCs w:val="28"/>
        </w:rPr>
        <w:t xml:space="preserve"> </w:t>
      </w:r>
      <w:r w:rsidR="001810D9" w:rsidRPr="001810D9">
        <w:rPr>
          <w:color w:val="000000"/>
          <w:sz w:val="28"/>
          <w:szCs w:val="28"/>
        </w:rPr>
        <w:t>В  2020  году  нами  был  реализован  проект  «Неугасима память поколений». В конечном результате  силами  инициативной  группы  была благоустроена  территория  около  памятника, а  именно</w:t>
      </w:r>
      <w:r w:rsidR="008E64B1">
        <w:rPr>
          <w:color w:val="000000"/>
          <w:sz w:val="28"/>
          <w:szCs w:val="28"/>
        </w:rPr>
        <w:t xml:space="preserve">  уложена  плитка  у  памятника, объем финансирования проекта составил 90 000,00 рублей.</w:t>
      </w:r>
    </w:p>
    <w:p w:rsidR="001810D9" w:rsidRDefault="001810D9" w:rsidP="001810D9">
      <w:pPr>
        <w:autoSpaceDE w:val="0"/>
        <w:autoSpaceDN w:val="0"/>
        <w:adjustRightInd w:val="0"/>
        <w:ind w:firstLine="709"/>
        <w:jc w:val="both"/>
        <w:rPr>
          <w:color w:val="000000"/>
          <w:sz w:val="28"/>
          <w:szCs w:val="28"/>
        </w:rPr>
      </w:pPr>
      <w:r w:rsidRPr="001810D9">
        <w:rPr>
          <w:color w:val="000000"/>
          <w:sz w:val="28"/>
          <w:szCs w:val="28"/>
        </w:rPr>
        <w:t xml:space="preserve">В  2021  году  нами  был  реализован  проект  «Бежит  вода, течет  вода»,   в конечном результате  была  установлена  автоматизированная  водоразборная  </w:t>
      </w:r>
      <w:r w:rsidR="00775AD5">
        <w:rPr>
          <w:color w:val="000000"/>
          <w:sz w:val="28"/>
          <w:szCs w:val="28"/>
        </w:rPr>
        <w:t>колонка  с  пожарным  гидрантом, объем финансирования проекта составил 140 000,00 рублей.</w:t>
      </w:r>
    </w:p>
    <w:p w:rsidR="005112D4" w:rsidRDefault="005112D4" w:rsidP="005112D4">
      <w:pPr>
        <w:autoSpaceDE w:val="0"/>
        <w:autoSpaceDN w:val="0"/>
        <w:adjustRightInd w:val="0"/>
        <w:ind w:firstLine="709"/>
        <w:jc w:val="both"/>
        <w:rPr>
          <w:color w:val="000000"/>
          <w:sz w:val="28"/>
          <w:szCs w:val="28"/>
        </w:rPr>
      </w:pPr>
      <w:r>
        <w:rPr>
          <w:color w:val="000000"/>
          <w:sz w:val="28"/>
          <w:szCs w:val="28"/>
        </w:rPr>
        <w:t xml:space="preserve">В 2024 году проект «Всем </w:t>
      </w:r>
      <w:proofErr w:type="gramStart"/>
      <w:r>
        <w:rPr>
          <w:color w:val="000000"/>
          <w:sz w:val="28"/>
          <w:szCs w:val="28"/>
        </w:rPr>
        <w:t>ножкам-сухие</w:t>
      </w:r>
      <w:proofErr w:type="gramEnd"/>
      <w:r>
        <w:rPr>
          <w:color w:val="000000"/>
          <w:sz w:val="28"/>
          <w:szCs w:val="28"/>
        </w:rPr>
        <w:t xml:space="preserve"> дорожки»</w:t>
      </w:r>
      <w:r w:rsidR="00825801">
        <w:rPr>
          <w:color w:val="000000"/>
          <w:sz w:val="28"/>
          <w:szCs w:val="28"/>
        </w:rPr>
        <w:t xml:space="preserve"> </w:t>
      </w:r>
      <w:r>
        <w:rPr>
          <w:color w:val="000000"/>
          <w:sz w:val="28"/>
          <w:szCs w:val="28"/>
        </w:rPr>
        <w:t>-</w:t>
      </w:r>
      <w:r w:rsidR="00825801">
        <w:rPr>
          <w:color w:val="000000"/>
          <w:sz w:val="28"/>
          <w:szCs w:val="28"/>
        </w:rPr>
        <w:t xml:space="preserve"> </w:t>
      </w:r>
      <w:r>
        <w:rPr>
          <w:color w:val="000000"/>
          <w:sz w:val="28"/>
          <w:szCs w:val="28"/>
        </w:rPr>
        <w:t xml:space="preserve">устройство </w:t>
      </w:r>
      <w:r>
        <w:rPr>
          <w:color w:val="000000"/>
          <w:sz w:val="28"/>
          <w:szCs w:val="28"/>
        </w:rPr>
        <w:lastRenderedPageBreak/>
        <w:t>деревянных тротуаров в п.</w:t>
      </w:r>
      <w:r w:rsidR="00825801">
        <w:rPr>
          <w:color w:val="000000"/>
          <w:sz w:val="28"/>
          <w:szCs w:val="28"/>
        </w:rPr>
        <w:t xml:space="preserve"> </w:t>
      </w:r>
      <w:r>
        <w:rPr>
          <w:color w:val="000000"/>
          <w:sz w:val="28"/>
          <w:szCs w:val="28"/>
        </w:rPr>
        <w:t>Белогорский, объем финансирования проекта составил 250 000,00 рублей.</w:t>
      </w:r>
    </w:p>
    <w:p w:rsidR="001810D9" w:rsidRDefault="00EB435A" w:rsidP="005E6D47">
      <w:pPr>
        <w:autoSpaceDE w:val="0"/>
        <w:autoSpaceDN w:val="0"/>
        <w:adjustRightInd w:val="0"/>
        <w:spacing w:before="12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w:t>
      </w:r>
      <w:r w:rsidR="001810D9">
        <w:rPr>
          <w:color w:val="000000"/>
          <w:sz w:val="28"/>
          <w:szCs w:val="28"/>
        </w:rPr>
        <w:t xml:space="preserve">: </w:t>
      </w:r>
    </w:p>
    <w:p w:rsidR="00EB435A" w:rsidRDefault="001810D9" w:rsidP="001810D9">
      <w:pPr>
        <w:autoSpaceDE w:val="0"/>
        <w:autoSpaceDN w:val="0"/>
        <w:adjustRightInd w:val="0"/>
        <w:ind w:firstLine="709"/>
        <w:jc w:val="both"/>
        <w:rPr>
          <w:rStyle w:val="af7"/>
          <w:sz w:val="28"/>
          <w:szCs w:val="28"/>
        </w:rPr>
      </w:pPr>
      <w:r>
        <w:rPr>
          <w:color w:val="000000"/>
          <w:sz w:val="28"/>
          <w:szCs w:val="28"/>
        </w:rPr>
        <w:t xml:space="preserve">В </w:t>
      </w:r>
      <w:proofErr w:type="spellStart"/>
      <w:r>
        <w:rPr>
          <w:color w:val="000000"/>
          <w:sz w:val="28"/>
          <w:szCs w:val="28"/>
        </w:rPr>
        <w:t>соцсети</w:t>
      </w:r>
      <w:proofErr w:type="spellEnd"/>
      <w:r>
        <w:rPr>
          <w:color w:val="000000"/>
          <w:sz w:val="28"/>
          <w:szCs w:val="28"/>
        </w:rPr>
        <w:t xml:space="preserve"> «</w:t>
      </w:r>
      <w:proofErr w:type="spellStart"/>
      <w:r>
        <w:rPr>
          <w:color w:val="000000"/>
          <w:sz w:val="28"/>
          <w:szCs w:val="28"/>
        </w:rPr>
        <w:t>ВКонтакте</w:t>
      </w:r>
      <w:proofErr w:type="spellEnd"/>
      <w:r>
        <w:rPr>
          <w:color w:val="000000"/>
          <w:sz w:val="28"/>
          <w:szCs w:val="28"/>
        </w:rPr>
        <w:t>» был</w:t>
      </w:r>
      <w:r w:rsidR="006F67C8">
        <w:rPr>
          <w:color w:val="000000"/>
          <w:sz w:val="28"/>
          <w:szCs w:val="28"/>
        </w:rPr>
        <w:t>и</w:t>
      </w:r>
      <w:r>
        <w:rPr>
          <w:color w:val="000000"/>
          <w:sz w:val="28"/>
          <w:szCs w:val="28"/>
        </w:rPr>
        <w:t xml:space="preserve"> провед</w:t>
      </w:r>
      <w:r w:rsidR="006F67C8">
        <w:rPr>
          <w:color w:val="000000"/>
          <w:sz w:val="28"/>
          <w:szCs w:val="28"/>
        </w:rPr>
        <w:t>е</w:t>
      </w:r>
      <w:r>
        <w:rPr>
          <w:color w:val="000000"/>
          <w:sz w:val="28"/>
          <w:szCs w:val="28"/>
        </w:rPr>
        <w:t>н</w:t>
      </w:r>
      <w:r w:rsidR="006F67C8">
        <w:rPr>
          <w:color w:val="000000"/>
          <w:sz w:val="28"/>
          <w:szCs w:val="28"/>
        </w:rPr>
        <w:t>ы</w:t>
      </w:r>
      <w:r>
        <w:rPr>
          <w:color w:val="000000"/>
          <w:sz w:val="28"/>
          <w:szCs w:val="28"/>
        </w:rPr>
        <w:t xml:space="preserve"> опрос</w:t>
      </w:r>
      <w:r w:rsidR="006F67C8">
        <w:rPr>
          <w:color w:val="000000"/>
          <w:sz w:val="28"/>
          <w:szCs w:val="28"/>
        </w:rPr>
        <w:t>ы</w:t>
      </w:r>
      <w:r>
        <w:rPr>
          <w:color w:val="000000"/>
          <w:sz w:val="28"/>
          <w:szCs w:val="28"/>
        </w:rPr>
        <w:t xml:space="preserve"> жителей посёлка Белогорский - </w:t>
      </w:r>
      <w:hyperlink r:id="rId8" w:history="1">
        <w:r w:rsidR="004D7A95" w:rsidRPr="00342D44">
          <w:rPr>
            <w:rStyle w:val="af7"/>
            <w:sz w:val="28"/>
            <w:szCs w:val="28"/>
          </w:rPr>
          <w:t>https://vk.com/poselokbelogorskiy?w=wall-79222094_28780</w:t>
        </w:r>
      </w:hyperlink>
    </w:p>
    <w:p w:rsidR="006F67C8" w:rsidRDefault="006F67C8" w:rsidP="001810D9">
      <w:pPr>
        <w:autoSpaceDE w:val="0"/>
        <w:autoSpaceDN w:val="0"/>
        <w:adjustRightInd w:val="0"/>
        <w:ind w:firstLine="709"/>
        <w:jc w:val="both"/>
        <w:rPr>
          <w:rStyle w:val="af7"/>
          <w:sz w:val="28"/>
          <w:szCs w:val="28"/>
        </w:rPr>
      </w:pPr>
      <w:r w:rsidRPr="006F67C8">
        <w:rPr>
          <w:rStyle w:val="af7"/>
          <w:sz w:val="28"/>
          <w:szCs w:val="28"/>
        </w:rPr>
        <w:t>https://vk.com/wall42154241_16602?w=wall42154241_16602</w:t>
      </w:r>
    </w:p>
    <w:p w:rsidR="007B4DE9" w:rsidRDefault="009666A3" w:rsidP="00825801">
      <w:pPr>
        <w:autoSpaceDE w:val="0"/>
        <w:autoSpaceDN w:val="0"/>
        <w:spacing w:before="12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xml:space="preserve">. Дополнительная информация и </w:t>
      </w:r>
      <w:r w:rsidR="00E00E19">
        <w:rPr>
          <w:color w:val="000000"/>
          <w:sz w:val="28"/>
          <w:szCs w:val="28"/>
        </w:rPr>
        <w:t>комментарии (при необходимости):</w:t>
      </w:r>
    </w:p>
    <w:p w:rsidR="005E6D47" w:rsidRDefault="005E6D47" w:rsidP="00E00E19">
      <w:pPr>
        <w:autoSpaceDE w:val="0"/>
        <w:autoSpaceDN w:val="0"/>
        <w:spacing w:before="60"/>
        <w:ind w:firstLine="709"/>
        <w:jc w:val="both"/>
        <w:rPr>
          <w:color w:val="000000"/>
          <w:sz w:val="28"/>
          <w:szCs w:val="28"/>
        </w:rPr>
      </w:pPr>
      <w:r>
        <w:rPr>
          <w:color w:val="000000"/>
          <w:sz w:val="28"/>
          <w:szCs w:val="28"/>
        </w:rPr>
        <w:t>____________________________________________________________</w:t>
      </w:r>
    </w:p>
    <w:p w:rsidR="005E6D47" w:rsidRDefault="005E6D47" w:rsidP="00E00E19">
      <w:pPr>
        <w:autoSpaceDE w:val="0"/>
        <w:autoSpaceDN w:val="0"/>
        <w:jc w:val="both"/>
        <w:rPr>
          <w:color w:val="000000"/>
          <w:sz w:val="28"/>
        </w:rPr>
      </w:pPr>
    </w:p>
    <w:p w:rsidR="00E00E19" w:rsidRPr="00291ED6" w:rsidRDefault="00E00E19" w:rsidP="00E00E19">
      <w:pPr>
        <w:autoSpaceDE w:val="0"/>
        <w:autoSpaceDN w:val="0"/>
        <w:jc w:val="both"/>
        <w:rPr>
          <w:color w:val="000000"/>
          <w:sz w:val="28"/>
        </w:rPr>
      </w:pPr>
      <w:r w:rsidRPr="00291ED6">
        <w:rPr>
          <w:color w:val="000000"/>
          <w:sz w:val="28"/>
        </w:rPr>
        <w:t>К заявке прилагается:</w:t>
      </w:r>
    </w:p>
    <w:p w:rsidR="00E00E19" w:rsidRPr="00291ED6" w:rsidRDefault="00E00E19" w:rsidP="00E00E19">
      <w:pPr>
        <w:autoSpaceDE w:val="0"/>
        <w:autoSpaceDN w:val="0"/>
        <w:jc w:val="both"/>
        <w:rPr>
          <w:color w:val="000000"/>
          <w:sz w:val="28"/>
        </w:rPr>
      </w:pPr>
      <w:r w:rsidRPr="00291ED6">
        <w:rPr>
          <w:color w:val="000000"/>
          <w:sz w:val="28"/>
        </w:rPr>
        <w:t>1.</w:t>
      </w:r>
      <w:r w:rsidR="00ED073D">
        <w:rPr>
          <w:color w:val="000000"/>
          <w:sz w:val="28"/>
        </w:rPr>
        <w:t xml:space="preserve"> </w:t>
      </w:r>
      <w:r w:rsidRPr="00291ED6">
        <w:rPr>
          <w:color w:val="000000"/>
          <w:sz w:val="28"/>
        </w:rPr>
        <w:t xml:space="preserve">Протокол собрания- </w:t>
      </w:r>
      <w:r w:rsidR="00B86E12">
        <w:rPr>
          <w:color w:val="000000"/>
          <w:sz w:val="28"/>
        </w:rPr>
        <w:t>2</w:t>
      </w:r>
      <w:r w:rsidRPr="00291ED6">
        <w:rPr>
          <w:color w:val="000000"/>
          <w:sz w:val="28"/>
        </w:rPr>
        <w:t xml:space="preserve"> листа;</w:t>
      </w:r>
    </w:p>
    <w:p w:rsidR="00E00E19" w:rsidRPr="00291ED6" w:rsidRDefault="00E00E19" w:rsidP="00E00E19">
      <w:pPr>
        <w:autoSpaceDE w:val="0"/>
        <w:autoSpaceDN w:val="0"/>
        <w:jc w:val="both"/>
        <w:rPr>
          <w:color w:val="000000"/>
          <w:sz w:val="28"/>
        </w:rPr>
      </w:pPr>
      <w:r w:rsidRPr="00291ED6">
        <w:rPr>
          <w:color w:val="000000"/>
          <w:sz w:val="28"/>
        </w:rPr>
        <w:t>2.</w:t>
      </w:r>
      <w:r w:rsidR="00ED073D">
        <w:rPr>
          <w:color w:val="000000"/>
          <w:sz w:val="28"/>
        </w:rPr>
        <w:t xml:space="preserve"> </w:t>
      </w:r>
      <w:r w:rsidRPr="00291ED6">
        <w:rPr>
          <w:color w:val="000000"/>
          <w:sz w:val="28"/>
        </w:rPr>
        <w:t>Уведомление -1  лист</w:t>
      </w:r>
    </w:p>
    <w:p w:rsidR="00E00E19" w:rsidRPr="00291ED6" w:rsidRDefault="00E00E19" w:rsidP="00E00E19">
      <w:pPr>
        <w:autoSpaceDE w:val="0"/>
        <w:autoSpaceDN w:val="0"/>
        <w:jc w:val="both"/>
        <w:rPr>
          <w:color w:val="000000"/>
          <w:sz w:val="28"/>
        </w:rPr>
      </w:pPr>
      <w:r w:rsidRPr="00291ED6">
        <w:rPr>
          <w:color w:val="000000"/>
          <w:sz w:val="28"/>
        </w:rPr>
        <w:t>3.</w:t>
      </w:r>
      <w:r w:rsidR="00ED073D">
        <w:rPr>
          <w:color w:val="000000"/>
          <w:sz w:val="28"/>
        </w:rPr>
        <w:t xml:space="preserve"> </w:t>
      </w:r>
      <w:r w:rsidRPr="00291ED6">
        <w:rPr>
          <w:color w:val="000000"/>
          <w:sz w:val="28"/>
        </w:rPr>
        <w:t>Подписные листы-</w:t>
      </w:r>
      <w:r w:rsidR="00B86E12">
        <w:rPr>
          <w:color w:val="000000"/>
          <w:sz w:val="28"/>
        </w:rPr>
        <w:t xml:space="preserve"> 22</w:t>
      </w:r>
      <w:r w:rsidRPr="00291ED6">
        <w:rPr>
          <w:color w:val="000000"/>
          <w:sz w:val="28"/>
        </w:rPr>
        <w:t xml:space="preserve"> лист</w:t>
      </w:r>
      <w:r w:rsidR="00B86E12">
        <w:rPr>
          <w:color w:val="000000"/>
          <w:sz w:val="28"/>
        </w:rPr>
        <w:t>а</w:t>
      </w:r>
      <w:r w:rsidRPr="00291ED6">
        <w:rPr>
          <w:color w:val="000000"/>
          <w:sz w:val="28"/>
        </w:rPr>
        <w:t>;</w:t>
      </w:r>
    </w:p>
    <w:p w:rsidR="00E00E19" w:rsidRPr="00BF0A87" w:rsidRDefault="00E00E19" w:rsidP="00E00E19">
      <w:pPr>
        <w:autoSpaceDE w:val="0"/>
        <w:autoSpaceDN w:val="0"/>
        <w:jc w:val="both"/>
        <w:rPr>
          <w:color w:val="000000"/>
          <w:sz w:val="28"/>
        </w:rPr>
      </w:pPr>
      <w:r w:rsidRPr="00291ED6">
        <w:rPr>
          <w:color w:val="000000"/>
          <w:sz w:val="28"/>
        </w:rPr>
        <w:t>4.</w:t>
      </w:r>
      <w:r w:rsidR="00ED073D">
        <w:rPr>
          <w:color w:val="000000"/>
          <w:sz w:val="28"/>
        </w:rPr>
        <w:t xml:space="preserve"> </w:t>
      </w:r>
      <w:r w:rsidRPr="00291ED6">
        <w:rPr>
          <w:color w:val="000000"/>
          <w:sz w:val="28"/>
        </w:rPr>
        <w:t xml:space="preserve">Презентация  </w:t>
      </w:r>
      <w:r w:rsidRPr="00BF0A87">
        <w:rPr>
          <w:bCs/>
          <w:sz w:val="28"/>
        </w:rPr>
        <w:t>«</w:t>
      </w:r>
      <w:r w:rsidRPr="00BF0A87">
        <w:rPr>
          <w:bCs/>
          <w:iCs/>
          <w:color w:val="000000"/>
          <w:sz w:val="28"/>
          <w:lang w:eastAsia="x-none"/>
        </w:rPr>
        <w:t>Светлая улица»</w:t>
      </w:r>
      <w:r w:rsidR="00ED073D">
        <w:rPr>
          <w:bCs/>
          <w:iCs/>
          <w:color w:val="000000"/>
          <w:sz w:val="28"/>
          <w:lang w:eastAsia="x-none"/>
        </w:rPr>
        <w:t xml:space="preserve"> - 8 листов</w:t>
      </w:r>
      <w:r w:rsidRPr="00BF0A87">
        <w:rPr>
          <w:color w:val="000000"/>
          <w:sz w:val="28"/>
        </w:rPr>
        <w:t>;</w:t>
      </w:r>
    </w:p>
    <w:p w:rsidR="00E00E19" w:rsidRPr="00BF0A87" w:rsidRDefault="00E00E19" w:rsidP="00BF0A87">
      <w:pPr>
        <w:autoSpaceDE w:val="0"/>
        <w:autoSpaceDN w:val="0"/>
        <w:jc w:val="both"/>
        <w:rPr>
          <w:color w:val="000000"/>
          <w:sz w:val="28"/>
        </w:rPr>
      </w:pPr>
      <w:r w:rsidRPr="00291ED6">
        <w:rPr>
          <w:color w:val="000000"/>
          <w:sz w:val="28"/>
        </w:rPr>
        <w:t>5.</w:t>
      </w:r>
      <w:r w:rsidR="00ED073D">
        <w:rPr>
          <w:color w:val="000000"/>
          <w:sz w:val="28"/>
        </w:rPr>
        <w:t xml:space="preserve"> </w:t>
      </w:r>
      <w:r w:rsidRPr="00291ED6">
        <w:rPr>
          <w:color w:val="000000"/>
          <w:sz w:val="28"/>
        </w:rPr>
        <w:t>Схема земельного участка</w:t>
      </w:r>
      <w:r w:rsidR="00ED073D">
        <w:rPr>
          <w:color w:val="000000"/>
          <w:sz w:val="28"/>
        </w:rPr>
        <w:t xml:space="preserve"> – 1 лист</w:t>
      </w:r>
      <w:r w:rsidRPr="00291ED6">
        <w:rPr>
          <w:color w:val="000000"/>
          <w:sz w:val="28"/>
        </w:rPr>
        <w:t>;</w:t>
      </w:r>
    </w:p>
    <w:p w:rsidR="00B86E12" w:rsidRPr="00B86E12" w:rsidRDefault="00BF0A87" w:rsidP="00E00E19">
      <w:pPr>
        <w:ind w:right="-330"/>
        <w:jc w:val="both"/>
        <w:rPr>
          <w:sz w:val="28"/>
        </w:rPr>
      </w:pPr>
      <w:r w:rsidRPr="00B86E12">
        <w:rPr>
          <w:sz w:val="28"/>
        </w:rPr>
        <w:t>6</w:t>
      </w:r>
      <w:r w:rsidR="00E00E19" w:rsidRPr="00B86E12">
        <w:rPr>
          <w:sz w:val="28"/>
        </w:rPr>
        <w:t>.</w:t>
      </w:r>
      <w:r w:rsidR="00ED073D">
        <w:rPr>
          <w:sz w:val="28"/>
        </w:rPr>
        <w:t xml:space="preserve"> </w:t>
      </w:r>
      <w:r w:rsidR="00E00E19" w:rsidRPr="00B86E12">
        <w:rPr>
          <w:sz w:val="28"/>
        </w:rPr>
        <w:t>Фото</w:t>
      </w:r>
      <w:r w:rsidR="00ED073D">
        <w:rPr>
          <w:sz w:val="28"/>
        </w:rPr>
        <w:t>-</w:t>
      </w:r>
      <w:r w:rsidR="00E00E19" w:rsidRPr="00B86E12">
        <w:rPr>
          <w:sz w:val="28"/>
        </w:rPr>
        <w:t xml:space="preserve"> и видеоматериалы</w:t>
      </w:r>
      <w:r w:rsidR="00B86E12" w:rsidRPr="00B86E12">
        <w:rPr>
          <w:sz w:val="28"/>
        </w:rPr>
        <w:t>.</w:t>
      </w:r>
      <w:r w:rsidRPr="00B86E12">
        <w:rPr>
          <w:sz w:val="28"/>
        </w:rPr>
        <w:t xml:space="preserve"> </w:t>
      </w:r>
    </w:p>
    <w:p w:rsidR="00E00E19" w:rsidRPr="00B86E12" w:rsidRDefault="00DF6BE8" w:rsidP="00E00E19">
      <w:pPr>
        <w:ind w:right="-330"/>
        <w:jc w:val="both"/>
        <w:rPr>
          <w:sz w:val="28"/>
        </w:rPr>
      </w:pPr>
      <w:r w:rsidRPr="00B86E12">
        <w:rPr>
          <w:sz w:val="28"/>
        </w:rPr>
        <w:t>7.</w:t>
      </w:r>
      <w:r w:rsidR="00B86E12" w:rsidRPr="00B86E12">
        <w:rPr>
          <w:sz w:val="28"/>
        </w:rPr>
        <w:t xml:space="preserve"> </w:t>
      </w:r>
      <w:proofErr w:type="spellStart"/>
      <w:r w:rsidR="00B86E12" w:rsidRPr="00B86E12">
        <w:rPr>
          <w:sz w:val="28"/>
        </w:rPr>
        <w:t>С</w:t>
      </w:r>
      <w:r w:rsidR="004D7A95" w:rsidRPr="00B86E12">
        <w:rPr>
          <w:sz w:val="28"/>
        </w:rPr>
        <w:t>крин</w:t>
      </w:r>
      <w:r w:rsidR="00ED073D">
        <w:rPr>
          <w:sz w:val="28"/>
        </w:rPr>
        <w:t>ы</w:t>
      </w:r>
      <w:proofErr w:type="spellEnd"/>
      <w:r w:rsidR="00ED073D">
        <w:rPr>
          <w:sz w:val="28"/>
        </w:rPr>
        <w:t xml:space="preserve"> </w:t>
      </w:r>
      <w:r w:rsidR="004D7A95" w:rsidRPr="00B86E12">
        <w:rPr>
          <w:sz w:val="28"/>
        </w:rPr>
        <w:t xml:space="preserve"> опрос</w:t>
      </w:r>
      <w:r w:rsidR="00ED073D">
        <w:rPr>
          <w:sz w:val="28"/>
        </w:rPr>
        <w:t>ов – 3 листа;</w:t>
      </w:r>
    </w:p>
    <w:p w:rsidR="00DF6BE8" w:rsidRDefault="00DF6BE8" w:rsidP="00E00E19">
      <w:pPr>
        <w:ind w:right="-330"/>
        <w:jc w:val="both"/>
        <w:rPr>
          <w:sz w:val="28"/>
        </w:rPr>
      </w:pPr>
      <w:r w:rsidRPr="00B86E12">
        <w:rPr>
          <w:sz w:val="28"/>
        </w:rPr>
        <w:t>8. Гарантийное письмо инициатора проекта о</w:t>
      </w:r>
      <w:r w:rsidR="00ED073D">
        <w:rPr>
          <w:sz w:val="28"/>
        </w:rPr>
        <w:t xml:space="preserve"> внесении инициативных платежей – 1 лист;</w:t>
      </w:r>
    </w:p>
    <w:p w:rsidR="006F67C8" w:rsidRPr="00B86E12" w:rsidRDefault="006F67C8" w:rsidP="00E00E19">
      <w:pPr>
        <w:ind w:right="-330"/>
        <w:jc w:val="both"/>
        <w:rPr>
          <w:sz w:val="28"/>
        </w:rPr>
      </w:pPr>
      <w:r>
        <w:rPr>
          <w:sz w:val="28"/>
        </w:rPr>
        <w:t>9.</w:t>
      </w:r>
      <w:r w:rsidR="00ED073D">
        <w:rPr>
          <w:sz w:val="28"/>
        </w:rPr>
        <w:t xml:space="preserve"> Предварительный сметный расчет – 4 листа.</w:t>
      </w:r>
    </w:p>
    <w:p w:rsidR="00DF6BE8" w:rsidRPr="004D7A95" w:rsidRDefault="00DF6BE8" w:rsidP="00E00E19">
      <w:pPr>
        <w:ind w:right="-330"/>
        <w:jc w:val="both"/>
        <w:rPr>
          <w:color w:val="FF0000"/>
          <w:sz w:val="28"/>
        </w:rPr>
      </w:pPr>
    </w:p>
    <w:p w:rsidR="00E00E19" w:rsidRPr="004D7A95" w:rsidRDefault="00E00E19" w:rsidP="00E00E19">
      <w:pPr>
        <w:autoSpaceDE w:val="0"/>
        <w:autoSpaceDN w:val="0"/>
        <w:spacing w:before="60"/>
        <w:ind w:firstLine="709"/>
        <w:jc w:val="both"/>
        <w:rPr>
          <w:color w:val="FF0000"/>
          <w:sz w:val="28"/>
          <w:szCs w:val="28"/>
        </w:rPr>
      </w:pP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B86E12">
        <w:rPr>
          <w:color w:val="000000"/>
          <w:sz w:val="28"/>
          <w:szCs w:val="28"/>
        </w:rPr>
        <w:t>23</w:t>
      </w:r>
      <w:r>
        <w:rPr>
          <w:color w:val="000000"/>
          <w:sz w:val="28"/>
          <w:szCs w:val="28"/>
        </w:rPr>
        <w:t>»</w:t>
      </w:r>
      <w:r w:rsidR="00B86E12">
        <w:rPr>
          <w:color w:val="000000"/>
          <w:sz w:val="28"/>
          <w:szCs w:val="28"/>
        </w:rPr>
        <w:t xml:space="preserve"> сентября</w:t>
      </w:r>
      <w:r w:rsidR="00613423">
        <w:rPr>
          <w:color w:val="000000"/>
          <w:sz w:val="28"/>
          <w:szCs w:val="28"/>
        </w:rPr>
        <w:t xml:space="preserve">  </w:t>
      </w:r>
      <w:r w:rsidR="009666A3" w:rsidRPr="003F09EA">
        <w:rPr>
          <w:color w:val="000000"/>
          <w:sz w:val="28"/>
          <w:szCs w:val="28"/>
        </w:rPr>
        <w:t>20</w:t>
      </w:r>
      <w:r w:rsidR="00613423">
        <w:rPr>
          <w:color w:val="000000"/>
          <w:sz w:val="28"/>
          <w:szCs w:val="28"/>
        </w:rPr>
        <w:t>24</w:t>
      </w:r>
      <w:r w:rsidR="009666A3" w:rsidRPr="003F09EA">
        <w:rPr>
          <w:color w:val="000000"/>
          <w:sz w:val="28"/>
          <w:szCs w:val="28"/>
        </w:rPr>
        <w:t xml:space="preserve"> г.</w:t>
      </w:r>
      <w:r w:rsidR="007B4DE9">
        <w:rPr>
          <w:color w:val="000000"/>
          <w:sz w:val="28"/>
          <w:szCs w:val="28"/>
        </w:rPr>
        <w:tab/>
      </w:r>
      <w:r w:rsidR="00613423">
        <w:rPr>
          <w:color w:val="000000"/>
          <w:sz w:val="28"/>
          <w:szCs w:val="28"/>
        </w:rPr>
        <w:t xml:space="preserve"> </w:t>
      </w:r>
      <w:r w:rsidR="008170F0">
        <w:rPr>
          <w:color w:val="000000"/>
          <w:sz w:val="28"/>
          <w:szCs w:val="28"/>
        </w:rPr>
        <w:t xml:space="preserve">          </w:t>
      </w:r>
      <w:r w:rsidR="00613423">
        <w:rPr>
          <w:color w:val="000000"/>
          <w:sz w:val="28"/>
          <w:szCs w:val="28"/>
        </w:rPr>
        <w:t xml:space="preserve">            </w:t>
      </w:r>
      <w:proofErr w:type="spellStart"/>
      <w:r w:rsidR="00613423">
        <w:rPr>
          <w:color w:val="000000"/>
          <w:sz w:val="28"/>
          <w:szCs w:val="28"/>
        </w:rPr>
        <w:t>Онякова</w:t>
      </w:r>
      <w:proofErr w:type="spellEnd"/>
      <w:r w:rsidR="00613423">
        <w:rPr>
          <w:color w:val="000000"/>
          <w:sz w:val="28"/>
          <w:szCs w:val="28"/>
        </w:rPr>
        <w:t xml:space="preserve"> Ирина Александровна</w:t>
      </w:r>
    </w:p>
    <w:p w:rsidR="002A3CDC" w:rsidRDefault="008170F0" w:rsidP="007B4DE9">
      <w:pPr>
        <w:autoSpaceDE w:val="0"/>
        <w:autoSpaceDN w:val="0"/>
        <w:ind w:left="3402"/>
        <w:jc w:val="center"/>
        <w:rPr>
          <w:color w:val="000000"/>
        </w:rPr>
      </w:pPr>
      <w:r>
        <w:rPr>
          <w:color w:val="000000"/>
        </w:rPr>
        <w:t xml:space="preserve">            </w:t>
      </w:r>
      <w:r w:rsidR="009666A3"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9E1CC5">
      <w:pgSz w:w="11906" w:h="16838" w:code="9"/>
      <w:pgMar w:top="567"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932" w:rsidRDefault="00360932">
      <w:r>
        <w:separator/>
      </w:r>
    </w:p>
  </w:endnote>
  <w:endnote w:type="continuationSeparator" w:id="0">
    <w:p w:rsidR="00360932" w:rsidRDefault="0036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932" w:rsidRDefault="00360932">
      <w:r>
        <w:separator/>
      </w:r>
    </w:p>
  </w:footnote>
  <w:footnote w:type="continuationSeparator" w:id="0">
    <w:p w:rsidR="00360932" w:rsidRDefault="00360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6ED"/>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4EA"/>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0D9"/>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4CBE"/>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5DA6"/>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6C"/>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4DC"/>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EF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65"/>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1ED6"/>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ED"/>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25D"/>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387"/>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932"/>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100"/>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B43"/>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06"/>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07B"/>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0E7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D7A9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D64"/>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2D4"/>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576"/>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2C"/>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D47"/>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1CC4"/>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423"/>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7CE"/>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0F8"/>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2F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7C8"/>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386"/>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AD5"/>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641"/>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CA7"/>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A5E"/>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0F0"/>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801"/>
    <w:rsid w:val="00825C0D"/>
    <w:rsid w:val="00825CAC"/>
    <w:rsid w:val="00825D54"/>
    <w:rsid w:val="00825EF5"/>
    <w:rsid w:val="0082641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6BB"/>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1B5C"/>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4B1"/>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81"/>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A7FEF"/>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385"/>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CC5"/>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8CE"/>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960"/>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868"/>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1E"/>
    <w:rsid w:val="00B2064D"/>
    <w:rsid w:val="00B20DE6"/>
    <w:rsid w:val="00B21267"/>
    <w:rsid w:val="00B21396"/>
    <w:rsid w:val="00B21528"/>
    <w:rsid w:val="00B21731"/>
    <w:rsid w:val="00B21A37"/>
    <w:rsid w:val="00B227DE"/>
    <w:rsid w:val="00B22807"/>
    <w:rsid w:val="00B22C77"/>
    <w:rsid w:val="00B23045"/>
    <w:rsid w:val="00B2322F"/>
    <w:rsid w:val="00B23313"/>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AF2"/>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E12"/>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3A6"/>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0A87"/>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350"/>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C96"/>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5E7D"/>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3D98"/>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11F"/>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98C"/>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BE8"/>
    <w:rsid w:val="00DF6E4A"/>
    <w:rsid w:val="00DF70B0"/>
    <w:rsid w:val="00DF7178"/>
    <w:rsid w:val="00DF722E"/>
    <w:rsid w:val="00DF7CF1"/>
    <w:rsid w:val="00DF7EC1"/>
    <w:rsid w:val="00E00250"/>
    <w:rsid w:val="00E004BE"/>
    <w:rsid w:val="00E00519"/>
    <w:rsid w:val="00E00D87"/>
    <w:rsid w:val="00E00DC8"/>
    <w:rsid w:val="00E00E19"/>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A02"/>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7A1"/>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A85"/>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73D"/>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46DE"/>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09F"/>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723"/>
    <w:rsid w:val="00F51AA4"/>
    <w:rsid w:val="00F51B99"/>
    <w:rsid w:val="00F51D4C"/>
    <w:rsid w:val="00F52655"/>
    <w:rsid w:val="00F5276F"/>
    <w:rsid w:val="00F5287F"/>
    <w:rsid w:val="00F52A3B"/>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996"/>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0C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42D"/>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BBE"/>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poselokbelogorskiy?w=wall-79222094_2878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4</Pages>
  <Words>1268</Words>
  <Characters>7233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8485</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Керусова Екатерина Николаевна</cp:lastModifiedBy>
  <cp:revision>9</cp:revision>
  <cp:lastPrinted>2024-09-25T05:32:00Z</cp:lastPrinted>
  <dcterms:created xsi:type="dcterms:W3CDTF">2024-09-23T11:54:00Z</dcterms:created>
  <dcterms:modified xsi:type="dcterms:W3CDTF">2024-10-04T08:37:00Z</dcterms:modified>
</cp:coreProperties>
</file>