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6C" w:rsidRDefault="002A1D6C" w:rsidP="00C46D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</w:t>
      </w:r>
      <w:r w:rsidR="006716BD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системных мероприятий, </w:t>
      </w:r>
      <w:r w:rsidR="00226718">
        <w:rPr>
          <w:rFonts w:ascii="Times New Roman" w:hAnsi="Times New Roman" w:cs="Times New Roman"/>
          <w:b/>
          <w:bCs/>
          <w:sz w:val="28"/>
          <w:szCs w:val="28"/>
        </w:rPr>
        <w:t>реализация которых оказывает комплексное воздействие на состояние конкуренции, целевые показатели по которым не устанавливаются,</w:t>
      </w:r>
    </w:p>
    <w:p w:rsidR="009B7236" w:rsidRPr="00C46D39" w:rsidRDefault="006716BD" w:rsidP="00C46D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2A1D6C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E261C1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B7236" w:rsidRPr="00511079" w:rsidRDefault="009B7236" w:rsidP="009B72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41"/>
        <w:gridCol w:w="3395"/>
        <w:gridCol w:w="1842"/>
        <w:gridCol w:w="2127"/>
        <w:gridCol w:w="3402"/>
        <w:gridCol w:w="3402"/>
      </w:tblGrid>
      <w:tr w:rsidR="007C3C45" w:rsidTr="00EA6E27">
        <w:tc>
          <w:tcPr>
            <w:tcW w:w="541" w:type="dxa"/>
          </w:tcPr>
          <w:p w:rsidR="007C3C45" w:rsidRPr="00474071" w:rsidRDefault="007C3C45" w:rsidP="009B7236">
            <w:pPr>
              <w:pStyle w:val="Default"/>
              <w:jc w:val="center"/>
            </w:pPr>
            <w:r w:rsidRPr="00474071">
              <w:rPr>
                <w:bCs/>
              </w:rPr>
              <w:t xml:space="preserve">№ </w:t>
            </w:r>
            <w:proofErr w:type="gramStart"/>
            <w:r w:rsidRPr="00474071">
              <w:rPr>
                <w:bCs/>
              </w:rPr>
              <w:t>п</w:t>
            </w:r>
            <w:proofErr w:type="gramEnd"/>
            <w:r w:rsidRPr="00474071">
              <w:rPr>
                <w:bCs/>
              </w:rPr>
              <w:t>/п</w:t>
            </w:r>
          </w:p>
        </w:tc>
        <w:tc>
          <w:tcPr>
            <w:tcW w:w="3395" w:type="dxa"/>
          </w:tcPr>
          <w:p w:rsidR="007C3C45" w:rsidRPr="00474071" w:rsidRDefault="007C3C45" w:rsidP="009B7236">
            <w:pPr>
              <w:pStyle w:val="Default"/>
              <w:jc w:val="center"/>
            </w:pPr>
            <w:r w:rsidRPr="00474071">
              <w:rPr>
                <w:bCs/>
              </w:rPr>
              <w:t>Мероприятие</w:t>
            </w:r>
          </w:p>
        </w:tc>
        <w:tc>
          <w:tcPr>
            <w:tcW w:w="1842" w:type="dxa"/>
          </w:tcPr>
          <w:p w:rsidR="007C3C45" w:rsidRPr="00474071" w:rsidRDefault="007C3C45" w:rsidP="009B7236">
            <w:pPr>
              <w:pStyle w:val="Default"/>
              <w:jc w:val="center"/>
            </w:pPr>
            <w:r>
              <w:t>Срок исполнения</w:t>
            </w:r>
          </w:p>
        </w:tc>
        <w:tc>
          <w:tcPr>
            <w:tcW w:w="2127" w:type="dxa"/>
          </w:tcPr>
          <w:p w:rsidR="007C3C45" w:rsidRPr="00474071" w:rsidRDefault="007C3C45" w:rsidP="009B7236">
            <w:pPr>
              <w:pStyle w:val="Default"/>
              <w:jc w:val="center"/>
            </w:pPr>
            <w:r>
              <w:t>Ответственный исполнитель</w:t>
            </w:r>
          </w:p>
        </w:tc>
        <w:tc>
          <w:tcPr>
            <w:tcW w:w="3402" w:type="dxa"/>
          </w:tcPr>
          <w:p w:rsidR="007C3C45" w:rsidRPr="00474071" w:rsidRDefault="007C3C45" w:rsidP="009B7236">
            <w:pPr>
              <w:pStyle w:val="Default"/>
              <w:jc w:val="center"/>
            </w:pPr>
            <w:r w:rsidRPr="00474071">
              <w:rPr>
                <w:bCs/>
              </w:rPr>
              <w:t>Результат мероприятия</w:t>
            </w:r>
          </w:p>
        </w:tc>
        <w:tc>
          <w:tcPr>
            <w:tcW w:w="3402" w:type="dxa"/>
          </w:tcPr>
          <w:p w:rsidR="007C3C45" w:rsidRPr="00474071" w:rsidRDefault="007C3C45" w:rsidP="009B7236">
            <w:pPr>
              <w:pStyle w:val="Default"/>
              <w:jc w:val="center"/>
            </w:pPr>
            <w:r>
              <w:t>Информация о выполнении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2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5" w:type="dxa"/>
          </w:tcPr>
          <w:p w:rsidR="007C3C45" w:rsidRPr="00D46158" w:rsidRDefault="007C3C45" w:rsidP="00474071">
            <w:pPr>
              <w:pStyle w:val="Default"/>
              <w:jc w:val="both"/>
            </w:pPr>
            <w:r w:rsidRPr="00D46158">
              <w:t xml:space="preserve">Оптимизация процессов предоставления муниципальных услуг для субъектов предпринимательской деятельности путем сокращения сроков их оказания и снижения их стоимости </w:t>
            </w:r>
          </w:p>
        </w:tc>
        <w:tc>
          <w:tcPr>
            <w:tcW w:w="1842" w:type="dxa"/>
          </w:tcPr>
          <w:p w:rsidR="007C3C45" w:rsidRPr="00D46158" w:rsidRDefault="007C3C45" w:rsidP="00EA6E27">
            <w:pPr>
              <w:pStyle w:val="Default"/>
              <w:jc w:val="center"/>
            </w:pPr>
            <w:r>
              <w:t>ежегодно</w:t>
            </w:r>
          </w:p>
        </w:tc>
        <w:tc>
          <w:tcPr>
            <w:tcW w:w="2127" w:type="dxa"/>
          </w:tcPr>
          <w:p w:rsidR="007C3C45" w:rsidRPr="00D46158" w:rsidRDefault="00EA6E27" w:rsidP="003727AE">
            <w:pPr>
              <w:pStyle w:val="Default"/>
              <w:jc w:val="center"/>
            </w:pPr>
            <w:r w:rsidRPr="00EA6E27">
              <w:t>Органы администрации, предоставляющие  муниципальные услуги</w:t>
            </w:r>
          </w:p>
        </w:tc>
        <w:tc>
          <w:tcPr>
            <w:tcW w:w="3402" w:type="dxa"/>
          </w:tcPr>
          <w:p w:rsidR="007C3C45" w:rsidRDefault="007C3C45" w:rsidP="00F40D4D">
            <w:pPr>
              <w:pStyle w:val="Default"/>
              <w:jc w:val="both"/>
            </w:pPr>
            <w:r w:rsidRPr="003727AE">
              <w:t>устранение избыточного государственного и муниципального регулирования, снижение административных барьеров</w:t>
            </w:r>
          </w:p>
        </w:tc>
        <w:tc>
          <w:tcPr>
            <w:tcW w:w="3402" w:type="dxa"/>
          </w:tcPr>
          <w:p w:rsidR="009E7772" w:rsidRDefault="007C3C45" w:rsidP="009E7772">
            <w:pPr>
              <w:pStyle w:val="Default"/>
              <w:jc w:val="both"/>
              <w:rPr>
                <w:color w:val="auto"/>
              </w:rPr>
            </w:pPr>
            <w:r w:rsidRPr="007317AA">
              <w:rPr>
                <w:color w:val="auto"/>
              </w:rPr>
              <w:t xml:space="preserve">Предоставлена возможность получения </w:t>
            </w:r>
            <w:r w:rsidR="009E7772">
              <w:rPr>
                <w:color w:val="auto"/>
              </w:rPr>
              <w:t>60</w:t>
            </w:r>
            <w:r w:rsidRPr="007317AA">
              <w:rPr>
                <w:color w:val="auto"/>
              </w:rPr>
              <w:t xml:space="preserve"> муниципальных услуг</w:t>
            </w:r>
            <w:r w:rsidR="009E7772">
              <w:rPr>
                <w:color w:val="auto"/>
              </w:rPr>
              <w:t>. Всего в 2023 году оказано 35 муниципальных услуг. Через МФЦ принято 52 заявления</w:t>
            </w:r>
            <w:r w:rsidR="00BD6C6B">
              <w:rPr>
                <w:color w:val="auto"/>
              </w:rPr>
              <w:t xml:space="preserve"> по 12 муниципальным услугам</w:t>
            </w:r>
            <w:r w:rsidR="009E7772">
              <w:rPr>
                <w:color w:val="auto"/>
              </w:rPr>
              <w:t>.</w:t>
            </w:r>
          </w:p>
          <w:p w:rsidR="007C3C45" w:rsidRPr="00CE7974" w:rsidRDefault="007C3C45" w:rsidP="009E7772">
            <w:pPr>
              <w:pStyle w:val="Default"/>
              <w:jc w:val="both"/>
              <w:rPr>
                <w:highlight w:val="yellow"/>
              </w:rPr>
            </w:pPr>
            <w:r w:rsidRPr="007317AA">
              <w:rPr>
                <w:color w:val="auto"/>
              </w:rPr>
              <w:t xml:space="preserve">Поступило обращений всего – </w:t>
            </w:r>
            <w:r w:rsidR="008A634D" w:rsidRPr="007317AA">
              <w:rPr>
                <w:color w:val="auto"/>
              </w:rPr>
              <w:t>19</w:t>
            </w:r>
            <w:r w:rsidR="009E7772">
              <w:rPr>
                <w:color w:val="auto"/>
              </w:rPr>
              <w:t>80</w:t>
            </w:r>
            <w:r w:rsidRPr="007317AA">
              <w:rPr>
                <w:color w:val="auto"/>
              </w:rPr>
              <w:t xml:space="preserve">, из них в электронном виде – </w:t>
            </w:r>
            <w:r w:rsidR="008A634D" w:rsidRPr="007317AA">
              <w:rPr>
                <w:color w:val="auto"/>
              </w:rPr>
              <w:t>2</w:t>
            </w:r>
            <w:r w:rsidR="009E7772">
              <w:rPr>
                <w:color w:val="auto"/>
              </w:rPr>
              <w:t>31</w:t>
            </w:r>
            <w:r w:rsidRPr="007317AA">
              <w:rPr>
                <w:color w:val="auto"/>
              </w:rPr>
              <w:t xml:space="preserve"> (1</w:t>
            </w:r>
            <w:r w:rsidR="009E7772">
              <w:rPr>
                <w:color w:val="auto"/>
              </w:rPr>
              <w:t>2</w:t>
            </w:r>
            <w:r w:rsidRPr="007317AA">
              <w:rPr>
                <w:color w:val="auto"/>
              </w:rPr>
              <w:t>%).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DA08A3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2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95" w:type="dxa"/>
          </w:tcPr>
          <w:p w:rsidR="007C3C45" w:rsidRPr="00D46158" w:rsidRDefault="007C3C45" w:rsidP="00474071">
            <w:pPr>
              <w:pStyle w:val="Default"/>
              <w:jc w:val="both"/>
            </w:pPr>
            <w:r w:rsidRPr="00D46158">
              <w:t>Проведение мониторинга с целью определения административных барьеров, экономических ограничений, иных факторов, являющихся барьерами входа на рынок (выхода с рынка), и их устранение</w:t>
            </w:r>
          </w:p>
        </w:tc>
        <w:tc>
          <w:tcPr>
            <w:tcW w:w="1842" w:type="dxa"/>
          </w:tcPr>
          <w:p w:rsidR="007C3C45" w:rsidRPr="00D46158" w:rsidRDefault="007C3C45" w:rsidP="00EA6E27">
            <w:pPr>
              <w:pStyle w:val="Default"/>
              <w:jc w:val="center"/>
            </w:pPr>
            <w:r>
              <w:t>ежегодно</w:t>
            </w:r>
          </w:p>
        </w:tc>
        <w:tc>
          <w:tcPr>
            <w:tcW w:w="2127" w:type="dxa"/>
          </w:tcPr>
          <w:p w:rsidR="007C3C45" w:rsidRPr="00D46158" w:rsidRDefault="00EA6E27" w:rsidP="0091015A">
            <w:pPr>
              <w:pStyle w:val="Default"/>
              <w:jc w:val="center"/>
            </w:pPr>
            <w:r w:rsidRPr="00EA6E27">
              <w:t>Отдел экономики, Агропромышленный отдел</w:t>
            </w:r>
          </w:p>
        </w:tc>
        <w:tc>
          <w:tcPr>
            <w:tcW w:w="3402" w:type="dxa"/>
          </w:tcPr>
          <w:p w:rsidR="007C3C45" w:rsidRPr="00D46158" w:rsidRDefault="007C3C45" w:rsidP="00474071">
            <w:pPr>
              <w:pStyle w:val="Default"/>
              <w:jc w:val="both"/>
            </w:pPr>
            <w:r w:rsidRPr="003727AE">
              <w:t>устранение избыточного государственного и муниципального регулирования, снижение административных барьеров</w:t>
            </w:r>
          </w:p>
        </w:tc>
        <w:tc>
          <w:tcPr>
            <w:tcW w:w="3402" w:type="dxa"/>
          </w:tcPr>
          <w:p w:rsidR="007C3C45" w:rsidRDefault="008F464F" w:rsidP="008F464F">
            <w:pPr>
              <w:pStyle w:val="Default"/>
              <w:jc w:val="both"/>
            </w:pPr>
            <w:r w:rsidRPr="008F464F">
              <w:t>А</w:t>
            </w:r>
            <w:r>
              <w:t xml:space="preserve">ктуальная информация, касающаяся вопросов осуществления предпринимательской и инвестиционной деятельности, а также информация о мерах поддержки субъектов малого и среднего предпринимательства размещается на официальном сайте администрации Холмогорского муниципального округа Архангельской области в разделе «Малое и среднее предпринимательство». За </w:t>
            </w:r>
            <w:r>
              <w:lastRenderedPageBreak/>
              <w:t>2023 год в разделе размещено 12 информационных сообщений для субъектов МСП.</w:t>
            </w:r>
          </w:p>
          <w:p w:rsidR="008F464F" w:rsidRDefault="008F464F" w:rsidP="008F464F">
            <w:pPr>
              <w:pStyle w:val="Default"/>
              <w:jc w:val="both"/>
            </w:pPr>
            <w:r>
              <w:t xml:space="preserve">Проекты </w:t>
            </w:r>
            <w:proofErr w:type="gramStart"/>
            <w:r>
              <w:t>муниципальных нормативных правовых актов,</w:t>
            </w:r>
            <w:r w:rsidR="001552C6">
              <w:t xml:space="preserve"> </w:t>
            </w:r>
            <w:r>
              <w:t xml:space="preserve"> затрагивающих интересы субъектов МСП в течение 2023 года размещались</w:t>
            </w:r>
            <w:proofErr w:type="gramEnd"/>
            <w:r>
              <w:t xml:space="preserve"> на официальном сайте администрации Холмогорского муниципального округа Архангельской области для общественных обсуждений.</w:t>
            </w:r>
          </w:p>
          <w:p w:rsidR="008F464F" w:rsidRPr="008F464F" w:rsidRDefault="008F464F" w:rsidP="008F464F">
            <w:pPr>
              <w:pStyle w:val="Default"/>
              <w:jc w:val="both"/>
            </w:pPr>
            <w:r>
              <w:t>На заседаниях Совета при главе Холмогорского муниципального округа Архангельской области по развитию предпринимательства и инвестициям обсуждаются вопросы по снижению административных барьеров, а также вопросы о мерах поддержки субъектов малого и среднего предпринимательства.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95" w:type="dxa"/>
          </w:tcPr>
          <w:p w:rsidR="007C3C45" w:rsidRPr="00706186" w:rsidRDefault="007C3C45" w:rsidP="00474071">
            <w:pPr>
              <w:pStyle w:val="Default"/>
              <w:jc w:val="both"/>
            </w:pPr>
            <w:r w:rsidRPr="00706186">
              <w:t xml:space="preserve">Проведение анализа воздействия проектов муниципальных правовых актов на состояние конкуренции при подготовке </w:t>
            </w:r>
            <w:r w:rsidRPr="00706186">
              <w:lastRenderedPageBreak/>
              <w:t xml:space="preserve">заключений в рамках оценки регулирующего воздействия, экспертизы и оценки фактического воздействия </w:t>
            </w:r>
          </w:p>
        </w:tc>
        <w:tc>
          <w:tcPr>
            <w:tcW w:w="1842" w:type="dxa"/>
          </w:tcPr>
          <w:p w:rsidR="007C3C45" w:rsidRPr="00706186" w:rsidRDefault="007C3C45" w:rsidP="00EA6E27">
            <w:pPr>
              <w:pStyle w:val="Default"/>
              <w:jc w:val="center"/>
            </w:pPr>
            <w:r>
              <w:lastRenderedPageBreak/>
              <w:t>ежегодно</w:t>
            </w:r>
          </w:p>
        </w:tc>
        <w:tc>
          <w:tcPr>
            <w:tcW w:w="2127" w:type="dxa"/>
          </w:tcPr>
          <w:p w:rsidR="007C3C45" w:rsidRPr="00706186" w:rsidRDefault="00EA6E27" w:rsidP="00EA6E27">
            <w:pPr>
              <w:pStyle w:val="Default"/>
              <w:jc w:val="center"/>
            </w:pPr>
            <w:r w:rsidRPr="00EA6E27">
              <w:t>Отдел экономики</w:t>
            </w:r>
          </w:p>
        </w:tc>
        <w:tc>
          <w:tcPr>
            <w:tcW w:w="3402" w:type="dxa"/>
          </w:tcPr>
          <w:p w:rsidR="007C3C45" w:rsidRPr="00706186" w:rsidRDefault="007C3C45" w:rsidP="00474071">
            <w:pPr>
              <w:pStyle w:val="Default"/>
              <w:jc w:val="both"/>
            </w:pPr>
            <w:r w:rsidRPr="003727AE">
              <w:t xml:space="preserve">устранение в проектах муниципальных правовых актов положений, содержащих избыточные обязанности, запреты и ограничения для </w:t>
            </w:r>
            <w:r w:rsidRPr="003727AE">
              <w:lastRenderedPageBreak/>
              <w:t>субъектов предпринимательской деятельности и иной экономической деятельности; снижение административных барьеров</w:t>
            </w:r>
          </w:p>
        </w:tc>
        <w:tc>
          <w:tcPr>
            <w:tcW w:w="3402" w:type="dxa"/>
          </w:tcPr>
          <w:p w:rsidR="007C3C45" w:rsidRDefault="007C3C45" w:rsidP="00474071">
            <w:pPr>
              <w:pStyle w:val="Default"/>
              <w:jc w:val="both"/>
            </w:pPr>
            <w:r w:rsidRPr="00CE7974">
              <w:lastRenderedPageBreak/>
              <w:t xml:space="preserve">В </w:t>
            </w:r>
            <w:r>
              <w:t>202</w:t>
            </w:r>
            <w:r w:rsidR="00831A17">
              <w:t>3</w:t>
            </w:r>
            <w:r>
              <w:t xml:space="preserve"> год</w:t>
            </w:r>
            <w:r w:rsidR="00672702">
              <w:t>у проведена</w:t>
            </w:r>
            <w:r>
              <w:t xml:space="preserve"> оценка регулирующего воздействия</w:t>
            </w:r>
            <w:r w:rsidR="00672702">
              <w:t xml:space="preserve"> </w:t>
            </w:r>
            <w:r w:rsidR="00831A17">
              <w:t>2</w:t>
            </w:r>
            <w:r w:rsidR="00672702">
              <w:t>-х</w:t>
            </w:r>
            <w:r>
              <w:t xml:space="preserve"> проектов муниципал</w:t>
            </w:r>
            <w:r w:rsidR="00672702">
              <w:t>ьных нормативных правовых актов</w:t>
            </w:r>
            <w:r w:rsidR="00803988">
              <w:t>:</w:t>
            </w:r>
          </w:p>
          <w:p w:rsidR="00803988" w:rsidRDefault="00803988" w:rsidP="00474071">
            <w:pPr>
              <w:pStyle w:val="Default"/>
              <w:jc w:val="both"/>
            </w:pPr>
            <w:r>
              <w:t xml:space="preserve">1) Проект </w:t>
            </w:r>
            <w:r w:rsidR="00831A17">
              <w:t xml:space="preserve">постановления </w:t>
            </w:r>
            <w:r w:rsidR="00831A17">
              <w:lastRenderedPageBreak/>
              <w:t xml:space="preserve">администрации </w:t>
            </w:r>
            <w:r>
              <w:t>Холмогорского муниципального округа Архангельской области «Об утверждении П</w:t>
            </w:r>
            <w:r w:rsidR="00831A17">
              <w:t>рограммы профилактики рисков причинения вреда (ущерба) охраняемым законом ценностям по муниципальному контролю</w:t>
            </w:r>
            <w:r>
              <w:t xml:space="preserve"> на автомобильном транспорте, городском</w:t>
            </w:r>
            <w:r w:rsidR="00831A17">
              <w:t>,</w:t>
            </w:r>
            <w:r>
              <w:t xml:space="preserve"> наземном электрическом транспорте и в дорожном хозяйстве </w:t>
            </w:r>
            <w:r w:rsidR="00831A17">
              <w:t>на 2024 год</w:t>
            </w:r>
            <w:r>
              <w:t>»</w:t>
            </w:r>
            <w:r w:rsidR="00B46D26">
              <w:t>;</w:t>
            </w:r>
          </w:p>
          <w:p w:rsidR="00803988" w:rsidRDefault="00803988" w:rsidP="00474071">
            <w:pPr>
              <w:pStyle w:val="Default"/>
              <w:jc w:val="both"/>
            </w:pPr>
            <w:r>
              <w:t xml:space="preserve">2) Проект постановления администрации Холмогорского муниципального округа Архангельской области «Об утверждении </w:t>
            </w:r>
            <w:proofErr w:type="gramStart"/>
            <w:r>
              <w:t>Программы профилактики</w:t>
            </w:r>
            <w:r w:rsidR="00831A17">
              <w:t xml:space="preserve"> нарушений обязательных требований законодательства</w:t>
            </w:r>
            <w:proofErr w:type="gramEnd"/>
            <w:r w:rsidR="00831A17">
              <w:t xml:space="preserve"> при осуществлении муниципального жилищного контроля на 2024 год</w:t>
            </w:r>
            <w:r>
              <w:t>»</w:t>
            </w:r>
            <w:r w:rsidR="00B46D26">
              <w:t>;</w:t>
            </w:r>
          </w:p>
          <w:p w:rsidR="00B46D26" w:rsidRDefault="00B46D26" w:rsidP="00474071">
            <w:pPr>
              <w:pStyle w:val="Default"/>
              <w:jc w:val="both"/>
            </w:pPr>
            <w:r>
              <w:t xml:space="preserve">По </w:t>
            </w:r>
            <w:r w:rsidR="00831A17">
              <w:t>двум</w:t>
            </w:r>
            <w:r>
              <w:t xml:space="preserve"> проектам муниципальных нормативных правовых актов получены положительные заключения.</w:t>
            </w:r>
          </w:p>
          <w:p w:rsidR="00B46D26" w:rsidRDefault="00B46D26" w:rsidP="00474071">
            <w:pPr>
              <w:pStyle w:val="Default"/>
              <w:jc w:val="both"/>
            </w:pPr>
            <w:r>
              <w:t xml:space="preserve">ссылка: </w:t>
            </w:r>
            <w:hyperlink r:id="rId9" w:history="1">
              <w:r w:rsidR="00831A17" w:rsidRPr="003B3CF2">
                <w:rPr>
                  <w:rStyle w:val="a5"/>
                </w:rPr>
                <w:t>https://holmogori.ru/otsenka-</w:t>
              </w:r>
              <w:r w:rsidR="00831A17" w:rsidRPr="003B3CF2">
                <w:rPr>
                  <w:rStyle w:val="a5"/>
                </w:rPr>
                <w:lastRenderedPageBreak/>
                <w:t>reguliruyuschego-vozdejstviya/ekspertiza-munitsipalnyih-normativnyih-pravovyih-aktov/orv-munitsipalnyih-normativnyih-pravovyih-aktov/zaklyuchenie-ob-orv/</w:t>
              </w:r>
            </w:hyperlink>
            <w:r w:rsidR="00831A17">
              <w:t xml:space="preserve"> </w:t>
            </w:r>
          </w:p>
          <w:p w:rsidR="007C3C45" w:rsidRPr="002A14B9" w:rsidRDefault="007C3C45" w:rsidP="002A14B9">
            <w:pPr>
              <w:pStyle w:val="Default"/>
              <w:jc w:val="both"/>
            </w:pP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395" w:type="dxa"/>
          </w:tcPr>
          <w:p w:rsidR="007C3C45" w:rsidRPr="00706186" w:rsidRDefault="007C3C45" w:rsidP="00007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0075FD">
              <w:rPr>
                <w:rFonts w:ascii="Times New Roman" w:hAnsi="Times New Roman" w:cs="Times New Roman"/>
                <w:sz w:val="24"/>
                <w:szCs w:val="24"/>
              </w:rPr>
              <w:t>Холмогорского муниципального округа Архангельской области</w:t>
            </w: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информации об имуществе, находящемся в муниципальной собственности, а также ресурсах всех видов, находящихся в муниципальной собственности</w:t>
            </w:r>
          </w:p>
        </w:tc>
        <w:tc>
          <w:tcPr>
            <w:tcW w:w="1842" w:type="dxa"/>
          </w:tcPr>
          <w:p w:rsidR="007C3C45" w:rsidRPr="00706186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</w:tcPr>
          <w:p w:rsidR="007C3C45" w:rsidRPr="00706186" w:rsidRDefault="00EA6E27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</w:t>
            </w:r>
            <w:r w:rsidR="001552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</w:t>
            </w: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</w:t>
            </w:r>
          </w:p>
        </w:tc>
        <w:tc>
          <w:tcPr>
            <w:tcW w:w="3402" w:type="dxa"/>
          </w:tcPr>
          <w:p w:rsidR="007C3C45" w:rsidRPr="00706186" w:rsidRDefault="007C3C45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45">
              <w:rPr>
                <w:rFonts w:ascii="Times New Roman" w:hAnsi="Times New Roman" w:cs="Times New Roman"/>
                <w:sz w:val="24"/>
                <w:szCs w:val="24"/>
              </w:rPr>
              <w:t>обеспечение равных условий доступа к информации об имуществе, находящемся в муниципальной собственности, а также о ресурсах всех видов, находящихся в муниципальной собственности</w:t>
            </w:r>
          </w:p>
        </w:tc>
        <w:tc>
          <w:tcPr>
            <w:tcW w:w="3402" w:type="dxa"/>
          </w:tcPr>
          <w:p w:rsidR="007C3C45" w:rsidRPr="00211DA8" w:rsidRDefault="007C3C45" w:rsidP="00211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DA8">
              <w:rPr>
                <w:rFonts w:ascii="Times New Roman" w:hAnsi="Times New Roman" w:cs="Times New Roman"/>
                <w:sz w:val="24"/>
                <w:szCs w:val="24"/>
              </w:rPr>
              <w:t>Информирование неограниченного круга лиц о муниципальном имуществе:</w:t>
            </w:r>
          </w:p>
          <w:p w:rsidR="007C3C45" w:rsidRPr="00CE7974" w:rsidRDefault="007C3C45" w:rsidP="003F38A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1DA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муниципальном имуществе, размещена на официальном сайте </w:t>
            </w:r>
            <w:r w:rsidR="003F38AF">
              <w:rPr>
                <w:rFonts w:ascii="Times New Roman" w:hAnsi="Times New Roman" w:cs="Times New Roman"/>
                <w:sz w:val="24"/>
                <w:szCs w:val="24"/>
              </w:rPr>
              <w:t>администрации Холмогорского муниципального округа Архангельской области</w:t>
            </w:r>
            <w:r w:rsidRPr="00211DA8">
              <w:rPr>
                <w:rFonts w:ascii="Times New Roman" w:hAnsi="Times New Roman" w:cs="Times New Roman"/>
                <w:sz w:val="24"/>
                <w:szCs w:val="24"/>
              </w:rPr>
              <w:t xml:space="preserve"> в разделе «Муниципальное имущество» (</w:t>
            </w:r>
            <w:hyperlink r:id="rId10" w:history="1">
              <w:r w:rsidRPr="005E3CF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http://holmogori.ru/property/</w:t>
              </w:r>
            </w:hyperlink>
            <w:r w:rsidRPr="00211D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5" w:type="dxa"/>
          </w:tcPr>
          <w:p w:rsidR="007C3C45" w:rsidRPr="00706186" w:rsidRDefault="007C3C45" w:rsidP="000075FD">
            <w:pPr>
              <w:pStyle w:val="Default"/>
              <w:jc w:val="both"/>
            </w:pPr>
            <w:r w:rsidRPr="001552C6">
              <w:rPr>
                <w:color w:val="auto"/>
              </w:rPr>
              <w:t xml:space="preserve">Опубликование и актуализация на официальном сайте администрации </w:t>
            </w:r>
            <w:r w:rsidR="000075FD" w:rsidRPr="001552C6">
              <w:rPr>
                <w:color w:val="auto"/>
              </w:rPr>
              <w:t>Холмогорского муниципального округа Архангельской области</w:t>
            </w:r>
            <w:r w:rsidRPr="001552C6">
              <w:rPr>
                <w:color w:val="auto"/>
              </w:rPr>
              <w:t xml:space="preserve"> в информационно-телекоммуникационной сети «Интернет» информации о муниципальном имуществе, </w:t>
            </w:r>
            <w:r w:rsidRPr="001552C6">
              <w:rPr>
                <w:color w:val="auto"/>
              </w:rPr>
              <w:lastRenderedPageBreak/>
              <w:t xml:space="preserve">пригодном для предоставления субъектам малого и среднего предпринимательства, свободном от прав третьих лиц </w:t>
            </w:r>
          </w:p>
        </w:tc>
        <w:tc>
          <w:tcPr>
            <w:tcW w:w="1842" w:type="dxa"/>
          </w:tcPr>
          <w:p w:rsidR="007C3C45" w:rsidRPr="00706186" w:rsidRDefault="007C3C45" w:rsidP="00EA6E27">
            <w:pPr>
              <w:pStyle w:val="Default"/>
              <w:jc w:val="center"/>
            </w:pPr>
            <w:r>
              <w:lastRenderedPageBreak/>
              <w:t>ежегодно</w:t>
            </w:r>
          </w:p>
        </w:tc>
        <w:tc>
          <w:tcPr>
            <w:tcW w:w="2127" w:type="dxa"/>
          </w:tcPr>
          <w:p w:rsidR="007C3C45" w:rsidRPr="00706186" w:rsidRDefault="00EA6E27" w:rsidP="00EA6E27">
            <w:pPr>
              <w:pStyle w:val="Default"/>
              <w:jc w:val="center"/>
            </w:pPr>
            <w:r w:rsidRPr="00EA6E27">
              <w:t>Комитет по управлению</w:t>
            </w:r>
            <w:r w:rsidR="001552C6">
              <w:t xml:space="preserve"> муниципальным </w:t>
            </w:r>
            <w:r w:rsidRPr="00EA6E27">
              <w:t xml:space="preserve"> имуществом</w:t>
            </w:r>
          </w:p>
        </w:tc>
        <w:tc>
          <w:tcPr>
            <w:tcW w:w="3402" w:type="dxa"/>
          </w:tcPr>
          <w:p w:rsidR="007C3C45" w:rsidRPr="00706186" w:rsidRDefault="007C3C45" w:rsidP="00474071">
            <w:pPr>
              <w:pStyle w:val="Default"/>
              <w:jc w:val="both"/>
            </w:pPr>
            <w:r w:rsidRPr="007C3C45">
              <w:t>повышение эффективности управления муниципальным имуществом</w:t>
            </w:r>
          </w:p>
        </w:tc>
        <w:tc>
          <w:tcPr>
            <w:tcW w:w="3402" w:type="dxa"/>
          </w:tcPr>
          <w:p w:rsidR="007C3C45" w:rsidRPr="001552C6" w:rsidRDefault="007C3C45" w:rsidP="00211DA8">
            <w:pPr>
              <w:pStyle w:val="Default"/>
              <w:jc w:val="both"/>
              <w:rPr>
                <w:color w:val="auto"/>
              </w:rPr>
            </w:pPr>
            <w:r w:rsidRPr="001552C6">
              <w:rPr>
                <w:color w:val="auto"/>
              </w:rPr>
              <w:t>Информирование субъектов малого и среднего предпринимательства:</w:t>
            </w:r>
          </w:p>
          <w:p w:rsidR="007C3C45" w:rsidRPr="00652F7D" w:rsidRDefault="007C3C45" w:rsidP="00211DA8">
            <w:pPr>
              <w:pStyle w:val="Default"/>
              <w:jc w:val="both"/>
              <w:rPr>
                <w:color w:val="FF0000"/>
              </w:rPr>
            </w:pPr>
            <w:proofErr w:type="gramStart"/>
            <w:r w:rsidRPr="001552C6">
              <w:rPr>
                <w:color w:val="auto"/>
              </w:rPr>
              <w:t xml:space="preserve"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</w:t>
            </w:r>
            <w:r w:rsidRPr="001552C6">
              <w:rPr>
                <w:color w:val="auto"/>
              </w:rPr>
              <w:lastRenderedPageBreak/>
              <w:t>находящегося в собственности муниципального образования «Холмогорский муниципальный район» и предполагаемого к передаче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</w:t>
            </w:r>
            <w:proofErr w:type="gramEnd"/>
            <w:r w:rsidRPr="001552C6">
              <w:rPr>
                <w:color w:val="auto"/>
              </w:rPr>
              <w:t xml:space="preserve"> предпринимательства утвержден распоряжением администрации МО «Холмогорский муниципальный район» от 20 мая 2015 г. № 686 и размещен на официальном сайте </w:t>
            </w:r>
            <w:r w:rsidR="001552C6" w:rsidRPr="001552C6">
              <w:rPr>
                <w:color w:val="auto"/>
              </w:rPr>
              <w:t>администрации Холмогорского муниципального округа Архангельской области</w:t>
            </w:r>
            <w:r w:rsidRPr="001552C6">
              <w:rPr>
                <w:color w:val="auto"/>
              </w:rPr>
              <w:t xml:space="preserve">  в разделе «Имущественная поддержка субъектов МСП»</w:t>
            </w:r>
          </w:p>
          <w:p w:rsidR="007C3C45" w:rsidRPr="00CE7974" w:rsidRDefault="007C3C45" w:rsidP="009D30FC">
            <w:pPr>
              <w:pStyle w:val="Default"/>
              <w:jc w:val="both"/>
              <w:rPr>
                <w:highlight w:val="yellow"/>
              </w:rPr>
            </w:pPr>
            <w:r>
              <w:t>(</w:t>
            </w:r>
            <w:hyperlink r:id="rId11" w:history="1">
              <w:r w:rsidR="009D30FC" w:rsidRPr="00A31B77">
                <w:rPr>
                  <w:rStyle w:val="a5"/>
                </w:rPr>
                <w:t>http://holmogori.ru/imuschestvennaya-podderzhka-subektov-msp/normativnyie-pravovyie-aktyi/npa-ob-utverzhdenii-perechnej/</w:t>
              </w:r>
            </w:hyperlink>
            <w:r>
              <w:t>)</w:t>
            </w:r>
          </w:p>
        </w:tc>
      </w:tr>
      <w:tr w:rsidR="007C3C45" w:rsidRPr="00706186" w:rsidTr="00EA6E27">
        <w:trPr>
          <w:trHeight w:val="4105"/>
        </w:trPr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395" w:type="dxa"/>
          </w:tcPr>
          <w:p w:rsidR="007C3C45" w:rsidRPr="00652F7D" w:rsidRDefault="007C3C45" w:rsidP="00CE797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52C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состава имущества, находящегося в муниципальной собственности Холмогорского муниципального </w:t>
            </w:r>
            <w:r w:rsidR="000075FD" w:rsidRPr="001552C6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1552C6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Архангельской области,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Холмогорского муниципального </w:t>
            </w:r>
            <w:r w:rsidR="00AC0F10" w:rsidRPr="001552C6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1552C6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Архангельской области в указанных целях, в том числе: проведение инвентаризации имущества, находящегося в муниципальной собственности; определение имущества, не соответствующего требованиям  отнесения к категории имущества, предназначенного для реализации функций и полномочий органов местного самоуправления муниципальных образований; включение указанного имущества в программу приватизации; утверждение </w:t>
            </w:r>
            <w:r w:rsidRPr="001552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плана по перепрофилированию имущества</w:t>
            </w:r>
          </w:p>
          <w:p w:rsidR="007C3C45" w:rsidRPr="00CE7974" w:rsidRDefault="007C3C45" w:rsidP="00CE79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3C45" w:rsidRPr="00CE7974" w:rsidRDefault="007C3C45">
            <w:pPr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00"/>
            </w:tblGrid>
            <w:tr w:rsidR="007C3C45" w:rsidRPr="00CE7974" w:rsidTr="00CE7974">
              <w:trPr>
                <w:trHeight w:val="714"/>
              </w:trPr>
              <w:tc>
                <w:tcPr>
                  <w:tcW w:w="4400" w:type="dxa"/>
                </w:tcPr>
                <w:p w:rsidR="007C3C45" w:rsidRPr="00CE7974" w:rsidRDefault="007C3C45" w:rsidP="00CE7974">
                  <w:pPr>
                    <w:spacing w:after="0" w:line="240" w:lineRule="auto"/>
                    <w:ind w:left="-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C3C45" w:rsidRPr="00CE7974" w:rsidRDefault="007C3C45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A6E27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января</w:t>
            </w:r>
          </w:p>
          <w:p w:rsidR="007C3C45" w:rsidRPr="00CE7974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года</w:t>
            </w:r>
          </w:p>
        </w:tc>
        <w:tc>
          <w:tcPr>
            <w:tcW w:w="2127" w:type="dxa"/>
          </w:tcPr>
          <w:p w:rsidR="007C3C45" w:rsidRPr="00CE7974" w:rsidRDefault="00EA6E27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</w:t>
            </w:r>
            <w:r w:rsidR="001552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</w:t>
            </w: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имуществом</w:t>
            </w:r>
          </w:p>
        </w:tc>
        <w:tc>
          <w:tcPr>
            <w:tcW w:w="3402" w:type="dxa"/>
          </w:tcPr>
          <w:p w:rsidR="007C3C45" w:rsidRPr="00CE7974" w:rsidRDefault="007C3C45" w:rsidP="004740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45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имущества, находящегося в муниципальной собственности</w:t>
            </w:r>
          </w:p>
        </w:tc>
        <w:tc>
          <w:tcPr>
            <w:tcW w:w="3402" w:type="dxa"/>
          </w:tcPr>
          <w:p w:rsidR="007C3C45" w:rsidRPr="00CE7974" w:rsidRDefault="009D30FC" w:rsidP="001C7312">
            <w:pPr>
              <w:pStyle w:val="Default"/>
              <w:jc w:val="both"/>
              <w:rPr>
                <w:highlight w:val="yellow"/>
              </w:rPr>
            </w:pPr>
            <w:r w:rsidRPr="001552C6">
              <w:rPr>
                <w:color w:val="auto"/>
              </w:rPr>
              <w:t>Отсутствует имущество, находяще</w:t>
            </w:r>
            <w:r w:rsidR="001C7312">
              <w:rPr>
                <w:color w:val="auto"/>
              </w:rPr>
              <w:t>е</w:t>
            </w:r>
            <w:r w:rsidRPr="001552C6">
              <w:rPr>
                <w:color w:val="auto"/>
              </w:rPr>
              <w:t xml:space="preserve">ся в муниципальной собственности Холмогорского муниципального </w:t>
            </w:r>
            <w:r w:rsidR="001552C6" w:rsidRPr="001552C6">
              <w:rPr>
                <w:color w:val="auto"/>
              </w:rPr>
              <w:t>округа</w:t>
            </w:r>
            <w:r w:rsidRPr="001552C6">
              <w:rPr>
                <w:color w:val="auto"/>
              </w:rPr>
              <w:t xml:space="preserve"> Архангельской области, не соответствующе</w:t>
            </w:r>
            <w:r w:rsidR="001C7312">
              <w:rPr>
                <w:color w:val="auto"/>
              </w:rPr>
              <w:t>е</w:t>
            </w:r>
            <w:r w:rsidRPr="001552C6">
              <w:rPr>
                <w:color w:val="auto"/>
              </w:rPr>
              <w:t xml:space="preserve"> требованиям отнесения к категории имущества, предназначенного для реализации функций и полномочий органов местного самоуправления Холмогорского муниципального </w:t>
            </w:r>
            <w:r w:rsidR="001552C6" w:rsidRPr="001552C6">
              <w:rPr>
                <w:color w:val="auto"/>
              </w:rPr>
              <w:t>округа</w:t>
            </w:r>
            <w:r w:rsidRPr="001552C6">
              <w:rPr>
                <w:color w:val="auto"/>
              </w:rPr>
              <w:t xml:space="preserve"> Архангельской области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395" w:type="dxa"/>
          </w:tcPr>
          <w:p w:rsidR="007C3C45" w:rsidRPr="00652F7D" w:rsidRDefault="007C3C45" w:rsidP="00AC0F10">
            <w:pPr>
              <w:pStyle w:val="Default"/>
              <w:jc w:val="both"/>
              <w:rPr>
                <w:color w:val="FF0000"/>
              </w:rPr>
            </w:pPr>
            <w:proofErr w:type="gramStart"/>
            <w:r w:rsidRPr="00544752">
              <w:rPr>
                <w:color w:val="auto"/>
              </w:rPr>
              <w:t xml:space="preserve">Приватизация либо перепрофилирование (изменение целевого назначения) имущества, находящегося в муниципальной собственности Холмогорского муниципального </w:t>
            </w:r>
            <w:r w:rsidR="00AC0F10" w:rsidRPr="00544752">
              <w:rPr>
                <w:color w:val="auto"/>
              </w:rPr>
              <w:t>округа</w:t>
            </w:r>
            <w:r w:rsidRPr="00544752">
              <w:rPr>
                <w:color w:val="auto"/>
              </w:rPr>
              <w:t xml:space="preserve"> Архангельской области,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 Холмогорского муниципального </w:t>
            </w:r>
            <w:r w:rsidR="00AC0F10" w:rsidRPr="00544752">
              <w:rPr>
                <w:color w:val="auto"/>
              </w:rPr>
              <w:t>округа</w:t>
            </w:r>
            <w:r w:rsidRPr="00544752">
              <w:rPr>
                <w:color w:val="auto"/>
              </w:rPr>
              <w:t xml:space="preserve"> </w:t>
            </w:r>
            <w:r w:rsidRPr="00544752">
              <w:rPr>
                <w:color w:val="auto"/>
              </w:rPr>
              <w:lastRenderedPageBreak/>
              <w:t>Архангельской области: организация и проведение публичных торгов по реализации указанного имущества; перепрофилирование (изменение целевого назначения имущества)</w:t>
            </w:r>
            <w:r w:rsidRPr="00652F7D">
              <w:rPr>
                <w:color w:val="FF0000"/>
              </w:rPr>
              <w:t xml:space="preserve"> </w:t>
            </w:r>
            <w:proofErr w:type="gramEnd"/>
          </w:p>
        </w:tc>
        <w:tc>
          <w:tcPr>
            <w:tcW w:w="1842" w:type="dxa"/>
          </w:tcPr>
          <w:p w:rsidR="00EA6E27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31 декабря</w:t>
            </w:r>
          </w:p>
          <w:p w:rsidR="007C3C45" w:rsidRPr="00706186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2025 года</w:t>
            </w:r>
          </w:p>
        </w:tc>
        <w:tc>
          <w:tcPr>
            <w:tcW w:w="2127" w:type="dxa"/>
          </w:tcPr>
          <w:p w:rsidR="007C3C45" w:rsidRPr="00706186" w:rsidRDefault="00EA6E27" w:rsidP="00EA6E27">
            <w:pPr>
              <w:pStyle w:val="Default"/>
              <w:jc w:val="center"/>
              <w:rPr>
                <w:color w:val="auto"/>
              </w:rPr>
            </w:pPr>
            <w:r w:rsidRPr="00EA6E27">
              <w:rPr>
                <w:color w:val="auto"/>
              </w:rPr>
              <w:t>Комитет по управлению</w:t>
            </w:r>
            <w:r w:rsidR="00544752">
              <w:rPr>
                <w:color w:val="auto"/>
              </w:rPr>
              <w:t xml:space="preserve"> муниципальным </w:t>
            </w:r>
            <w:r w:rsidRPr="00EA6E27">
              <w:rPr>
                <w:color w:val="auto"/>
              </w:rPr>
              <w:t xml:space="preserve"> имуществом</w:t>
            </w:r>
          </w:p>
        </w:tc>
        <w:tc>
          <w:tcPr>
            <w:tcW w:w="3402" w:type="dxa"/>
          </w:tcPr>
          <w:p w:rsidR="007C3C45" w:rsidRPr="00706186" w:rsidRDefault="007C3C45" w:rsidP="00474071">
            <w:pPr>
              <w:pStyle w:val="Default"/>
              <w:jc w:val="both"/>
              <w:rPr>
                <w:color w:val="auto"/>
              </w:rPr>
            </w:pPr>
            <w:r w:rsidRPr="007C3C45">
              <w:rPr>
                <w:color w:val="auto"/>
              </w:rPr>
              <w:t>эффективность использования имущества, находящегося в муниципальной собственности</w:t>
            </w:r>
          </w:p>
        </w:tc>
        <w:tc>
          <w:tcPr>
            <w:tcW w:w="3402" w:type="dxa"/>
          </w:tcPr>
          <w:p w:rsidR="009D30FC" w:rsidRPr="00544752" w:rsidRDefault="009D30FC" w:rsidP="009D30FC">
            <w:pPr>
              <w:pStyle w:val="Default"/>
              <w:jc w:val="both"/>
              <w:rPr>
                <w:color w:val="auto"/>
              </w:rPr>
            </w:pPr>
            <w:r w:rsidRPr="00544752">
              <w:rPr>
                <w:color w:val="auto"/>
              </w:rPr>
              <w:t>В 202</w:t>
            </w:r>
            <w:r w:rsidR="00544752" w:rsidRPr="00544752">
              <w:rPr>
                <w:color w:val="auto"/>
              </w:rPr>
              <w:t>3</w:t>
            </w:r>
            <w:r w:rsidRPr="00544752">
              <w:rPr>
                <w:color w:val="auto"/>
              </w:rPr>
              <w:t xml:space="preserve"> году было реализовано следующее муниципальное имущество, включенное в план приватизации на 202</w:t>
            </w:r>
            <w:r w:rsidR="00544752" w:rsidRPr="00544752">
              <w:rPr>
                <w:color w:val="auto"/>
              </w:rPr>
              <w:t>3</w:t>
            </w:r>
            <w:r w:rsidRPr="00544752">
              <w:rPr>
                <w:color w:val="auto"/>
              </w:rPr>
              <w:t xml:space="preserve"> год:</w:t>
            </w:r>
          </w:p>
          <w:p w:rsidR="009D30FC" w:rsidRPr="00544752" w:rsidRDefault="009D30FC" w:rsidP="009D30FC">
            <w:pPr>
              <w:pStyle w:val="Default"/>
              <w:jc w:val="both"/>
              <w:rPr>
                <w:color w:val="auto"/>
              </w:rPr>
            </w:pPr>
            <w:r w:rsidRPr="00544752">
              <w:rPr>
                <w:color w:val="auto"/>
              </w:rPr>
              <w:t>- Продажа недвижимого имущества, расположенного по адресу: Архангельская область, Холмогорский район, МО «</w:t>
            </w:r>
            <w:proofErr w:type="spellStart"/>
            <w:r w:rsidR="00544752" w:rsidRPr="00544752">
              <w:rPr>
                <w:color w:val="auto"/>
              </w:rPr>
              <w:t>Матигорское</w:t>
            </w:r>
            <w:proofErr w:type="spellEnd"/>
            <w:r w:rsidRPr="00544752">
              <w:rPr>
                <w:color w:val="auto"/>
              </w:rPr>
              <w:t xml:space="preserve">», </w:t>
            </w:r>
            <w:r w:rsidR="00544752" w:rsidRPr="00544752">
              <w:rPr>
                <w:color w:val="auto"/>
              </w:rPr>
              <w:t>п</w:t>
            </w:r>
            <w:r w:rsidRPr="00544752">
              <w:rPr>
                <w:color w:val="auto"/>
              </w:rPr>
              <w:t xml:space="preserve">. </w:t>
            </w:r>
            <w:r w:rsidR="00544752" w:rsidRPr="00544752">
              <w:rPr>
                <w:color w:val="auto"/>
              </w:rPr>
              <w:t xml:space="preserve">Малая </w:t>
            </w:r>
            <w:proofErr w:type="spellStart"/>
            <w:r w:rsidR="00544752" w:rsidRPr="00544752">
              <w:rPr>
                <w:color w:val="auto"/>
              </w:rPr>
              <w:t>Товра</w:t>
            </w:r>
            <w:proofErr w:type="spellEnd"/>
            <w:r w:rsidRPr="00544752">
              <w:rPr>
                <w:color w:val="auto"/>
              </w:rPr>
              <w:t xml:space="preserve"> (</w:t>
            </w:r>
            <w:proofErr w:type="spellStart"/>
            <w:r w:rsidR="00544752" w:rsidRPr="00544752">
              <w:rPr>
                <w:color w:val="auto"/>
              </w:rPr>
              <w:t>Товренская</w:t>
            </w:r>
            <w:proofErr w:type="spellEnd"/>
            <w:r w:rsidR="00544752" w:rsidRPr="00544752">
              <w:rPr>
                <w:color w:val="auto"/>
              </w:rPr>
              <w:t xml:space="preserve"> начальная школа и Земельный участок</w:t>
            </w:r>
            <w:r w:rsidRPr="00544752">
              <w:rPr>
                <w:color w:val="auto"/>
              </w:rPr>
              <w:t>);</w:t>
            </w:r>
          </w:p>
          <w:p w:rsidR="009D30FC" w:rsidRPr="00544752" w:rsidRDefault="009D30FC" w:rsidP="009D30FC">
            <w:pPr>
              <w:pStyle w:val="Default"/>
              <w:jc w:val="both"/>
              <w:rPr>
                <w:color w:val="auto"/>
              </w:rPr>
            </w:pPr>
            <w:r w:rsidRPr="00544752">
              <w:rPr>
                <w:color w:val="auto"/>
              </w:rPr>
              <w:t xml:space="preserve">- Продажа недвижимого имущества, расположенного по адресу: </w:t>
            </w:r>
            <w:proofErr w:type="gramStart"/>
            <w:r w:rsidRPr="00544752">
              <w:rPr>
                <w:color w:val="auto"/>
              </w:rPr>
              <w:t xml:space="preserve">Архангельская область, Холмогорский район, </w:t>
            </w:r>
            <w:r w:rsidR="00544752" w:rsidRPr="00544752">
              <w:rPr>
                <w:color w:val="auto"/>
              </w:rPr>
              <w:t>п. Зеленый Городок</w:t>
            </w:r>
            <w:r w:rsidRPr="00544752">
              <w:rPr>
                <w:color w:val="auto"/>
              </w:rPr>
              <w:t xml:space="preserve">, </w:t>
            </w:r>
            <w:r w:rsidR="00544752" w:rsidRPr="00544752">
              <w:rPr>
                <w:color w:val="auto"/>
              </w:rPr>
              <w:t>ул</w:t>
            </w:r>
            <w:r w:rsidRPr="00544752">
              <w:rPr>
                <w:color w:val="auto"/>
              </w:rPr>
              <w:t xml:space="preserve">. </w:t>
            </w:r>
            <w:r w:rsidR="00544752" w:rsidRPr="00544752">
              <w:rPr>
                <w:color w:val="auto"/>
              </w:rPr>
              <w:t>Набережная, д. 3, кв. 2</w:t>
            </w:r>
            <w:r w:rsidRPr="00544752">
              <w:rPr>
                <w:color w:val="auto"/>
              </w:rPr>
              <w:t xml:space="preserve"> </w:t>
            </w:r>
            <w:r w:rsidRPr="00544752">
              <w:rPr>
                <w:color w:val="auto"/>
              </w:rPr>
              <w:lastRenderedPageBreak/>
              <w:t>(</w:t>
            </w:r>
            <w:r w:rsidR="00544752" w:rsidRPr="00544752">
              <w:rPr>
                <w:color w:val="auto"/>
              </w:rPr>
              <w:t>помещение</w:t>
            </w:r>
            <w:r w:rsidRPr="00544752">
              <w:rPr>
                <w:color w:val="auto"/>
              </w:rPr>
              <w:t>)</w:t>
            </w:r>
            <w:r w:rsidR="00544752">
              <w:rPr>
                <w:color w:val="auto"/>
              </w:rPr>
              <w:t>.</w:t>
            </w:r>
            <w:proofErr w:type="gramEnd"/>
          </w:p>
          <w:p w:rsidR="007C3C45" w:rsidRPr="00CE7974" w:rsidRDefault="007C3C45" w:rsidP="009D30FC">
            <w:pPr>
              <w:pStyle w:val="Default"/>
              <w:jc w:val="both"/>
              <w:rPr>
                <w:highlight w:val="yellow"/>
              </w:rPr>
            </w:pP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7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395" w:type="dxa"/>
          </w:tcPr>
          <w:p w:rsidR="007C3C45" w:rsidRPr="00003A0B" w:rsidRDefault="007C3C45" w:rsidP="0005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17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унитарных предприятий в план-график по реорганизации/ликвидации унитарных предприятий; проведение анализа деятельности предприятий, инвентаризация имущества, определение затрат на реорганизацию/ликвидацию, включение предприятий в программу приватизации </w:t>
            </w:r>
          </w:p>
        </w:tc>
        <w:tc>
          <w:tcPr>
            <w:tcW w:w="1842" w:type="dxa"/>
          </w:tcPr>
          <w:p w:rsidR="00EA6E27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декабря</w:t>
            </w:r>
          </w:p>
          <w:p w:rsidR="007C3C45" w:rsidRPr="00003A0B" w:rsidRDefault="007C3C45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  <w:tc>
          <w:tcPr>
            <w:tcW w:w="2127" w:type="dxa"/>
          </w:tcPr>
          <w:p w:rsidR="00EA6E27" w:rsidRPr="00EA6E27" w:rsidRDefault="00EA6E27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</w:t>
            </w:r>
            <w:r w:rsidR="00E261C1">
              <w:rPr>
                <w:rFonts w:ascii="Times New Roman" w:hAnsi="Times New Roman" w:cs="Times New Roman"/>
                <w:sz w:val="24"/>
                <w:szCs w:val="24"/>
              </w:rPr>
              <w:t>Холмогорского муниципального округа Архангельской области</w:t>
            </w: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3C45" w:rsidRPr="00003A0B" w:rsidRDefault="00EA6E27" w:rsidP="00EA6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E27">
              <w:rPr>
                <w:rFonts w:ascii="Times New Roman" w:hAnsi="Times New Roman" w:cs="Times New Roman"/>
                <w:sz w:val="24"/>
                <w:szCs w:val="24"/>
              </w:rPr>
              <w:t>Отдел ЖКХ</w:t>
            </w:r>
          </w:p>
        </w:tc>
        <w:tc>
          <w:tcPr>
            <w:tcW w:w="3402" w:type="dxa"/>
          </w:tcPr>
          <w:p w:rsidR="007C3C45" w:rsidRPr="00003A0B" w:rsidRDefault="007C3C45" w:rsidP="0005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C45">
              <w:rPr>
                <w:rFonts w:ascii="Times New Roman" w:hAnsi="Times New Roman" w:cs="Times New Roman"/>
                <w:sz w:val="24"/>
                <w:szCs w:val="24"/>
              </w:rPr>
              <w:t>эффективность деятельности унитарных предприятий, создание конкурентной среды</w:t>
            </w:r>
          </w:p>
        </w:tc>
        <w:tc>
          <w:tcPr>
            <w:tcW w:w="3402" w:type="dxa"/>
          </w:tcPr>
          <w:p w:rsidR="007C3C45" w:rsidRPr="00FA17B7" w:rsidRDefault="00A90019" w:rsidP="00474071">
            <w:pPr>
              <w:pStyle w:val="Default"/>
              <w:jc w:val="both"/>
              <w:rPr>
                <w:color w:val="auto"/>
              </w:rPr>
            </w:pPr>
            <w:r w:rsidRPr="00FA17B7">
              <w:rPr>
                <w:color w:val="auto"/>
              </w:rPr>
              <w:t xml:space="preserve">Ежемесячно ведется </w:t>
            </w:r>
            <w:r w:rsidR="001A3127" w:rsidRPr="00FA17B7">
              <w:rPr>
                <w:color w:val="auto"/>
              </w:rPr>
              <w:t>анализ</w:t>
            </w:r>
            <w:r w:rsidRPr="00FA17B7">
              <w:rPr>
                <w:color w:val="auto"/>
              </w:rPr>
              <w:t xml:space="preserve"> и </w:t>
            </w:r>
            <w:r w:rsidR="001A3127" w:rsidRPr="00FA17B7">
              <w:rPr>
                <w:color w:val="auto"/>
              </w:rPr>
              <w:t>контроль</w:t>
            </w:r>
            <w:r w:rsidRPr="00FA17B7">
              <w:rPr>
                <w:color w:val="auto"/>
              </w:rPr>
              <w:t xml:space="preserve"> доходов и расходов МУП «Водоочистка».</w:t>
            </w:r>
          </w:p>
          <w:p w:rsidR="00A90019" w:rsidRPr="00FE3750" w:rsidRDefault="00A90019" w:rsidP="00652F7D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FA17B7">
              <w:rPr>
                <w:color w:val="auto"/>
              </w:rPr>
              <w:t>По состоянию на 31.12.202</w:t>
            </w:r>
            <w:r w:rsidR="00652F7D">
              <w:rPr>
                <w:color w:val="auto"/>
              </w:rPr>
              <w:t>3</w:t>
            </w:r>
            <w:r w:rsidRPr="00FA17B7">
              <w:rPr>
                <w:color w:val="auto"/>
              </w:rPr>
              <w:t xml:space="preserve"> года </w:t>
            </w:r>
            <w:r w:rsidR="000513FF" w:rsidRPr="00FA17B7">
              <w:rPr>
                <w:color w:val="auto"/>
              </w:rPr>
              <w:t>общий объем дебиторской задолженности</w:t>
            </w:r>
            <w:r w:rsidRPr="00FA17B7">
              <w:rPr>
                <w:color w:val="auto"/>
              </w:rPr>
              <w:t xml:space="preserve"> составляет </w:t>
            </w:r>
            <w:r w:rsidR="000513FF" w:rsidRPr="00FA17B7">
              <w:rPr>
                <w:color w:val="auto"/>
              </w:rPr>
              <w:t>–</w:t>
            </w:r>
            <w:r w:rsidRPr="00FA17B7">
              <w:rPr>
                <w:color w:val="auto"/>
              </w:rPr>
              <w:t xml:space="preserve"> </w:t>
            </w:r>
            <w:r w:rsidR="00652F7D">
              <w:rPr>
                <w:color w:val="auto"/>
              </w:rPr>
              <w:t>5,3</w:t>
            </w:r>
            <w:r w:rsidR="000513FF" w:rsidRPr="00FA17B7">
              <w:rPr>
                <w:color w:val="auto"/>
              </w:rPr>
              <w:t xml:space="preserve"> млн. рублей</w:t>
            </w:r>
            <w:r w:rsidRPr="00FA17B7">
              <w:rPr>
                <w:color w:val="auto"/>
              </w:rPr>
              <w:t xml:space="preserve">, </w:t>
            </w:r>
            <w:r w:rsidR="000513FF" w:rsidRPr="00FA17B7">
              <w:rPr>
                <w:color w:val="auto"/>
              </w:rPr>
              <w:t>общий объем кредиторской задолженности</w:t>
            </w:r>
            <w:r w:rsidRPr="00FA17B7">
              <w:rPr>
                <w:color w:val="auto"/>
              </w:rPr>
              <w:t xml:space="preserve"> составляет </w:t>
            </w:r>
            <w:r w:rsidR="000513FF" w:rsidRPr="00FA17B7">
              <w:rPr>
                <w:color w:val="auto"/>
              </w:rPr>
              <w:t>–</w:t>
            </w:r>
            <w:r w:rsidRPr="00FA17B7">
              <w:rPr>
                <w:color w:val="auto"/>
              </w:rPr>
              <w:t xml:space="preserve"> </w:t>
            </w:r>
            <w:r w:rsidR="00652F7D">
              <w:rPr>
                <w:color w:val="auto"/>
              </w:rPr>
              <w:t>4,9</w:t>
            </w:r>
            <w:r w:rsidR="000513FF" w:rsidRPr="00FA17B7">
              <w:rPr>
                <w:color w:val="auto"/>
              </w:rPr>
              <w:t xml:space="preserve"> млн. рублей</w:t>
            </w:r>
            <w:r w:rsidRPr="00FA17B7">
              <w:rPr>
                <w:color w:val="auto"/>
              </w:rPr>
              <w:t>.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9B72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5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95" w:type="dxa"/>
          </w:tcPr>
          <w:p w:rsidR="007C3C45" w:rsidRPr="00706186" w:rsidRDefault="007C3C45" w:rsidP="00E261C1">
            <w:pPr>
              <w:pStyle w:val="Default"/>
              <w:jc w:val="both"/>
            </w:pPr>
            <w:r w:rsidRPr="00706186">
              <w:t xml:space="preserve">Утверждение схем размещения нестационарных торговых объектов на территории Холмогорского муниципального </w:t>
            </w:r>
            <w:r w:rsidR="00E261C1">
              <w:t>округа Архангельской области</w:t>
            </w:r>
            <w:r w:rsidRPr="00706186">
              <w:t xml:space="preserve"> и опубликование вносимых в них изменений на официальном сайте администрации </w:t>
            </w:r>
            <w:r w:rsidR="00E261C1">
              <w:t>Холмогорского муниципального округа Архангельской области</w:t>
            </w:r>
            <w:r w:rsidRPr="00706186">
              <w:t xml:space="preserve"> в информационно-</w:t>
            </w:r>
            <w:r w:rsidRPr="00706186">
              <w:lastRenderedPageBreak/>
              <w:t xml:space="preserve">телекоммуникационной сети «Интернет» </w:t>
            </w:r>
          </w:p>
        </w:tc>
        <w:tc>
          <w:tcPr>
            <w:tcW w:w="1842" w:type="dxa"/>
          </w:tcPr>
          <w:p w:rsidR="00EA6E27" w:rsidRDefault="007C3C45" w:rsidP="00EA6E27">
            <w:pPr>
              <w:pStyle w:val="Default"/>
              <w:jc w:val="center"/>
            </w:pPr>
            <w:r>
              <w:lastRenderedPageBreak/>
              <w:t>31 декабря</w:t>
            </w:r>
          </w:p>
          <w:p w:rsidR="007C3C45" w:rsidRPr="00706186" w:rsidRDefault="007C3C45" w:rsidP="00EA6E27">
            <w:pPr>
              <w:pStyle w:val="Default"/>
              <w:jc w:val="center"/>
            </w:pPr>
            <w:r>
              <w:t>2024 года</w:t>
            </w:r>
          </w:p>
        </w:tc>
        <w:tc>
          <w:tcPr>
            <w:tcW w:w="2127" w:type="dxa"/>
          </w:tcPr>
          <w:p w:rsidR="007C3C45" w:rsidRPr="00706186" w:rsidRDefault="00EA6E27" w:rsidP="00801559">
            <w:pPr>
              <w:pStyle w:val="Default"/>
              <w:jc w:val="center"/>
            </w:pPr>
            <w:r>
              <w:t>Агропромышленный отдел</w:t>
            </w:r>
          </w:p>
        </w:tc>
        <w:tc>
          <w:tcPr>
            <w:tcW w:w="3402" w:type="dxa"/>
          </w:tcPr>
          <w:p w:rsidR="007C3C45" w:rsidRPr="007C3C45" w:rsidRDefault="007C3C45" w:rsidP="007C3C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упорядочение размещения нестационарных торговых объектов на территории Холмогорского муниципального </w:t>
            </w:r>
            <w:r w:rsidR="00E261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 Архангельской области</w:t>
            </w:r>
            <w:r w:rsidRPr="007C3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C3C45" w:rsidRPr="00706186" w:rsidRDefault="007C3C45" w:rsidP="00474071">
            <w:pPr>
              <w:pStyle w:val="Default"/>
              <w:jc w:val="both"/>
            </w:pPr>
          </w:p>
        </w:tc>
        <w:tc>
          <w:tcPr>
            <w:tcW w:w="3402" w:type="dxa"/>
          </w:tcPr>
          <w:p w:rsidR="00E261C1" w:rsidRDefault="00E261C1" w:rsidP="00E261C1">
            <w:pPr>
              <w:pStyle w:val="Default"/>
              <w:jc w:val="both"/>
            </w:pPr>
            <w:r>
              <w:t>Постановление администрации Холмогорского муниципального округа Архангельской области от 26 декабря 2023 г. № 377 «Об утверждении схемы размещения нестационарных торговых объектов на территории Холмогорского муниципального округа Архангельской области»</w:t>
            </w:r>
          </w:p>
          <w:p w:rsidR="00E261C1" w:rsidRDefault="00E261C1" w:rsidP="00E261C1">
            <w:pPr>
              <w:pStyle w:val="Default"/>
              <w:jc w:val="both"/>
            </w:pPr>
            <w:r>
              <w:t>ссылка:</w:t>
            </w:r>
          </w:p>
          <w:p w:rsidR="007C3C45" w:rsidRPr="00E261C1" w:rsidRDefault="001A2DF0" w:rsidP="00E261C1">
            <w:pPr>
              <w:pStyle w:val="Default"/>
              <w:jc w:val="both"/>
              <w:rPr>
                <w:sz w:val="22"/>
                <w:szCs w:val="22"/>
                <w:highlight w:val="yellow"/>
              </w:rPr>
            </w:pPr>
            <w:hyperlink r:id="rId12" w:history="1">
              <w:r w:rsidR="00E261C1" w:rsidRPr="00E261C1">
                <w:rPr>
                  <w:rStyle w:val="a5"/>
                  <w:sz w:val="22"/>
                  <w:szCs w:val="22"/>
                </w:rPr>
                <w:t>https://holmogori.ru/inova_block_d</w:t>
              </w:r>
              <w:r w:rsidR="00E261C1" w:rsidRPr="00E261C1">
                <w:rPr>
                  <w:rStyle w:val="a5"/>
                  <w:sz w:val="22"/>
                  <w:szCs w:val="22"/>
                </w:rPr>
                <w:lastRenderedPageBreak/>
                <w:t>ocumentset/document/425879 /</w:t>
              </w:r>
            </w:hyperlink>
            <w:r w:rsidR="00E261C1" w:rsidRPr="00E261C1">
              <w:rPr>
                <w:sz w:val="22"/>
                <w:szCs w:val="22"/>
              </w:rPr>
              <w:t xml:space="preserve"> </w:t>
            </w: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DA0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395" w:type="dxa"/>
          </w:tcPr>
          <w:p w:rsidR="007C3C45" w:rsidRPr="00801559" w:rsidRDefault="007C3C45" w:rsidP="00474071">
            <w:pPr>
              <w:pStyle w:val="Default"/>
              <w:jc w:val="both"/>
              <w:rPr>
                <w:color w:val="auto"/>
              </w:rPr>
            </w:pPr>
            <w:r w:rsidRPr="00801559">
              <w:rPr>
                <w:color w:val="auto"/>
              </w:rPr>
              <w:t>Организация инвентаризации кладбищ и мест захоронений на них;</w:t>
            </w:r>
          </w:p>
          <w:p w:rsidR="007C3C45" w:rsidRPr="003D58D7" w:rsidRDefault="007C3C45" w:rsidP="00AC0F10">
            <w:pPr>
              <w:pStyle w:val="Default"/>
              <w:jc w:val="both"/>
              <w:rPr>
                <w:color w:val="FF0000"/>
              </w:rPr>
            </w:pPr>
            <w:r w:rsidRPr="00801559">
              <w:rPr>
                <w:color w:val="auto"/>
              </w:rPr>
              <w:t xml:space="preserve">создание и ведение в Холмогорском </w:t>
            </w:r>
            <w:r w:rsidR="00AC0F10" w:rsidRPr="00801559">
              <w:rPr>
                <w:color w:val="auto"/>
              </w:rPr>
              <w:t>округе</w:t>
            </w:r>
            <w:r w:rsidRPr="00801559">
              <w:rPr>
                <w:color w:val="auto"/>
              </w:rPr>
              <w:t xml:space="preserve"> реестров кладбищ и мест захоронений на них; направление информации в Министерство ТЭК и ЖКХ Архангельской области для размещения указанных реестров на региональном портале государственных услуг Архангельской области в информационно-телекоммуникационной сети «Интернет»</w:t>
            </w:r>
            <w:r w:rsidRPr="00652F7D">
              <w:rPr>
                <w:color w:val="FF0000"/>
              </w:rPr>
              <w:t xml:space="preserve"> </w:t>
            </w:r>
          </w:p>
        </w:tc>
        <w:tc>
          <w:tcPr>
            <w:tcW w:w="1842" w:type="dxa"/>
          </w:tcPr>
          <w:p w:rsidR="00EA6E27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31 декабря</w:t>
            </w:r>
          </w:p>
          <w:p w:rsidR="007C3C45" w:rsidRPr="0012278B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2025 года</w:t>
            </w:r>
          </w:p>
        </w:tc>
        <w:tc>
          <w:tcPr>
            <w:tcW w:w="2127" w:type="dxa"/>
          </w:tcPr>
          <w:p w:rsidR="007C3C45" w:rsidRPr="0012278B" w:rsidRDefault="00EA6E27" w:rsidP="00EA6E27">
            <w:pPr>
              <w:pStyle w:val="Default"/>
              <w:jc w:val="center"/>
              <w:rPr>
                <w:color w:val="auto"/>
              </w:rPr>
            </w:pPr>
            <w:r w:rsidRPr="00EA6E27">
              <w:rPr>
                <w:color w:val="auto"/>
              </w:rPr>
              <w:t>Отдел ЖКХ</w:t>
            </w:r>
          </w:p>
        </w:tc>
        <w:tc>
          <w:tcPr>
            <w:tcW w:w="3402" w:type="dxa"/>
          </w:tcPr>
          <w:p w:rsidR="007C3C45" w:rsidRPr="0012278B" w:rsidRDefault="007C3C45" w:rsidP="00474071">
            <w:pPr>
              <w:pStyle w:val="Default"/>
              <w:jc w:val="both"/>
              <w:rPr>
                <w:color w:val="auto"/>
              </w:rPr>
            </w:pPr>
            <w:r w:rsidRPr="007C3C45">
              <w:rPr>
                <w:color w:val="auto"/>
              </w:rPr>
              <w:t>открытость и прозрачность процедур предоставления мест захоронения</w:t>
            </w:r>
            <w:bookmarkStart w:id="0" w:name="_GoBack"/>
            <w:bookmarkEnd w:id="0"/>
          </w:p>
        </w:tc>
        <w:tc>
          <w:tcPr>
            <w:tcW w:w="3402" w:type="dxa"/>
          </w:tcPr>
          <w:p w:rsidR="001C7312" w:rsidRPr="001C7312" w:rsidRDefault="001C7312" w:rsidP="000513FF">
            <w:pPr>
              <w:pStyle w:val="Default"/>
              <w:rPr>
                <w:color w:val="auto"/>
              </w:rPr>
            </w:pPr>
            <w:r w:rsidRPr="001C7312">
              <w:rPr>
                <w:color w:val="auto"/>
              </w:rPr>
              <w:t>В Холмогорском муниципальном округе Архангельской области создан реестр кладбищ. В округе 65 мест погребения (кладбищ). На кадастровый учет поставлено 50 земельных участков для размещения кладбищ.</w:t>
            </w:r>
          </w:p>
          <w:p w:rsidR="007C3C45" w:rsidRPr="001C7312" w:rsidRDefault="008A5217" w:rsidP="000513FF">
            <w:pPr>
              <w:pStyle w:val="Default"/>
              <w:rPr>
                <w:color w:val="auto"/>
              </w:rPr>
            </w:pPr>
            <w:r w:rsidRPr="001C7312">
              <w:rPr>
                <w:color w:val="auto"/>
              </w:rPr>
              <w:t>Проведено межевание 15 кладбищ, категория земель – земли лесного фонда. На кадастровый учет данные земельные участки не ставились, так как у администрации Холмогорского муниципального округа отсутствуют полномочия по распоряжению землями лесного фонда. Необходим перевод земель из лесного фонда в земли промышленности.</w:t>
            </w:r>
          </w:p>
          <w:p w:rsidR="00642ED7" w:rsidRPr="00652F7D" w:rsidRDefault="00642ED7" w:rsidP="00642ED7">
            <w:pPr>
              <w:pStyle w:val="Default"/>
              <w:jc w:val="both"/>
              <w:rPr>
                <w:color w:val="FF0000"/>
                <w:highlight w:val="yellow"/>
              </w:rPr>
            </w:pPr>
          </w:p>
        </w:tc>
      </w:tr>
      <w:tr w:rsidR="007C3C45" w:rsidRPr="00706186" w:rsidTr="00EA6E27">
        <w:tc>
          <w:tcPr>
            <w:tcW w:w="541" w:type="dxa"/>
          </w:tcPr>
          <w:p w:rsidR="007C3C45" w:rsidRPr="00706186" w:rsidRDefault="007C3C45" w:rsidP="00AE1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395" w:type="dxa"/>
          </w:tcPr>
          <w:p w:rsidR="007C3C45" w:rsidRPr="003D58D7" w:rsidRDefault="007C3C45" w:rsidP="000513FF">
            <w:pPr>
              <w:pStyle w:val="Default"/>
              <w:jc w:val="both"/>
              <w:rPr>
                <w:color w:val="FF0000"/>
              </w:rPr>
            </w:pPr>
            <w:r w:rsidRPr="008A5217">
              <w:rPr>
                <w:color w:val="auto"/>
              </w:rPr>
              <w:t xml:space="preserve">Организация оказания услуг по организации похорон по принципу «одного окна» на основе конкуренции с предоставлением лицам, ответственным за </w:t>
            </w:r>
            <w:r w:rsidRPr="008A5217">
              <w:rPr>
                <w:color w:val="auto"/>
              </w:rPr>
              <w:lastRenderedPageBreak/>
              <w:t xml:space="preserve">захоронения, полной информации об указанных хозяйствующих субъектах, содержащейся в таких реестрах </w:t>
            </w:r>
          </w:p>
        </w:tc>
        <w:tc>
          <w:tcPr>
            <w:tcW w:w="1842" w:type="dxa"/>
          </w:tcPr>
          <w:p w:rsidR="00EA6E27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31 декабря</w:t>
            </w:r>
          </w:p>
          <w:p w:rsidR="007C3C45" w:rsidRPr="00863BBB" w:rsidRDefault="007C3C45" w:rsidP="00EA6E27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2025 года</w:t>
            </w:r>
          </w:p>
        </w:tc>
        <w:tc>
          <w:tcPr>
            <w:tcW w:w="2127" w:type="dxa"/>
          </w:tcPr>
          <w:p w:rsidR="007C3C45" w:rsidRPr="00863BBB" w:rsidRDefault="00EA6E27" w:rsidP="00EA6E27">
            <w:pPr>
              <w:pStyle w:val="Default"/>
              <w:jc w:val="center"/>
              <w:rPr>
                <w:color w:val="auto"/>
              </w:rPr>
            </w:pPr>
            <w:r w:rsidRPr="00EA6E27">
              <w:rPr>
                <w:color w:val="auto"/>
              </w:rPr>
              <w:t>Отдел ЖКХ</w:t>
            </w:r>
          </w:p>
        </w:tc>
        <w:tc>
          <w:tcPr>
            <w:tcW w:w="3402" w:type="dxa"/>
          </w:tcPr>
          <w:p w:rsidR="007C3C45" w:rsidRPr="00863BBB" w:rsidRDefault="007C3C45" w:rsidP="00474071">
            <w:pPr>
              <w:pStyle w:val="Default"/>
              <w:jc w:val="both"/>
              <w:rPr>
                <w:color w:val="auto"/>
              </w:rPr>
            </w:pPr>
            <w:r w:rsidRPr="007C3C45">
              <w:rPr>
                <w:color w:val="auto"/>
              </w:rPr>
              <w:t>прозрачность информации о стоимости ритуальных услуг</w:t>
            </w:r>
          </w:p>
        </w:tc>
        <w:tc>
          <w:tcPr>
            <w:tcW w:w="3402" w:type="dxa"/>
          </w:tcPr>
          <w:p w:rsidR="007C3C45" w:rsidRPr="00652F7D" w:rsidRDefault="007C3C45" w:rsidP="007C3C45">
            <w:pPr>
              <w:pStyle w:val="Default"/>
              <w:jc w:val="both"/>
              <w:rPr>
                <w:color w:val="FF0000"/>
                <w:highlight w:val="yellow"/>
              </w:rPr>
            </w:pPr>
            <w:r w:rsidRPr="00652F7D">
              <w:rPr>
                <w:color w:val="FF0000"/>
              </w:rPr>
              <w:t xml:space="preserve"> </w:t>
            </w:r>
            <w:r w:rsidR="000513FF" w:rsidRPr="008A5217">
              <w:rPr>
                <w:color w:val="auto"/>
              </w:rPr>
              <w:t xml:space="preserve">Организация похорон по принципу «одного окна» и предоставления полной информации об указанных хозяйствующих субъектах, содержащейся в реестрах </w:t>
            </w:r>
            <w:r w:rsidR="000513FF" w:rsidRPr="008A5217">
              <w:rPr>
                <w:color w:val="auto"/>
              </w:rPr>
              <w:lastRenderedPageBreak/>
              <w:t>будет возможна  после 100% - ной инвентаризации и постановки на кадастровый учет земельных участков для размещения кладбищ.</w:t>
            </w:r>
          </w:p>
        </w:tc>
      </w:tr>
    </w:tbl>
    <w:p w:rsidR="009B7236" w:rsidRPr="00474071" w:rsidRDefault="009B7236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14A" w:rsidRPr="00474071" w:rsidRDefault="00FF414A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414A" w:rsidRPr="00474071" w:rsidRDefault="00FF414A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3BBB" w:rsidRPr="00474071" w:rsidRDefault="00EE284A" w:rsidP="009B72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863BBB" w:rsidRPr="00474071" w:rsidSect="000222DC">
      <w:headerReference w:type="default" r:id="rId13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DF0" w:rsidRDefault="001A2DF0" w:rsidP="00797EB8">
      <w:pPr>
        <w:spacing w:after="0" w:line="240" w:lineRule="auto"/>
      </w:pPr>
      <w:r>
        <w:separator/>
      </w:r>
    </w:p>
  </w:endnote>
  <w:endnote w:type="continuationSeparator" w:id="0">
    <w:p w:rsidR="001A2DF0" w:rsidRDefault="001A2DF0" w:rsidP="0079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DF0" w:rsidRDefault="001A2DF0" w:rsidP="00797EB8">
      <w:pPr>
        <w:spacing w:after="0" w:line="240" w:lineRule="auto"/>
      </w:pPr>
      <w:r>
        <w:separator/>
      </w:r>
    </w:p>
  </w:footnote>
  <w:footnote w:type="continuationSeparator" w:id="0">
    <w:p w:rsidR="001A2DF0" w:rsidRDefault="001A2DF0" w:rsidP="0079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961237"/>
      <w:docPartObj>
        <w:docPartGallery w:val="Page Numbers (Top of Page)"/>
        <w:docPartUnique/>
      </w:docPartObj>
    </w:sdtPr>
    <w:sdtEndPr/>
    <w:sdtContent>
      <w:p w:rsidR="000222DC" w:rsidRDefault="000222D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502">
          <w:rPr>
            <w:noProof/>
          </w:rPr>
          <w:t>9</w:t>
        </w:r>
        <w:r>
          <w:fldChar w:fldCharType="end"/>
        </w:r>
      </w:p>
    </w:sdtContent>
  </w:sdt>
  <w:p w:rsidR="000222DC" w:rsidRDefault="000222D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D5E16"/>
    <w:multiLevelType w:val="hybridMultilevel"/>
    <w:tmpl w:val="C688E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E3CC4"/>
    <w:multiLevelType w:val="multilevel"/>
    <w:tmpl w:val="BA2CC8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D81"/>
    <w:rsid w:val="00003A0B"/>
    <w:rsid w:val="000075FD"/>
    <w:rsid w:val="000222DC"/>
    <w:rsid w:val="000232D3"/>
    <w:rsid w:val="000513FF"/>
    <w:rsid w:val="00061D95"/>
    <w:rsid w:val="00062AE7"/>
    <w:rsid w:val="0007324C"/>
    <w:rsid w:val="000A6D6C"/>
    <w:rsid w:val="000C1CFA"/>
    <w:rsid w:val="000D5F4E"/>
    <w:rsid w:val="000D616E"/>
    <w:rsid w:val="000F1223"/>
    <w:rsid w:val="00107218"/>
    <w:rsid w:val="0012278B"/>
    <w:rsid w:val="00125311"/>
    <w:rsid w:val="0013772F"/>
    <w:rsid w:val="001431ED"/>
    <w:rsid w:val="0014495E"/>
    <w:rsid w:val="00147988"/>
    <w:rsid w:val="001552C6"/>
    <w:rsid w:val="001619C5"/>
    <w:rsid w:val="00162BFA"/>
    <w:rsid w:val="00180C71"/>
    <w:rsid w:val="00185EA2"/>
    <w:rsid w:val="001A18A7"/>
    <w:rsid w:val="001A2DF0"/>
    <w:rsid w:val="001A3127"/>
    <w:rsid w:val="001C7312"/>
    <w:rsid w:val="001D2257"/>
    <w:rsid w:val="001E36C3"/>
    <w:rsid w:val="001F7895"/>
    <w:rsid w:val="00200214"/>
    <w:rsid w:val="00205136"/>
    <w:rsid w:val="00211DA8"/>
    <w:rsid w:val="00226718"/>
    <w:rsid w:val="002320F8"/>
    <w:rsid w:val="0024701A"/>
    <w:rsid w:val="002A14B9"/>
    <w:rsid w:val="002A1D6C"/>
    <w:rsid w:val="002C28A9"/>
    <w:rsid w:val="00310BEE"/>
    <w:rsid w:val="00333BE6"/>
    <w:rsid w:val="00342E10"/>
    <w:rsid w:val="00357286"/>
    <w:rsid w:val="00363E05"/>
    <w:rsid w:val="00367929"/>
    <w:rsid w:val="003707A8"/>
    <w:rsid w:val="003727AE"/>
    <w:rsid w:val="003A3373"/>
    <w:rsid w:val="003D4F00"/>
    <w:rsid w:val="003D58D7"/>
    <w:rsid w:val="003F38AF"/>
    <w:rsid w:val="003F6D25"/>
    <w:rsid w:val="00404C07"/>
    <w:rsid w:val="00405C20"/>
    <w:rsid w:val="004279FB"/>
    <w:rsid w:val="00432A65"/>
    <w:rsid w:val="0046407B"/>
    <w:rsid w:val="00474071"/>
    <w:rsid w:val="004A646D"/>
    <w:rsid w:val="004F4363"/>
    <w:rsid w:val="005074F1"/>
    <w:rsid w:val="00511079"/>
    <w:rsid w:val="00533067"/>
    <w:rsid w:val="00533FCD"/>
    <w:rsid w:val="00544752"/>
    <w:rsid w:val="005513CB"/>
    <w:rsid w:val="00570FD7"/>
    <w:rsid w:val="00580F8B"/>
    <w:rsid w:val="00590BB7"/>
    <w:rsid w:val="005C20A0"/>
    <w:rsid w:val="005E4A3D"/>
    <w:rsid w:val="005F01EB"/>
    <w:rsid w:val="00632623"/>
    <w:rsid w:val="00642ED7"/>
    <w:rsid w:val="006506FF"/>
    <w:rsid w:val="00652F7D"/>
    <w:rsid w:val="006716BD"/>
    <w:rsid w:val="00672702"/>
    <w:rsid w:val="006A3E27"/>
    <w:rsid w:val="006C1AA4"/>
    <w:rsid w:val="006D4994"/>
    <w:rsid w:val="006D4CC7"/>
    <w:rsid w:val="006D6E8E"/>
    <w:rsid w:val="00706186"/>
    <w:rsid w:val="00714383"/>
    <w:rsid w:val="007317AA"/>
    <w:rsid w:val="007401A7"/>
    <w:rsid w:val="00756D1F"/>
    <w:rsid w:val="0077706C"/>
    <w:rsid w:val="00791555"/>
    <w:rsid w:val="00792945"/>
    <w:rsid w:val="007959FD"/>
    <w:rsid w:val="00797EB8"/>
    <w:rsid w:val="007C3C45"/>
    <w:rsid w:val="007D2A5A"/>
    <w:rsid w:val="007E3268"/>
    <w:rsid w:val="00801559"/>
    <w:rsid w:val="008020F1"/>
    <w:rsid w:val="00803988"/>
    <w:rsid w:val="00821B01"/>
    <w:rsid w:val="00831A17"/>
    <w:rsid w:val="00835E83"/>
    <w:rsid w:val="00841D6E"/>
    <w:rsid w:val="00863BBB"/>
    <w:rsid w:val="00874EF4"/>
    <w:rsid w:val="00884C3A"/>
    <w:rsid w:val="008977DF"/>
    <w:rsid w:val="008A5217"/>
    <w:rsid w:val="008A634D"/>
    <w:rsid w:val="008B7691"/>
    <w:rsid w:val="008B7CAC"/>
    <w:rsid w:val="008C4798"/>
    <w:rsid w:val="008F464F"/>
    <w:rsid w:val="0091015A"/>
    <w:rsid w:val="00932E0E"/>
    <w:rsid w:val="00941022"/>
    <w:rsid w:val="009B1C95"/>
    <w:rsid w:val="009B7236"/>
    <w:rsid w:val="009C1A9F"/>
    <w:rsid w:val="009D1D91"/>
    <w:rsid w:val="009D30FC"/>
    <w:rsid w:val="009E7772"/>
    <w:rsid w:val="00A663DA"/>
    <w:rsid w:val="00A7320A"/>
    <w:rsid w:val="00A85A78"/>
    <w:rsid w:val="00A90019"/>
    <w:rsid w:val="00A96640"/>
    <w:rsid w:val="00AA0163"/>
    <w:rsid w:val="00AA2968"/>
    <w:rsid w:val="00AB6308"/>
    <w:rsid w:val="00AC0F10"/>
    <w:rsid w:val="00AC4590"/>
    <w:rsid w:val="00AE18FB"/>
    <w:rsid w:val="00B00777"/>
    <w:rsid w:val="00B16078"/>
    <w:rsid w:val="00B46D26"/>
    <w:rsid w:val="00B60434"/>
    <w:rsid w:val="00B775C3"/>
    <w:rsid w:val="00B92FB3"/>
    <w:rsid w:val="00BD6970"/>
    <w:rsid w:val="00BD6C6B"/>
    <w:rsid w:val="00BE0E49"/>
    <w:rsid w:val="00C2731C"/>
    <w:rsid w:val="00C44715"/>
    <w:rsid w:val="00C46D39"/>
    <w:rsid w:val="00C63273"/>
    <w:rsid w:val="00C72F92"/>
    <w:rsid w:val="00C77843"/>
    <w:rsid w:val="00CC0AD0"/>
    <w:rsid w:val="00CD6317"/>
    <w:rsid w:val="00CE7974"/>
    <w:rsid w:val="00CF0295"/>
    <w:rsid w:val="00CF1B41"/>
    <w:rsid w:val="00D003AA"/>
    <w:rsid w:val="00D06FB9"/>
    <w:rsid w:val="00D11786"/>
    <w:rsid w:val="00D13132"/>
    <w:rsid w:val="00D34DD7"/>
    <w:rsid w:val="00D365F9"/>
    <w:rsid w:val="00D46158"/>
    <w:rsid w:val="00D6291B"/>
    <w:rsid w:val="00D77D81"/>
    <w:rsid w:val="00D82436"/>
    <w:rsid w:val="00D86A65"/>
    <w:rsid w:val="00DA08A3"/>
    <w:rsid w:val="00DA0E3D"/>
    <w:rsid w:val="00DB0FA4"/>
    <w:rsid w:val="00DB110D"/>
    <w:rsid w:val="00DC3D9F"/>
    <w:rsid w:val="00DC589A"/>
    <w:rsid w:val="00DE7939"/>
    <w:rsid w:val="00DF23A5"/>
    <w:rsid w:val="00E261C1"/>
    <w:rsid w:val="00E349C3"/>
    <w:rsid w:val="00E43F20"/>
    <w:rsid w:val="00E4509C"/>
    <w:rsid w:val="00E57502"/>
    <w:rsid w:val="00E62711"/>
    <w:rsid w:val="00E661D9"/>
    <w:rsid w:val="00E701C4"/>
    <w:rsid w:val="00E84C23"/>
    <w:rsid w:val="00EA669B"/>
    <w:rsid w:val="00EA6E27"/>
    <w:rsid w:val="00EB44DB"/>
    <w:rsid w:val="00ED381D"/>
    <w:rsid w:val="00EE284A"/>
    <w:rsid w:val="00EE4F4B"/>
    <w:rsid w:val="00F200F5"/>
    <w:rsid w:val="00F319F5"/>
    <w:rsid w:val="00F359FE"/>
    <w:rsid w:val="00F37C51"/>
    <w:rsid w:val="00F40D4D"/>
    <w:rsid w:val="00F960AA"/>
    <w:rsid w:val="00FA17B7"/>
    <w:rsid w:val="00FE3750"/>
    <w:rsid w:val="00FE66A7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2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629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59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59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7EB8"/>
  </w:style>
  <w:style w:type="paragraph" w:styleId="ab">
    <w:name w:val="footer"/>
    <w:basedOn w:val="a"/>
    <w:link w:val="ac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7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29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629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359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959FD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2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31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7EB8"/>
  </w:style>
  <w:style w:type="paragraph" w:styleId="ab">
    <w:name w:val="footer"/>
    <w:basedOn w:val="a"/>
    <w:link w:val="ac"/>
    <w:uiPriority w:val="99"/>
    <w:unhideWhenUsed/>
    <w:rsid w:val="0079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7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holmogori.ru/inova_block_documentset/document/425879%2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olmogori.ru/imuschestvennaya-podderzhka-subektov-msp/normativnyie-pravovyie-aktyi/npa-ob-utverzhdenii-perechnej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holmogori.ru/property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holmogori.ru/otsenka-reguliruyuschego-vozdejstviya/ekspertiza-munitsipalnyih-normativnyih-pravovyih-aktov/orv-munitsipalnyih-normativnyih-pravovyih-aktov/zaklyuchenie-ob-or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64BA1-C81B-43D5-B788-8BF0D0FDE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10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Павозкова Ирина Михайловна</dc:creator>
  <cp:lastModifiedBy>Шалапанова Ирина Николаевна</cp:lastModifiedBy>
  <cp:revision>46</cp:revision>
  <cp:lastPrinted>2024-01-22T08:06:00Z</cp:lastPrinted>
  <dcterms:created xsi:type="dcterms:W3CDTF">2022-03-01T08:27:00Z</dcterms:created>
  <dcterms:modified xsi:type="dcterms:W3CDTF">2024-01-22T08:11:00Z</dcterms:modified>
</cp:coreProperties>
</file>