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C3" w:rsidRDefault="009C18C3">
      <w:pPr>
        <w:pStyle w:val="ConsPlusTitlePage"/>
      </w:pPr>
      <w:r>
        <w:t xml:space="preserve">Документ предоставлен </w:t>
      </w:r>
      <w:hyperlink r:id="rId5">
        <w:r>
          <w:rPr>
            <w:color w:val="0000FF"/>
          </w:rPr>
          <w:t>КонсультантПлюс</w:t>
        </w:r>
      </w:hyperlink>
      <w:r>
        <w:br/>
      </w:r>
    </w:p>
    <w:p w:rsidR="009C18C3" w:rsidRDefault="009C18C3">
      <w:pPr>
        <w:pStyle w:val="ConsPlusNormal"/>
        <w:jc w:val="both"/>
        <w:outlineLvl w:val="0"/>
      </w:pPr>
    </w:p>
    <w:p w:rsidR="009C18C3" w:rsidRDefault="009C18C3">
      <w:pPr>
        <w:pStyle w:val="ConsPlusTitle"/>
        <w:jc w:val="center"/>
        <w:outlineLvl w:val="0"/>
      </w:pPr>
      <w:r>
        <w:t>ПРАВИТЕЛЬСТВО АРХАНГЕЛЬСКОЙ ОБЛАСТИ</w:t>
      </w:r>
    </w:p>
    <w:p w:rsidR="009C18C3" w:rsidRDefault="009C18C3">
      <w:pPr>
        <w:pStyle w:val="ConsPlusTitle"/>
        <w:jc w:val="center"/>
      </w:pPr>
    </w:p>
    <w:p w:rsidR="009C18C3" w:rsidRDefault="009C18C3">
      <w:pPr>
        <w:pStyle w:val="ConsPlusTitle"/>
        <w:jc w:val="center"/>
      </w:pPr>
      <w:r>
        <w:t>ПОСТАНОВЛЕНИЕ</w:t>
      </w:r>
    </w:p>
    <w:p w:rsidR="009C18C3" w:rsidRDefault="009C18C3">
      <w:pPr>
        <w:pStyle w:val="ConsPlusTitle"/>
        <w:jc w:val="center"/>
      </w:pPr>
      <w:r>
        <w:t>от 11 октября 2013 г. N 478-пп</w:t>
      </w:r>
    </w:p>
    <w:p w:rsidR="009C18C3" w:rsidRDefault="009C18C3">
      <w:pPr>
        <w:pStyle w:val="ConsPlusTitle"/>
        <w:jc w:val="center"/>
      </w:pPr>
    </w:p>
    <w:p w:rsidR="009C18C3" w:rsidRDefault="009C18C3">
      <w:pPr>
        <w:pStyle w:val="ConsPlusTitle"/>
        <w:jc w:val="center"/>
      </w:pPr>
      <w:r>
        <w:t>ОБ УТВЕРЖДЕНИИ ГОСУДАРСТВЕННОЙ ПРОГРАММЫ АРХАНГЕЛЬСКОЙ</w:t>
      </w:r>
    </w:p>
    <w:p w:rsidR="009C18C3" w:rsidRDefault="009C18C3">
      <w:pPr>
        <w:pStyle w:val="ConsPlusTitle"/>
        <w:jc w:val="center"/>
      </w:pPr>
      <w:r>
        <w:t>ОБЛАСТИ "ОБЕСПЕЧЕНИЕ ОБЩЕСТВЕННОГО ПОРЯДКА, ПРОФИЛАКТИКА</w:t>
      </w:r>
    </w:p>
    <w:p w:rsidR="009C18C3" w:rsidRDefault="009C18C3">
      <w:pPr>
        <w:pStyle w:val="ConsPlusTitle"/>
        <w:jc w:val="center"/>
      </w:pPr>
      <w:r>
        <w:t>ПРЕСТУПНОСТИ, КОРРУПЦИИ, ТЕРРОРИЗМА, ЭКСТРЕМИЗМА</w:t>
      </w:r>
    </w:p>
    <w:p w:rsidR="009C18C3" w:rsidRDefault="009C18C3">
      <w:pPr>
        <w:pStyle w:val="ConsPlusTitle"/>
        <w:jc w:val="center"/>
      </w:pPr>
      <w:r>
        <w:t>И НЕЗАКОННОГО ПОТРЕБЛЕНИЯ НАРКОТИЧЕСКИХ СРЕДСТВ</w:t>
      </w:r>
    </w:p>
    <w:p w:rsidR="009C18C3" w:rsidRDefault="009C18C3">
      <w:pPr>
        <w:pStyle w:val="ConsPlusTitle"/>
        <w:jc w:val="center"/>
      </w:pPr>
      <w:r>
        <w:t>И ПСИХОТРОПНЫХ ВЕЩЕСТВ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25.02.2014 </w:t>
            </w:r>
            <w:hyperlink r:id="rId6">
              <w:r>
                <w:rPr>
                  <w:color w:val="0000FF"/>
                </w:rPr>
                <w:t>N 75-пп</w:t>
              </w:r>
            </w:hyperlink>
            <w:r>
              <w:rPr>
                <w:color w:val="392C69"/>
              </w:rPr>
              <w:t xml:space="preserve">, от 04.03.2014 </w:t>
            </w:r>
            <w:hyperlink r:id="rId7">
              <w:r>
                <w:rPr>
                  <w:color w:val="0000FF"/>
                </w:rPr>
                <w:t>N 87-пп</w:t>
              </w:r>
            </w:hyperlink>
            <w:r>
              <w:rPr>
                <w:color w:val="392C69"/>
              </w:rPr>
              <w:t xml:space="preserve">, от 03.04.2014 </w:t>
            </w:r>
            <w:hyperlink r:id="rId8">
              <w:r>
                <w:rPr>
                  <w:color w:val="0000FF"/>
                </w:rPr>
                <w:t>N 124-пп</w:t>
              </w:r>
            </w:hyperlink>
            <w:r>
              <w:rPr>
                <w:color w:val="392C69"/>
              </w:rPr>
              <w:t>,</w:t>
            </w:r>
          </w:p>
          <w:p w:rsidR="009C18C3" w:rsidRDefault="009C18C3">
            <w:pPr>
              <w:pStyle w:val="ConsPlusNormal"/>
              <w:jc w:val="center"/>
            </w:pPr>
            <w:r>
              <w:rPr>
                <w:color w:val="392C69"/>
              </w:rPr>
              <w:t xml:space="preserve">от 05.08.2014 </w:t>
            </w:r>
            <w:hyperlink r:id="rId9">
              <w:r>
                <w:rPr>
                  <w:color w:val="0000FF"/>
                </w:rPr>
                <w:t>N 315-пп</w:t>
              </w:r>
            </w:hyperlink>
            <w:r>
              <w:rPr>
                <w:color w:val="392C69"/>
              </w:rPr>
              <w:t xml:space="preserve">, от 07.10.2014 </w:t>
            </w:r>
            <w:hyperlink r:id="rId10">
              <w:r>
                <w:rPr>
                  <w:color w:val="0000FF"/>
                </w:rPr>
                <w:t>N 401-пп</w:t>
              </w:r>
            </w:hyperlink>
            <w:r>
              <w:rPr>
                <w:color w:val="392C69"/>
              </w:rPr>
              <w:t xml:space="preserve">, от 14.10.2014 </w:t>
            </w:r>
            <w:hyperlink r:id="rId11">
              <w:r>
                <w:rPr>
                  <w:color w:val="0000FF"/>
                </w:rPr>
                <w:t>N 412-пп</w:t>
              </w:r>
            </w:hyperlink>
            <w:r>
              <w:rPr>
                <w:color w:val="392C69"/>
              </w:rPr>
              <w:t>,</w:t>
            </w:r>
          </w:p>
          <w:p w:rsidR="009C18C3" w:rsidRDefault="009C18C3">
            <w:pPr>
              <w:pStyle w:val="ConsPlusNormal"/>
              <w:jc w:val="center"/>
            </w:pPr>
            <w:r>
              <w:rPr>
                <w:color w:val="392C69"/>
              </w:rPr>
              <w:t xml:space="preserve">от 09.12.2014 </w:t>
            </w:r>
            <w:hyperlink r:id="rId12">
              <w:r>
                <w:rPr>
                  <w:color w:val="0000FF"/>
                </w:rPr>
                <w:t>N 515-пп</w:t>
              </w:r>
            </w:hyperlink>
            <w:r>
              <w:rPr>
                <w:color w:val="392C69"/>
              </w:rPr>
              <w:t xml:space="preserve">, от 22.12.2014 </w:t>
            </w:r>
            <w:hyperlink r:id="rId13">
              <w:r>
                <w:rPr>
                  <w:color w:val="0000FF"/>
                </w:rPr>
                <w:t>N 579-пп</w:t>
              </w:r>
            </w:hyperlink>
            <w:r>
              <w:rPr>
                <w:color w:val="392C69"/>
              </w:rPr>
              <w:t xml:space="preserve">, от 03.03.2015 </w:t>
            </w:r>
            <w:hyperlink r:id="rId14">
              <w:r>
                <w:rPr>
                  <w:color w:val="0000FF"/>
                </w:rPr>
                <w:t>N 81-пп</w:t>
              </w:r>
            </w:hyperlink>
            <w:r>
              <w:rPr>
                <w:color w:val="392C69"/>
              </w:rPr>
              <w:t>,</w:t>
            </w:r>
          </w:p>
          <w:p w:rsidR="009C18C3" w:rsidRDefault="009C18C3">
            <w:pPr>
              <w:pStyle w:val="ConsPlusNormal"/>
              <w:jc w:val="center"/>
            </w:pPr>
            <w:r>
              <w:rPr>
                <w:color w:val="392C69"/>
              </w:rPr>
              <w:t xml:space="preserve">от 07.04.2015 </w:t>
            </w:r>
            <w:hyperlink r:id="rId15">
              <w:r>
                <w:rPr>
                  <w:color w:val="0000FF"/>
                </w:rPr>
                <w:t>N 122-пп</w:t>
              </w:r>
            </w:hyperlink>
            <w:r>
              <w:rPr>
                <w:color w:val="392C69"/>
              </w:rPr>
              <w:t xml:space="preserve">, от 30.06.2015 </w:t>
            </w:r>
            <w:hyperlink r:id="rId16">
              <w:r>
                <w:rPr>
                  <w:color w:val="0000FF"/>
                </w:rPr>
                <w:t>N 259-пп</w:t>
              </w:r>
            </w:hyperlink>
            <w:r>
              <w:rPr>
                <w:color w:val="392C69"/>
              </w:rPr>
              <w:t xml:space="preserve">, от 14.07.2015 </w:t>
            </w:r>
            <w:hyperlink r:id="rId17">
              <w:r>
                <w:rPr>
                  <w:color w:val="0000FF"/>
                </w:rPr>
                <w:t>N 279-пп</w:t>
              </w:r>
            </w:hyperlink>
            <w:r>
              <w:rPr>
                <w:color w:val="392C69"/>
              </w:rPr>
              <w:t>,</w:t>
            </w:r>
          </w:p>
          <w:p w:rsidR="009C18C3" w:rsidRDefault="009C18C3">
            <w:pPr>
              <w:pStyle w:val="ConsPlusNormal"/>
              <w:jc w:val="center"/>
            </w:pPr>
            <w:r>
              <w:rPr>
                <w:color w:val="392C69"/>
              </w:rPr>
              <w:t xml:space="preserve">от 11.08.2015 </w:t>
            </w:r>
            <w:hyperlink r:id="rId18">
              <w:r>
                <w:rPr>
                  <w:color w:val="0000FF"/>
                </w:rPr>
                <w:t>N 331-пп</w:t>
              </w:r>
            </w:hyperlink>
            <w:r>
              <w:rPr>
                <w:color w:val="392C69"/>
              </w:rPr>
              <w:t xml:space="preserve">, от 27.10.2015 </w:t>
            </w:r>
            <w:hyperlink r:id="rId19">
              <w:r>
                <w:rPr>
                  <w:color w:val="0000FF"/>
                </w:rPr>
                <w:t>N 432-пп</w:t>
              </w:r>
            </w:hyperlink>
            <w:r>
              <w:rPr>
                <w:color w:val="392C69"/>
              </w:rPr>
              <w:t xml:space="preserve">, от 06.11.2015 </w:t>
            </w:r>
            <w:hyperlink r:id="rId20">
              <w:r>
                <w:rPr>
                  <w:color w:val="0000FF"/>
                </w:rPr>
                <w:t>N 453-пп</w:t>
              </w:r>
            </w:hyperlink>
            <w:r>
              <w:rPr>
                <w:color w:val="392C69"/>
              </w:rPr>
              <w:t>,</w:t>
            </w:r>
          </w:p>
          <w:p w:rsidR="009C18C3" w:rsidRDefault="009C18C3">
            <w:pPr>
              <w:pStyle w:val="ConsPlusNormal"/>
              <w:jc w:val="center"/>
            </w:pPr>
            <w:r>
              <w:rPr>
                <w:color w:val="392C69"/>
              </w:rPr>
              <w:t xml:space="preserve">от 15.12.2015 </w:t>
            </w:r>
            <w:hyperlink r:id="rId21">
              <w:r>
                <w:rPr>
                  <w:color w:val="0000FF"/>
                </w:rPr>
                <w:t>N 542-пп</w:t>
              </w:r>
            </w:hyperlink>
            <w:r>
              <w:rPr>
                <w:color w:val="392C69"/>
              </w:rPr>
              <w:t xml:space="preserve">, от 29.12.2015 </w:t>
            </w:r>
            <w:hyperlink r:id="rId22">
              <w:r>
                <w:rPr>
                  <w:color w:val="0000FF"/>
                </w:rPr>
                <w:t>N 592-пп</w:t>
              </w:r>
            </w:hyperlink>
            <w:r>
              <w:rPr>
                <w:color w:val="392C69"/>
              </w:rPr>
              <w:t xml:space="preserve">, от 14.04.2016 </w:t>
            </w:r>
            <w:hyperlink r:id="rId23">
              <w:r>
                <w:rPr>
                  <w:color w:val="0000FF"/>
                </w:rPr>
                <w:t>N 120-пп</w:t>
              </w:r>
            </w:hyperlink>
            <w:r>
              <w:rPr>
                <w:color w:val="392C69"/>
              </w:rPr>
              <w:t>,</w:t>
            </w:r>
          </w:p>
          <w:p w:rsidR="009C18C3" w:rsidRDefault="009C18C3">
            <w:pPr>
              <w:pStyle w:val="ConsPlusNormal"/>
              <w:jc w:val="center"/>
            </w:pPr>
            <w:r>
              <w:rPr>
                <w:color w:val="392C69"/>
              </w:rPr>
              <w:t xml:space="preserve">от 14.06.2016 </w:t>
            </w:r>
            <w:hyperlink r:id="rId24">
              <w:r>
                <w:rPr>
                  <w:color w:val="0000FF"/>
                </w:rPr>
                <w:t>N 212-пп</w:t>
              </w:r>
            </w:hyperlink>
            <w:r>
              <w:rPr>
                <w:color w:val="392C69"/>
              </w:rPr>
              <w:t xml:space="preserve">, от 05.07.2016 </w:t>
            </w:r>
            <w:hyperlink r:id="rId25">
              <w:r>
                <w:rPr>
                  <w:color w:val="0000FF"/>
                </w:rPr>
                <w:t>N 244-пп</w:t>
              </w:r>
            </w:hyperlink>
            <w:r>
              <w:rPr>
                <w:color w:val="392C69"/>
              </w:rPr>
              <w:t xml:space="preserve">, от 25.10.2016 </w:t>
            </w:r>
            <w:hyperlink r:id="rId26">
              <w:r>
                <w:rPr>
                  <w:color w:val="0000FF"/>
                </w:rPr>
                <w:t>N 437-пп</w:t>
              </w:r>
            </w:hyperlink>
            <w:r>
              <w:rPr>
                <w:color w:val="392C69"/>
              </w:rPr>
              <w:t>,</w:t>
            </w:r>
          </w:p>
          <w:p w:rsidR="009C18C3" w:rsidRDefault="009C18C3">
            <w:pPr>
              <w:pStyle w:val="ConsPlusNormal"/>
              <w:jc w:val="center"/>
            </w:pPr>
            <w:r>
              <w:rPr>
                <w:color w:val="392C69"/>
              </w:rPr>
              <w:t xml:space="preserve">от 10.11.2016 </w:t>
            </w:r>
            <w:hyperlink r:id="rId27">
              <w:r>
                <w:rPr>
                  <w:color w:val="0000FF"/>
                </w:rPr>
                <w:t>N 459-пп</w:t>
              </w:r>
            </w:hyperlink>
            <w:r>
              <w:rPr>
                <w:color w:val="392C69"/>
              </w:rPr>
              <w:t xml:space="preserve">, от 27.12.2016 </w:t>
            </w:r>
            <w:hyperlink r:id="rId28">
              <w:r>
                <w:rPr>
                  <w:color w:val="0000FF"/>
                </w:rPr>
                <w:t>N 548-пп</w:t>
              </w:r>
            </w:hyperlink>
            <w:r>
              <w:rPr>
                <w:color w:val="392C69"/>
              </w:rPr>
              <w:t xml:space="preserve">, от 09.03.2017 </w:t>
            </w:r>
            <w:hyperlink r:id="rId29">
              <w:r>
                <w:rPr>
                  <w:color w:val="0000FF"/>
                </w:rPr>
                <w:t>N 104-пп</w:t>
              </w:r>
            </w:hyperlink>
            <w:r>
              <w:rPr>
                <w:color w:val="392C69"/>
              </w:rPr>
              <w:t>,</w:t>
            </w:r>
          </w:p>
          <w:p w:rsidR="009C18C3" w:rsidRDefault="009C18C3">
            <w:pPr>
              <w:pStyle w:val="ConsPlusNormal"/>
              <w:jc w:val="center"/>
            </w:pPr>
            <w:r>
              <w:rPr>
                <w:color w:val="392C69"/>
              </w:rPr>
              <w:t xml:space="preserve">от 20.06.2017 </w:t>
            </w:r>
            <w:hyperlink r:id="rId30">
              <w:r>
                <w:rPr>
                  <w:color w:val="0000FF"/>
                </w:rPr>
                <w:t>N 246-пп</w:t>
              </w:r>
            </w:hyperlink>
            <w:r>
              <w:rPr>
                <w:color w:val="392C69"/>
              </w:rPr>
              <w:t xml:space="preserve">, от 18.07.2017 </w:t>
            </w:r>
            <w:hyperlink r:id="rId31">
              <w:r>
                <w:rPr>
                  <w:color w:val="0000FF"/>
                </w:rPr>
                <w:t>N 263-пп</w:t>
              </w:r>
            </w:hyperlink>
            <w:r>
              <w:rPr>
                <w:color w:val="392C69"/>
              </w:rPr>
              <w:t xml:space="preserve">, от 13.09.2017 </w:t>
            </w:r>
            <w:hyperlink r:id="rId32">
              <w:r>
                <w:rPr>
                  <w:color w:val="0000FF"/>
                </w:rPr>
                <w:t>N 365-пп</w:t>
              </w:r>
            </w:hyperlink>
            <w:r>
              <w:rPr>
                <w:color w:val="392C69"/>
              </w:rPr>
              <w:t>,</w:t>
            </w:r>
          </w:p>
          <w:p w:rsidR="009C18C3" w:rsidRDefault="009C18C3">
            <w:pPr>
              <w:pStyle w:val="ConsPlusNormal"/>
              <w:jc w:val="center"/>
            </w:pPr>
            <w:r>
              <w:rPr>
                <w:color w:val="392C69"/>
              </w:rPr>
              <w:t xml:space="preserve">от 13.10.2017 </w:t>
            </w:r>
            <w:hyperlink r:id="rId33">
              <w:r>
                <w:rPr>
                  <w:color w:val="0000FF"/>
                </w:rPr>
                <w:t>N 418-пп</w:t>
              </w:r>
            </w:hyperlink>
            <w:r>
              <w:rPr>
                <w:color w:val="392C69"/>
              </w:rPr>
              <w:t xml:space="preserve">, от 10.07.2018 </w:t>
            </w:r>
            <w:hyperlink r:id="rId34">
              <w:r>
                <w:rPr>
                  <w:color w:val="0000FF"/>
                </w:rPr>
                <w:t>N 305-пп</w:t>
              </w:r>
            </w:hyperlink>
            <w:r>
              <w:rPr>
                <w:color w:val="392C69"/>
              </w:rPr>
              <w:t xml:space="preserve">, от 07.08.2018 </w:t>
            </w:r>
            <w:hyperlink r:id="rId35">
              <w:r>
                <w:rPr>
                  <w:color w:val="0000FF"/>
                </w:rPr>
                <w:t>N 356-пп</w:t>
              </w:r>
            </w:hyperlink>
            <w:r>
              <w:rPr>
                <w:color w:val="392C69"/>
              </w:rPr>
              <w:t>,</w:t>
            </w:r>
          </w:p>
          <w:p w:rsidR="009C18C3" w:rsidRDefault="009C18C3">
            <w:pPr>
              <w:pStyle w:val="ConsPlusNormal"/>
              <w:jc w:val="center"/>
            </w:pPr>
            <w:r>
              <w:rPr>
                <w:color w:val="392C69"/>
              </w:rPr>
              <w:t xml:space="preserve">от 11.10.2018 </w:t>
            </w:r>
            <w:hyperlink r:id="rId36">
              <w:r>
                <w:rPr>
                  <w:color w:val="0000FF"/>
                </w:rPr>
                <w:t>N 461-пп</w:t>
              </w:r>
            </w:hyperlink>
            <w:r>
              <w:rPr>
                <w:color w:val="392C69"/>
              </w:rPr>
              <w:t xml:space="preserve">, от 15.01.2019 </w:t>
            </w:r>
            <w:hyperlink r:id="rId37">
              <w:r>
                <w:rPr>
                  <w:color w:val="0000FF"/>
                </w:rPr>
                <w:t>N 4-пп</w:t>
              </w:r>
            </w:hyperlink>
            <w:r>
              <w:rPr>
                <w:color w:val="392C69"/>
              </w:rPr>
              <w:t xml:space="preserve">, от 29.01.2019 </w:t>
            </w:r>
            <w:hyperlink r:id="rId38">
              <w:r>
                <w:rPr>
                  <w:color w:val="0000FF"/>
                </w:rPr>
                <w:t>N 27-пп</w:t>
              </w:r>
            </w:hyperlink>
            <w:r>
              <w:rPr>
                <w:color w:val="392C69"/>
              </w:rPr>
              <w:t>,</w:t>
            </w:r>
          </w:p>
          <w:p w:rsidR="009C18C3" w:rsidRDefault="009C18C3">
            <w:pPr>
              <w:pStyle w:val="ConsPlusNormal"/>
              <w:jc w:val="center"/>
            </w:pPr>
            <w:r>
              <w:rPr>
                <w:color w:val="392C69"/>
              </w:rPr>
              <w:t xml:space="preserve">от 14.05.2019 </w:t>
            </w:r>
            <w:hyperlink r:id="rId39">
              <w:r>
                <w:rPr>
                  <w:color w:val="0000FF"/>
                </w:rPr>
                <w:t>N 250-пп</w:t>
              </w:r>
            </w:hyperlink>
            <w:r>
              <w:rPr>
                <w:color w:val="392C69"/>
              </w:rPr>
              <w:t xml:space="preserve">, от 30.07.2019 </w:t>
            </w:r>
            <w:hyperlink r:id="rId40">
              <w:r>
                <w:rPr>
                  <w:color w:val="0000FF"/>
                </w:rPr>
                <w:t>N 405-пп</w:t>
              </w:r>
            </w:hyperlink>
            <w:r>
              <w:rPr>
                <w:color w:val="392C69"/>
              </w:rPr>
              <w:t xml:space="preserve">, от 10.10.2019 </w:t>
            </w:r>
            <w:hyperlink r:id="rId41">
              <w:r>
                <w:rPr>
                  <w:color w:val="0000FF"/>
                </w:rPr>
                <w:t>N 571-пп</w:t>
              </w:r>
            </w:hyperlink>
            <w:r>
              <w:rPr>
                <w:color w:val="392C69"/>
              </w:rPr>
              <w:t>,</w:t>
            </w:r>
          </w:p>
          <w:p w:rsidR="009C18C3" w:rsidRDefault="009C18C3">
            <w:pPr>
              <w:pStyle w:val="ConsPlusNormal"/>
              <w:jc w:val="center"/>
            </w:pPr>
            <w:r>
              <w:rPr>
                <w:color w:val="392C69"/>
              </w:rPr>
              <w:t xml:space="preserve">от 21.01.2020 </w:t>
            </w:r>
            <w:hyperlink r:id="rId42">
              <w:r>
                <w:rPr>
                  <w:color w:val="0000FF"/>
                </w:rPr>
                <w:t>N 16-пп</w:t>
              </w:r>
            </w:hyperlink>
            <w:r>
              <w:rPr>
                <w:color w:val="392C69"/>
              </w:rPr>
              <w:t xml:space="preserve">, от 22.05.2020 </w:t>
            </w:r>
            <w:hyperlink r:id="rId43">
              <w:r>
                <w:rPr>
                  <w:color w:val="0000FF"/>
                </w:rPr>
                <w:t>N 272-пп</w:t>
              </w:r>
            </w:hyperlink>
            <w:r>
              <w:rPr>
                <w:color w:val="392C69"/>
              </w:rPr>
              <w:t xml:space="preserve">, от 28.05.2020 </w:t>
            </w:r>
            <w:hyperlink r:id="rId44">
              <w:r>
                <w:rPr>
                  <w:color w:val="0000FF"/>
                </w:rPr>
                <w:t>N 283-пп</w:t>
              </w:r>
            </w:hyperlink>
            <w:r>
              <w:rPr>
                <w:color w:val="392C69"/>
              </w:rPr>
              <w:t>,</w:t>
            </w:r>
          </w:p>
          <w:p w:rsidR="009C18C3" w:rsidRDefault="009C18C3">
            <w:pPr>
              <w:pStyle w:val="ConsPlusNormal"/>
              <w:jc w:val="center"/>
            </w:pPr>
            <w:r>
              <w:rPr>
                <w:color w:val="392C69"/>
              </w:rPr>
              <w:t xml:space="preserve">от 09.10.2020 </w:t>
            </w:r>
            <w:hyperlink r:id="rId45">
              <w:r>
                <w:rPr>
                  <w:color w:val="0000FF"/>
                </w:rPr>
                <w:t>N 666-пп</w:t>
              </w:r>
            </w:hyperlink>
            <w:r>
              <w:rPr>
                <w:color w:val="392C69"/>
              </w:rPr>
              <w:t xml:space="preserve">, от 26.02.2021 </w:t>
            </w:r>
            <w:hyperlink r:id="rId46">
              <w:r>
                <w:rPr>
                  <w:color w:val="0000FF"/>
                </w:rPr>
                <w:t>N 101-пп</w:t>
              </w:r>
            </w:hyperlink>
            <w:r>
              <w:rPr>
                <w:color w:val="392C69"/>
              </w:rPr>
              <w:t xml:space="preserve">, от 19.04.2021 </w:t>
            </w:r>
            <w:hyperlink r:id="rId47">
              <w:r>
                <w:rPr>
                  <w:color w:val="0000FF"/>
                </w:rPr>
                <w:t>N 199-пп</w:t>
              </w:r>
            </w:hyperlink>
            <w:r>
              <w:rPr>
                <w:color w:val="392C69"/>
              </w:rPr>
              <w:t>,</w:t>
            </w:r>
          </w:p>
          <w:p w:rsidR="009C18C3" w:rsidRDefault="009C18C3">
            <w:pPr>
              <w:pStyle w:val="ConsPlusNormal"/>
              <w:jc w:val="center"/>
            </w:pPr>
            <w:r>
              <w:rPr>
                <w:color w:val="392C69"/>
              </w:rPr>
              <w:t xml:space="preserve">от 27.07.2021 </w:t>
            </w:r>
            <w:hyperlink r:id="rId48">
              <w:r>
                <w:rPr>
                  <w:color w:val="0000FF"/>
                </w:rPr>
                <w:t>N 383-пп</w:t>
              </w:r>
            </w:hyperlink>
            <w:r>
              <w:rPr>
                <w:color w:val="392C69"/>
              </w:rPr>
              <w:t xml:space="preserve">, от 27.10.2021 </w:t>
            </w:r>
            <w:hyperlink r:id="rId49">
              <w:r>
                <w:rPr>
                  <w:color w:val="0000FF"/>
                </w:rPr>
                <w:t>N 604-пп</w:t>
              </w:r>
            </w:hyperlink>
            <w:r>
              <w:rPr>
                <w:color w:val="392C69"/>
              </w:rPr>
              <w:t xml:space="preserve">, от 29.12.2021 </w:t>
            </w:r>
            <w:hyperlink r:id="rId50">
              <w:r>
                <w:rPr>
                  <w:color w:val="0000FF"/>
                </w:rPr>
                <w:t>N 795-пп</w:t>
              </w:r>
            </w:hyperlink>
            <w:r>
              <w:rPr>
                <w:color w:val="392C69"/>
              </w:rPr>
              <w:t>,</w:t>
            </w:r>
          </w:p>
          <w:p w:rsidR="009C18C3" w:rsidRDefault="009C18C3">
            <w:pPr>
              <w:pStyle w:val="ConsPlusNormal"/>
              <w:jc w:val="center"/>
            </w:pPr>
            <w:r>
              <w:rPr>
                <w:color w:val="392C69"/>
              </w:rPr>
              <w:t xml:space="preserve">от 25.01.2022 </w:t>
            </w:r>
            <w:hyperlink r:id="rId51">
              <w:r>
                <w:rPr>
                  <w:color w:val="0000FF"/>
                </w:rPr>
                <w:t>N 27-пп</w:t>
              </w:r>
            </w:hyperlink>
            <w:r>
              <w:rPr>
                <w:color w:val="392C69"/>
              </w:rPr>
              <w:t xml:space="preserve">, от 18.04.2022 </w:t>
            </w:r>
            <w:hyperlink r:id="rId52">
              <w:r>
                <w:rPr>
                  <w:color w:val="0000FF"/>
                </w:rPr>
                <w:t>N 235-пп</w:t>
              </w:r>
            </w:hyperlink>
            <w:r>
              <w:rPr>
                <w:color w:val="392C69"/>
              </w:rPr>
              <w:t xml:space="preserve">, от 27.07.2022 </w:t>
            </w:r>
            <w:hyperlink r:id="rId53">
              <w:r>
                <w:rPr>
                  <w:color w:val="0000FF"/>
                </w:rPr>
                <w:t>N 542-пп</w:t>
              </w:r>
            </w:hyperlink>
            <w:r>
              <w:rPr>
                <w:color w:val="392C69"/>
              </w:rPr>
              <w:t>,</w:t>
            </w:r>
          </w:p>
          <w:p w:rsidR="009C18C3" w:rsidRDefault="009C18C3">
            <w:pPr>
              <w:pStyle w:val="ConsPlusNormal"/>
              <w:jc w:val="center"/>
            </w:pPr>
            <w:r>
              <w:rPr>
                <w:color w:val="392C69"/>
              </w:rPr>
              <w:t xml:space="preserve">от 19.09.2022 </w:t>
            </w:r>
            <w:hyperlink r:id="rId54">
              <w:r>
                <w:rPr>
                  <w:color w:val="0000FF"/>
                </w:rPr>
                <w:t>N 700-пп</w:t>
              </w:r>
            </w:hyperlink>
            <w:r>
              <w:rPr>
                <w:color w:val="392C69"/>
              </w:rPr>
              <w:t xml:space="preserve">, от 10.10.2022 </w:t>
            </w:r>
            <w:hyperlink r:id="rId55">
              <w:r>
                <w:rPr>
                  <w:color w:val="0000FF"/>
                </w:rPr>
                <w:t>N 804-пп</w:t>
              </w:r>
            </w:hyperlink>
            <w:r>
              <w:rPr>
                <w:color w:val="392C69"/>
              </w:rPr>
              <w:t xml:space="preserve">, от 19.01.2023 </w:t>
            </w:r>
            <w:hyperlink r:id="rId56">
              <w:r>
                <w:rPr>
                  <w:color w:val="0000FF"/>
                </w:rPr>
                <w:t>N 45-пп</w:t>
              </w:r>
            </w:hyperlink>
            <w:r>
              <w:rPr>
                <w:color w:val="392C69"/>
              </w:rPr>
              <w:t>,</w:t>
            </w:r>
          </w:p>
          <w:p w:rsidR="009C18C3" w:rsidRDefault="009C18C3">
            <w:pPr>
              <w:pStyle w:val="ConsPlusNormal"/>
              <w:jc w:val="center"/>
            </w:pPr>
            <w:r>
              <w:rPr>
                <w:color w:val="392C69"/>
              </w:rPr>
              <w:t xml:space="preserve">от 29.03.2023 </w:t>
            </w:r>
            <w:hyperlink r:id="rId57">
              <w:r>
                <w:rPr>
                  <w:color w:val="0000FF"/>
                </w:rPr>
                <w:t>N 293-пп</w:t>
              </w:r>
            </w:hyperlink>
            <w:r>
              <w:rPr>
                <w:color w:val="392C69"/>
              </w:rPr>
              <w:t xml:space="preserve">, от 13.06.2023 </w:t>
            </w:r>
            <w:hyperlink r:id="rId58">
              <w:r>
                <w:rPr>
                  <w:color w:val="0000FF"/>
                </w:rPr>
                <w:t>N 529-пп</w:t>
              </w:r>
            </w:hyperlink>
            <w:r>
              <w:rPr>
                <w:color w:val="392C69"/>
              </w:rPr>
              <w:t xml:space="preserve">, от 29.06.2023 </w:t>
            </w:r>
            <w:hyperlink r:id="rId59">
              <w:r>
                <w:rPr>
                  <w:color w:val="0000FF"/>
                </w:rPr>
                <w:t>N 583-пп</w:t>
              </w:r>
            </w:hyperlink>
            <w:r>
              <w:rPr>
                <w:color w:val="392C69"/>
              </w:rPr>
              <w:t>,</w:t>
            </w:r>
          </w:p>
          <w:p w:rsidR="009C18C3" w:rsidRDefault="009C18C3">
            <w:pPr>
              <w:pStyle w:val="ConsPlusNormal"/>
              <w:jc w:val="center"/>
            </w:pPr>
            <w:r>
              <w:rPr>
                <w:color w:val="392C69"/>
              </w:rPr>
              <w:t xml:space="preserve">от 05.07.2023 </w:t>
            </w:r>
            <w:hyperlink r:id="rId60">
              <w:r>
                <w:rPr>
                  <w:color w:val="0000FF"/>
                </w:rPr>
                <w:t>N 609-пп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ind w:firstLine="540"/>
        <w:jc w:val="both"/>
      </w:pPr>
      <w:r>
        <w:t xml:space="preserve">В соответствии со </w:t>
      </w:r>
      <w:hyperlink r:id="rId61">
        <w:r>
          <w:rPr>
            <w:color w:val="0000FF"/>
          </w:rPr>
          <w:t>статьей 179</w:t>
        </w:r>
      </w:hyperlink>
      <w:r>
        <w:t xml:space="preserve"> Бюджетного кодекса Российской Федерации, </w:t>
      </w:r>
      <w:hyperlink r:id="rId62">
        <w:r>
          <w:rPr>
            <w:color w:val="0000FF"/>
          </w:rPr>
          <w:t>пунктом 2 статьи 33</w:t>
        </w:r>
      </w:hyperlink>
      <w:r>
        <w:t xml:space="preserve"> Федерального закона от 21 декабря 2021 года N 414-ФЗ "Об общих принципах организации публичной власти в субъектах Российской Федерации", подпунктом 1 пункта 1 статьи 34 Устава Архангельской области, </w:t>
      </w:r>
      <w:hyperlink r:id="rId63">
        <w:r>
          <w:rPr>
            <w:color w:val="0000FF"/>
          </w:rPr>
          <w:t>постановлением</w:t>
        </w:r>
      </w:hyperlink>
      <w: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9C18C3" w:rsidRDefault="009C18C3">
      <w:pPr>
        <w:pStyle w:val="ConsPlusNormal"/>
        <w:jc w:val="both"/>
      </w:pPr>
      <w:r>
        <w:t xml:space="preserve">(в ред. </w:t>
      </w:r>
      <w:hyperlink r:id="rId64">
        <w:r>
          <w:rPr>
            <w:color w:val="0000FF"/>
          </w:rPr>
          <w:t>постановления</w:t>
        </w:r>
      </w:hyperlink>
      <w:r>
        <w:t xml:space="preserve"> Правительства Архангельской области от 27.07.2022 N 542-пп)</w:t>
      </w:r>
    </w:p>
    <w:p w:rsidR="009C18C3" w:rsidRDefault="009C18C3">
      <w:pPr>
        <w:pStyle w:val="ConsPlusNormal"/>
        <w:spacing w:before="220"/>
        <w:ind w:firstLine="540"/>
        <w:jc w:val="both"/>
      </w:pPr>
      <w:r>
        <w:t>1. Утвердить прилагаемые:</w:t>
      </w:r>
    </w:p>
    <w:p w:rsidR="009C18C3" w:rsidRDefault="009C18C3">
      <w:pPr>
        <w:pStyle w:val="ConsPlusNormal"/>
        <w:spacing w:before="220"/>
        <w:ind w:firstLine="540"/>
        <w:jc w:val="both"/>
      </w:pPr>
      <w:r>
        <w:t xml:space="preserve">1) государственную </w:t>
      </w:r>
      <w:hyperlink w:anchor="P75">
        <w:r>
          <w:rPr>
            <w:color w:val="0000FF"/>
          </w:rPr>
          <w:t>программу</w:t>
        </w:r>
      </w:hyperlink>
      <w: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9C18C3" w:rsidRDefault="009C18C3">
      <w:pPr>
        <w:pStyle w:val="ConsPlusNormal"/>
        <w:jc w:val="both"/>
      </w:pPr>
      <w:r>
        <w:t xml:space="preserve">(в ред. постановлений Правительства Архангельской области от 10.11.2016 </w:t>
      </w:r>
      <w:hyperlink r:id="rId65">
        <w:r>
          <w:rPr>
            <w:color w:val="0000FF"/>
          </w:rPr>
          <w:t>N 459-пп</w:t>
        </w:r>
      </w:hyperlink>
      <w:r>
        <w:t xml:space="preserve">, от 11.10.2018 </w:t>
      </w:r>
      <w:hyperlink r:id="rId66">
        <w:r>
          <w:rPr>
            <w:color w:val="0000FF"/>
          </w:rPr>
          <w:t>N 461-пп</w:t>
        </w:r>
      </w:hyperlink>
      <w:r>
        <w:t xml:space="preserve">, от 10.10.2019 </w:t>
      </w:r>
      <w:hyperlink r:id="rId67">
        <w:r>
          <w:rPr>
            <w:color w:val="0000FF"/>
          </w:rPr>
          <w:t>N 571-пп</w:t>
        </w:r>
      </w:hyperlink>
      <w:r>
        <w:t>)</w:t>
      </w:r>
    </w:p>
    <w:p w:rsidR="009C18C3" w:rsidRDefault="009C18C3">
      <w:pPr>
        <w:pStyle w:val="ConsPlusNormal"/>
        <w:spacing w:before="220"/>
        <w:ind w:firstLine="540"/>
        <w:jc w:val="both"/>
      </w:pPr>
      <w:r>
        <w:t xml:space="preserve">2) </w:t>
      </w:r>
      <w:hyperlink w:anchor="P3308">
        <w:r>
          <w:rPr>
            <w:color w:val="0000FF"/>
          </w:rPr>
          <w:t>Порядок</w:t>
        </w:r>
      </w:hyperlink>
      <w:r>
        <w:t xml:space="preserve"> проведения конкурса на выплату денежного поощрения гражданам, активно участвующим в антинаркотической работе;</w:t>
      </w:r>
    </w:p>
    <w:p w:rsidR="009C18C3" w:rsidRDefault="009C18C3">
      <w:pPr>
        <w:pStyle w:val="ConsPlusNormal"/>
        <w:spacing w:before="220"/>
        <w:ind w:firstLine="540"/>
        <w:jc w:val="both"/>
      </w:pPr>
      <w:r>
        <w:lastRenderedPageBreak/>
        <w:t xml:space="preserve">3) </w:t>
      </w:r>
      <w:hyperlink w:anchor="P3579">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установке ограждений территорий муниципальных образовательных организаций муниципальных образований Архангельской области.</w:t>
      </w:r>
    </w:p>
    <w:p w:rsidR="009C18C3" w:rsidRDefault="009C18C3">
      <w:pPr>
        <w:pStyle w:val="ConsPlusNormal"/>
        <w:jc w:val="both"/>
      </w:pPr>
      <w:r>
        <w:t xml:space="preserve">(в ред. постановлений Правительства Архангельской области от 15.01.2019 </w:t>
      </w:r>
      <w:hyperlink r:id="rId68">
        <w:r>
          <w:rPr>
            <w:color w:val="0000FF"/>
          </w:rPr>
          <w:t>N 4-пп</w:t>
        </w:r>
      </w:hyperlink>
      <w:r>
        <w:t xml:space="preserve">, от 26.02.2021 </w:t>
      </w:r>
      <w:hyperlink r:id="rId69">
        <w:r>
          <w:rPr>
            <w:color w:val="0000FF"/>
          </w:rPr>
          <w:t>N 101-пп</w:t>
        </w:r>
      </w:hyperlink>
      <w:r>
        <w:t>)</w:t>
      </w:r>
    </w:p>
    <w:p w:rsidR="009C18C3" w:rsidRDefault="009C18C3">
      <w:pPr>
        <w:pStyle w:val="ConsPlusNormal"/>
        <w:spacing w:before="220"/>
        <w:ind w:firstLine="540"/>
        <w:jc w:val="both"/>
      </w:pPr>
      <w:r>
        <w:t xml:space="preserve">4) </w:t>
      </w:r>
      <w:hyperlink w:anchor="P3860">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установке и обслуживанию систем видеонаблюдения в муниципальных образовательных организациях в Архангельской области;</w:t>
      </w:r>
    </w:p>
    <w:p w:rsidR="009C18C3" w:rsidRDefault="009C18C3">
      <w:pPr>
        <w:pStyle w:val="ConsPlusNormal"/>
        <w:jc w:val="both"/>
      </w:pPr>
      <w:r>
        <w:t xml:space="preserve">(пп. 4 введен </w:t>
      </w:r>
      <w:hyperlink r:id="rId70">
        <w:r>
          <w:rPr>
            <w:color w:val="0000FF"/>
          </w:rPr>
          <w:t>постановлением</w:t>
        </w:r>
      </w:hyperlink>
      <w:r>
        <w:t xml:space="preserve"> Правительства Архангельской области от 14.05.2019 N 250-пп; в ред. </w:t>
      </w:r>
      <w:hyperlink r:id="rId71">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 xml:space="preserve">5) </w:t>
      </w:r>
      <w:hyperlink w:anchor="P4136">
        <w:r>
          <w:rPr>
            <w:color w:val="0000FF"/>
          </w:rPr>
          <w:t>Положение</w:t>
        </w:r>
      </w:hyperlink>
      <w:r>
        <w:t xml:space="preserve"> о порядке и условиях проведения конкурса "Лучший народный дружинник" в Архангельской области;</w:t>
      </w:r>
    </w:p>
    <w:p w:rsidR="009C18C3" w:rsidRDefault="009C18C3">
      <w:pPr>
        <w:pStyle w:val="ConsPlusNormal"/>
        <w:jc w:val="both"/>
      </w:pPr>
      <w:r>
        <w:t xml:space="preserve">(пп. 5 введен </w:t>
      </w:r>
      <w:hyperlink r:id="rId72">
        <w:r>
          <w:rPr>
            <w:color w:val="0000FF"/>
          </w:rPr>
          <w:t>постановлением</w:t>
        </w:r>
      </w:hyperlink>
      <w:r>
        <w:t xml:space="preserve"> Правительства Архангельской области от 10.10.2019 N 571-пп)</w:t>
      </w:r>
    </w:p>
    <w:p w:rsidR="009C18C3" w:rsidRDefault="009C18C3">
      <w:pPr>
        <w:pStyle w:val="ConsPlusNormal"/>
        <w:spacing w:before="220"/>
        <w:ind w:firstLine="540"/>
        <w:jc w:val="both"/>
      </w:pPr>
      <w:r>
        <w:t xml:space="preserve">6) </w:t>
      </w:r>
      <w:hyperlink w:anchor="P4471">
        <w:r>
          <w:rPr>
            <w:color w:val="0000FF"/>
          </w:rPr>
          <w:t>Положение</w:t>
        </w:r>
      </w:hyperlink>
      <w:r>
        <w:t xml:space="preserve"> о порядке проведения конкурса на предоставление субсидий из областного бюджета бюджетам муниципальных округов, городских округов, городских и сельских поселений Архангельской области на организацию материально-технического стимулирования и страхования участников народных дружин;</w:t>
      </w:r>
    </w:p>
    <w:p w:rsidR="009C18C3" w:rsidRDefault="009C18C3">
      <w:pPr>
        <w:pStyle w:val="ConsPlusNormal"/>
        <w:jc w:val="both"/>
      </w:pPr>
      <w:r>
        <w:t xml:space="preserve">(пп. 6 введен </w:t>
      </w:r>
      <w:hyperlink r:id="rId73">
        <w:r>
          <w:rPr>
            <w:color w:val="0000FF"/>
          </w:rPr>
          <w:t>постановлением</w:t>
        </w:r>
      </w:hyperlink>
      <w:r>
        <w:t xml:space="preserve"> Правительства Архангельской области от 27.07.2021 N 383-пп)</w:t>
      </w:r>
    </w:p>
    <w:p w:rsidR="009C18C3" w:rsidRDefault="009C18C3">
      <w:pPr>
        <w:pStyle w:val="ConsPlusNormal"/>
        <w:spacing w:before="220"/>
        <w:ind w:firstLine="540"/>
        <w:jc w:val="both"/>
      </w:pPr>
      <w:r>
        <w:t xml:space="preserve">7) </w:t>
      </w:r>
      <w:hyperlink w:anchor="P4778">
        <w:r>
          <w:rPr>
            <w:color w:val="0000FF"/>
          </w:rPr>
          <w:t>Правила</w:t>
        </w:r>
      </w:hyperlink>
      <w:r>
        <w:t xml:space="preserve">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w:t>
      </w:r>
    </w:p>
    <w:p w:rsidR="009C18C3" w:rsidRDefault="009C18C3">
      <w:pPr>
        <w:pStyle w:val="ConsPlusNormal"/>
        <w:jc w:val="both"/>
      </w:pPr>
      <w:r>
        <w:t xml:space="preserve">(пп. 7 введен </w:t>
      </w:r>
      <w:hyperlink r:id="rId74">
        <w:r>
          <w:rPr>
            <w:color w:val="0000FF"/>
          </w:rPr>
          <w:t>постановлением</w:t>
        </w:r>
      </w:hyperlink>
      <w:r>
        <w:t xml:space="preserve"> Правительства Архангельской области от 18.04.2022 N 235-пп)</w:t>
      </w:r>
    </w:p>
    <w:p w:rsidR="009C18C3" w:rsidRDefault="009C18C3">
      <w:pPr>
        <w:pStyle w:val="ConsPlusNormal"/>
        <w:spacing w:before="220"/>
        <w:ind w:firstLine="540"/>
        <w:jc w:val="both"/>
      </w:pPr>
      <w:r>
        <w:t xml:space="preserve">8) </w:t>
      </w:r>
      <w:hyperlink w:anchor="P4823">
        <w:r>
          <w:rPr>
            <w:color w:val="0000FF"/>
          </w:rPr>
          <w:t>Правила</w:t>
        </w:r>
      </w:hyperlink>
      <w:r>
        <w:t xml:space="preserve">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ремонт объектов муниципальной собственности муниципальных районов, муниципальных округов и городских округов, городских и сельских поселений Архангельской области, используемых для осуществления мероприятий в сфере профилактики правонарушений.</w:t>
      </w:r>
    </w:p>
    <w:p w:rsidR="009C18C3" w:rsidRDefault="009C18C3">
      <w:pPr>
        <w:pStyle w:val="ConsPlusNormal"/>
        <w:jc w:val="both"/>
      </w:pPr>
      <w:r>
        <w:t xml:space="preserve">(пп. 8 в ред. </w:t>
      </w:r>
      <w:hyperlink r:id="rId75">
        <w:r>
          <w:rPr>
            <w:color w:val="0000FF"/>
          </w:rPr>
          <w:t>постановления</w:t>
        </w:r>
      </w:hyperlink>
      <w:r>
        <w:t xml:space="preserve"> Правительства Архангельской области от 29.06.2023 N 583-пп)</w:t>
      </w:r>
    </w:p>
    <w:p w:rsidR="009C18C3" w:rsidRDefault="009C18C3">
      <w:pPr>
        <w:pStyle w:val="ConsPlusNormal"/>
        <w:jc w:val="both"/>
      </w:pPr>
      <w:r>
        <w:t xml:space="preserve">(п. 1 в ред. </w:t>
      </w:r>
      <w:hyperlink r:id="rId76">
        <w:r>
          <w:rPr>
            <w:color w:val="0000FF"/>
          </w:rPr>
          <w:t>постановления</w:t>
        </w:r>
      </w:hyperlink>
      <w:r>
        <w:t xml:space="preserve"> Правительства Архангельской области от 27.10.2015 N 432-пп)</w:t>
      </w:r>
    </w:p>
    <w:p w:rsidR="009C18C3" w:rsidRDefault="009C18C3">
      <w:pPr>
        <w:pStyle w:val="ConsPlusNormal"/>
        <w:spacing w:before="220"/>
        <w:ind w:firstLine="540"/>
        <w:jc w:val="both"/>
      </w:pPr>
      <w:r>
        <w:t>2. Признать утратившими силу с 1 января 2014 года следующие постановления Правительства Архангельской области:</w:t>
      </w:r>
    </w:p>
    <w:p w:rsidR="009C18C3" w:rsidRDefault="009C18C3">
      <w:pPr>
        <w:pStyle w:val="ConsPlusNormal"/>
        <w:spacing w:before="220"/>
        <w:ind w:firstLine="540"/>
        <w:jc w:val="both"/>
      </w:pPr>
      <w:r>
        <w:t xml:space="preserve">от 14 октября 2011 года </w:t>
      </w:r>
      <w:hyperlink r:id="rId77">
        <w:r>
          <w:rPr>
            <w:color w:val="0000FF"/>
          </w:rPr>
          <w:t>N 391-пп</w:t>
        </w:r>
      </w:hyperlink>
      <w:r>
        <w:t xml:space="preserve"> "Об утверждении долгосрочной целевой программы Архангельской области "Противодействие коррупции в Архангельской области на 2012 - 2014 годы";</w:t>
      </w:r>
    </w:p>
    <w:p w:rsidR="009C18C3" w:rsidRDefault="009C18C3">
      <w:pPr>
        <w:pStyle w:val="ConsPlusNormal"/>
        <w:spacing w:before="220"/>
        <w:ind w:firstLine="540"/>
        <w:jc w:val="both"/>
      </w:pPr>
      <w:r>
        <w:t xml:space="preserve">от 14 октября 2011 года </w:t>
      </w:r>
      <w:hyperlink r:id="rId78">
        <w:r>
          <w:rPr>
            <w:color w:val="0000FF"/>
          </w:rPr>
          <w:t>N 392-пп</w:t>
        </w:r>
      </w:hyperlink>
      <w:r>
        <w:t xml:space="preserve"> "Об утверждении долгосрочной целевой программы Архангельской области "Противодействие экстремизму и терроризму в Архангельской области на 2012 - 2014 годы";</w:t>
      </w:r>
    </w:p>
    <w:p w:rsidR="009C18C3" w:rsidRDefault="009C18C3">
      <w:pPr>
        <w:pStyle w:val="ConsPlusNormal"/>
        <w:spacing w:before="220"/>
        <w:ind w:firstLine="540"/>
        <w:jc w:val="both"/>
      </w:pPr>
      <w:r>
        <w:t xml:space="preserve">от 30 октября 2012 года </w:t>
      </w:r>
      <w:hyperlink r:id="rId79">
        <w:r>
          <w:rPr>
            <w:color w:val="0000FF"/>
          </w:rPr>
          <w:t>N 489-пп</w:t>
        </w:r>
      </w:hyperlink>
      <w:r>
        <w:t xml:space="preserve"> "О внесении изменений в долгосрочную целевую программу Архангельской области "Противодействие коррупции в Архангельской области на 2012 - 2014 годы";</w:t>
      </w:r>
    </w:p>
    <w:p w:rsidR="009C18C3" w:rsidRDefault="009C18C3">
      <w:pPr>
        <w:pStyle w:val="ConsPlusNormal"/>
        <w:spacing w:before="220"/>
        <w:ind w:firstLine="540"/>
        <w:jc w:val="both"/>
      </w:pPr>
      <w:r>
        <w:t xml:space="preserve">от 20 ноября 2012 года </w:t>
      </w:r>
      <w:hyperlink r:id="rId80">
        <w:r>
          <w:rPr>
            <w:color w:val="0000FF"/>
          </w:rPr>
          <w:t>N 517-пп</w:t>
        </w:r>
      </w:hyperlink>
      <w:r>
        <w:t xml:space="preserve"> "О внесении изменений в долгосрочную целевую программу Архангельской области "Противодействие экстремизму и терроризму в Архангельской </w:t>
      </w:r>
      <w:r>
        <w:lastRenderedPageBreak/>
        <w:t>области на 2012 - 2014 годы";</w:t>
      </w:r>
    </w:p>
    <w:p w:rsidR="009C18C3" w:rsidRDefault="009C18C3">
      <w:pPr>
        <w:pStyle w:val="ConsPlusNormal"/>
        <w:spacing w:before="220"/>
        <w:ind w:firstLine="540"/>
        <w:jc w:val="both"/>
      </w:pPr>
      <w:r>
        <w:t xml:space="preserve">от 23 апреля 2013 года </w:t>
      </w:r>
      <w:hyperlink r:id="rId81">
        <w:r>
          <w:rPr>
            <w:color w:val="0000FF"/>
          </w:rPr>
          <w:t>N 174-пп</w:t>
        </w:r>
      </w:hyperlink>
      <w:r>
        <w:t xml:space="preserve"> "О внесении изменений в долгосрочную целевую программу Архангельской области "Противодействие экстремизму и терроризму в Архангельской области на 2012 - 2014 годы";</w:t>
      </w:r>
    </w:p>
    <w:p w:rsidR="009C18C3" w:rsidRDefault="009C18C3">
      <w:pPr>
        <w:pStyle w:val="ConsPlusNormal"/>
        <w:spacing w:before="220"/>
        <w:ind w:firstLine="540"/>
        <w:jc w:val="both"/>
      </w:pPr>
      <w:r>
        <w:t xml:space="preserve">от 28 мая 2013 года </w:t>
      </w:r>
      <w:hyperlink r:id="rId82">
        <w:r>
          <w:rPr>
            <w:color w:val="0000FF"/>
          </w:rPr>
          <w:t>N 235-пп</w:t>
        </w:r>
      </w:hyperlink>
      <w:r>
        <w:t xml:space="preserve"> "О внесении изменения в долгосрочную целевую программу Архангельской области "Противодействие экстремизму и терроризму в Архангельской области на 2012 - 2014 годы";</w:t>
      </w:r>
    </w:p>
    <w:p w:rsidR="009C18C3" w:rsidRDefault="009C18C3">
      <w:pPr>
        <w:pStyle w:val="ConsPlusNormal"/>
        <w:spacing w:before="220"/>
        <w:ind w:firstLine="540"/>
        <w:jc w:val="both"/>
      </w:pPr>
      <w:r>
        <w:t xml:space="preserve">от 3 сентября 2013 года </w:t>
      </w:r>
      <w:hyperlink r:id="rId83">
        <w:r>
          <w:rPr>
            <w:color w:val="0000FF"/>
          </w:rPr>
          <w:t>N 397-пп</w:t>
        </w:r>
      </w:hyperlink>
      <w:r>
        <w:t xml:space="preserve"> "О внесении изменений в приложение N 1 к долгосрочной целевой программе Архангельской области "Противодействие коррупции в Архангельской области на 2012 - 2014 годы".</w:t>
      </w:r>
    </w:p>
    <w:p w:rsidR="009C18C3" w:rsidRDefault="009C18C3">
      <w:pPr>
        <w:pStyle w:val="ConsPlusNormal"/>
        <w:spacing w:before="220"/>
        <w:ind w:firstLine="540"/>
        <w:jc w:val="both"/>
      </w:pPr>
      <w:r>
        <w:t>3. Настоящее постановление вступает в силу со дня его официального опубликования.</w:t>
      </w:r>
    </w:p>
    <w:p w:rsidR="009C18C3" w:rsidRDefault="009C18C3">
      <w:pPr>
        <w:pStyle w:val="ConsPlusNormal"/>
        <w:jc w:val="both"/>
      </w:pPr>
    </w:p>
    <w:p w:rsidR="009C18C3" w:rsidRDefault="009C18C3">
      <w:pPr>
        <w:pStyle w:val="ConsPlusNormal"/>
        <w:jc w:val="right"/>
      </w:pPr>
      <w:r>
        <w:t>Губернатор</w:t>
      </w:r>
    </w:p>
    <w:p w:rsidR="009C18C3" w:rsidRDefault="009C18C3">
      <w:pPr>
        <w:pStyle w:val="ConsPlusNormal"/>
        <w:jc w:val="right"/>
      </w:pPr>
      <w:r>
        <w:t>Архангельской области</w:t>
      </w:r>
    </w:p>
    <w:p w:rsidR="009C18C3" w:rsidRDefault="009C18C3">
      <w:pPr>
        <w:pStyle w:val="ConsPlusNormal"/>
        <w:jc w:val="right"/>
      </w:pPr>
      <w:r>
        <w:t>И.А.ОРЛОВ</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Утверждена</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0" w:name="P75"/>
      <w:bookmarkEnd w:id="0"/>
      <w:r>
        <w:t>ГОСУДАРСТВЕННАЯ ПРОГРАММА</w:t>
      </w:r>
    </w:p>
    <w:p w:rsidR="009C18C3" w:rsidRDefault="009C18C3">
      <w:pPr>
        <w:pStyle w:val="ConsPlusTitle"/>
        <w:jc w:val="center"/>
      </w:pPr>
      <w:r>
        <w:t>АРХАНГЕЛЬСКОЙ ОБЛАСТИ "ОБЕСПЕЧЕНИЕ ОБЩЕСТВЕННОГО ПОРЯДКА,</w:t>
      </w:r>
    </w:p>
    <w:p w:rsidR="009C18C3" w:rsidRDefault="009C18C3">
      <w:pPr>
        <w:pStyle w:val="ConsPlusTitle"/>
        <w:jc w:val="center"/>
      </w:pPr>
      <w:r>
        <w:t>ПРОФИЛАКТИКА ПРЕСТУПНОСТИ, КОРРУПЦИИ, ТЕРРОРИЗМА,</w:t>
      </w:r>
    </w:p>
    <w:p w:rsidR="009C18C3" w:rsidRDefault="009C18C3">
      <w:pPr>
        <w:pStyle w:val="ConsPlusTitle"/>
        <w:jc w:val="center"/>
      </w:pPr>
      <w:r>
        <w:t>ЭКСТРЕМИЗМА И НЕЗАКОННОГО ПОТРЕБЛЕНИЯ НАРКОТИЧЕСКИХ СРЕДСТВ</w:t>
      </w:r>
    </w:p>
    <w:p w:rsidR="009C18C3" w:rsidRDefault="009C18C3">
      <w:pPr>
        <w:pStyle w:val="ConsPlusTitle"/>
        <w:jc w:val="center"/>
      </w:pPr>
      <w:r>
        <w:t>И ПСИХОТРОПНЫХ ВЕЩЕСТВ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09.10.2020 </w:t>
            </w:r>
            <w:hyperlink r:id="rId84">
              <w:r>
                <w:rPr>
                  <w:color w:val="0000FF"/>
                </w:rPr>
                <w:t>N 666-пп</w:t>
              </w:r>
            </w:hyperlink>
            <w:r>
              <w:rPr>
                <w:color w:val="392C69"/>
              </w:rPr>
              <w:t xml:space="preserve">, от 26.02.2021 </w:t>
            </w:r>
            <w:hyperlink r:id="rId85">
              <w:r>
                <w:rPr>
                  <w:color w:val="0000FF"/>
                </w:rPr>
                <w:t>N 101-пп</w:t>
              </w:r>
            </w:hyperlink>
            <w:r>
              <w:rPr>
                <w:color w:val="392C69"/>
              </w:rPr>
              <w:t xml:space="preserve">, от 19.04.2021 </w:t>
            </w:r>
            <w:hyperlink r:id="rId86">
              <w:r>
                <w:rPr>
                  <w:color w:val="0000FF"/>
                </w:rPr>
                <w:t>N 199-пп</w:t>
              </w:r>
            </w:hyperlink>
            <w:r>
              <w:rPr>
                <w:color w:val="392C69"/>
              </w:rPr>
              <w:t>,</w:t>
            </w:r>
          </w:p>
          <w:p w:rsidR="009C18C3" w:rsidRDefault="009C18C3">
            <w:pPr>
              <w:pStyle w:val="ConsPlusNormal"/>
              <w:jc w:val="center"/>
            </w:pPr>
            <w:r>
              <w:rPr>
                <w:color w:val="392C69"/>
              </w:rPr>
              <w:t xml:space="preserve">от 27.07.2021 </w:t>
            </w:r>
            <w:hyperlink r:id="rId87">
              <w:r>
                <w:rPr>
                  <w:color w:val="0000FF"/>
                </w:rPr>
                <w:t>N 383-пп</w:t>
              </w:r>
            </w:hyperlink>
            <w:r>
              <w:rPr>
                <w:color w:val="392C69"/>
              </w:rPr>
              <w:t xml:space="preserve">, от 27.10.2021 </w:t>
            </w:r>
            <w:hyperlink r:id="rId88">
              <w:r>
                <w:rPr>
                  <w:color w:val="0000FF"/>
                </w:rPr>
                <w:t>N 604-пп</w:t>
              </w:r>
            </w:hyperlink>
            <w:r>
              <w:rPr>
                <w:color w:val="392C69"/>
              </w:rPr>
              <w:t xml:space="preserve">, от 29.12.2021 </w:t>
            </w:r>
            <w:hyperlink r:id="rId89">
              <w:r>
                <w:rPr>
                  <w:color w:val="0000FF"/>
                </w:rPr>
                <w:t>N 795-пп</w:t>
              </w:r>
            </w:hyperlink>
            <w:r>
              <w:rPr>
                <w:color w:val="392C69"/>
              </w:rPr>
              <w:t>,</w:t>
            </w:r>
          </w:p>
          <w:p w:rsidR="009C18C3" w:rsidRDefault="009C18C3">
            <w:pPr>
              <w:pStyle w:val="ConsPlusNormal"/>
              <w:jc w:val="center"/>
            </w:pPr>
            <w:r>
              <w:rPr>
                <w:color w:val="392C69"/>
              </w:rPr>
              <w:t xml:space="preserve">от 25.01.2022 </w:t>
            </w:r>
            <w:hyperlink r:id="rId90">
              <w:r>
                <w:rPr>
                  <w:color w:val="0000FF"/>
                </w:rPr>
                <w:t>N 27-пп</w:t>
              </w:r>
            </w:hyperlink>
            <w:r>
              <w:rPr>
                <w:color w:val="392C69"/>
              </w:rPr>
              <w:t xml:space="preserve">, от 18.04.2022 </w:t>
            </w:r>
            <w:hyperlink r:id="rId91">
              <w:r>
                <w:rPr>
                  <w:color w:val="0000FF"/>
                </w:rPr>
                <w:t>N 235-пп</w:t>
              </w:r>
            </w:hyperlink>
            <w:r>
              <w:rPr>
                <w:color w:val="392C69"/>
              </w:rPr>
              <w:t xml:space="preserve">, от 27.07.2022 </w:t>
            </w:r>
            <w:hyperlink r:id="rId92">
              <w:r>
                <w:rPr>
                  <w:color w:val="0000FF"/>
                </w:rPr>
                <w:t>N 542-пп</w:t>
              </w:r>
            </w:hyperlink>
            <w:r>
              <w:rPr>
                <w:color w:val="392C69"/>
              </w:rPr>
              <w:t>,</w:t>
            </w:r>
          </w:p>
          <w:p w:rsidR="009C18C3" w:rsidRDefault="009C18C3">
            <w:pPr>
              <w:pStyle w:val="ConsPlusNormal"/>
              <w:jc w:val="center"/>
            </w:pPr>
            <w:r>
              <w:rPr>
                <w:color w:val="392C69"/>
              </w:rPr>
              <w:t xml:space="preserve">от 19.09.2022 </w:t>
            </w:r>
            <w:hyperlink r:id="rId93">
              <w:r>
                <w:rPr>
                  <w:color w:val="0000FF"/>
                </w:rPr>
                <w:t>N 700-пп</w:t>
              </w:r>
            </w:hyperlink>
            <w:r>
              <w:rPr>
                <w:color w:val="392C69"/>
              </w:rPr>
              <w:t xml:space="preserve">, от 10.10.2022 </w:t>
            </w:r>
            <w:hyperlink r:id="rId94">
              <w:r>
                <w:rPr>
                  <w:color w:val="0000FF"/>
                </w:rPr>
                <w:t>N 804-пп</w:t>
              </w:r>
            </w:hyperlink>
            <w:r>
              <w:rPr>
                <w:color w:val="392C69"/>
              </w:rPr>
              <w:t xml:space="preserve">, от 19.01.2023 </w:t>
            </w:r>
            <w:hyperlink r:id="rId95">
              <w:r>
                <w:rPr>
                  <w:color w:val="0000FF"/>
                </w:rPr>
                <w:t>N 45-пп</w:t>
              </w:r>
            </w:hyperlink>
            <w:r>
              <w:rPr>
                <w:color w:val="392C69"/>
              </w:rPr>
              <w:t>,</w:t>
            </w:r>
          </w:p>
          <w:p w:rsidR="009C18C3" w:rsidRDefault="009C18C3">
            <w:pPr>
              <w:pStyle w:val="ConsPlusNormal"/>
              <w:jc w:val="center"/>
            </w:pPr>
            <w:r>
              <w:rPr>
                <w:color w:val="392C69"/>
              </w:rPr>
              <w:t xml:space="preserve">от 29.03.2023 </w:t>
            </w:r>
            <w:hyperlink r:id="rId96">
              <w:r>
                <w:rPr>
                  <w:color w:val="0000FF"/>
                </w:rPr>
                <w:t>N 293-пп</w:t>
              </w:r>
            </w:hyperlink>
            <w:r>
              <w:rPr>
                <w:color w:val="392C69"/>
              </w:rPr>
              <w:t xml:space="preserve">, от 29.06.2023 </w:t>
            </w:r>
            <w:hyperlink r:id="rId97">
              <w:r>
                <w:rPr>
                  <w:color w:val="0000FF"/>
                </w:rPr>
                <w:t>N 583-пп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1"/>
      </w:pPr>
      <w:r>
        <w:t>ПАСПОРТ</w:t>
      </w:r>
    </w:p>
    <w:p w:rsidR="009C18C3" w:rsidRDefault="009C18C3">
      <w:pPr>
        <w:pStyle w:val="ConsPlusTitle"/>
        <w:jc w:val="center"/>
      </w:pPr>
      <w:r>
        <w:t>ГОСУДАРСТВЕННОЙ ПРОГРАММЫ АРХАНГЕЛЬСКОЙ ОБЛАСТИ "ОБЕСПЕЧЕНИЕ</w:t>
      </w:r>
    </w:p>
    <w:p w:rsidR="009C18C3" w:rsidRDefault="009C18C3">
      <w:pPr>
        <w:pStyle w:val="ConsPlusTitle"/>
        <w:jc w:val="center"/>
      </w:pPr>
      <w:r>
        <w:t>ОБЩЕСТВЕННОГО ПОРЯДКА, ПРОФИЛАКТИКА ПРЕСТУПНОСТИ, КОРРУПЦИИ,</w:t>
      </w:r>
    </w:p>
    <w:p w:rsidR="009C18C3" w:rsidRDefault="009C18C3">
      <w:pPr>
        <w:pStyle w:val="ConsPlusTitle"/>
        <w:jc w:val="center"/>
      </w:pPr>
      <w:r>
        <w:t>ТЕРРОРИЗМА, ЭКСТРЕМИЗМА И НЕЗАКОННОГО ПОТРЕБЛЕНИЯ</w:t>
      </w:r>
    </w:p>
    <w:p w:rsidR="009C18C3" w:rsidRDefault="009C18C3">
      <w:pPr>
        <w:pStyle w:val="ConsPlusTitle"/>
        <w:jc w:val="center"/>
      </w:pPr>
      <w:r>
        <w:t>НАРКОТИЧЕСКИХ СРЕДСТВ И ПСИХОТРОПНЫХ ВЕЩЕСТВ</w:t>
      </w:r>
    </w:p>
    <w:p w:rsidR="009C18C3" w:rsidRDefault="009C18C3">
      <w:pPr>
        <w:pStyle w:val="ConsPlusTitle"/>
        <w:jc w:val="center"/>
      </w:pPr>
      <w:r>
        <w:t>В АРХАНГЕЛЬСКОЙ ОБЛАСТИ"</w:t>
      </w:r>
    </w:p>
    <w:p w:rsidR="009C18C3" w:rsidRDefault="009C18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6350"/>
      </w:tblGrid>
      <w:tr w:rsidR="009C18C3">
        <w:tc>
          <w:tcPr>
            <w:tcW w:w="2381" w:type="dxa"/>
            <w:tcBorders>
              <w:top w:val="nil"/>
              <w:left w:val="nil"/>
              <w:bottom w:val="nil"/>
              <w:right w:val="nil"/>
            </w:tcBorders>
          </w:tcPr>
          <w:p w:rsidR="009C18C3" w:rsidRDefault="009C18C3">
            <w:pPr>
              <w:pStyle w:val="ConsPlusNormal"/>
            </w:pPr>
            <w:r>
              <w:t>Наименование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 xml:space="preserve">государственная программа Архангельской области "Обеспечение общественного порядка, профилактика преступности, коррупции, терроризма, экстремизма и </w:t>
            </w:r>
            <w:r>
              <w:lastRenderedPageBreak/>
              <w:t>незаконного потребления наркотических средств</w:t>
            </w:r>
          </w:p>
          <w:p w:rsidR="009C18C3" w:rsidRDefault="009C18C3">
            <w:pPr>
              <w:pStyle w:val="ConsPlusNormal"/>
            </w:pPr>
            <w:r>
              <w:t>и психотропных веществ в Архангельской области (далее - государственная программа)</w:t>
            </w:r>
          </w:p>
        </w:tc>
      </w:tr>
      <w:tr w:rsidR="009C18C3">
        <w:tc>
          <w:tcPr>
            <w:tcW w:w="2381" w:type="dxa"/>
            <w:tcBorders>
              <w:top w:val="nil"/>
              <w:left w:val="nil"/>
              <w:bottom w:val="nil"/>
              <w:right w:val="nil"/>
            </w:tcBorders>
          </w:tcPr>
          <w:p w:rsidR="009C18C3" w:rsidRDefault="009C18C3">
            <w:pPr>
              <w:pStyle w:val="ConsPlusNormal"/>
            </w:pPr>
            <w:r>
              <w:lastRenderedPageBreak/>
              <w:t>Ответственный исполнитель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 (далее - администрация Губернатора</w:t>
            </w:r>
          </w:p>
          <w:p w:rsidR="009C18C3" w:rsidRDefault="009C18C3">
            <w:pPr>
              <w:pStyle w:val="ConsPlusNormal"/>
            </w:pPr>
            <w:r>
              <w:t>и Правительства)</w:t>
            </w:r>
          </w:p>
        </w:tc>
      </w:tr>
      <w:tr w:rsidR="009C18C3">
        <w:tc>
          <w:tcPr>
            <w:tcW w:w="2381" w:type="dxa"/>
            <w:tcBorders>
              <w:top w:val="nil"/>
              <w:left w:val="nil"/>
              <w:bottom w:val="nil"/>
              <w:right w:val="nil"/>
            </w:tcBorders>
          </w:tcPr>
          <w:p w:rsidR="009C18C3" w:rsidRDefault="009C18C3">
            <w:pPr>
              <w:pStyle w:val="ConsPlusNormal"/>
            </w:pPr>
            <w:r>
              <w:t>Соисполнители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министерство здравоохранения Архангельской области (далее - министерство здравоохранения);</w:t>
            </w:r>
          </w:p>
          <w:p w:rsidR="009C18C3" w:rsidRDefault="009C18C3">
            <w:pPr>
              <w:pStyle w:val="ConsPlusNormal"/>
            </w:pPr>
            <w:r>
              <w:t>министерство образования Архангельской области (далее - министерство образования);</w:t>
            </w:r>
          </w:p>
          <w:p w:rsidR="009C18C3" w:rsidRDefault="009C18C3">
            <w:pPr>
              <w:pStyle w:val="ConsPlusNormal"/>
            </w:pPr>
            <w:r>
              <w:t>министерство труда, занятости и социального развития (далее - министерство труда, занятости и социального развития);</w:t>
            </w:r>
          </w:p>
          <w:p w:rsidR="009C18C3" w:rsidRDefault="009C18C3">
            <w:pPr>
              <w:pStyle w:val="ConsPlusNormal"/>
            </w:pPr>
            <w:r>
              <w:t>министерство строительства и архитектуры Архангельской области (далее - министерство строительства и архитектуры);</w:t>
            </w:r>
          </w:p>
          <w:p w:rsidR="009C18C3" w:rsidRDefault="009C18C3">
            <w:pPr>
              <w:pStyle w:val="ConsPlusNormal"/>
            </w:pPr>
            <w:r>
              <w:t>агентство по делам молодежи Архангельской области (далее - агентство по делам молодежи)</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98">
              <w:r>
                <w:rPr>
                  <w:color w:val="0000FF"/>
                </w:rPr>
                <w:t>N 101-пп</w:t>
              </w:r>
            </w:hyperlink>
            <w:r>
              <w:t xml:space="preserve">, от 27.10.2021 </w:t>
            </w:r>
            <w:hyperlink r:id="rId99">
              <w:r>
                <w:rPr>
                  <w:color w:val="0000FF"/>
                </w:rPr>
                <w:t>N 604-пп</w:t>
              </w:r>
            </w:hyperlink>
            <w:r>
              <w:t xml:space="preserve">, от 27.07.2022 </w:t>
            </w:r>
            <w:hyperlink r:id="rId100">
              <w:r>
                <w:rPr>
                  <w:color w:val="0000FF"/>
                </w:rPr>
                <w:t>N 542-пп</w:t>
              </w:r>
            </w:hyperlink>
            <w:r>
              <w:t>)</w:t>
            </w:r>
          </w:p>
        </w:tc>
      </w:tr>
      <w:tr w:rsidR="009C18C3">
        <w:tc>
          <w:tcPr>
            <w:tcW w:w="2381" w:type="dxa"/>
            <w:tcBorders>
              <w:top w:val="nil"/>
              <w:left w:val="nil"/>
              <w:bottom w:val="nil"/>
              <w:right w:val="nil"/>
            </w:tcBorders>
          </w:tcPr>
          <w:p w:rsidR="009C18C3" w:rsidRDefault="009C18C3">
            <w:pPr>
              <w:pStyle w:val="ConsPlusNormal"/>
            </w:pPr>
            <w:r>
              <w:t>Подпрограммы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подпрограмма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p w:rsidR="009C18C3" w:rsidRDefault="009C18C3">
            <w:pPr>
              <w:pStyle w:val="ConsPlusNormal"/>
            </w:pPr>
            <w:r>
              <w:t>подпрограмма N 2 "Профилактика преступлений и иных правонарушений в Архангельской области";</w:t>
            </w:r>
          </w:p>
          <w:p w:rsidR="009C18C3" w:rsidRDefault="009C18C3">
            <w:pPr>
              <w:pStyle w:val="ConsPlusNormal"/>
            </w:pPr>
            <w:r>
              <w:t>подпрограмма N 4 "Профилактика экстремизма и терроризма в Архангельской области";</w:t>
            </w:r>
          </w:p>
          <w:p w:rsidR="009C18C3" w:rsidRDefault="009C18C3">
            <w:pPr>
              <w:pStyle w:val="ConsPlusNormal"/>
            </w:pPr>
            <w:r>
              <w:t>подпрограмма N 5 "Противодействие коррупции в Архангельской области"</w:t>
            </w:r>
          </w:p>
        </w:tc>
      </w:tr>
      <w:tr w:rsidR="009C18C3">
        <w:tc>
          <w:tcPr>
            <w:tcW w:w="2381" w:type="dxa"/>
            <w:tcBorders>
              <w:top w:val="nil"/>
              <w:left w:val="nil"/>
              <w:bottom w:val="nil"/>
              <w:right w:val="nil"/>
            </w:tcBorders>
          </w:tcPr>
          <w:p w:rsidR="009C18C3" w:rsidRDefault="009C18C3">
            <w:pPr>
              <w:pStyle w:val="ConsPlusNormal"/>
            </w:pPr>
            <w:r>
              <w:t>Цель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обеспечение правопорядка и повышение уровня безопасности граждан на территории Архангельской области.</w:t>
            </w:r>
          </w:p>
          <w:p w:rsidR="009C18C3" w:rsidRDefault="009C18C3">
            <w:pPr>
              <w:pStyle w:val="ConsPlusNormal"/>
            </w:pPr>
            <w:hyperlink w:anchor="P560">
              <w:r>
                <w:rPr>
                  <w:color w:val="0000FF"/>
                </w:rPr>
                <w:t>Перечень</w:t>
              </w:r>
            </w:hyperlink>
            <w:r>
              <w:t xml:space="preserve"> целевых показателей государственной программы приведен в приложении N 1</w:t>
            </w:r>
          </w:p>
          <w:p w:rsidR="009C18C3" w:rsidRDefault="009C18C3">
            <w:pPr>
              <w:pStyle w:val="ConsPlusNormal"/>
            </w:pPr>
            <w:r>
              <w:t>к государственной программе</w:t>
            </w:r>
          </w:p>
        </w:tc>
      </w:tr>
      <w:tr w:rsidR="009C18C3">
        <w:tc>
          <w:tcPr>
            <w:tcW w:w="2381" w:type="dxa"/>
            <w:tcBorders>
              <w:top w:val="nil"/>
              <w:left w:val="nil"/>
              <w:bottom w:val="nil"/>
              <w:right w:val="nil"/>
            </w:tcBorders>
          </w:tcPr>
          <w:p w:rsidR="009C18C3" w:rsidRDefault="009C18C3">
            <w:pPr>
              <w:pStyle w:val="ConsPlusNormal"/>
            </w:pPr>
            <w:r>
              <w:t>Задачи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задача N 1 - создание условий, способствующих сдерживанию роста незаконного потребления наркотических средств и психотропных веществ;</w:t>
            </w:r>
          </w:p>
          <w:p w:rsidR="009C18C3" w:rsidRDefault="009C18C3">
            <w:pPr>
              <w:pStyle w:val="ConsPlusNormal"/>
            </w:pPr>
            <w:r>
              <w:t>задача N 2 -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p w:rsidR="009C18C3" w:rsidRDefault="009C18C3">
            <w:pPr>
              <w:pStyle w:val="ConsPlusNormal"/>
            </w:pPr>
            <w:r>
              <w:t>задача N 3 -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9C18C3" w:rsidRDefault="009C18C3">
            <w:pPr>
              <w:pStyle w:val="ConsPlusNormal"/>
            </w:pPr>
            <w:r>
              <w:t xml:space="preserve">задача N 4 - 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w:t>
            </w:r>
            <w:r>
              <w:lastRenderedPageBreak/>
              <w:t>межкультурного сотрудничества;</w:t>
            </w:r>
          </w:p>
          <w:p w:rsidR="009C18C3" w:rsidRDefault="009C18C3">
            <w:pPr>
              <w:pStyle w:val="ConsPlusNormal"/>
            </w:pPr>
            <w:r>
              <w:t>задача N 5 - искоренение причин и условий, порождающих коррупцию в обществе и формирование антикоррупционного общественного сознания и нетерпимости по отношению к коррупции</w:t>
            </w:r>
          </w:p>
        </w:tc>
      </w:tr>
      <w:tr w:rsidR="009C18C3">
        <w:tc>
          <w:tcPr>
            <w:tcW w:w="2381" w:type="dxa"/>
            <w:tcBorders>
              <w:top w:val="nil"/>
              <w:left w:val="nil"/>
              <w:bottom w:val="nil"/>
              <w:right w:val="nil"/>
            </w:tcBorders>
          </w:tcPr>
          <w:p w:rsidR="009C18C3" w:rsidRDefault="009C18C3">
            <w:pPr>
              <w:pStyle w:val="ConsPlusNormal"/>
            </w:pPr>
            <w:r>
              <w:lastRenderedPageBreak/>
              <w:t>Сроки и этапы реализации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2021 - 2025 годы.</w:t>
            </w:r>
          </w:p>
          <w:p w:rsidR="009C18C3" w:rsidRDefault="009C18C3">
            <w:pPr>
              <w:pStyle w:val="ConsPlusNormal"/>
            </w:pPr>
            <w:r>
              <w:t>Государственная программа реализуется в один этап</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01">
              <w:r>
                <w:rPr>
                  <w:color w:val="0000FF"/>
                </w:rPr>
                <w:t>постановления</w:t>
              </w:r>
            </w:hyperlink>
            <w:r>
              <w:t xml:space="preserve"> Правительства Архангельской области от 27.07.2022 N 542-пп)</w:t>
            </w:r>
          </w:p>
        </w:tc>
      </w:tr>
      <w:tr w:rsidR="009C18C3">
        <w:tc>
          <w:tcPr>
            <w:tcW w:w="2381" w:type="dxa"/>
            <w:tcBorders>
              <w:top w:val="nil"/>
              <w:left w:val="nil"/>
              <w:bottom w:val="nil"/>
              <w:right w:val="nil"/>
            </w:tcBorders>
          </w:tcPr>
          <w:p w:rsidR="009C18C3" w:rsidRDefault="009C18C3">
            <w:pPr>
              <w:pStyle w:val="ConsPlusNormal"/>
            </w:pPr>
            <w:r>
              <w:t>Объемы бюджетных ассигнований государственной 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общий объем финансирования государственной программы составляет 256 057 тыс. рублей, в том числе:</w:t>
            </w:r>
          </w:p>
          <w:p w:rsidR="009C18C3" w:rsidRDefault="009C18C3">
            <w:pPr>
              <w:pStyle w:val="ConsPlusNormal"/>
            </w:pPr>
            <w:r>
              <w:t>средства областного бюджета - 256 057 тыс. рублей;</w:t>
            </w:r>
          </w:p>
          <w:p w:rsidR="009C18C3" w:rsidRDefault="009C18C3">
            <w:pPr>
              <w:pStyle w:val="ConsPlusNormal"/>
            </w:pPr>
            <w:r>
              <w:t>средства местных бюджетов - 0,0 тыс. рублей</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02">
              <w:r>
                <w:rPr>
                  <w:color w:val="0000FF"/>
                </w:rPr>
                <w:t>постановления</w:t>
              </w:r>
            </w:hyperlink>
            <w:r>
              <w:t xml:space="preserve"> Правительства Архангельской области от 29.06.2023 N 583-пп)</w:t>
            </w:r>
          </w:p>
        </w:tc>
      </w:tr>
    </w:tbl>
    <w:p w:rsidR="009C18C3" w:rsidRDefault="009C18C3">
      <w:pPr>
        <w:pStyle w:val="ConsPlusNormal"/>
        <w:jc w:val="both"/>
      </w:pPr>
    </w:p>
    <w:p w:rsidR="009C18C3" w:rsidRDefault="009C18C3">
      <w:pPr>
        <w:pStyle w:val="ConsPlusTitle"/>
        <w:jc w:val="center"/>
        <w:outlineLvl w:val="1"/>
      </w:pPr>
      <w:r>
        <w:t>I. Общая характеристика сферы реализации</w:t>
      </w:r>
    </w:p>
    <w:p w:rsidR="009C18C3" w:rsidRDefault="009C18C3">
      <w:pPr>
        <w:pStyle w:val="ConsPlusTitle"/>
        <w:jc w:val="center"/>
      </w:pPr>
      <w:r>
        <w:t>государственной программы</w:t>
      </w:r>
    </w:p>
    <w:p w:rsidR="009C18C3" w:rsidRDefault="009C18C3">
      <w:pPr>
        <w:pStyle w:val="ConsPlusNormal"/>
        <w:jc w:val="both"/>
      </w:pPr>
    </w:p>
    <w:p w:rsidR="009C18C3" w:rsidRDefault="009C18C3">
      <w:pPr>
        <w:pStyle w:val="ConsPlusNormal"/>
        <w:ind w:firstLine="540"/>
        <w:jc w:val="both"/>
      </w:pPr>
      <w:r>
        <w:t>Архангельская область - один из крупнейших по территории субъектов Российской Федерации, на которой проживает свыше 1170 тыс. граждан и сосредоточено значительное количество промышленных организаций, в том числе организаций военно-промышленного комплекса, кредитных и образовательных организаций, объектов культуры.</w:t>
      </w:r>
    </w:p>
    <w:p w:rsidR="009C18C3" w:rsidRDefault="009C18C3">
      <w:pPr>
        <w:pStyle w:val="ConsPlusNormal"/>
        <w:spacing w:before="220"/>
        <w:ind w:firstLine="540"/>
        <w:jc w:val="both"/>
      </w:pPr>
      <w:r>
        <w:t>Основными задачами исполнительных органов государственной власти Архангельской области (далее - исполнительные органы) в сфере обеспечения безопасности населения являются:</w:t>
      </w:r>
    </w:p>
    <w:p w:rsidR="009C18C3" w:rsidRDefault="009C18C3">
      <w:pPr>
        <w:pStyle w:val="ConsPlusNormal"/>
        <w:spacing w:before="220"/>
        <w:ind w:firstLine="540"/>
        <w:jc w:val="both"/>
      </w:pPr>
      <w:r>
        <w:t>выработка комплекса эффективных мер по профилактике преступности, алкоголизма, наркомании, незаконной миграции, ресоциализации лиц, освобожденных из учреждений уголовно-исполнительной системы;</w:t>
      </w:r>
    </w:p>
    <w:p w:rsidR="009C18C3" w:rsidRDefault="009C18C3">
      <w:pPr>
        <w:pStyle w:val="ConsPlusNormal"/>
        <w:spacing w:before="220"/>
        <w:ind w:firstLine="540"/>
        <w:jc w:val="both"/>
      </w:pPr>
      <w:r>
        <w:t>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в предупреждении правонарушений;</w:t>
      </w:r>
    </w:p>
    <w:p w:rsidR="009C18C3" w:rsidRDefault="009C18C3">
      <w:pPr>
        <w:pStyle w:val="ConsPlusNormal"/>
        <w:spacing w:before="220"/>
        <w:ind w:firstLine="540"/>
        <w:jc w:val="both"/>
      </w:pPr>
      <w:r>
        <w:t>привлечение к предупреждению правонарушений организационного, финансового и воспитательного потенциала организаций различных форм собственности;</w:t>
      </w:r>
    </w:p>
    <w:p w:rsidR="009C18C3" w:rsidRDefault="009C18C3">
      <w:pPr>
        <w:pStyle w:val="ConsPlusNormal"/>
        <w:spacing w:before="220"/>
        <w:ind w:firstLine="540"/>
        <w:jc w:val="both"/>
      </w:pPr>
      <w:r>
        <w:t>создание и координация деятельности общественных объединений правоохранительной направленности;</w:t>
      </w:r>
    </w:p>
    <w:p w:rsidR="009C18C3" w:rsidRDefault="009C18C3">
      <w:pPr>
        <w:pStyle w:val="ConsPlusNormal"/>
        <w:spacing w:before="220"/>
        <w:ind w:firstLine="540"/>
        <w:jc w:val="both"/>
      </w:pPr>
      <w:r>
        <w:t>активизация использования законодательства Архангельской области в вопросах обеспечения правопорядка и общественной безопасности;</w:t>
      </w:r>
    </w:p>
    <w:p w:rsidR="009C18C3" w:rsidRDefault="009C18C3">
      <w:pPr>
        <w:pStyle w:val="ConsPlusNormal"/>
        <w:spacing w:before="220"/>
        <w:ind w:firstLine="540"/>
        <w:jc w:val="both"/>
      </w:pPr>
      <w:r>
        <w:t>целевое финансирование мероприятий по предупреждению наиболее распространенных видов преступлений и правонарушений;</w:t>
      </w:r>
    </w:p>
    <w:p w:rsidR="009C18C3" w:rsidRDefault="009C18C3">
      <w:pPr>
        <w:pStyle w:val="ConsPlusNormal"/>
        <w:spacing w:before="220"/>
        <w:ind w:firstLine="540"/>
        <w:jc w:val="both"/>
      </w:pPr>
      <w:r>
        <w:t>создание телекоммуникационных систем, средств видеоконтроля за обстановкой в местах массового пребывания граждан, на объектах транспорта;</w:t>
      </w:r>
    </w:p>
    <w:p w:rsidR="009C18C3" w:rsidRDefault="009C18C3">
      <w:pPr>
        <w:pStyle w:val="ConsPlusNormal"/>
        <w:spacing w:before="220"/>
        <w:ind w:firstLine="540"/>
        <w:jc w:val="both"/>
      </w:pPr>
      <w:r>
        <w:t xml:space="preserve">возрождение физкультурно-спортивной массовой работы в молодежной среде, пропаганда </w:t>
      </w:r>
      <w:r>
        <w:lastRenderedPageBreak/>
        <w:t>патриотизма и здорового образа жизни.</w:t>
      </w:r>
    </w:p>
    <w:p w:rsidR="009C18C3" w:rsidRDefault="009C18C3">
      <w:pPr>
        <w:pStyle w:val="ConsPlusNormal"/>
        <w:spacing w:before="220"/>
        <w:ind w:firstLine="540"/>
        <w:jc w:val="both"/>
      </w:pPr>
      <w:r>
        <w:t>Усилиями правоохранительных органов и исполнительных органов в настоящее время криминогенная обстановка в Архангельской области стабилизирована.</w:t>
      </w:r>
    </w:p>
    <w:p w:rsidR="009C18C3" w:rsidRDefault="009C18C3">
      <w:pPr>
        <w:pStyle w:val="ConsPlusNormal"/>
        <w:spacing w:before="220"/>
        <w:ind w:firstLine="540"/>
        <w:jc w:val="both"/>
      </w:pPr>
      <w:r>
        <w:t>Продолжает снижаться общий уровень преступности, этноконфессиональная ситуация оценивается как стабильная, ярко выраженных конфликтов на межнациональной почве не зарегистрировано.</w:t>
      </w:r>
    </w:p>
    <w:p w:rsidR="009C18C3" w:rsidRDefault="009C18C3">
      <w:pPr>
        <w:pStyle w:val="ConsPlusNormal"/>
        <w:spacing w:before="220"/>
        <w:ind w:firstLine="540"/>
        <w:jc w:val="both"/>
      </w:pPr>
      <w:r>
        <w:t>Вместе с тем серьезное опасение вызывает уличная преступность, рост числа наркозависимых лиц, потенциальная угроза совершения террористических актов.</w:t>
      </w:r>
    </w:p>
    <w:p w:rsidR="009C18C3" w:rsidRDefault="009C18C3">
      <w:pPr>
        <w:pStyle w:val="ConsPlusNormal"/>
        <w:spacing w:before="220"/>
        <w:ind w:firstLine="540"/>
        <w:jc w:val="both"/>
      </w:pPr>
      <w:r>
        <w:t>Продолжает негативно отражаться на состоянии преступности чрезмерное употребление спиртных напитков и употребление наркотических средств. Общее количество лиц, совершивших преступления в состоянии наркотического возбуждения, увеличилось на 10,6 процента (с 47 до 52).</w:t>
      </w:r>
    </w:p>
    <w:p w:rsidR="009C18C3" w:rsidRDefault="009C18C3">
      <w:pPr>
        <w:pStyle w:val="ConsPlusNormal"/>
        <w:spacing w:before="220"/>
        <w:ind w:firstLine="540"/>
        <w:jc w:val="both"/>
      </w:pPr>
      <w:r>
        <w:t>В целях повышения безопасности граждан организовано проведение мониторинга наркоситуации с ежегодным докладом о его результатах в Государственный антинаркотический комитет. Принимаются меры по повышению антитеррористической защищенности социальных объектов.</w:t>
      </w:r>
    </w:p>
    <w:p w:rsidR="009C18C3" w:rsidRDefault="009C18C3">
      <w:pPr>
        <w:pStyle w:val="ConsPlusNormal"/>
        <w:spacing w:before="220"/>
        <w:ind w:firstLine="540"/>
        <w:jc w:val="both"/>
      </w:pPr>
      <w:r>
        <w:t xml:space="preserve">Меры по профилактике коррупции, основные направления деятельности по повышению эффективности противодействия коррупции, подлежащие реализации в деятельности органов государственной власти Архангельской области, определены Федеральным </w:t>
      </w:r>
      <w:hyperlink r:id="rId103">
        <w:r>
          <w:rPr>
            <w:color w:val="0000FF"/>
          </w:rPr>
          <w:t>законом</w:t>
        </w:r>
      </w:hyperlink>
      <w:r>
        <w:t xml:space="preserve"> от 25 декабря 2008 года N 273-ФЗ "О противодействии коррупции", Национальной </w:t>
      </w:r>
      <w:hyperlink r:id="rId104">
        <w:r>
          <w:rPr>
            <w:color w:val="0000FF"/>
          </w:rPr>
          <w:t>стратегией</w:t>
        </w:r>
      </w:hyperlink>
      <w:r>
        <w:t xml:space="preserve"> противодействия коррупции, утвержденной Указом Президента Российской Федерации от 13 апреля 2010 года N 460, и </w:t>
      </w:r>
      <w:hyperlink r:id="rId105">
        <w:r>
          <w:rPr>
            <w:color w:val="0000FF"/>
          </w:rPr>
          <w:t>планом</w:t>
        </w:r>
      </w:hyperlink>
      <w:r>
        <w:t xml:space="preserve"> противодействия коррупции в Архангельской области на 2021 - 2024 годы, утвержденным указом Губернатора Архангельской области от 7 сентября 2021 года N 116-у.</w:t>
      </w:r>
    </w:p>
    <w:p w:rsidR="009C18C3" w:rsidRDefault="009C18C3">
      <w:pPr>
        <w:pStyle w:val="ConsPlusNormal"/>
        <w:jc w:val="both"/>
      </w:pPr>
      <w:r>
        <w:t xml:space="preserve">(в ред. </w:t>
      </w:r>
      <w:hyperlink r:id="rId106">
        <w:r>
          <w:rPr>
            <w:color w:val="0000FF"/>
          </w:rPr>
          <w:t>постановления</w:t>
        </w:r>
      </w:hyperlink>
      <w:r>
        <w:t xml:space="preserve"> Правительства Архангельской области от 27.07.2022 N 542-пп)</w:t>
      </w:r>
    </w:p>
    <w:p w:rsidR="009C18C3" w:rsidRDefault="009C18C3">
      <w:pPr>
        <w:pStyle w:val="ConsPlusNormal"/>
        <w:spacing w:before="220"/>
        <w:ind w:firstLine="540"/>
        <w:jc w:val="both"/>
      </w:pPr>
      <w:r>
        <w:t>На протяжении 2012 - 2020 годов исполнительными органами и органами местного самоуправления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областными планами противодействия коррупции, ведомственными планами, планами противодействия коррупции муниципальных образований.</w:t>
      </w:r>
    </w:p>
    <w:p w:rsidR="009C18C3" w:rsidRDefault="009C18C3">
      <w:pPr>
        <w:pStyle w:val="ConsPlusNormal"/>
        <w:spacing w:before="220"/>
        <w:ind w:firstLine="540"/>
        <w:jc w:val="both"/>
      </w:pPr>
      <w:r>
        <w:t xml:space="preserve">В государственной программе учтены основные положения Стратегии государственной антинаркотической политики Российской Федерации до 2030 года, утвержденной </w:t>
      </w:r>
      <w:hyperlink r:id="rId107">
        <w:r>
          <w:rPr>
            <w:color w:val="0000FF"/>
          </w:rPr>
          <w:t>Указом</w:t>
        </w:r>
      </w:hyperlink>
      <w:r>
        <w:t xml:space="preserve"> Президента Российской Федерации от 23 ноября 2020 года N 733, и </w:t>
      </w:r>
      <w:hyperlink r:id="rId108">
        <w:r>
          <w:rPr>
            <w:color w:val="0000FF"/>
          </w:rPr>
          <w:t>Концепции</w:t>
        </w:r>
      </w:hyperlink>
      <w:r>
        <w:t xml:space="preserve"> противодействия терроризму в Российской Федерации, утвержденной Президентом Российской Федерации 5 октября 2009 года.</w:t>
      </w:r>
    </w:p>
    <w:p w:rsidR="009C18C3" w:rsidRDefault="009C18C3">
      <w:pPr>
        <w:pStyle w:val="ConsPlusNormal"/>
        <w:jc w:val="both"/>
      </w:pPr>
      <w:r>
        <w:t xml:space="preserve">(в ред. </w:t>
      </w:r>
      <w:hyperlink r:id="rId109">
        <w:r>
          <w:rPr>
            <w:color w:val="0000FF"/>
          </w:rPr>
          <w:t>постановления</w:t>
        </w:r>
      </w:hyperlink>
      <w:r>
        <w:t xml:space="preserve"> Правительства Архангельской области от 27.07.2022 N 542-пп)</w:t>
      </w:r>
    </w:p>
    <w:p w:rsidR="009C18C3" w:rsidRDefault="009C18C3">
      <w:pPr>
        <w:pStyle w:val="ConsPlusNormal"/>
        <w:spacing w:before="220"/>
        <w:ind w:firstLine="540"/>
        <w:jc w:val="both"/>
      </w:pPr>
      <w:r>
        <w:t>Реализация мероприятий государственной программы окажет положительное влияние на сокращение преступности, позволит более эффективно обеспечить общественный порядок и безопасность на территории Архангельской области.</w:t>
      </w:r>
    </w:p>
    <w:p w:rsidR="009C18C3" w:rsidRDefault="009C18C3">
      <w:pPr>
        <w:pStyle w:val="ConsPlusNormal"/>
        <w:jc w:val="both"/>
      </w:pPr>
    </w:p>
    <w:p w:rsidR="009C18C3" w:rsidRDefault="009C18C3">
      <w:pPr>
        <w:pStyle w:val="ConsPlusTitle"/>
        <w:jc w:val="center"/>
        <w:outlineLvl w:val="1"/>
      </w:pPr>
      <w:r>
        <w:t>II. Характеристика подпрограмм государственной программы</w:t>
      </w:r>
    </w:p>
    <w:p w:rsidR="009C18C3" w:rsidRDefault="009C18C3">
      <w:pPr>
        <w:pStyle w:val="ConsPlusNormal"/>
        <w:jc w:val="both"/>
      </w:pPr>
    </w:p>
    <w:p w:rsidR="009C18C3" w:rsidRDefault="009C18C3">
      <w:pPr>
        <w:pStyle w:val="ConsPlusTitle"/>
        <w:jc w:val="center"/>
        <w:outlineLvl w:val="2"/>
      </w:pPr>
      <w:r>
        <w:t>2.1. ПАСПОРТ</w:t>
      </w:r>
    </w:p>
    <w:p w:rsidR="009C18C3" w:rsidRDefault="009C18C3">
      <w:pPr>
        <w:pStyle w:val="ConsPlusTitle"/>
        <w:jc w:val="center"/>
      </w:pPr>
      <w:r>
        <w:t>подпрограммы N 1 "Профилактика незаконного потребления</w:t>
      </w:r>
    </w:p>
    <w:p w:rsidR="009C18C3" w:rsidRDefault="009C18C3">
      <w:pPr>
        <w:pStyle w:val="ConsPlusTitle"/>
        <w:jc w:val="center"/>
      </w:pPr>
      <w:r>
        <w:t>наркотических средств и психотропных веществ, реабилитация</w:t>
      </w:r>
    </w:p>
    <w:p w:rsidR="009C18C3" w:rsidRDefault="009C18C3">
      <w:pPr>
        <w:pStyle w:val="ConsPlusTitle"/>
        <w:jc w:val="center"/>
      </w:pPr>
      <w:r>
        <w:t>и ресоциализация потребителей наркотических средств</w:t>
      </w:r>
    </w:p>
    <w:p w:rsidR="009C18C3" w:rsidRDefault="009C18C3">
      <w:pPr>
        <w:pStyle w:val="ConsPlusTitle"/>
        <w:jc w:val="center"/>
      </w:pPr>
      <w:r>
        <w:lastRenderedPageBreak/>
        <w:t>и психотропных веществ"</w:t>
      </w:r>
    </w:p>
    <w:p w:rsidR="009C18C3" w:rsidRDefault="009C18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9C18C3">
        <w:tc>
          <w:tcPr>
            <w:tcW w:w="2041" w:type="dxa"/>
            <w:tcBorders>
              <w:top w:val="nil"/>
              <w:left w:val="nil"/>
              <w:bottom w:val="nil"/>
              <w:right w:val="nil"/>
            </w:tcBorders>
          </w:tcPr>
          <w:p w:rsidR="009C18C3" w:rsidRDefault="009C18C3">
            <w:pPr>
              <w:pStyle w:val="ConsPlusNormal"/>
            </w:pPr>
            <w:r>
              <w:t>Наименование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 (далее - подпрограмма N 1)</w:t>
            </w:r>
          </w:p>
        </w:tc>
      </w:tr>
      <w:tr w:rsidR="009C18C3">
        <w:tc>
          <w:tcPr>
            <w:tcW w:w="2041" w:type="dxa"/>
            <w:tcBorders>
              <w:top w:val="nil"/>
              <w:left w:val="nil"/>
              <w:bottom w:val="nil"/>
              <w:right w:val="nil"/>
            </w:tcBorders>
          </w:tcPr>
          <w:p w:rsidR="009C18C3" w:rsidRDefault="009C18C3">
            <w:pPr>
              <w:pStyle w:val="ConsPlusNormal"/>
            </w:pPr>
            <w:r>
              <w:t>Ответственный исполнитель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администрация Губернатора и Правительства</w:t>
            </w:r>
          </w:p>
        </w:tc>
      </w:tr>
      <w:tr w:rsidR="009C18C3">
        <w:tc>
          <w:tcPr>
            <w:tcW w:w="2041" w:type="dxa"/>
            <w:tcBorders>
              <w:top w:val="nil"/>
              <w:left w:val="nil"/>
              <w:bottom w:val="nil"/>
              <w:right w:val="nil"/>
            </w:tcBorders>
          </w:tcPr>
          <w:p w:rsidR="009C18C3" w:rsidRDefault="009C18C3">
            <w:pPr>
              <w:pStyle w:val="ConsPlusNormal"/>
            </w:pPr>
            <w:r>
              <w:t>Соисполнители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министерство здравоохранения;</w:t>
            </w:r>
          </w:p>
          <w:p w:rsidR="009C18C3" w:rsidRDefault="009C18C3">
            <w:pPr>
              <w:pStyle w:val="ConsPlusNormal"/>
            </w:pPr>
            <w:r>
              <w:t>министерство образования;</w:t>
            </w:r>
          </w:p>
          <w:p w:rsidR="009C18C3" w:rsidRDefault="009C18C3">
            <w:pPr>
              <w:pStyle w:val="ConsPlusNormal"/>
            </w:pPr>
            <w:r>
              <w:t>министерство труда, занятости и социального развития;</w:t>
            </w:r>
          </w:p>
          <w:p w:rsidR="009C18C3" w:rsidRDefault="009C18C3">
            <w:pPr>
              <w:pStyle w:val="ConsPlusNormal"/>
            </w:pPr>
            <w:r>
              <w:t>агентство по делам молодежи</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10">
              <w:r>
                <w:rPr>
                  <w:color w:val="0000FF"/>
                </w:rPr>
                <w:t>N 101-пп</w:t>
              </w:r>
            </w:hyperlink>
            <w:r>
              <w:t xml:space="preserve">, от 27.07.2022 </w:t>
            </w:r>
            <w:hyperlink r:id="rId111">
              <w:r>
                <w:rPr>
                  <w:color w:val="0000FF"/>
                </w:rPr>
                <w:t>N 542-пп</w:t>
              </w:r>
            </w:hyperlink>
            <w:r>
              <w:t>)</w:t>
            </w:r>
          </w:p>
        </w:tc>
      </w:tr>
      <w:tr w:rsidR="009C18C3">
        <w:tc>
          <w:tcPr>
            <w:tcW w:w="2041" w:type="dxa"/>
            <w:tcBorders>
              <w:top w:val="nil"/>
              <w:left w:val="nil"/>
              <w:bottom w:val="nil"/>
              <w:right w:val="nil"/>
            </w:tcBorders>
          </w:tcPr>
          <w:p w:rsidR="009C18C3" w:rsidRDefault="009C18C3">
            <w:pPr>
              <w:pStyle w:val="ConsPlusNormal"/>
            </w:pPr>
            <w:r>
              <w:t>Участники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 подведомственные министерству образования (далее соответственно - государственные бюджетные и автономные образовательные учреждения);</w:t>
            </w:r>
          </w:p>
          <w:p w:rsidR="009C18C3" w:rsidRDefault="009C18C3">
            <w:pPr>
              <w:pStyle w:val="ConsPlusNormal"/>
            </w:pPr>
            <w:r>
              <w:t>государственные бюджетные учреждения здравоохранения Архангельской области (далее - государственные бюджетные учреждения здравоохранения;</w:t>
            </w:r>
          </w:p>
          <w:p w:rsidR="009C18C3" w:rsidRDefault="009C18C3">
            <w:pPr>
              <w:pStyle w:val="ConsPlusNormal"/>
            </w:pPr>
            <w:r>
              <w:t>государственные бюджетные учреждения Архангельской области и государственные автономные учреждения Архангельской области, подведомственные министерству труда, занятости и социального развития (далее - государственные бюджетные и автономные учреждения, подведомственные министерству труда, занятости и социального развития);</w:t>
            </w:r>
          </w:p>
          <w:p w:rsidR="009C18C3" w:rsidRDefault="009C18C3">
            <w:pPr>
              <w:pStyle w:val="ConsPlusNormal"/>
            </w:pPr>
            <w:r>
              <w:t>государственные автономные учреждения Архангельской области, подведомственные администрации Губернатора и Правительства (далее - государственные автономные учреждения, подведомственные администрации Губернатора и Правительства);</w:t>
            </w:r>
          </w:p>
          <w:p w:rsidR="009C18C3" w:rsidRDefault="009C18C3">
            <w:pPr>
              <w:pStyle w:val="ConsPlusNormal"/>
            </w:pPr>
            <w:r>
              <w:t>государственные бюджетные учреждения Архангельской области и государственные автономные учреждения Архангельской области, подведомственные агентству по делам молодежи (далее - государственные бюджетные и автономные учреждения, подведомственные агентству по делам молодежи)</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12">
              <w:r>
                <w:rPr>
                  <w:color w:val="0000FF"/>
                </w:rPr>
                <w:t>N 101-пп</w:t>
              </w:r>
            </w:hyperlink>
            <w:r>
              <w:t xml:space="preserve">, от 27.07.2022 </w:t>
            </w:r>
            <w:hyperlink r:id="rId113">
              <w:r>
                <w:rPr>
                  <w:color w:val="0000FF"/>
                </w:rPr>
                <w:t>N 542-пп</w:t>
              </w:r>
            </w:hyperlink>
            <w:r>
              <w:t>)</w:t>
            </w:r>
          </w:p>
        </w:tc>
      </w:tr>
      <w:tr w:rsidR="009C18C3">
        <w:tc>
          <w:tcPr>
            <w:tcW w:w="2041" w:type="dxa"/>
            <w:vMerge w:val="restart"/>
            <w:tcBorders>
              <w:top w:val="nil"/>
              <w:left w:val="nil"/>
              <w:bottom w:val="nil"/>
              <w:right w:val="nil"/>
            </w:tcBorders>
          </w:tcPr>
          <w:p w:rsidR="009C18C3" w:rsidRDefault="009C18C3">
            <w:pPr>
              <w:pStyle w:val="ConsPlusNormal"/>
            </w:pPr>
            <w:r>
              <w:t>Цели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создание условий, способствующих сдерживанию роста незаконного потребления наркотических средств</w:t>
            </w:r>
          </w:p>
          <w:p w:rsidR="009C18C3" w:rsidRDefault="009C18C3">
            <w:pPr>
              <w:pStyle w:val="ConsPlusNormal"/>
            </w:pPr>
            <w:r>
              <w:t>и психотропных веществ;</w:t>
            </w:r>
          </w:p>
        </w:tc>
      </w:tr>
      <w:tr w:rsidR="009C18C3">
        <w:tc>
          <w:tcPr>
            <w:tcW w:w="2041" w:type="dxa"/>
            <w:vMerge/>
            <w:tcBorders>
              <w:top w:val="nil"/>
              <w:left w:val="nil"/>
              <w:bottom w:val="nil"/>
              <w:right w:val="nil"/>
            </w:tcBorders>
          </w:tcPr>
          <w:p w:rsidR="009C18C3" w:rsidRDefault="009C18C3">
            <w:pPr>
              <w:pStyle w:val="ConsPlusNormal"/>
            </w:pPr>
          </w:p>
        </w:tc>
        <w:tc>
          <w:tcPr>
            <w:tcW w:w="340" w:type="dxa"/>
            <w:tcBorders>
              <w:top w:val="nil"/>
              <w:left w:val="nil"/>
              <w:bottom w:val="nil"/>
              <w:right w:val="nil"/>
            </w:tcBorders>
          </w:tcPr>
          <w:p w:rsidR="009C18C3" w:rsidRDefault="009C18C3">
            <w:pPr>
              <w:pStyle w:val="ConsPlusNormal"/>
            </w:pPr>
          </w:p>
        </w:tc>
        <w:tc>
          <w:tcPr>
            <w:tcW w:w="6690" w:type="dxa"/>
            <w:tcBorders>
              <w:top w:val="nil"/>
              <w:left w:val="nil"/>
              <w:bottom w:val="nil"/>
              <w:right w:val="nil"/>
            </w:tcBorders>
          </w:tcPr>
          <w:p w:rsidR="009C18C3" w:rsidRDefault="009C18C3">
            <w:pPr>
              <w:pStyle w:val="ConsPlusNormal"/>
            </w:pPr>
            <w:r>
              <w:t>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tc>
      </w:tr>
      <w:tr w:rsidR="009C18C3">
        <w:tc>
          <w:tcPr>
            <w:tcW w:w="2041" w:type="dxa"/>
            <w:vMerge/>
            <w:tcBorders>
              <w:top w:val="nil"/>
              <w:left w:val="nil"/>
              <w:bottom w:val="nil"/>
              <w:right w:val="nil"/>
            </w:tcBorders>
          </w:tcPr>
          <w:p w:rsidR="009C18C3" w:rsidRDefault="009C18C3">
            <w:pPr>
              <w:pStyle w:val="ConsPlusNormal"/>
            </w:pPr>
          </w:p>
        </w:tc>
        <w:tc>
          <w:tcPr>
            <w:tcW w:w="340" w:type="dxa"/>
            <w:tcBorders>
              <w:top w:val="nil"/>
              <w:left w:val="nil"/>
              <w:bottom w:val="nil"/>
              <w:right w:val="nil"/>
            </w:tcBorders>
          </w:tcPr>
          <w:p w:rsidR="009C18C3" w:rsidRDefault="009C18C3">
            <w:pPr>
              <w:pStyle w:val="ConsPlusNormal"/>
            </w:pPr>
          </w:p>
        </w:tc>
        <w:tc>
          <w:tcPr>
            <w:tcW w:w="6690" w:type="dxa"/>
            <w:tcBorders>
              <w:top w:val="nil"/>
              <w:left w:val="nil"/>
              <w:bottom w:val="nil"/>
              <w:right w:val="nil"/>
            </w:tcBorders>
          </w:tcPr>
          <w:p w:rsidR="009C18C3" w:rsidRDefault="009C18C3">
            <w:pPr>
              <w:pStyle w:val="ConsPlusNormal"/>
            </w:pPr>
            <w:hyperlink w:anchor="P560">
              <w:r>
                <w:rPr>
                  <w:color w:val="0000FF"/>
                </w:rPr>
                <w:t>Перечень</w:t>
              </w:r>
            </w:hyperlink>
            <w:r>
              <w:t xml:space="preserve"> целевых показателей подпрограммы N 1 приведен в приложении N 1 к государственной программе</w:t>
            </w:r>
          </w:p>
        </w:tc>
      </w:tr>
      <w:tr w:rsidR="009C18C3">
        <w:tc>
          <w:tcPr>
            <w:tcW w:w="2041" w:type="dxa"/>
            <w:vMerge w:val="restart"/>
            <w:tcBorders>
              <w:top w:val="nil"/>
              <w:left w:val="nil"/>
              <w:bottom w:val="nil"/>
              <w:right w:val="nil"/>
            </w:tcBorders>
          </w:tcPr>
          <w:p w:rsidR="009C18C3" w:rsidRDefault="009C18C3">
            <w:pPr>
              <w:pStyle w:val="ConsPlusNormal"/>
            </w:pPr>
            <w:r>
              <w:t>Задачи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задача N 1 - профилактика незаконного потребления наркотических средств и психотропных веществ;</w:t>
            </w:r>
          </w:p>
        </w:tc>
      </w:tr>
      <w:tr w:rsidR="009C18C3">
        <w:tc>
          <w:tcPr>
            <w:tcW w:w="2041" w:type="dxa"/>
            <w:vMerge/>
            <w:tcBorders>
              <w:top w:val="nil"/>
              <w:left w:val="nil"/>
              <w:bottom w:val="nil"/>
              <w:right w:val="nil"/>
            </w:tcBorders>
          </w:tcPr>
          <w:p w:rsidR="009C18C3" w:rsidRDefault="009C18C3">
            <w:pPr>
              <w:pStyle w:val="ConsPlusNormal"/>
            </w:pPr>
          </w:p>
        </w:tc>
        <w:tc>
          <w:tcPr>
            <w:tcW w:w="340" w:type="dxa"/>
            <w:tcBorders>
              <w:top w:val="nil"/>
              <w:left w:val="nil"/>
              <w:bottom w:val="nil"/>
              <w:right w:val="nil"/>
            </w:tcBorders>
          </w:tcPr>
          <w:p w:rsidR="009C18C3" w:rsidRDefault="009C18C3">
            <w:pPr>
              <w:pStyle w:val="ConsPlusNormal"/>
            </w:pPr>
          </w:p>
        </w:tc>
        <w:tc>
          <w:tcPr>
            <w:tcW w:w="6690" w:type="dxa"/>
            <w:tcBorders>
              <w:top w:val="nil"/>
              <w:left w:val="nil"/>
              <w:bottom w:val="nil"/>
              <w:right w:val="nil"/>
            </w:tcBorders>
          </w:tcPr>
          <w:p w:rsidR="009C18C3" w:rsidRDefault="009C18C3">
            <w:pPr>
              <w:pStyle w:val="ConsPlusNormal"/>
            </w:pPr>
            <w:r>
              <w:t>задача N 2 - развитие системы комплексной реабилитации и ресоциализации потребителей наркотических средств и психотропных веществ</w:t>
            </w:r>
          </w:p>
        </w:tc>
      </w:tr>
      <w:tr w:rsidR="009C18C3">
        <w:tc>
          <w:tcPr>
            <w:tcW w:w="2041" w:type="dxa"/>
            <w:tcBorders>
              <w:top w:val="nil"/>
              <w:left w:val="nil"/>
              <w:bottom w:val="nil"/>
              <w:right w:val="nil"/>
            </w:tcBorders>
          </w:tcPr>
          <w:p w:rsidR="009C18C3" w:rsidRDefault="009C18C3">
            <w:pPr>
              <w:pStyle w:val="ConsPlusNormal"/>
            </w:pPr>
            <w:r>
              <w:t>Сроки и этапы реализации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2021 - 2025 годы.</w:t>
            </w:r>
          </w:p>
          <w:p w:rsidR="009C18C3" w:rsidRDefault="009C18C3">
            <w:pPr>
              <w:pStyle w:val="ConsPlusNormal"/>
            </w:pPr>
            <w:r>
              <w:t>Подпрограмма N 1 реализуется в один этап</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14">
              <w:r>
                <w:rPr>
                  <w:color w:val="0000FF"/>
                </w:rPr>
                <w:t>постановления</w:t>
              </w:r>
            </w:hyperlink>
            <w:r>
              <w:t xml:space="preserve"> Правительства Архангельской области от 27.07.2022 N 542-пп)</w:t>
            </w:r>
          </w:p>
        </w:tc>
      </w:tr>
      <w:tr w:rsidR="009C18C3">
        <w:tc>
          <w:tcPr>
            <w:tcW w:w="2041" w:type="dxa"/>
            <w:tcBorders>
              <w:top w:val="nil"/>
              <w:left w:val="nil"/>
              <w:bottom w:val="nil"/>
              <w:right w:val="nil"/>
            </w:tcBorders>
          </w:tcPr>
          <w:p w:rsidR="009C18C3" w:rsidRDefault="009C18C3">
            <w:pPr>
              <w:pStyle w:val="ConsPlusNormal"/>
            </w:pPr>
            <w:r>
              <w:t>Объем</w:t>
            </w:r>
          </w:p>
          <w:p w:rsidR="009C18C3" w:rsidRDefault="009C18C3">
            <w:pPr>
              <w:pStyle w:val="ConsPlusNormal"/>
            </w:pPr>
            <w:r>
              <w:t>и источники финансирования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690" w:type="dxa"/>
            <w:tcBorders>
              <w:top w:val="nil"/>
              <w:left w:val="nil"/>
              <w:bottom w:val="nil"/>
              <w:right w:val="nil"/>
            </w:tcBorders>
          </w:tcPr>
          <w:p w:rsidR="009C18C3" w:rsidRDefault="009C18C3">
            <w:pPr>
              <w:pStyle w:val="ConsPlusNormal"/>
            </w:pPr>
            <w:r>
              <w:t>общий объем финансирования подпрограммы N 2 составляет 204 323 тыс. рублей, в том числе:</w:t>
            </w:r>
          </w:p>
          <w:p w:rsidR="009C18C3" w:rsidRDefault="009C18C3">
            <w:pPr>
              <w:pStyle w:val="ConsPlusNormal"/>
            </w:pPr>
            <w:r>
              <w:t>средства областного бюджета - 204 323 тыс. рублей;</w:t>
            </w:r>
          </w:p>
          <w:p w:rsidR="009C18C3" w:rsidRDefault="009C18C3">
            <w:pPr>
              <w:pStyle w:val="ConsPlusNormal"/>
            </w:pPr>
            <w:r>
              <w:t>средства местных бюджетов - 0,0 тыс. рублей</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15">
              <w:r>
                <w:rPr>
                  <w:color w:val="0000FF"/>
                </w:rPr>
                <w:t>постановления</w:t>
              </w:r>
            </w:hyperlink>
            <w:r>
              <w:t xml:space="preserve"> Правительства Архангельской области от 29.06.2023 N 583-пп)</w:t>
            </w:r>
          </w:p>
        </w:tc>
      </w:tr>
    </w:tbl>
    <w:p w:rsidR="009C18C3" w:rsidRDefault="009C18C3">
      <w:pPr>
        <w:pStyle w:val="ConsPlusNormal"/>
        <w:jc w:val="both"/>
      </w:pPr>
    </w:p>
    <w:p w:rsidR="009C18C3" w:rsidRDefault="009C18C3">
      <w:pPr>
        <w:pStyle w:val="ConsPlusTitle"/>
        <w:jc w:val="center"/>
        <w:outlineLvl w:val="2"/>
      </w:pPr>
      <w:r>
        <w:t>2.2. Характеристика сферы реализации подпрограммы N 1,</w:t>
      </w:r>
    </w:p>
    <w:p w:rsidR="009C18C3" w:rsidRDefault="009C18C3">
      <w:pPr>
        <w:pStyle w:val="ConsPlusTitle"/>
        <w:jc w:val="center"/>
      </w:pPr>
      <w:r>
        <w:t>описание основных проблем</w:t>
      </w:r>
    </w:p>
    <w:p w:rsidR="009C18C3" w:rsidRDefault="009C18C3">
      <w:pPr>
        <w:pStyle w:val="ConsPlusNormal"/>
        <w:jc w:val="center"/>
      </w:pPr>
      <w:r>
        <w:t xml:space="preserve">(в ред. </w:t>
      </w:r>
      <w:hyperlink r:id="rId116">
        <w:r>
          <w:rPr>
            <w:color w:val="0000FF"/>
          </w:rPr>
          <w:t>постановления</w:t>
        </w:r>
      </w:hyperlink>
      <w:r>
        <w:t xml:space="preserve"> Правительства Архангельской области</w:t>
      </w:r>
    </w:p>
    <w:p w:rsidR="009C18C3" w:rsidRDefault="009C18C3">
      <w:pPr>
        <w:pStyle w:val="ConsPlusNormal"/>
        <w:jc w:val="center"/>
      </w:pPr>
      <w:r>
        <w:t>от 10.10.2022 N 804-пп)</w:t>
      </w:r>
    </w:p>
    <w:p w:rsidR="009C18C3" w:rsidRDefault="009C18C3">
      <w:pPr>
        <w:pStyle w:val="ConsPlusNormal"/>
        <w:jc w:val="both"/>
      </w:pPr>
    </w:p>
    <w:p w:rsidR="009C18C3" w:rsidRDefault="009C18C3">
      <w:pPr>
        <w:pStyle w:val="ConsPlusNormal"/>
        <w:ind w:firstLine="540"/>
        <w:jc w:val="both"/>
      </w:pPr>
      <w:r>
        <w:t>По данным министерства здравоохранения Архангельской области в 2021 году в государственных медицинских организациях Архангельской области зарегистрировано 816 потребителей наркотических средств, в 2019 году - 1110, в 2020 году - 830, из них с диагнозом "наркомания" - 506 человек (в 2019 году - 703, в 2020 году - 520).</w:t>
      </w:r>
    </w:p>
    <w:p w:rsidR="009C18C3" w:rsidRDefault="009C18C3">
      <w:pPr>
        <w:pStyle w:val="ConsPlusNormal"/>
        <w:spacing w:before="220"/>
        <w:ind w:firstLine="540"/>
        <w:jc w:val="both"/>
      </w:pPr>
      <w:r>
        <w:t>Анализ статистических данных за пять лет показывает снижение общей заболеваемости наркоманией в структуре наркологических расстройств в Архангельской области: в 2019 году - 63,8 случая на 100 тысяч населения Архангельской области (5 процентов от общего количества наркологических расстройств), в 2020 году - 47,6 случая общей заболеваемости наркоманией на 100 тысяч населения Архангельской области (5 процентов от общего количества наркологических расстройств), в 2021 году - 46,7 случая общей заболеваемости наркоманией на 100 тысяч населения Архангельской области (4,2 процента от общего количества наркологических расстройств).</w:t>
      </w:r>
    </w:p>
    <w:p w:rsidR="009C18C3" w:rsidRDefault="009C18C3">
      <w:pPr>
        <w:pStyle w:val="ConsPlusNormal"/>
        <w:spacing w:before="220"/>
        <w:ind w:firstLine="540"/>
        <w:jc w:val="both"/>
      </w:pPr>
      <w:r>
        <w:t>При этом общая заболеваемость наркоманией в Архангельской области в 2020 году была в 2,9 раза меньше в сравнении с данными по Северо-Западному федеральному округу (137,7 случая на 100 тыс. населения).</w:t>
      </w:r>
    </w:p>
    <w:p w:rsidR="009C18C3" w:rsidRDefault="009C18C3">
      <w:pPr>
        <w:pStyle w:val="ConsPlusNormal"/>
        <w:spacing w:before="220"/>
        <w:ind w:firstLine="540"/>
        <w:jc w:val="both"/>
      </w:pPr>
      <w:r>
        <w:t>Количество зарегистрированных потребителей наркотических средств с вредными последствиями в Архангельской области уменьшилось в сравнении с 2019 годом, но увеличилось в 0,9 раза в сравнении с 2020 годом и составило 28,6 случая на 100 тысяч населения Архангельской области (с 37 случаев на 100 тысяч населения Архангельской области в 2019 году, 28,4 случая на 100 тысяч населения Архангельской области в 2020 году).</w:t>
      </w:r>
    </w:p>
    <w:p w:rsidR="009C18C3" w:rsidRDefault="009C18C3">
      <w:pPr>
        <w:pStyle w:val="ConsPlusNormal"/>
        <w:spacing w:before="220"/>
        <w:ind w:firstLine="540"/>
        <w:jc w:val="both"/>
      </w:pPr>
      <w:r>
        <w:t xml:space="preserve">В 2021 году по сравнению с 2020 годом количество потребителей наркотических средств с вредными последствиями в возрасте 18 лет и старше, зарегистрированных в государственных бюджетных учреждениях здравоохранения Архангельской области, увеличилось и составило 278 </w:t>
      </w:r>
      <w:r>
        <w:lastRenderedPageBreak/>
        <w:t>человек (в 2020 году - 257 человек).</w:t>
      </w:r>
    </w:p>
    <w:p w:rsidR="009C18C3" w:rsidRDefault="009C18C3">
      <w:pPr>
        <w:pStyle w:val="ConsPlusNormal"/>
        <w:spacing w:before="220"/>
        <w:ind w:firstLine="540"/>
        <w:jc w:val="both"/>
      </w:pPr>
      <w:r>
        <w:t>В 2021 году по сравнению с 2019 и 2020 годами произошло снижение количества впервые поставленных на учет потребителей наркотических средств и психотропных веществ - 95 человек (в 2019 году - 138 человек, в 2020 году - 101 человек), в том числе с диагнозом "синдром зависимости от наркотических средств" - 42 человека (в 2019 году - 85 человек, в 2020 году - 59 человек).</w:t>
      </w:r>
    </w:p>
    <w:p w:rsidR="009C18C3" w:rsidRDefault="009C18C3">
      <w:pPr>
        <w:pStyle w:val="ConsPlusNormal"/>
        <w:spacing w:before="220"/>
        <w:ind w:firstLine="540"/>
        <w:jc w:val="both"/>
      </w:pPr>
      <w:r>
        <w:t>В 2021 году с диагнозом "наркомания" зарегистрировано врачами-наркологами 7 несовершеннолетних (в 2019 году - 7 человек, в 2020 году - 4 человека), с диагнозом "употребление наркотических средств с вредными последствиями" - 32 несовершеннолетних (в 2019 году - 56 человек, в 2020 году - 53 человека). Среди несовершеннолетних потребителей наркотических средств с вредными последствиями в 2021 году 23 человека было зарегистрировано в городе Архангельске, что составило 71,8 процента всех случаев в Архангельской области (в 2020 году - 67,9 процента всех случаев в Архангельской области).</w:t>
      </w:r>
    </w:p>
    <w:p w:rsidR="009C18C3" w:rsidRDefault="009C18C3">
      <w:pPr>
        <w:pStyle w:val="ConsPlusNormal"/>
        <w:spacing w:before="220"/>
        <w:ind w:firstLine="540"/>
        <w:jc w:val="both"/>
      </w:pPr>
      <w:r>
        <w:t xml:space="preserve">Снижение количества зарегистрированных потребителей наркотических средств, в том числе с вредными последствиями, в течение последних лет обусловлено вступлением в силу в 2016 году </w:t>
      </w:r>
      <w:hyperlink r:id="rId117">
        <w:r>
          <w:rPr>
            <w:color w:val="0000FF"/>
          </w:rPr>
          <w:t>Порядка</w:t>
        </w:r>
      </w:hyperlink>
      <w:r>
        <w:t xml:space="preserve"> диспансерного наблюдения за лицами с психическими расстройствами и (или) расстройствами поведения, связанными с употреблением психоактивных веществ, утвержденного приказом Министерства здравоохранения Российской Федерации от 30 декабря 2015 года N 1034н, предполагающего получение от лица, страдающего наркологическим расстройством, информированного добровольного письменного согласия на установление за ним диспансерного наблюдения, в связи с чем пациент имеет право отказаться от данного вида динамического наблюдения, что снижает количество лиц с наркологическими расстройствами, состоящих на учете.</w:t>
      </w:r>
    </w:p>
    <w:p w:rsidR="009C18C3" w:rsidRDefault="009C18C3">
      <w:pPr>
        <w:pStyle w:val="ConsPlusNormal"/>
        <w:spacing w:before="220"/>
        <w:ind w:firstLine="540"/>
        <w:jc w:val="both"/>
      </w:pPr>
      <w:r>
        <w:t>В структуре наркотических зависимостей в Архангельской области за период с 2013 по 2021 годы сохраняется тенденция к снижению удельного веса опийной наркомании (с 76,7 процента до 10,7 процента от числа всех видов наркомании), продолжается переход потребителей наркотических средств на употребление каннабиноидов и психостимуляторов с 6,1 процента до 12,8 процента потребителей наркотических средств и с 8,7 процента до 56,9 процента потребителей наркотических средств соответственно.</w:t>
      </w:r>
    </w:p>
    <w:p w:rsidR="009C18C3" w:rsidRDefault="009C18C3">
      <w:pPr>
        <w:pStyle w:val="ConsPlusNormal"/>
        <w:spacing w:before="220"/>
        <w:ind w:firstLine="540"/>
        <w:jc w:val="both"/>
      </w:pPr>
      <w:r>
        <w:t>Число лиц с впервые в жизни установленным диагнозом "синдром зависимости от наркотических веществ (наркомания)" - 54 человека (в 2020 году - 53 человека), с впервые в жизни установленным диагнозом "пагубное (с вредными последствиями) употребление наркотиков" - 17 человек (в 2020 году - 20 человек).</w:t>
      </w:r>
    </w:p>
    <w:p w:rsidR="009C18C3" w:rsidRDefault="009C18C3">
      <w:pPr>
        <w:pStyle w:val="ConsPlusNormal"/>
        <w:spacing w:before="220"/>
        <w:ind w:firstLine="540"/>
        <w:jc w:val="both"/>
      </w:pPr>
      <w:r>
        <w:t>По данным извещений, представленных из медицинских организаций, осуществляющих деятельность на территории Архангельской области, за 2021 год среди населения Архангельской области было зарегистрировано 18 случаев острых отравлений от употребления наркотических веществ, показатель составил 1,7 на 100 тыс. населения Архангельской области, что в 1,9 раза ниже уровня отравлений за 2020 год (3,2). Количество смертельных отравлений наркотическими средствами и психотропным веществами в 2021 году составило 10 случаев (в 2013 году - 9 случаев, в 2014 году - 10 случаев, в 2015 году - 16 случаев, в 2016 году - 2 случая, в 2017 году - 2 случая, в 2018 году - 1 случай, в 2019 году - 7 случаев, в 2020 году - 10 случаев).</w:t>
      </w:r>
    </w:p>
    <w:p w:rsidR="009C18C3" w:rsidRDefault="009C18C3">
      <w:pPr>
        <w:pStyle w:val="ConsPlusNormal"/>
        <w:spacing w:before="220"/>
        <w:ind w:firstLine="540"/>
        <w:jc w:val="both"/>
      </w:pPr>
      <w:r>
        <w:t xml:space="preserve">Амбулаторная наркологическая помощь, в том числе несовершеннолетним, в Архангельской области осуществляется в 15 наркологических кабинетах, расположенных в психоневрологическом диспансере государственного бюджетного учреждения здравоохранения Архангельской области "Архангельская клиническая психиатрическая больница" (далее - ГБУЗ АО "АКПБ"), государственном бюджетном учреждении здравоохранения Архангельской области "Северодвинский психоневрологический диспансер" (далее - ГБУЗ АО "СПНД") и государственном бюджетном учреждении здравоохранения Архангельской области "Котласский </w:t>
      </w:r>
      <w:r>
        <w:lastRenderedPageBreak/>
        <w:t>психоневрологический диспансер" (далее - ГБУЗ АО "КПНД"), а также в государственных медицинских организациях в муниципальных образованиях области. В ГБУЗ АО "АКПБ", ГБУЗ АО "СПНД", государственном бюджетном учреждении здравоохранения Архангельской области "Коряжемская городская больница" и государственном бюджетном учреждении здравоохранения Архангельской области "Няндомская центральная районная больница" функционируют дневные стационары наркологического профиля.</w:t>
      </w:r>
    </w:p>
    <w:p w:rsidR="009C18C3" w:rsidRDefault="009C18C3">
      <w:pPr>
        <w:pStyle w:val="ConsPlusNormal"/>
        <w:spacing w:before="220"/>
        <w:ind w:firstLine="540"/>
        <w:jc w:val="both"/>
      </w:pPr>
      <w:r>
        <w:t>Стационарная наркологическая помощь в Архангельской области оказывается на 188 койках наркологического профиля (в течение 2021 года количество наркологических коек изменялось в связи с перепрофилированием в инфекционные для оказания медицинской помощи пациентам с новой коронавирусной инфекцией). В ГБУЗ АО "АКПБ" функционируют 117 коек наркологического профиля, в том числе 10 коек наркологического профиля - на базе Центра детской и подростковой психиатрии ГБУЗ АО "АКПБ", где оказывается наркологическая помощь детям и подросткам. В ГБУЗ АО "СПНД" организовано стационарное специализированное наркологическое отделение на 25 коек, в ГБУЗ АО "КПНД" - на 22 койки.</w:t>
      </w:r>
    </w:p>
    <w:p w:rsidR="009C18C3" w:rsidRDefault="009C18C3">
      <w:pPr>
        <w:pStyle w:val="ConsPlusNormal"/>
        <w:spacing w:before="220"/>
        <w:ind w:firstLine="540"/>
        <w:jc w:val="both"/>
      </w:pPr>
      <w:r>
        <w:t>Медицинская реабилитация лиц с наркологическими расстройствами, в том числе несовершеннолетних, в Архангельской области осуществляется с учетом принципа преемственности в стационарных и амбулаторных условиях. Амбулаторная реабилитация наркопотребителей осуществляется в ГБУЗ АО "АКПБ", ГБУЗ АО "СПНД" (Центр "Аура"), ГБУЗ АО "КПНД". Реабилитационная работа организована по принципу полипрофессиональной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"Антисрыв"), метод биологической обратной связи, встречи с содружествами "Анонимные алкоголики" и "Анонимные наркоманы".</w:t>
      </w:r>
    </w:p>
    <w:p w:rsidR="009C18C3" w:rsidRDefault="009C18C3">
      <w:pPr>
        <w:pStyle w:val="ConsPlusNormal"/>
        <w:spacing w:before="220"/>
        <w:ind w:firstLine="540"/>
        <w:jc w:val="both"/>
      </w:pPr>
      <w:r>
        <w:t>В течение 2021 года в программы амбулаторной реабилитации включены 24 пациента с диагнозом "наркомания" (в 2020 году - 12 человек), из них 5 человек успешно завершили курс реабилитации (в 2020 году - 5 человек).</w:t>
      </w:r>
    </w:p>
    <w:p w:rsidR="009C18C3" w:rsidRDefault="009C18C3">
      <w:pPr>
        <w:pStyle w:val="ConsPlusNormal"/>
        <w:spacing w:before="220"/>
        <w:ind w:firstLine="540"/>
        <w:jc w:val="both"/>
      </w:pPr>
      <w:r>
        <w:t>Стационарная наркологическая реабилитационная помощь взрослым оказывается в ГБУЗ АО "АКПБ", ГБУЗ АО "СПНД", ГБУЗ АО "КПНД" (всего 20 реабилитационных коек для взрослых (в 2020 году - 19 реабилитационных коек для взрослых). Стационарная медицинская реабилитация несовершеннолетних с наркологическими расстройствами проводится в Центре детской и подростковой психиатрии ГБУЗ АО "АКПБ" (3 реабилитационные койки (в 2020 году - 4 реабилитационные койки). Основными направлениями реабилитационных программ являются:</w:t>
      </w:r>
    </w:p>
    <w:p w:rsidR="009C18C3" w:rsidRDefault="009C18C3">
      <w:pPr>
        <w:pStyle w:val="ConsPlusNormal"/>
        <w:spacing w:before="220"/>
        <w:ind w:firstLine="540"/>
        <w:jc w:val="both"/>
      </w:pPr>
      <w:r>
        <w:t>психологическая коррекция;</w:t>
      </w:r>
    </w:p>
    <w:p w:rsidR="009C18C3" w:rsidRDefault="009C18C3">
      <w:pPr>
        <w:pStyle w:val="ConsPlusNormal"/>
        <w:spacing w:before="220"/>
        <w:ind w:firstLine="540"/>
        <w:jc w:val="both"/>
      </w:pPr>
      <w:r>
        <w:t>групповая и индивидуальная психотерапия;</w:t>
      </w:r>
    </w:p>
    <w:p w:rsidR="009C18C3" w:rsidRDefault="009C18C3">
      <w:pPr>
        <w:pStyle w:val="ConsPlusNormal"/>
        <w:spacing w:before="220"/>
        <w:ind w:firstLine="540"/>
        <w:jc w:val="both"/>
      </w:pPr>
      <w:r>
        <w:t>трудотерапия;</w:t>
      </w:r>
    </w:p>
    <w:p w:rsidR="009C18C3" w:rsidRDefault="009C18C3">
      <w:pPr>
        <w:pStyle w:val="ConsPlusNormal"/>
        <w:spacing w:before="220"/>
        <w:ind w:firstLine="540"/>
        <w:jc w:val="both"/>
      </w:pPr>
      <w:r>
        <w:t>семейная терапия;</w:t>
      </w:r>
    </w:p>
    <w:p w:rsidR="009C18C3" w:rsidRDefault="009C18C3">
      <w:pPr>
        <w:pStyle w:val="ConsPlusNormal"/>
        <w:spacing w:before="220"/>
        <w:ind w:firstLine="540"/>
        <w:jc w:val="both"/>
      </w:pPr>
      <w:r>
        <w:t>иппотерапия.</w:t>
      </w:r>
    </w:p>
    <w:p w:rsidR="009C18C3" w:rsidRDefault="009C18C3">
      <w:pPr>
        <w:pStyle w:val="ConsPlusNormal"/>
        <w:spacing w:before="220"/>
        <w:ind w:firstLine="540"/>
        <w:jc w:val="both"/>
      </w:pPr>
      <w:r>
        <w:t>На базе ГБУЗ АО "АКПБ", ГБУЗ АО "СПНД" действуют лечебно-трудовые мастерские.</w:t>
      </w:r>
    </w:p>
    <w:p w:rsidR="009C18C3" w:rsidRDefault="009C18C3">
      <w:pPr>
        <w:pStyle w:val="ConsPlusNormal"/>
        <w:spacing w:before="220"/>
        <w:ind w:firstLine="540"/>
        <w:jc w:val="both"/>
      </w:pPr>
      <w:r>
        <w:t>В течение 2021 года в программы стационарной реабилитации включены 46 пациентов с диагнозом "наркомания" (в 2020 году - 39 человек), из них 28 человек успешно завершили курс реабилитации (в 2020 году - 31 человек).</w:t>
      </w:r>
    </w:p>
    <w:p w:rsidR="009C18C3" w:rsidRDefault="009C18C3">
      <w:pPr>
        <w:pStyle w:val="ConsPlusNormal"/>
        <w:spacing w:before="220"/>
        <w:ind w:firstLine="540"/>
        <w:jc w:val="both"/>
      </w:pPr>
      <w:r>
        <w:t>В целях изменения наркоситуации в Архангельской области необходимо:</w:t>
      </w:r>
    </w:p>
    <w:p w:rsidR="009C18C3" w:rsidRDefault="009C18C3">
      <w:pPr>
        <w:pStyle w:val="ConsPlusNormal"/>
        <w:spacing w:before="220"/>
        <w:ind w:firstLine="540"/>
        <w:jc w:val="both"/>
      </w:pPr>
      <w:r>
        <w:t>1) рекомендовать субъектам антинаркотической деятельности:</w:t>
      </w:r>
    </w:p>
    <w:p w:rsidR="009C18C3" w:rsidRDefault="009C18C3">
      <w:pPr>
        <w:pStyle w:val="ConsPlusNormal"/>
        <w:spacing w:before="220"/>
        <w:ind w:firstLine="540"/>
        <w:jc w:val="both"/>
      </w:pPr>
      <w:r>
        <w:lastRenderedPageBreak/>
        <w:t>обеспечить исполнение основных мероприятий плана по реализации на территории Архангельской области Стратегии государственной антинаркотической политики Российской Федерации на период до 2030 года, утвержденного Губернатором Архангельской области 27 апреля 2021 года;</w:t>
      </w:r>
    </w:p>
    <w:p w:rsidR="009C18C3" w:rsidRDefault="009C18C3">
      <w:pPr>
        <w:pStyle w:val="ConsPlusNormal"/>
        <w:spacing w:before="220"/>
        <w:ind w:firstLine="540"/>
        <w:jc w:val="both"/>
      </w:pPr>
      <w:r>
        <w:t>провести на территории Архангельской области месячник антинаркотической направленности и популяризации здорового образа жизни;</w:t>
      </w:r>
    </w:p>
    <w:p w:rsidR="009C18C3" w:rsidRDefault="009C18C3">
      <w:pPr>
        <w:pStyle w:val="ConsPlusNormal"/>
        <w:spacing w:before="220"/>
        <w:ind w:firstLine="540"/>
        <w:jc w:val="both"/>
      </w:pPr>
      <w:r>
        <w:t>реализовать массовые профилактические, культурно-досуговые и спортивные мероприятия на территории Архангельской области, направленные на профилактику наркомании, алкоголизма и пропаганду здорового образа жизни среди молодежи, в том числе с использованием информационно-телекоммуникационной сети "Интернет", обеспечив максимальный охват несовершеннолетних при проведении мероприятий на территории Архангельской области;</w:t>
      </w:r>
    </w:p>
    <w:p w:rsidR="009C18C3" w:rsidRDefault="009C18C3">
      <w:pPr>
        <w:pStyle w:val="ConsPlusNormal"/>
        <w:spacing w:before="220"/>
        <w:ind w:firstLine="540"/>
        <w:jc w:val="both"/>
      </w:pPr>
      <w:r>
        <w:t>проводить через средства массовой информации, информационно-телекоммуникационную сеть "Интернет" антинаркотическую пропаганду в целях формирования в обществе осознанного негативного отношения к незаконному потреблению наркотических средств и психотропных веществ;</w:t>
      </w:r>
    </w:p>
    <w:p w:rsidR="009C18C3" w:rsidRDefault="009C18C3">
      <w:pPr>
        <w:pStyle w:val="ConsPlusNormal"/>
        <w:spacing w:before="220"/>
        <w:ind w:firstLine="540"/>
        <w:jc w:val="both"/>
      </w:pPr>
      <w:r>
        <w:t>обеспечить организационную и координационную поддержку деятельности общественных и негосударственных организаций, реализующих программы (проекты), направленные на профилактику наркомании, реабилитацию и ресоциализацию лиц, потребляющих наркотические средства и психотропные вещества, осуществляющих деятельность на территории Архангельской области;</w:t>
      </w:r>
    </w:p>
    <w:p w:rsidR="009C18C3" w:rsidRDefault="009C18C3">
      <w:pPr>
        <w:pStyle w:val="ConsPlusNormal"/>
        <w:spacing w:before="220"/>
        <w:ind w:firstLine="540"/>
        <w:jc w:val="both"/>
      </w:pPr>
      <w:r>
        <w:t>2) рекомендовать правоохранительным органам в Архангельской области организовать и провести на территории Архангельской области комплекс мероприятий, предусматривающий:</w:t>
      </w:r>
    </w:p>
    <w:p w:rsidR="009C18C3" w:rsidRDefault="009C18C3">
      <w:pPr>
        <w:pStyle w:val="ConsPlusNormal"/>
        <w:spacing w:before="220"/>
        <w:ind w:firstLine="540"/>
        <w:jc w:val="both"/>
      </w:pPr>
      <w:r>
        <w:t>пресечение каналов поставки и сбыта наркотических средств, психотропных и сильнодействующих веществ на территорию Архангельской области;</w:t>
      </w:r>
    </w:p>
    <w:p w:rsidR="009C18C3" w:rsidRDefault="009C18C3">
      <w:pPr>
        <w:pStyle w:val="ConsPlusNormal"/>
        <w:spacing w:before="220"/>
        <w:ind w:firstLine="540"/>
        <w:jc w:val="both"/>
      </w:pPr>
      <w:r>
        <w:t>выявление и пресечение тяжких и особо тяжких преступлений в сфере незаконного оборота наркотических средств и психотропных веществ, в том числе совершаемых организованными группами и преступными сообществами;</w:t>
      </w:r>
    </w:p>
    <w:p w:rsidR="009C18C3" w:rsidRDefault="009C18C3">
      <w:pPr>
        <w:pStyle w:val="ConsPlusNormal"/>
        <w:spacing w:before="220"/>
        <w:ind w:firstLine="540"/>
        <w:jc w:val="both"/>
      </w:pPr>
      <w:r>
        <w:t>профилактику преступлений среди несовершеннолетних, в первую очередь среди состоящих на профилактических учетах и лиц, находящихся в трудной жизненной ситуации;</w:t>
      </w:r>
    </w:p>
    <w:p w:rsidR="009C18C3" w:rsidRDefault="009C18C3">
      <w:pPr>
        <w:pStyle w:val="ConsPlusNormal"/>
        <w:spacing w:before="220"/>
        <w:ind w:firstLine="540"/>
        <w:jc w:val="both"/>
      </w:pPr>
      <w:r>
        <w:t>мониторинг информационно-телекоммуникационной сети "Интернет" на предмет выявления сайтов, содержащих рекламу или пропаганду, а также занимающихся распространением наркотических средств и психотропных веществ, для принятия мер в соответствии с установленным законодательством Российской Федерации порядком;</w:t>
      </w:r>
    </w:p>
    <w:p w:rsidR="009C18C3" w:rsidRDefault="009C18C3">
      <w:pPr>
        <w:pStyle w:val="ConsPlusNormal"/>
        <w:spacing w:before="220"/>
        <w:ind w:firstLine="540"/>
        <w:jc w:val="both"/>
      </w:pPr>
      <w:r>
        <w:t>во взаимодействии с субъектами антинаркотической деятельности организацию и проведение комплекса профилактических мероприятий, направленных на формирование среди подростков и молодежи антинаркотического иммунитета и законопослушного поведения;</w:t>
      </w:r>
    </w:p>
    <w:p w:rsidR="009C18C3" w:rsidRDefault="009C18C3">
      <w:pPr>
        <w:pStyle w:val="ConsPlusNormal"/>
        <w:spacing w:before="220"/>
        <w:ind w:firstLine="540"/>
        <w:jc w:val="both"/>
      </w:pPr>
      <w:r>
        <w:t>3) рекомендовать главам муниципальных районов, муниципальных и городских округов Архангельской области:</w:t>
      </w:r>
    </w:p>
    <w:p w:rsidR="009C18C3" w:rsidRDefault="009C18C3">
      <w:pPr>
        <w:pStyle w:val="ConsPlusNormal"/>
        <w:spacing w:before="220"/>
        <w:ind w:firstLine="540"/>
        <w:jc w:val="both"/>
      </w:pPr>
      <w:r>
        <w:t xml:space="preserve">организовать проведение мероприятий плана по реализации Стратегии государственной антинаркотической политики Российской Федерации на период до 2030 года, утвержденной </w:t>
      </w:r>
      <w:hyperlink r:id="rId118">
        <w:r>
          <w:rPr>
            <w:color w:val="0000FF"/>
          </w:rPr>
          <w:t>Указом</w:t>
        </w:r>
      </w:hyperlink>
      <w:r>
        <w:t xml:space="preserve"> Президента Российской Федерации от 23 ноября 2020 года N 733, на территориях муниципальных районов, муниципальных и городских округов Архангельской области;</w:t>
      </w:r>
    </w:p>
    <w:p w:rsidR="009C18C3" w:rsidRDefault="009C18C3">
      <w:pPr>
        <w:pStyle w:val="ConsPlusNormal"/>
        <w:spacing w:before="220"/>
        <w:ind w:firstLine="540"/>
        <w:jc w:val="both"/>
      </w:pPr>
      <w:r>
        <w:t xml:space="preserve">организовать и провести на территориях муниципальных районов, муниципальных и </w:t>
      </w:r>
      <w:r>
        <w:lastRenderedPageBreak/>
        <w:t>городских округов Архангельской области комплексную профилактическую работу среди несовершеннолетних, молодежи и их родителей, направленную на формирование негативного отношения к незаконному потреблению наркотических средств и психотропных веществ, пропаганду здорового образа жизни;</w:t>
      </w:r>
    </w:p>
    <w:p w:rsidR="009C18C3" w:rsidRDefault="009C18C3">
      <w:pPr>
        <w:pStyle w:val="ConsPlusNormal"/>
        <w:spacing w:before="220"/>
        <w:ind w:firstLine="540"/>
        <w:jc w:val="both"/>
      </w:pPr>
      <w:r>
        <w:t>организовать проведение индивидуальной профилактической работы с несовершеннолетними, в ближайшем окружении которых есть потребители алкогольной и спиртосодержащей продукции, наркотических средств или иных психоактивных веществ, а также с несовершеннолетними из семей, находящихся в трудной жизненной ситуации.</w:t>
      </w:r>
    </w:p>
    <w:p w:rsidR="009C18C3" w:rsidRDefault="009C18C3">
      <w:pPr>
        <w:pStyle w:val="ConsPlusNormal"/>
        <w:jc w:val="both"/>
      </w:pPr>
    </w:p>
    <w:p w:rsidR="009C18C3" w:rsidRDefault="009C18C3">
      <w:pPr>
        <w:pStyle w:val="ConsPlusTitle"/>
        <w:jc w:val="center"/>
        <w:outlineLvl w:val="2"/>
      </w:pPr>
      <w:r>
        <w:t>2.3. Механизм реализации мероприятий подпрограммы N 1</w:t>
      </w:r>
    </w:p>
    <w:p w:rsidR="009C18C3" w:rsidRDefault="009C18C3">
      <w:pPr>
        <w:pStyle w:val="ConsPlusNormal"/>
        <w:jc w:val="both"/>
      </w:pPr>
    </w:p>
    <w:p w:rsidR="009C18C3" w:rsidRDefault="009C18C3">
      <w:pPr>
        <w:pStyle w:val="ConsPlusNormal"/>
        <w:ind w:firstLine="540"/>
        <w:jc w:val="both"/>
      </w:pPr>
      <w:r>
        <w:t xml:space="preserve">Реализацию мероприятий </w:t>
      </w:r>
      <w:hyperlink w:anchor="P866">
        <w:r>
          <w:rPr>
            <w:color w:val="0000FF"/>
          </w:rPr>
          <w:t>пунктов 1.1</w:t>
        </w:r>
      </w:hyperlink>
      <w:r>
        <w:t xml:space="preserve"> - </w:t>
      </w:r>
      <w:hyperlink w:anchor="P1050">
        <w:r>
          <w:rPr>
            <w:color w:val="0000FF"/>
          </w:rPr>
          <w:t>1.5</w:t>
        </w:r>
      </w:hyperlink>
      <w:r>
        <w:t xml:space="preserve"> и </w:t>
      </w:r>
      <w:hyperlink w:anchor="P1142">
        <w:r>
          <w:rPr>
            <w:color w:val="0000FF"/>
          </w:rPr>
          <w:t>1.7</w:t>
        </w:r>
      </w:hyperlink>
      <w:r>
        <w:t xml:space="preserve"> перечня мероприятий подпрограммы N 1 (приложение N 2 к государственной программе) осуществляют государственные бюджетные и автономные образовательные учреждения,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19">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9C18C3" w:rsidRDefault="009C18C3">
      <w:pPr>
        <w:pStyle w:val="ConsPlusNormal"/>
        <w:jc w:val="both"/>
      </w:pPr>
      <w:r>
        <w:t xml:space="preserve">(в ред. </w:t>
      </w:r>
      <w:hyperlink r:id="rId120">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 xml:space="preserve">Реализацию мероприятия </w:t>
      </w:r>
      <w:hyperlink w:anchor="P1096">
        <w:r>
          <w:rPr>
            <w:color w:val="0000FF"/>
          </w:rPr>
          <w:t>пункта 1.6</w:t>
        </w:r>
      </w:hyperlink>
      <w:r>
        <w:t xml:space="preserve"> перечня мероприятий подпрограммы N 1 (приложение N 2 к государственной программе) осуществляют государственные автономные учреждения, подведомственные администрации Губернатора и Правительства,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9C18C3" w:rsidRDefault="009C18C3">
      <w:pPr>
        <w:pStyle w:val="ConsPlusNormal"/>
        <w:spacing w:before="220"/>
        <w:ind w:firstLine="540"/>
        <w:jc w:val="both"/>
      </w:pPr>
      <w:r>
        <w:t xml:space="preserve">Абзац исключен. - </w:t>
      </w:r>
      <w:hyperlink r:id="rId121">
        <w:r>
          <w:rPr>
            <w:color w:val="0000FF"/>
          </w:rPr>
          <w:t>Постановление</w:t>
        </w:r>
      </w:hyperlink>
      <w:r>
        <w:t xml:space="preserve"> Правительства Архангельской области от 10.10.2022 N 804-пп.</w:t>
      </w:r>
    </w:p>
    <w:p w:rsidR="009C18C3" w:rsidRDefault="009C18C3">
      <w:pPr>
        <w:pStyle w:val="ConsPlusNormal"/>
        <w:spacing w:before="220"/>
        <w:ind w:firstLine="540"/>
        <w:jc w:val="both"/>
      </w:pPr>
      <w:r>
        <w:t xml:space="preserve">Реализацию мероприятия </w:t>
      </w:r>
      <w:hyperlink w:anchor="P1188">
        <w:r>
          <w:rPr>
            <w:color w:val="0000FF"/>
          </w:rPr>
          <w:t>пункта 1.11</w:t>
        </w:r>
      </w:hyperlink>
      <w:r>
        <w:t xml:space="preserve"> перечня мероприятий подпрограммы N 1 (приложение 2 к государственной программе) осуществляет администрация Губернатора и Правительства в соответствии с Порядком проведения конкурса на выплату денежного поощрения гражданам, активно участвующим в антинаркотической работе, утвержденным постановлением Правительства Архангельской области.</w:t>
      </w:r>
    </w:p>
    <w:p w:rsidR="009C18C3" w:rsidRDefault="009C18C3">
      <w:pPr>
        <w:pStyle w:val="ConsPlusNormal"/>
        <w:spacing w:before="220"/>
        <w:ind w:firstLine="540"/>
        <w:jc w:val="both"/>
      </w:pPr>
      <w:r>
        <w:t xml:space="preserve">Реализацию мероприятий </w:t>
      </w:r>
      <w:hyperlink w:anchor="P1234">
        <w:r>
          <w:rPr>
            <w:color w:val="0000FF"/>
          </w:rPr>
          <w:t>пунктов 1.12</w:t>
        </w:r>
      </w:hyperlink>
      <w:r>
        <w:t xml:space="preserve"> и </w:t>
      </w:r>
      <w:hyperlink w:anchor="P1282">
        <w:r>
          <w:rPr>
            <w:color w:val="0000FF"/>
          </w:rPr>
          <w:t>1.13</w:t>
        </w:r>
      </w:hyperlink>
      <w:r>
        <w:t xml:space="preserve"> перечня мероприятий подпрограммы N 1 (приложение N 2 к государственной программе) осуществляют государственные бюджетные и автономные учреждения, подведомственные агентству по делам молодежи, средства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9C18C3" w:rsidRDefault="009C18C3">
      <w:pPr>
        <w:pStyle w:val="ConsPlusNormal"/>
        <w:jc w:val="both"/>
      </w:pPr>
      <w:r>
        <w:t xml:space="preserve">(в ред. постановлений Правительства Архангельской области от 26.02.2021 </w:t>
      </w:r>
      <w:hyperlink r:id="rId122">
        <w:r>
          <w:rPr>
            <w:color w:val="0000FF"/>
          </w:rPr>
          <w:t>N 101-пп</w:t>
        </w:r>
      </w:hyperlink>
      <w:r>
        <w:t xml:space="preserve">, от 27.07.2022 </w:t>
      </w:r>
      <w:hyperlink r:id="rId123">
        <w:r>
          <w:rPr>
            <w:color w:val="0000FF"/>
          </w:rPr>
          <w:t>N 542-пп</w:t>
        </w:r>
      </w:hyperlink>
      <w:r>
        <w:t>)</w:t>
      </w:r>
    </w:p>
    <w:p w:rsidR="009C18C3" w:rsidRDefault="009C18C3">
      <w:pPr>
        <w:pStyle w:val="ConsPlusNormal"/>
        <w:spacing w:before="220"/>
        <w:ind w:firstLine="540"/>
        <w:jc w:val="both"/>
      </w:pPr>
      <w:r>
        <w:t xml:space="preserve">Реализацию мероприятий </w:t>
      </w:r>
      <w:hyperlink w:anchor="P1468">
        <w:r>
          <w:rPr>
            <w:color w:val="0000FF"/>
          </w:rPr>
          <w:t>пунктов 2.4</w:t>
        </w:r>
      </w:hyperlink>
      <w:r>
        <w:t xml:space="preserve"> - </w:t>
      </w:r>
      <w:hyperlink w:anchor="P1560">
        <w:r>
          <w:rPr>
            <w:color w:val="0000FF"/>
          </w:rPr>
          <w:t>2.6</w:t>
        </w:r>
      </w:hyperlink>
      <w:r>
        <w:t xml:space="preserve"> перечня мероприятий подпрограммы N 1 (приложение N 2 к государственной программе) осуществляет министерство труда, занятости и социального развития.</w:t>
      </w:r>
    </w:p>
    <w:p w:rsidR="009C18C3" w:rsidRDefault="009C18C3">
      <w:pPr>
        <w:pStyle w:val="ConsPlusNormal"/>
        <w:spacing w:before="220"/>
        <w:ind w:firstLine="540"/>
        <w:jc w:val="both"/>
      </w:pPr>
      <w:r>
        <w:lastRenderedPageBreak/>
        <w:t xml:space="preserve">Исполнители отдельных работ по мероприятиям, указанным в подпрограмме N 1, определяются в соответствии с Федеральным </w:t>
      </w:r>
      <w:hyperlink r:id="rId1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9C18C3" w:rsidRDefault="009C18C3">
      <w:pPr>
        <w:pStyle w:val="ConsPlusNormal"/>
        <w:spacing w:before="220"/>
        <w:ind w:firstLine="540"/>
        <w:jc w:val="both"/>
      </w:pPr>
      <w: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агентству по делам молодежи Архангельской области.</w:t>
      </w:r>
    </w:p>
    <w:p w:rsidR="009C18C3" w:rsidRDefault="009C18C3">
      <w:pPr>
        <w:pStyle w:val="ConsPlusNormal"/>
        <w:jc w:val="both"/>
      </w:pPr>
      <w:r>
        <w:t xml:space="preserve">(абзац введен </w:t>
      </w:r>
      <w:hyperlink r:id="rId125">
        <w:r>
          <w:rPr>
            <w:color w:val="0000FF"/>
          </w:rPr>
          <w:t>постановлением</w:t>
        </w:r>
      </w:hyperlink>
      <w:r>
        <w:t xml:space="preserve"> Правительства Архангельской области от 26.02.2021 N 101-пп; в ред. </w:t>
      </w:r>
      <w:hyperlink r:id="rId126">
        <w:r>
          <w:rPr>
            <w:color w:val="0000FF"/>
          </w:rPr>
          <w:t>постановления</w:t>
        </w:r>
      </w:hyperlink>
      <w:r>
        <w:t xml:space="preserve"> Правительства Архангельской области от 27.07.2022 N 542-пп)</w:t>
      </w:r>
    </w:p>
    <w:p w:rsidR="009C18C3" w:rsidRDefault="009C18C3">
      <w:pPr>
        <w:pStyle w:val="ConsPlusNormal"/>
        <w:spacing w:before="220"/>
        <w:ind w:firstLine="540"/>
        <w:jc w:val="both"/>
      </w:pPr>
      <w:hyperlink w:anchor="P830">
        <w:r>
          <w:rPr>
            <w:color w:val="0000FF"/>
          </w:rPr>
          <w:t>Перечень</w:t>
        </w:r>
      </w:hyperlink>
      <w:r>
        <w:t xml:space="preserve"> мероприятий подпрограммы N 1 представлен в приложении N 2 к государственной программе.</w:t>
      </w:r>
    </w:p>
    <w:p w:rsidR="009C18C3" w:rsidRDefault="009C18C3">
      <w:pPr>
        <w:pStyle w:val="ConsPlusNormal"/>
        <w:jc w:val="both"/>
      </w:pPr>
    </w:p>
    <w:p w:rsidR="009C18C3" w:rsidRDefault="009C18C3">
      <w:pPr>
        <w:pStyle w:val="ConsPlusTitle"/>
        <w:jc w:val="center"/>
        <w:outlineLvl w:val="2"/>
      </w:pPr>
      <w:r>
        <w:t>2.4. ПАСПОРТ</w:t>
      </w:r>
    </w:p>
    <w:p w:rsidR="009C18C3" w:rsidRDefault="009C18C3">
      <w:pPr>
        <w:pStyle w:val="ConsPlusTitle"/>
        <w:jc w:val="center"/>
      </w:pPr>
      <w:r>
        <w:t>подпрограммы N 2 "Профилактика преступлений и иных</w:t>
      </w:r>
    </w:p>
    <w:p w:rsidR="009C18C3" w:rsidRDefault="009C18C3">
      <w:pPr>
        <w:pStyle w:val="ConsPlusTitle"/>
        <w:jc w:val="center"/>
      </w:pPr>
      <w:r>
        <w:t>правонарушений в Архангельской области"</w:t>
      </w:r>
    </w:p>
    <w:p w:rsidR="009C18C3" w:rsidRDefault="009C18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6350"/>
      </w:tblGrid>
      <w:tr w:rsidR="009C18C3">
        <w:tc>
          <w:tcPr>
            <w:tcW w:w="2330" w:type="dxa"/>
            <w:tcBorders>
              <w:top w:val="nil"/>
              <w:left w:val="nil"/>
              <w:bottom w:val="nil"/>
              <w:right w:val="nil"/>
            </w:tcBorders>
          </w:tcPr>
          <w:p w:rsidR="009C18C3" w:rsidRDefault="009C18C3">
            <w:pPr>
              <w:pStyle w:val="ConsPlusNormal"/>
            </w:pPr>
            <w:r>
              <w:t>Наименование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"Профилактика преступлений и иных правонарушений в Архангельской области" (далее - подпрограмма N 2)</w:t>
            </w:r>
          </w:p>
        </w:tc>
      </w:tr>
      <w:tr w:rsidR="009C18C3">
        <w:tc>
          <w:tcPr>
            <w:tcW w:w="2330" w:type="dxa"/>
            <w:tcBorders>
              <w:top w:val="nil"/>
              <w:left w:val="nil"/>
              <w:bottom w:val="nil"/>
              <w:right w:val="nil"/>
            </w:tcBorders>
          </w:tcPr>
          <w:p w:rsidR="009C18C3" w:rsidRDefault="009C18C3">
            <w:pPr>
              <w:pStyle w:val="ConsPlusNormal"/>
            </w:pPr>
            <w:r>
              <w:t>Ответственный исполнитель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администрация Губернатора и Правительства</w:t>
            </w:r>
          </w:p>
        </w:tc>
      </w:tr>
      <w:tr w:rsidR="009C18C3">
        <w:tc>
          <w:tcPr>
            <w:tcW w:w="2330" w:type="dxa"/>
            <w:tcBorders>
              <w:top w:val="nil"/>
              <w:left w:val="nil"/>
              <w:bottom w:val="nil"/>
              <w:right w:val="nil"/>
            </w:tcBorders>
          </w:tcPr>
          <w:p w:rsidR="009C18C3" w:rsidRDefault="009C18C3">
            <w:pPr>
              <w:pStyle w:val="ConsPlusNormal"/>
            </w:pPr>
            <w:r>
              <w:t>Соисполнители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министерство образования;</w:t>
            </w:r>
          </w:p>
          <w:p w:rsidR="009C18C3" w:rsidRDefault="009C18C3">
            <w:pPr>
              <w:pStyle w:val="ConsPlusNormal"/>
            </w:pPr>
            <w:r>
              <w:t>министерство труда, занятости и социального развития;</w:t>
            </w:r>
          </w:p>
          <w:p w:rsidR="009C18C3" w:rsidRDefault="009C18C3">
            <w:pPr>
              <w:pStyle w:val="ConsPlusNormal"/>
            </w:pPr>
            <w:r>
              <w:t>министерство строительства и архитектуры;</w:t>
            </w:r>
          </w:p>
          <w:p w:rsidR="009C18C3" w:rsidRDefault="009C18C3">
            <w:pPr>
              <w:pStyle w:val="ConsPlusNormal"/>
            </w:pPr>
            <w:r>
              <w:t>агентство по делам молодежи</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27">
              <w:r>
                <w:rPr>
                  <w:color w:val="0000FF"/>
                </w:rPr>
                <w:t>N 101-пп</w:t>
              </w:r>
            </w:hyperlink>
            <w:r>
              <w:t xml:space="preserve">, от 27.07.2022 </w:t>
            </w:r>
            <w:hyperlink r:id="rId128">
              <w:r>
                <w:rPr>
                  <w:color w:val="0000FF"/>
                </w:rPr>
                <w:t>N 542-пп</w:t>
              </w:r>
            </w:hyperlink>
            <w:r>
              <w:t>)</w:t>
            </w:r>
          </w:p>
        </w:tc>
      </w:tr>
      <w:tr w:rsidR="009C18C3">
        <w:tc>
          <w:tcPr>
            <w:tcW w:w="2330" w:type="dxa"/>
            <w:tcBorders>
              <w:top w:val="nil"/>
              <w:left w:val="nil"/>
              <w:bottom w:val="nil"/>
              <w:right w:val="nil"/>
            </w:tcBorders>
          </w:tcPr>
          <w:p w:rsidR="009C18C3" w:rsidRDefault="009C18C3">
            <w:pPr>
              <w:pStyle w:val="ConsPlusNormal"/>
            </w:pPr>
            <w:r>
              <w:t>Участники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государственные бюджетные и автономные образовательные учреждения);</w:t>
            </w:r>
          </w:p>
          <w:p w:rsidR="009C18C3" w:rsidRDefault="009C18C3">
            <w:pPr>
              <w:pStyle w:val="ConsPlusNormal"/>
            </w:pPr>
            <w:r>
              <w:t>государственные бюджетные и автономные учреждения, подведомственные министерству труда, занятости и социального развития;</w:t>
            </w:r>
          </w:p>
          <w:p w:rsidR="009C18C3" w:rsidRDefault="009C18C3">
            <w:pPr>
              <w:pStyle w:val="ConsPlusNormal"/>
            </w:pPr>
            <w:r>
              <w:t>государственное казенное учреждение Архангельской области "Главное управление капитального строительства" (далее - ГКУ "ГУКС");</w:t>
            </w:r>
          </w:p>
          <w:p w:rsidR="009C18C3" w:rsidRDefault="009C18C3">
            <w:pPr>
              <w:pStyle w:val="ConsPlusNormal"/>
            </w:pPr>
            <w:r>
              <w:t>государственное казенное учреждение Архангельской области "Управление делами" (далее - ГКУ "Управление делами");</w:t>
            </w:r>
          </w:p>
          <w:p w:rsidR="009C18C3" w:rsidRDefault="009C18C3">
            <w:pPr>
              <w:pStyle w:val="ConsPlusNormal"/>
            </w:pPr>
            <w:r>
              <w:t>государственные бюджетные и автономные учреждения, подведомственные агентству по делам молодежи</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29">
              <w:r>
                <w:rPr>
                  <w:color w:val="0000FF"/>
                </w:rPr>
                <w:t>N 101-пп</w:t>
              </w:r>
            </w:hyperlink>
            <w:r>
              <w:t xml:space="preserve">, от 19.04.2021 </w:t>
            </w:r>
            <w:hyperlink r:id="rId130">
              <w:r>
                <w:rPr>
                  <w:color w:val="0000FF"/>
                </w:rPr>
                <w:t>N 199-пп</w:t>
              </w:r>
            </w:hyperlink>
            <w:r>
              <w:t xml:space="preserve">, от 27.07.2022 </w:t>
            </w:r>
            <w:hyperlink r:id="rId131">
              <w:r>
                <w:rPr>
                  <w:color w:val="0000FF"/>
                </w:rPr>
                <w:t>N 542-пп</w:t>
              </w:r>
            </w:hyperlink>
            <w:r>
              <w:t>)</w:t>
            </w:r>
          </w:p>
        </w:tc>
      </w:tr>
      <w:tr w:rsidR="009C18C3">
        <w:tc>
          <w:tcPr>
            <w:tcW w:w="2330" w:type="dxa"/>
            <w:tcBorders>
              <w:top w:val="nil"/>
              <w:left w:val="nil"/>
              <w:bottom w:val="nil"/>
              <w:right w:val="nil"/>
            </w:tcBorders>
          </w:tcPr>
          <w:p w:rsidR="009C18C3" w:rsidRDefault="009C18C3">
            <w:pPr>
              <w:pStyle w:val="ConsPlusNormal"/>
            </w:pPr>
            <w:r>
              <w:t>Цель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p w:rsidR="009C18C3" w:rsidRDefault="009C18C3">
            <w:pPr>
              <w:pStyle w:val="ConsPlusNormal"/>
            </w:pPr>
            <w:hyperlink w:anchor="P560">
              <w:r>
                <w:rPr>
                  <w:color w:val="0000FF"/>
                </w:rPr>
                <w:t>Перечень</w:t>
              </w:r>
            </w:hyperlink>
            <w:r>
              <w:t xml:space="preserve"> целевых показателей подпрограммы N 2 приведен в </w:t>
            </w:r>
            <w:r>
              <w:lastRenderedPageBreak/>
              <w:t>приложении N 1 к государственной программе</w:t>
            </w:r>
          </w:p>
        </w:tc>
      </w:tr>
      <w:tr w:rsidR="009C18C3">
        <w:tc>
          <w:tcPr>
            <w:tcW w:w="2330" w:type="dxa"/>
            <w:tcBorders>
              <w:top w:val="nil"/>
              <w:left w:val="nil"/>
              <w:bottom w:val="nil"/>
              <w:right w:val="nil"/>
            </w:tcBorders>
          </w:tcPr>
          <w:p w:rsidR="009C18C3" w:rsidRDefault="009C18C3">
            <w:pPr>
              <w:pStyle w:val="ConsPlusNormal"/>
            </w:pPr>
            <w:r>
              <w:lastRenderedPageBreak/>
              <w:t>Задачи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tc>
      </w:tr>
      <w:tr w:rsidR="009C18C3">
        <w:tc>
          <w:tcPr>
            <w:tcW w:w="2330" w:type="dxa"/>
            <w:tcBorders>
              <w:top w:val="nil"/>
              <w:left w:val="nil"/>
              <w:bottom w:val="nil"/>
              <w:right w:val="nil"/>
            </w:tcBorders>
          </w:tcPr>
          <w:p w:rsidR="009C18C3" w:rsidRDefault="009C18C3">
            <w:pPr>
              <w:pStyle w:val="ConsPlusNormal"/>
            </w:pPr>
            <w:r>
              <w:t>Сроки и этапы реализации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2021 - 2025 годы.</w:t>
            </w:r>
          </w:p>
          <w:p w:rsidR="009C18C3" w:rsidRDefault="009C18C3">
            <w:pPr>
              <w:pStyle w:val="ConsPlusNormal"/>
            </w:pPr>
            <w:r>
              <w:t>Подпрограмма N 2 реализуется в один этап</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w:t>
            </w:r>
            <w:hyperlink r:id="rId132">
              <w:r>
                <w:rPr>
                  <w:color w:val="0000FF"/>
                </w:rPr>
                <w:t>постановления</w:t>
              </w:r>
            </w:hyperlink>
            <w:r>
              <w:t xml:space="preserve"> Правительства Архангельской области от 27.07.2022 N 542-пп)</w:t>
            </w:r>
          </w:p>
        </w:tc>
      </w:tr>
      <w:tr w:rsidR="009C18C3">
        <w:tc>
          <w:tcPr>
            <w:tcW w:w="2330" w:type="dxa"/>
            <w:tcBorders>
              <w:top w:val="nil"/>
              <w:left w:val="nil"/>
              <w:bottom w:val="nil"/>
              <w:right w:val="nil"/>
            </w:tcBorders>
          </w:tcPr>
          <w:p w:rsidR="009C18C3" w:rsidRDefault="009C18C3">
            <w:pPr>
              <w:pStyle w:val="ConsPlusNormal"/>
            </w:pPr>
            <w:r>
              <w:t>Объем</w:t>
            </w:r>
          </w:p>
          <w:p w:rsidR="009C18C3" w:rsidRDefault="009C18C3">
            <w:pPr>
              <w:pStyle w:val="ConsPlusNormal"/>
            </w:pPr>
            <w:r>
              <w:t>и источники финансирования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общий объем финансирования подпрограммы N 2 составляет 581 514,2 тыс. рублей, в том числе:</w:t>
            </w:r>
          </w:p>
          <w:p w:rsidR="009C18C3" w:rsidRDefault="009C18C3">
            <w:pPr>
              <w:pStyle w:val="ConsPlusNormal"/>
            </w:pPr>
            <w:r>
              <w:t>средства областного бюджета - 581 514,2 тыс. рублей;</w:t>
            </w:r>
          </w:p>
          <w:p w:rsidR="009C18C3" w:rsidRDefault="009C18C3">
            <w:pPr>
              <w:pStyle w:val="ConsPlusNormal"/>
            </w:pPr>
            <w:r>
              <w:t>средства местных бюджетов - 0,0 тыс. рублей</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w:t>
            </w:r>
            <w:hyperlink r:id="rId133">
              <w:r>
                <w:rPr>
                  <w:color w:val="0000FF"/>
                </w:rPr>
                <w:t>постановления</w:t>
              </w:r>
            </w:hyperlink>
            <w:r>
              <w:t xml:space="preserve"> Правительства Архангельской области от 19.01.2023 N 45-пп)</w:t>
            </w:r>
          </w:p>
        </w:tc>
      </w:tr>
    </w:tbl>
    <w:p w:rsidR="009C18C3" w:rsidRDefault="009C18C3">
      <w:pPr>
        <w:pStyle w:val="ConsPlusNormal"/>
        <w:jc w:val="both"/>
      </w:pPr>
    </w:p>
    <w:p w:rsidR="009C18C3" w:rsidRDefault="009C18C3">
      <w:pPr>
        <w:pStyle w:val="ConsPlusTitle"/>
        <w:jc w:val="center"/>
        <w:outlineLvl w:val="2"/>
      </w:pPr>
      <w:r>
        <w:t>2.5. Характеристика сферы реализации подпрограммы N 2,</w:t>
      </w:r>
    </w:p>
    <w:p w:rsidR="009C18C3" w:rsidRDefault="009C18C3">
      <w:pPr>
        <w:pStyle w:val="ConsPlusTitle"/>
        <w:jc w:val="center"/>
      </w:pPr>
      <w:r>
        <w:t>описание основных проблем и обоснование включения</w:t>
      </w:r>
    </w:p>
    <w:p w:rsidR="009C18C3" w:rsidRDefault="009C18C3">
      <w:pPr>
        <w:pStyle w:val="ConsPlusTitle"/>
        <w:jc w:val="center"/>
      </w:pPr>
      <w:r>
        <w:t>в государственную программу</w:t>
      </w:r>
    </w:p>
    <w:p w:rsidR="009C18C3" w:rsidRDefault="009C18C3">
      <w:pPr>
        <w:pStyle w:val="ConsPlusNormal"/>
        <w:jc w:val="center"/>
      </w:pPr>
      <w:r>
        <w:t xml:space="preserve">(в ред. </w:t>
      </w:r>
      <w:hyperlink r:id="rId134">
        <w:r>
          <w:rPr>
            <w:color w:val="0000FF"/>
          </w:rPr>
          <w:t>постановления</w:t>
        </w:r>
      </w:hyperlink>
      <w:r>
        <w:t xml:space="preserve"> Правительства Архангельской области</w:t>
      </w:r>
    </w:p>
    <w:p w:rsidR="009C18C3" w:rsidRDefault="009C18C3">
      <w:pPr>
        <w:pStyle w:val="ConsPlusNormal"/>
        <w:jc w:val="center"/>
      </w:pPr>
      <w:r>
        <w:t>от 10.10.2022 N 804-пп)</w:t>
      </w:r>
    </w:p>
    <w:p w:rsidR="009C18C3" w:rsidRDefault="009C18C3">
      <w:pPr>
        <w:pStyle w:val="ConsPlusNormal"/>
        <w:jc w:val="both"/>
      </w:pPr>
    </w:p>
    <w:p w:rsidR="009C18C3" w:rsidRDefault="009C18C3">
      <w:pPr>
        <w:pStyle w:val="ConsPlusNormal"/>
        <w:ind w:firstLine="540"/>
        <w:jc w:val="both"/>
      </w:pPr>
      <w:r>
        <w:t>За 2021 год в Архангельской области зарегистрировано 16 996 преступлений, что на 10,9 процента меньше, чем 2020 году (19 074 преступления). В Российской Федерации число преступлений сократилось на 1,9 процента, по Северо-Западному федеральному округу (далее - СЗФО) - на 2 процента.</w:t>
      </w:r>
    </w:p>
    <w:p w:rsidR="009C18C3" w:rsidRDefault="009C18C3">
      <w:pPr>
        <w:pStyle w:val="ConsPlusNormal"/>
        <w:spacing w:before="220"/>
        <w:ind w:firstLine="540"/>
        <w:jc w:val="both"/>
      </w:pPr>
      <w:r>
        <w:t>Сократилось количество зарегистрированных тяжких и особо тяжких преступлений (-12,4 процента, с 5392 до 4722; по СЗФО: -6,5 процента; по Российской Федерации: -0,6 процента).</w:t>
      </w:r>
    </w:p>
    <w:p w:rsidR="009C18C3" w:rsidRDefault="009C18C3">
      <w:pPr>
        <w:pStyle w:val="ConsPlusNormal"/>
        <w:spacing w:before="220"/>
        <w:ind w:firstLine="540"/>
        <w:jc w:val="both"/>
      </w:pPr>
      <w:r>
        <w:t>Показатель тяжких и особо тяжких преступлений снизился с 49,5 до 43,4 преступления на 10 тысяч населения Архангельской области (по Российской Федерации - 38,2 преступления на 10 тысяч населения Российской Федерации).</w:t>
      </w:r>
    </w:p>
    <w:p w:rsidR="009C18C3" w:rsidRDefault="009C18C3">
      <w:pPr>
        <w:pStyle w:val="ConsPlusNormal"/>
        <w:spacing w:before="220"/>
        <w:ind w:firstLine="540"/>
        <w:jc w:val="both"/>
      </w:pPr>
      <w:r>
        <w:t>Отмечено уменьшение количества преступлений, связанных с умышленным причинением тяжкого вреда здоровью - на 27,1 процента (с 199 до 145; по СЗФО: -13,7 процента; по Российской Федерации: -10,6 процента), разбоев - на 32,4 процента (с 71 до 48; по СЗФО: -19,2 процента; по Российской Федерации: -16 процентов), краж - на 15,5 процента (с 7131 до 6024; по СЗФО: -3,3 процента; по Российской Федерации: -2,4 процента), краж с незаконным проникновением в жилище - на 34 процента (с 359 до 237; по СЗФО: -22,6 процента; по Российской Федерации: -16,2 процента), краж автомобилей - на 8,6 процента (с 35 до 32; по СЗФО: -42,6 процента; по Российской Федерации: -26,3 процента), фактов мошенничества - на 11,4 процента (с 3080 до 2729; по СЗФО: +6,7 процента; по Российской Федерации: +1,2 процента), грабежей - на 17,9 процента (с 543 до 446; по СЗФО: -17,7 процента; по Российской Федерации: -18,1 процента), фактов вымогательства - на 11 процентов (с 127 до 113; по СЗФО: +12,5 процента; по Российской Федерации +8,2 процента), фактов хулиганства - на 43,8 процента (с 16 до 9; по СЗФО: +7,6 процента; по Российской Федерации: -5,3 процента), угонов транспортных средств - на 19,4 процента (с 216 до 174; по СЗФО: -15,4 процента; по Российской Федерации: -13,9 процента).</w:t>
      </w:r>
    </w:p>
    <w:p w:rsidR="009C18C3" w:rsidRDefault="009C18C3">
      <w:pPr>
        <w:pStyle w:val="ConsPlusNormal"/>
        <w:spacing w:before="220"/>
        <w:ind w:firstLine="540"/>
        <w:jc w:val="both"/>
      </w:pPr>
      <w:r>
        <w:t xml:space="preserve">Вместе с тем увеличилось количество следующих преступлений: убийств - на 13,2 процента </w:t>
      </w:r>
      <w:r>
        <w:lastRenderedPageBreak/>
        <w:t>(с 114 до 129; по СЗФО: -1,2 процента; по Российской Федерации: -4,7 процента), изнасилований - на 10,7 процента (с 28 до 31; по СЗФО: +30,8 процента; по Российской Федерации: -2,2 процента).</w:t>
      </w:r>
    </w:p>
    <w:p w:rsidR="009C18C3" w:rsidRDefault="009C18C3">
      <w:pPr>
        <w:pStyle w:val="ConsPlusNormal"/>
        <w:spacing w:before="220"/>
        <w:ind w:firstLine="540"/>
        <w:jc w:val="both"/>
      </w:pPr>
      <w:r>
        <w:t>С применением огнестрельного, газового оружия, взрывчатых веществ и взрывных устройств совершено 27 преступлений (-32,5 процента; за 12 месяцев 2020 года - 40 преступлений; по СЗФО: -7,6 процента; по Российской Федерации: -10,9 процента).</w:t>
      </w:r>
    </w:p>
    <w:p w:rsidR="009C18C3" w:rsidRDefault="009C18C3">
      <w:pPr>
        <w:pStyle w:val="ConsPlusNormal"/>
        <w:spacing w:before="220"/>
        <w:ind w:firstLine="540"/>
        <w:jc w:val="both"/>
      </w:pPr>
      <w:r>
        <w:t>Сократилось количество преступлений:</w:t>
      </w:r>
    </w:p>
    <w:p w:rsidR="009C18C3" w:rsidRDefault="009C18C3">
      <w:pPr>
        <w:pStyle w:val="ConsPlusNormal"/>
        <w:spacing w:before="220"/>
        <w:ind w:firstLine="540"/>
        <w:jc w:val="both"/>
      </w:pPr>
      <w:r>
        <w:t>совершенных несовершеннолетними - на 20,3 процента (с 551 до 439; по СЗФО: -17,4 процента; по Российской Федерации: -15,6 процента);</w:t>
      </w:r>
    </w:p>
    <w:p w:rsidR="009C18C3" w:rsidRDefault="009C18C3">
      <w:pPr>
        <w:pStyle w:val="ConsPlusNormal"/>
        <w:spacing w:before="220"/>
        <w:ind w:firstLine="540"/>
        <w:jc w:val="both"/>
      </w:pPr>
      <w:r>
        <w:t>в состоянии алкогольного опьянения - на 17,6 процента (с 4011 до 3304; по СЗФО: -12,3 процента; по Российской Федерации: -8,3 процента);</w:t>
      </w:r>
    </w:p>
    <w:p w:rsidR="009C18C3" w:rsidRDefault="009C18C3">
      <w:pPr>
        <w:pStyle w:val="ConsPlusNormal"/>
        <w:spacing w:before="220"/>
        <w:ind w:firstLine="540"/>
        <w:jc w:val="both"/>
      </w:pPr>
      <w:r>
        <w:t>группой лиц - на 14 процентов (с 1066 до 917; по СЗФО: +11,7 процента; по Российской Федерации: -0,9 процента);</w:t>
      </w:r>
    </w:p>
    <w:p w:rsidR="009C18C3" w:rsidRDefault="009C18C3">
      <w:pPr>
        <w:pStyle w:val="ConsPlusNormal"/>
        <w:spacing w:before="220"/>
        <w:ind w:firstLine="540"/>
        <w:jc w:val="both"/>
      </w:pPr>
      <w:r>
        <w:t>ранее нарушавшими закон - на 8,8 процента (с 6569 до 5989; по СЗФО: -0,9 процента; по Российской Федерации: +0,2 процента);</w:t>
      </w:r>
    </w:p>
    <w:p w:rsidR="009C18C3" w:rsidRDefault="009C18C3">
      <w:pPr>
        <w:pStyle w:val="ConsPlusNormal"/>
        <w:spacing w:before="220"/>
        <w:ind w:firstLine="540"/>
        <w:jc w:val="both"/>
      </w:pPr>
      <w:r>
        <w:t>иностранными гражданами - на 19,7 процента (с 61 до 49; по СЗФО: +16,1 процента; по Российской Федерации: +5,9 процента).</w:t>
      </w:r>
    </w:p>
    <w:p w:rsidR="009C18C3" w:rsidRDefault="009C18C3">
      <w:pPr>
        <w:pStyle w:val="ConsPlusNormal"/>
        <w:spacing w:before="220"/>
        <w:ind w:firstLine="540"/>
        <w:jc w:val="both"/>
      </w:pPr>
      <w:r>
        <w:t>В то же время увеличилось количество преступлений, совершенных в состоянии наркотического опьянения, на 3,2 процента (с 31 до 32; по СЗФО: +23,2 процента; по Российской Федерации: -5 процентов).</w:t>
      </w:r>
    </w:p>
    <w:p w:rsidR="009C18C3" w:rsidRDefault="009C18C3">
      <w:pPr>
        <w:pStyle w:val="ConsPlusNormal"/>
        <w:spacing w:before="220"/>
        <w:ind w:firstLine="540"/>
        <w:jc w:val="both"/>
      </w:pPr>
      <w:r>
        <w:t>Сократилось количество преступлений, совершенных в общественных местах, в том числе на 25,4 процента (с 603 до 450; по СЗФО: -18,8 процента; по Российской Федерации: -18,7 процента) - относящихся к категории тяжких и особо тяжких преступлений.</w:t>
      </w:r>
    </w:p>
    <w:p w:rsidR="009C18C3" w:rsidRDefault="009C18C3">
      <w:pPr>
        <w:pStyle w:val="ConsPlusNormal"/>
        <w:spacing w:before="220"/>
        <w:ind w:firstLine="540"/>
        <w:jc w:val="both"/>
      </w:pPr>
      <w:r>
        <w:t>Уровень преступности в пересчете на 10 тысяч населения Архангельской области уменьшился и составил 156,1 преступления (в 2020 году - 175,1; по СЗФО - 142,1; по Российской Федерации - 136,6).</w:t>
      </w:r>
    </w:p>
    <w:p w:rsidR="009C18C3" w:rsidRDefault="009C18C3">
      <w:pPr>
        <w:pStyle w:val="ConsPlusNormal"/>
        <w:spacing w:before="220"/>
        <w:ind w:firstLine="540"/>
        <w:jc w:val="both"/>
      </w:pPr>
      <w:r>
        <w:t>С целью стабилизации криминогенной обстановки в Архангельской области необходимо реализовать комплекс мер по воссозданию системы социальной профилактики правонарушений, снижению уровня правового нигилизма населения Архангельской области.</w:t>
      </w:r>
    </w:p>
    <w:p w:rsidR="009C18C3" w:rsidRDefault="009C18C3">
      <w:pPr>
        <w:pStyle w:val="ConsPlusNormal"/>
        <w:jc w:val="both"/>
      </w:pPr>
    </w:p>
    <w:p w:rsidR="009C18C3" w:rsidRDefault="009C18C3">
      <w:pPr>
        <w:pStyle w:val="ConsPlusTitle"/>
        <w:jc w:val="center"/>
        <w:outlineLvl w:val="2"/>
      </w:pPr>
      <w:r>
        <w:t>2.6. Механизм реализации мероприятий подпрограммы N 2</w:t>
      </w:r>
    </w:p>
    <w:p w:rsidR="009C18C3" w:rsidRDefault="009C18C3">
      <w:pPr>
        <w:pStyle w:val="ConsPlusNormal"/>
        <w:jc w:val="both"/>
      </w:pPr>
    </w:p>
    <w:p w:rsidR="009C18C3" w:rsidRDefault="009C18C3">
      <w:pPr>
        <w:pStyle w:val="ConsPlusNormal"/>
        <w:ind w:firstLine="540"/>
        <w:jc w:val="both"/>
      </w:pPr>
      <w:r>
        <w:t xml:space="preserve">Реализацию мероприятия </w:t>
      </w:r>
      <w:hyperlink w:anchor="P1643">
        <w:r>
          <w:rPr>
            <w:color w:val="0000FF"/>
          </w:rPr>
          <w:t>пункта 1.1</w:t>
        </w:r>
      </w:hyperlink>
      <w:r>
        <w:t xml:space="preserve"> перечня мероприятий подпрограммы N 2 (приложение N 2 к государственной программе) осуществляют органы местного самоуправления, местным бюджетам которых предоставляются субсидии в соответствии с Положением о порядке проведения конкурса на предоставление субсидий из областного бюджета бюджетам муниципальных округов, городских округов, городских и сельских поселений Архангельской области на организацию материально-технического стимулирования и страхования участников народных дружин, утвержденным постановлением Правительства Архангельской области.</w:t>
      </w:r>
    </w:p>
    <w:p w:rsidR="009C18C3" w:rsidRDefault="009C18C3">
      <w:pPr>
        <w:pStyle w:val="ConsPlusNormal"/>
        <w:jc w:val="both"/>
      </w:pPr>
      <w:r>
        <w:t xml:space="preserve">(в ред. </w:t>
      </w:r>
      <w:hyperlink r:id="rId135">
        <w:r>
          <w:rPr>
            <w:color w:val="0000FF"/>
          </w:rPr>
          <w:t>постановления</w:t>
        </w:r>
      </w:hyperlink>
      <w:r>
        <w:t xml:space="preserve"> Правительства Архангельской области от 27.07.2021 N 383-пп)</w:t>
      </w:r>
    </w:p>
    <w:p w:rsidR="009C18C3" w:rsidRDefault="009C18C3">
      <w:pPr>
        <w:pStyle w:val="ConsPlusNormal"/>
        <w:spacing w:before="220"/>
        <w:ind w:firstLine="540"/>
        <w:jc w:val="both"/>
      </w:pPr>
      <w:r>
        <w:t xml:space="preserve">Реализацию мероприятий </w:t>
      </w:r>
      <w:hyperlink w:anchor="P1689">
        <w:r>
          <w:rPr>
            <w:color w:val="0000FF"/>
          </w:rPr>
          <w:t>пунктов 1.2</w:t>
        </w:r>
      </w:hyperlink>
      <w:r>
        <w:t xml:space="preserve"> и </w:t>
      </w:r>
      <w:hyperlink w:anchor="P2062">
        <w:r>
          <w:rPr>
            <w:color w:val="0000FF"/>
          </w:rPr>
          <w:t>1.11</w:t>
        </w:r>
      </w:hyperlink>
      <w:r>
        <w:t xml:space="preserve"> перечня мероприятий подпрограммы N 2 (приложение N 2 к государственной программе) осуществляют государственные автономные учреждения Архангельской области в сфере средств массовой информации, подведомственные администрации Губернатора и Правительства, средства которым предоставляются в форме субсидий на иные цели, не связанные с финансовым обеспечением выполнения государственного </w:t>
      </w:r>
      <w:r>
        <w:lastRenderedPageBreak/>
        <w:t>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администрации Губернатора и Правительства.</w:t>
      </w:r>
    </w:p>
    <w:p w:rsidR="009C18C3" w:rsidRDefault="009C18C3">
      <w:pPr>
        <w:pStyle w:val="ConsPlusNormal"/>
        <w:jc w:val="both"/>
      </w:pPr>
      <w:r>
        <w:t xml:space="preserve">(в ред. </w:t>
      </w:r>
      <w:hyperlink r:id="rId136">
        <w:r>
          <w:rPr>
            <w:color w:val="0000FF"/>
          </w:rPr>
          <w:t>постановления</w:t>
        </w:r>
      </w:hyperlink>
      <w:r>
        <w:t xml:space="preserve"> Правительства Архангельской области от 29.12.2021 N 795-пп)</w:t>
      </w:r>
    </w:p>
    <w:p w:rsidR="009C18C3" w:rsidRDefault="009C18C3">
      <w:pPr>
        <w:pStyle w:val="ConsPlusNormal"/>
        <w:spacing w:before="220"/>
        <w:ind w:firstLine="540"/>
        <w:jc w:val="both"/>
      </w:pPr>
      <w:r>
        <w:t xml:space="preserve">Реализацию мероприятий </w:t>
      </w:r>
      <w:hyperlink w:anchor="P1735">
        <w:r>
          <w:rPr>
            <w:color w:val="0000FF"/>
          </w:rPr>
          <w:t>пунктов 1.3</w:t>
        </w:r>
      </w:hyperlink>
      <w:r>
        <w:t xml:space="preserve"> - </w:t>
      </w:r>
      <w:hyperlink w:anchor="P1873">
        <w:r>
          <w:rPr>
            <w:color w:val="0000FF"/>
          </w:rPr>
          <w:t>1.6</w:t>
        </w:r>
      </w:hyperlink>
      <w:r>
        <w:t xml:space="preserve"> и </w:t>
      </w:r>
      <w:hyperlink w:anchor="P1970">
        <w:r>
          <w:rPr>
            <w:color w:val="0000FF"/>
          </w:rPr>
          <w:t>1.9</w:t>
        </w:r>
      </w:hyperlink>
      <w:r>
        <w:t xml:space="preserve"> перечня мероприятий подпрограммы N 2 (приложение N 2 к государственной программе) осуществляют государственные бюджетные и автономные образовательные учреждения,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9C18C3" w:rsidRDefault="009C18C3">
      <w:pPr>
        <w:pStyle w:val="ConsPlusNormal"/>
        <w:jc w:val="both"/>
      </w:pPr>
      <w:r>
        <w:t xml:space="preserve">(в ред. </w:t>
      </w:r>
      <w:hyperlink r:id="rId137">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 xml:space="preserve">Абзац исключен. - </w:t>
      </w:r>
      <w:hyperlink r:id="rId138">
        <w:r>
          <w:rPr>
            <w:color w:val="0000FF"/>
          </w:rPr>
          <w:t>Постановление</w:t>
        </w:r>
      </w:hyperlink>
      <w:r>
        <w:t xml:space="preserve"> Правительства Архангельской области от 27.07.2022 N 542-пп.</w:t>
      </w:r>
    </w:p>
    <w:p w:rsidR="009C18C3" w:rsidRDefault="009C18C3">
      <w:pPr>
        <w:pStyle w:val="ConsPlusNormal"/>
        <w:spacing w:before="220"/>
        <w:ind w:firstLine="540"/>
        <w:jc w:val="both"/>
      </w:pPr>
      <w:r>
        <w:t xml:space="preserve">Реализацию мероприятий </w:t>
      </w:r>
      <w:hyperlink w:anchor="P1919">
        <w:r>
          <w:rPr>
            <w:color w:val="0000FF"/>
          </w:rPr>
          <w:t>пункта 1.8</w:t>
        </w:r>
      </w:hyperlink>
      <w:r>
        <w:t xml:space="preserve"> перечня мероприятий подпрограммы N 2 (приложение N 2 к государственной программе) осуществляет ГКУ "ГУКС" в соответствии с </w:t>
      </w:r>
      <w:hyperlink r:id="rId139">
        <w:r>
          <w:rPr>
            <w:color w:val="0000FF"/>
          </w:rPr>
          <w:t>Правилами</w:t>
        </w:r>
      </w:hyperlink>
      <w: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9C18C3" w:rsidRDefault="009C18C3">
      <w:pPr>
        <w:pStyle w:val="ConsPlusNormal"/>
        <w:spacing w:before="220"/>
        <w:ind w:firstLine="540"/>
        <w:jc w:val="both"/>
      </w:pPr>
      <w:r>
        <w:t xml:space="preserve">Реализацию мероприятия </w:t>
      </w:r>
      <w:hyperlink w:anchor="P2016">
        <w:r>
          <w:rPr>
            <w:color w:val="0000FF"/>
          </w:rPr>
          <w:t>пункта 1.10</w:t>
        </w:r>
      </w:hyperlink>
      <w:r>
        <w:t xml:space="preserve"> перечня мероприятий подпрограммы N 2 (приложение N 2 к государственной программе) осуществляет администрация Губернатора и Правительства в соответствии с Положением о порядке и условиях проведения конкурса "Лучший народный дружинник" в Архангельской области, утвержденным постановлением Правительства Архангельской области.</w:t>
      </w:r>
    </w:p>
    <w:p w:rsidR="009C18C3" w:rsidRDefault="009C18C3">
      <w:pPr>
        <w:pStyle w:val="ConsPlusNormal"/>
        <w:spacing w:before="220"/>
        <w:ind w:firstLine="540"/>
        <w:jc w:val="both"/>
      </w:pPr>
      <w:r>
        <w:t xml:space="preserve">Абзац исключен. - </w:t>
      </w:r>
      <w:hyperlink r:id="rId140">
        <w:r>
          <w:rPr>
            <w:color w:val="0000FF"/>
          </w:rPr>
          <w:t>Постановление</w:t>
        </w:r>
      </w:hyperlink>
      <w:r>
        <w:t xml:space="preserve"> Правительства Архангельской области от 29.12.2021 N 795-пп.</w:t>
      </w:r>
    </w:p>
    <w:p w:rsidR="009C18C3" w:rsidRDefault="009C18C3">
      <w:pPr>
        <w:pStyle w:val="ConsPlusNormal"/>
        <w:spacing w:before="220"/>
        <w:ind w:firstLine="540"/>
        <w:jc w:val="both"/>
      </w:pPr>
      <w:r>
        <w:t xml:space="preserve">Реализацию мероприятия </w:t>
      </w:r>
      <w:hyperlink w:anchor="P2113">
        <w:r>
          <w:rPr>
            <w:color w:val="0000FF"/>
          </w:rPr>
          <w:t>пункта 1.12</w:t>
        </w:r>
      </w:hyperlink>
      <w: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подведомственные агентству по делам молодежи, средства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9C18C3" w:rsidRDefault="009C18C3">
      <w:pPr>
        <w:pStyle w:val="ConsPlusNormal"/>
        <w:jc w:val="both"/>
      </w:pPr>
      <w:r>
        <w:t xml:space="preserve">(в ред. постановлений Правительства Архангельской области от 26.02.2021 </w:t>
      </w:r>
      <w:hyperlink r:id="rId141">
        <w:r>
          <w:rPr>
            <w:color w:val="0000FF"/>
          </w:rPr>
          <w:t>N 101-пп</w:t>
        </w:r>
      </w:hyperlink>
      <w:r>
        <w:t xml:space="preserve">, от 27.07.2022 </w:t>
      </w:r>
      <w:hyperlink r:id="rId142">
        <w:r>
          <w:rPr>
            <w:color w:val="0000FF"/>
          </w:rPr>
          <w:t>N 542-пп</w:t>
        </w:r>
      </w:hyperlink>
      <w:r>
        <w:t>)</w:t>
      </w:r>
    </w:p>
    <w:p w:rsidR="009C18C3" w:rsidRDefault="009C18C3">
      <w:pPr>
        <w:pStyle w:val="ConsPlusNormal"/>
        <w:spacing w:before="220"/>
        <w:ind w:firstLine="540"/>
        <w:jc w:val="both"/>
      </w:pPr>
      <w:r>
        <w:t xml:space="preserve">Реализацию мероприятия </w:t>
      </w:r>
      <w:hyperlink w:anchor="P2298">
        <w:r>
          <w:rPr>
            <w:color w:val="0000FF"/>
          </w:rPr>
          <w:t>пункта 1.13</w:t>
        </w:r>
      </w:hyperlink>
      <w:r>
        <w:t xml:space="preserve"> перечня мероприятий подпрограммы N 2 (приложение N 2 к государственной программе) осуществляет ГКУ "Управление делами", подведомственное администрации Губернатора и Правительства,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9C18C3" w:rsidRDefault="009C18C3">
      <w:pPr>
        <w:pStyle w:val="ConsPlusNormal"/>
        <w:jc w:val="both"/>
      </w:pPr>
      <w:r>
        <w:t xml:space="preserve">(в ред. </w:t>
      </w:r>
      <w:hyperlink r:id="rId143">
        <w:r>
          <w:rPr>
            <w:color w:val="0000FF"/>
          </w:rPr>
          <w:t>постановления</w:t>
        </w:r>
      </w:hyperlink>
      <w:r>
        <w:t xml:space="preserve"> Правительства Архангельской области от 19.04.2021 N 199-пп)</w:t>
      </w:r>
    </w:p>
    <w:p w:rsidR="009C18C3" w:rsidRDefault="009C18C3">
      <w:pPr>
        <w:pStyle w:val="ConsPlusNormal"/>
        <w:spacing w:before="220"/>
        <w:ind w:firstLine="540"/>
        <w:jc w:val="both"/>
      </w:pPr>
      <w:r>
        <w:t xml:space="preserve">Реализацию мероприятия </w:t>
      </w:r>
      <w:hyperlink w:anchor="P2344">
        <w:r>
          <w:rPr>
            <w:color w:val="0000FF"/>
          </w:rPr>
          <w:t>пункта 1.14</w:t>
        </w:r>
      </w:hyperlink>
      <w:r>
        <w:t xml:space="preserve"> перечня мероприятий подпрограммы N 2 (приложение N 2 к государственной программе) осуществляет администрация Губернатора и Правительства с целью передачи с безвозмездное пользование Управлению Министерства </w:t>
      </w:r>
      <w:r>
        <w:lastRenderedPageBreak/>
        <w:t>внутренних дел Российской Федерации по Архангельской области.</w:t>
      </w:r>
    </w:p>
    <w:p w:rsidR="009C18C3" w:rsidRDefault="009C18C3">
      <w:pPr>
        <w:pStyle w:val="ConsPlusNormal"/>
        <w:spacing w:before="220"/>
        <w:ind w:firstLine="540"/>
        <w:jc w:val="both"/>
      </w:pPr>
      <w:r>
        <w:t xml:space="preserve">Исполнители отдельных работ (услуг) по мероприятиям, указанным в подпрограмме N 2, определяются в соответствии с Федеральным </w:t>
      </w:r>
      <w:hyperlink r:id="rId144">
        <w:r>
          <w:rPr>
            <w:color w:val="0000FF"/>
          </w:rPr>
          <w:t>законом</w:t>
        </w:r>
      </w:hyperlink>
      <w:r>
        <w:t xml:space="preserve"> от 5 апреля 2013 года N 44-ФЗ.</w:t>
      </w:r>
    </w:p>
    <w:p w:rsidR="009C18C3" w:rsidRDefault="009C18C3">
      <w:pPr>
        <w:pStyle w:val="ConsPlusNormal"/>
        <w:spacing w:before="220"/>
        <w:ind w:firstLine="540"/>
        <w:jc w:val="both"/>
      </w:pPr>
      <w: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агентства по делам молодежи Архангельской области.</w:t>
      </w:r>
    </w:p>
    <w:p w:rsidR="009C18C3" w:rsidRDefault="009C18C3">
      <w:pPr>
        <w:pStyle w:val="ConsPlusNormal"/>
        <w:jc w:val="both"/>
      </w:pPr>
      <w:r>
        <w:t xml:space="preserve">(абзац введен </w:t>
      </w:r>
      <w:hyperlink r:id="rId145">
        <w:r>
          <w:rPr>
            <w:color w:val="0000FF"/>
          </w:rPr>
          <w:t>постановлением</w:t>
        </w:r>
      </w:hyperlink>
      <w:r>
        <w:t xml:space="preserve"> Правительства Архангельской области от 26.02.2021 N 101-пп; в ред. </w:t>
      </w:r>
      <w:hyperlink r:id="rId146">
        <w:r>
          <w:rPr>
            <w:color w:val="0000FF"/>
          </w:rPr>
          <w:t>постановления</w:t>
        </w:r>
      </w:hyperlink>
      <w:r>
        <w:t xml:space="preserve"> Правительства Архангельской области от 27.07.2022 N 542-пп)</w:t>
      </w:r>
    </w:p>
    <w:p w:rsidR="009C18C3" w:rsidRDefault="009C18C3">
      <w:pPr>
        <w:pStyle w:val="ConsPlusNormal"/>
        <w:spacing w:before="220"/>
        <w:ind w:firstLine="540"/>
        <w:jc w:val="both"/>
      </w:pPr>
      <w:r>
        <w:t xml:space="preserve">Реализацию мероприятий </w:t>
      </w:r>
      <w:hyperlink w:anchor="P2392">
        <w:r>
          <w:rPr>
            <w:color w:val="0000FF"/>
          </w:rPr>
          <w:t>пунктов 1.15</w:t>
        </w:r>
      </w:hyperlink>
      <w:r>
        <w:t xml:space="preserve"> и </w:t>
      </w:r>
      <w:hyperlink w:anchor="P2444">
        <w:r>
          <w:rPr>
            <w:color w:val="0000FF"/>
          </w:rPr>
          <w:t>1.16</w:t>
        </w:r>
      </w:hyperlink>
      <w:r>
        <w:t xml:space="preserve"> перечня мероприятий подпрограммы N 2 (приложение N 2 к государственной программе) осуществляет ГКУ "Управление делами", средства на реализацию которых направляются в соответствии с бюджетной сметой;</w:t>
      </w:r>
    </w:p>
    <w:p w:rsidR="009C18C3" w:rsidRDefault="009C18C3">
      <w:pPr>
        <w:pStyle w:val="ConsPlusNormal"/>
        <w:jc w:val="both"/>
      </w:pPr>
      <w:r>
        <w:t xml:space="preserve">(абзац введен </w:t>
      </w:r>
      <w:hyperlink r:id="rId147">
        <w:r>
          <w:rPr>
            <w:color w:val="0000FF"/>
          </w:rPr>
          <w:t>постановлением</w:t>
        </w:r>
      </w:hyperlink>
      <w:r>
        <w:t xml:space="preserve"> Правительства Архангельской области от 10.10.2022 N 804-пп)</w:t>
      </w:r>
    </w:p>
    <w:p w:rsidR="009C18C3" w:rsidRDefault="009C18C3">
      <w:pPr>
        <w:pStyle w:val="ConsPlusNormal"/>
        <w:spacing w:before="220"/>
        <w:ind w:firstLine="540"/>
        <w:jc w:val="both"/>
      </w:pPr>
      <w:r>
        <w:t xml:space="preserve">реализацию мероприятий </w:t>
      </w:r>
      <w:hyperlink w:anchor="P2498">
        <w:r>
          <w:rPr>
            <w:color w:val="0000FF"/>
          </w:rPr>
          <w:t>пунктов 1.17</w:t>
        </w:r>
      </w:hyperlink>
      <w:r>
        <w:t xml:space="preserve"> и </w:t>
      </w:r>
      <w:hyperlink w:anchor="P2544">
        <w:r>
          <w:rPr>
            <w:color w:val="0000FF"/>
          </w:rPr>
          <w:t>1.18</w:t>
        </w:r>
      </w:hyperlink>
      <w:r>
        <w:t xml:space="preserve"> перечня мероприятий подпрограммы N 2 (приложение N 2 к государственной программе) осуществляет администрация Губернатора и Правительства в соответствии с </w:t>
      </w:r>
      <w:hyperlink r:id="rId148">
        <w:r>
          <w:rPr>
            <w:color w:val="0000FF"/>
          </w:rPr>
          <w:t>Положением</w:t>
        </w:r>
      </w:hyperlink>
      <w:r>
        <w:t xml:space="preserve"> о премии Архангельской области "За отличное исполнение обязанностей по охране правопорядка на территории Архангельской области", утвержденным указом Губернатора Архангельской области от 28 марта 2022 года N 38-у, и </w:t>
      </w:r>
      <w:hyperlink r:id="rId149">
        <w:r>
          <w:rPr>
            <w:color w:val="0000FF"/>
          </w:rPr>
          <w:t>Положением</w:t>
        </w:r>
      </w:hyperlink>
      <w:r>
        <w:t xml:space="preserve"> о конкурсах на присвоение званий "Лучший участковый уполномоченный полиции в Архангельской области" и "Лучший инспектор по делам несовершеннолетних в Архангельской области", утвержденным указом Губернатора Архангельской области от 28 марта 2022 года N 36-у;</w:t>
      </w:r>
    </w:p>
    <w:p w:rsidR="009C18C3" w:rsidRDefault="009C18C3">
      <w:pPr>
        <w:pStyle w:val="ConsPlusNormal"/>
        <w:jc w:val="both"/>
      </w:pPr>
      <w:r>
        <w:t xml:space="preserve">(абзац введен </w:t>
      </w:r>
      <w:hyperlink r:id="rId150">
        <w:r>
          <w:rPr>
            <w:color w:val="0000FF"/>
          </w:rPr>
          <w:t>постановлением</w:t>
        </w:r>
      </w:hyperlink>
      <w:r>
        <w:t xml:space="preserve"> Правительства Архангельской области от 10.10.2022 N 804-пп)</w:t>
      </w:r>
    </w:p>
    <w:p w:rsidR="009C18C3" w:rsidRDefault="009C18C3">
      <w:pPr>
        <w:pStyle w:val="ConsPlusNormal"/>
        <w:spacing w:before="220"/>
        <w:ind w:firstLine="540"/>
        <w:jc w:val="both"/>
      </w:pPr>
      <w:r>
        <w:t xml:space="preserve">реализацию мероприятия </w:t>
      </w:r>
      <w:hyperlink w:anchor="P2590">
        <w:r>
          <w:rPr>
            <w:color w:val="0000FF"/>
          </w:rPr>
          <w:t>пункта 1.19</w:t>
        </w:r>
      </w:hyperlink>
      <w:r>
        <w:t xml:space="preserve"> перечня мероприятий подпрограммы N 2 (приложение N 2 к государственной программе) осуществляют органы местного самоуправления муниципальных районов, муниципальных округов и городских округов, городских и сельских поселений Архангельской области, местным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ремонт объектов муниципальной собственности муниципальных районов, муниципальных округов и городских округов, городских и сельских поселений Архангельской области, используемых для осуществления мероприятий в сфере профилактики правонарушений, утвержденными постановлением Правительства Архангельской области;</w:t>
      </w:r>
    </w:p>
    <w:p w:rsidR="009C18C3" w:rsidRDefault="009C18C3">
      <w:pPr>
        <w:pStyle w:val="ConsPlusNormal"/>
        <w:jc w:val="both"/>
      </w:pPr>
      <w:r>
        <w:t xml:space="preserve">(в ред. </w:t>
      </w:r>
      <w:hyperlink r:id="rId151">
        <w:r>
          <w:rPr>
            <w:color w:val="0000FF"/>
          </w:rPr>
          <w:t>постановления</w:t>
        </w:r>
      </w:hyperlink>
      <w:r>
        <w:t xml:space="preserve"> Правительства Архангельской области от 29.06.2023 N 583-пп)</w:t>
      </w:r>
    </w:p>
    <w:p w:rsidR="009C18C3" w:rsidRDefault="009C18C3">
      <w:pPr>
        <w:pStyle w:val="ConsPlusNormal"/>
        <w:spacing w:before="220"/>
        <w:ind w:firstLine="540"/>
        <w:jc w:val="both"/>
      </w:pPr>
      <w:r>
        <w:t xml:space="preserve">реализацию мероприятия </w:t>
      </w:r>
      <w:hyperlink w:anchor="P2638">
        <w:r>
          <w:rPr>
            <w:color w:val="0000FF"/>
          </w:rPr>
          <w:t>пункта 1.20</w:t>
        </w:r>
      </w:hyperlink>
      <w:r>
        <w:t xml:space="preserve"> перечня мероприятий подпрограммы N 2 (приложение N 2 к государственной программе) осуществляет администрация Губернатора и Правительства в соответствии с соглашением, заключенным администрацией Губернатора и Правительства с Управлением министерства внутренних дел Российской Федерации по Архангельской области.</w:t>
      </w:r>
    </w:p>
    <w:p w:rsidR="009C18C3" w:rsidRDefault="009C18C3">
      <w:pPr>
        <w:pStyle w:val="ConsPlusNormal"/>
        <w:jc w:val="both"/>
      </w:pPr>
      <w:r>
        <w:t xml:space="preserve">(абзац введен </w:t>
      </w:r>
      <w:hyperlink r:id="rId152">
        <w:r>
          <w:rPr>
            <w:color w:val="0000FF"/>
          </w:rPr>
          <w:t>постановлением</w:t>
        </w:r>
      </w:hyperlink>
      <w:r>
        <w:t xml:space="preserve"> Правительства Архангельской области от 10.10.2022 N 804-пп)</w:t>
      </w:r>
    </w:p>
    <w:p w:rsidR="009C18C3" w:rsidRDefault="009C18C3">
      <w:pPr>
        <w:pStyle w:val="ConsPlusNormal"/>
        <w:spacing w:before="220"/>
        <w:ind w:firstLine="540"/>
        <w:jc w:val="both"/>
      </w:pPr>
      <w:hyperlink w:anchor="P830">
        <w:r>
          <w:rPr>
            <w:color w:val="0000FF"/>
          </w:rPr>
          <w:t>Перечень</w:t>
        </w:r>
      </w:hyperlink>
      <w:r>
        <w:t xml:space="preserve"> мероприятий подпрограммы N 2 представлен в приложении N 2 к государственной программе.</w:t>
      </w:r>
    </w:p>
    <w:p w:rsidR="009C18C3" w:rsidRDefault="009C18C3">
      <w:pPr>
        <w:pStyle w:val="ConsPlusNormal"/>
        <w:jc w:val="both"/>
      </w:pPr>
    </w:p>
    <w:p w:rsidR="009C18C3" w:rsidRDefault="009C18C3">
      <w:pPr>
        <w:pStyle w:val="ConsPlusTitle"/>
        <w:jc w:val="center"/>
        <w:outlineLvl w:val="2"/>
      </w:pPr>
      <w:bookmarkStart w:id="1" w:name="P380"/>
      <w:bookmarkEnd w:id="1"/>
      <w:r>
        <w:t>2.7. ПАСПОРТ</w:t>
      </w:r>
    </w:p>
    <w:p w:rsidR="009C18C3" w:rsidRDefault="009C18C3">
      <w:pPr>
        <w:pStyle w:val="ConsPlusTitle"/>
        <w:jc w:val="center"/>
      </w:pPr>
      <w:r>
        <w:t>подпрограммы N 4 "Профилактика экстремизма и терроризма</w:t>
      </w:r>
    </w:p>
    <w:p w:rsidR="009C18C3" w:rsidRDefault="009C18C3">
      <w:pPr>
        <w:pStyle w:val="ConsPlusTitle"/>
        <w:jc w:val="center"/>
      </w:pPr>
      <w:r>
        <w:t>в Архангельской области"</w:t>
      </w:r>
    </w:p>
    <w:p w:rsidR="009C18C3" w:rsidRDefault="009C18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6350"/>
      </w:tblGrid>
      <w:tr w:rsidR="009C18C3">
        <w:tc>
          <w:tcPr>
            <w:tcW w:w="2330" w:type="dxa"/>
            <w:tcBorders>
              <w:top w:val="nil"/>
              <w:left w:val="nil"/>
              <w:bottom w:val="nil"/>
              <w:right w:val="nil"/>
            </w:tcBorders>
          </w:tcPr>
          <w:p w:rsidR="009C18C3" w:rsidRDefault="009C18C3">
            <w:pPr>
              <w:pStyle w:val="ConsPlusNormal"/>
            </w:pPr>
            <w:r>
              <w:lastRenderedPageBreak/>
              <w:t>Наименование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"Профилактика экстремизма и терроризма</w:t>
            </w:r>
          </w:p>
          <w:p w:rsidR="009C18C3" w:rsidRDefault="009C18C3">
            <w:pPr>
              <w:pStyle w:val="ConsPlusNormal"/>
            </w:pPr>
            <w:r>
              <w:t>в Архангельской области" (далее - подпрограмма N 4)</w:t>
            </w:r>
          </w:p>
        </w:tc>
      </w:tr>
      <w:tr w:rsidR="009C18C3">
        <w:tc>
          <w:tcPr>
            <w:tcW w:w="2330" w:type="dxa"/>
            <w:tcBorders>
              <w:top w:val="nil"/>
              <w:left w:val="nil"/>
              <w:bottom w:val="nil"/>
              <w:right w:val="nil"/>
            </w:tcBorders>
          </w:tcPr>
          <w:p w:rsidR="009C18C3" w:rsidRDefault="009C18C3">
            <w:pPr>
              <w:pStyle w:val="ConsPlusNormal"/>
            </w:pPr>
            <w:r>
              <w:t>Ответственный исполнитель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администрация Губернатора и Правительства</w:t>
            </w:r>
          </w:p>
        </w:tc>
      </w:tr>
      <w:tr w:rsidR="009C18C3">
        <w:tc>
          <w:tcPr>
            <w:tcW w:w="2330" w:type="dxa"/>
            <w:tcBorders>
              <w:top w:val="nil"/>
              <w:left w:val="nil"/>
              <w:bottom w:val="nil"/>
              <w:right w:val="nil"/>
            </w:tcBorders>
          </w:tcPr>
          <w:p w:rsidR="009C18C3" w:rsidRDefault="009C18C3">
            <w:pPr>
              <w:pStyle w:val="ConsPlusNormal"/>
            </w:pPr>
            <w:r>
              <w:t>Соисполнители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министерство образования;</w:t>
            </w:r>
          </w:p>
          <w:p w:rsidR="009C18C3" w:rsidRDefault="009C18C3">
            <w:pPr>
              <w:pStyle w:val="ConsPlusNormal"/>
            </w:pPr>
            <w:r>
              <w:t>министерство здравоохранения;</w:t>
            </w:r>
          </w:p>
          <w:p w:rsidR="009C18C3" w:rsidRDefault="009C18C3">
            <w:pPr>
              <w:pStyle w:val="ConsPlusNormal"/>
            </w:pPr>
            <w:r>
              <w:t>агентство по делам молодежи</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53">
              <w:r>
                <w:rPr>
                  <w:color w:val="0000FF"/>
                </w:rPr>
                <w:t>N 101-пп</w:t>
              </w:r>
            </w:hyperlink>
            <w:r>
              <w:t xml:space="preserve">, от 27.07.2022 </w:t>
            </w:r>
            <w:hyperlink r:id="rId154">
              <w:r>
                <w:rPr>
                  <w:color w:val="0000FF"/>
                </w:rPr>
                <w:t>N 542-пп</w:t>
              </w:r>
            </w:hyperlink>
            <w:r>
              <w:t>)</w:t>
            </w:r>
          </w:p>
        </w:tc>
      </w:tr>
      <w:tr w:rsidR="009C18C3">
        <w:tc>
          <w:tcPr>
            <w:tcW w:w="2330" w:type="dxa"/>
            <w:tcBorders>
              <w:top w:val="nil"/>
              <w:left w:val="nil"/>
              <w:bottom w:val="nil"/>
              <w:right w:val="nil"/>
            </w:tcBorders>
          </w:tcPr>
          <w:p w:rsidR="009C18C3" w:rsidRDefault="009C18C3">
            <w:pPr>
              <w:pStyle w:val="ConsPlusNormal"/>
            </w:pPr>
            <w:r>
              <w:t>Участники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государственные бюджетные и автономные образовательные учреждения;</w:t>
            </w:r>
          </w:p>
          <w:p w:rsidR="009C18C3" w:rsidRDefault="009C18C3">
            <w:pPr>
              <w:pStyle w:val="ConsPlusNormal"/>
            </w:pPr>
            <w:r>
              <w:t>государственные бюджетные учреждения здравоохранения;</w:t>
            </w:r>
          </w:p>
          <w:p w:rsidR="009C18C3" w:rsidRDefault="009C18C3">
            <w:pPr>
              <w:pStyle w:val="ConsPlusNormal"/>
            </w:pPr>
            <w:r>
              <w:t>государственные автономные учреждения, подведомственные администрации Губернатора и Правительства;</w:t>
            </w:r>
          </w:p>
          <w:p w:rsidR="009C18C3" w:rsidRDefault="009C18C3">
            <w:pPr>
              <w:pStyle w:val="ConsPlusNormal"/>
            </w:pPr>
            <w:r>
              <w:t>государственные бюджетные и автономные учреждения, подведомственные агентству по делам молодежи</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55">
              <w:r>
                <w:rPr>
                  <w:color w:val="0000FF"/>
                </w:rPr>
                <w:t>N 101-пп</w:t>
              </w:r>
            </w:hyperlink>
            <w:r>
              <w:t xml:space="preserve">, от 27.07.2022 </w:t>
            </w:r>
            <w:hyperlink r:id="rId156">
              <w:r>
                <w:rPr>
                  <w:color w:val="0000FF"/>
                </w:rPr>
                <w:t>N 542-пп</w:t>
              </w:r>
            </w:hyperlink>
            <w:r>
              <w:t>)</w:t>
            </w:r>
          </w:p>
        </w:tc>
      </w:tr>
      <w:tr w:rsidR="009C18C3">
        <w:tc>
          <w:tcPr>
            <w:tcW w:w="2330" w:type="dxa"/>
            <w:tcBorders>
              <w:top w:val="nil"/>
              <w:left w:val="nil"/>
              <w:bottom w:val="nil"/>
              <w:right w:val="nil"/>
            </w:tcBorders>
          </w:tcPr>
          <w:p w:rsidR="009C18C3" w:rsidRDefault="009C18C3">
            <w:pPr>
              <w:pStyle w:val="ConsPlusNormal"/>
            </w:pPr>
            <w:r>
              <w:t>Цель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9C18C3" w:rsidRDefault="009C18C3">
            <w:pPr>
              <w:pStyle w:val="ConsPlusNormal"/>
            </w:pPr>
            <w:hyperlink w:anchor="P560">
              <w:r>
                <w:rPr>
                  <w:color w:val="0000FF"/>
                </w:rPr>
                <w:t>Перечень</w:t>
              </w:r>
            </w:hyperlink>
            <w:r>
              <w:t xml:space="preserve"> целевых показателей подпрограммы N 4 приведен в приложении N 1 к государственной программе</w:t>
            </w:r>
          </w:p>
        </w:tc>
      </w:tr>
      <w:tr w:rsidR="009C18C3">
        <w:tc>
          <w:tcPr>
            <w:tcW w:w="2330" w:type="dxa"/>
            <w:tcBorders>
              <w:top w:val="nil"/>
              <w:left w:val="nil"/>
              <w:bottom w:val="nil"/>
              <w:right w:val="nil"/>
            </w:tcBorders>
          </w:tcPr>
          <w:p w:rsidR="009C18C3" w:rsidRDefault="009C18C3">
            <w:pPr>
              <w:pStyle w:val="ConsPlusNormal"/>
            </w:pPr>
            <w:r>
              <w:t>Задачи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задача N 1 - организация взаимодействия</w:t>
            </w:r>
          </w:p>
          <w:p w:rsidR="009C18C3" w:rsidRDefault="009C18C3">
            <w:pPr>
              <w:pStyle w:val="ConsPlusNormal"/>
            </w:pPr>
            <w:r>
              <w:t>и оптимизация деятельности в сфере профилактики терроризма и экстремизма;</w:t>
            </w:r>
          </w:p>
          <w:p w:rsidR="009C18C3" w:rsidRDefault="009C18C3">
            <w:pPr>
              <w:pStyle w:val="ConsPlusNormal"/>
            </w:pPr>
          </w:p>
          <w:p w:rsidR="009C18C3" w:rsidRDefault="009C18C3">
            <w:pPr>
              <w:pStyle w:val="ConsPlusNormal"/>
            </w:pPr>
            <w:r>
              <w:t>задача N 2 - усиление антитеррористической защищенности социальных объектов, а также мест массового пребывания людей</w:t>
            </w:r>
          </w:p>
        </w:tc>
      </w:tr>
      <w:tr w:rsidR="009C18C3">
        <w:tc>
          <w:tcPr>
            <w:tcW w:w="2330" w:type="dxa"/>
            <w:tcBorders>
              <w:top w:val="nil"/>
              <w:left w:val="nil"/>
              <w:bottom w:val="nil"/>
              <w:right w:val="nil"/>
            </w:tcBorders>
          </w:tcPr>
          <w:p w:rsidR="009C18C3" w:rsidRDefault="009C18C3">
            <w:pPr>
              <w:pStyle w:val="ConsPlusNormal"/>
            </w:pPr>
            <w:r>
              <w:t>Сроки и этапы реализации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2021 - 2025 годы.</w:t>
            </w:r>
          </w:p>
          <w:p w:rsidR="009C18C3" w:rsidRDefault="009C18C3">
            <w:pPr>
              <w:pStyle w:val="ConsPlusNormal"/>
            </w:pPr>
            <w:r>
              <w:t>Подпрограмма N 4 реализуется в один этап</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w:t>
            </w:r>
            <w:hyperlink r:id="rId157">
              <w:r>
                <w:rPr>
                  <w:color w:val="0000FF"/>
                </w:rPr>
                <w:t>постановления</w:t>
              </w:r>
            </w:hyperlink>
            <w:r>
              <w:t xml:space="preserve"> Правительства Архангельской области от 27.07.2022 N 542-пп)</w:t>
            </w:r>
          </w:p>
        </w:tc>
      </w:tr>
      <w:tr w:rsidR="009C18C3">
        <w:tc>
          <w:tcPr>
            <w:tcW w:w="2330" w:type="dxa"/>
            <w:tcBorders>
              <w:top w:val="nil"/>
              <w:left w:val="nil"/>
              <w:bottom w:val="nil"/>
              <w:right w:val="nil"/>
            </w:tcBorders>
          </w:tcPr>
          <w:p w:rsidR="009C18C3" w:rsidRDefault="009C18C3">
            <w:pPr>
              <w:pStyle w:val="ConsPlusNormal"/>
            </w:pPr>
            <w:r>
              <w:t>Объем и источники финансирования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350" w:type="dxa"/>
            <w:tcBorders>
              <w:top w:val="nil"/>
              <w:left w:val="nil"/>
              <w:bottom w:val="nil"/>
              <w:right w:val="nil"/>
            </w:tcBorders>
          </w:tcPr>
          <w:p w:rsidR="009C18C3" w:rsidRDefault="009C18C3">
            <w:pPr>
              <w:pStyle w:val="ConsPlusNormal"/>
            </w:pPr>
            <w:r>
              <w:t>общий объем финансирования подпрограммы N 4 составляет 194 955,0 тыс. рублей, в том числе:</w:t>
            </w:r>
          </w:p>
          <w:p w:rsidR="009C18C3" w:rsidRDefault="009C18C3">
            <w:pPr>
              <w:pStyle w:val="ConsPlusNormal"/>
            </w:pPr>
            <w:r>
              <w:t>средства областного бюджета - 194 955,0 тыс. рублей;</w:t>
            </w:r>
          </w:p>
          <w:p w:rsidR="009C18C3" w:rsidRDefault="009C18C3">
            <w:pPr>
              <w:pStyle w:val="ConsPlusNormal"/>
            </w:pPr>
            <w:r>
              <w:t>средства местных бюджетов - 0,0 тыс. рублей</w:t>
            </w:r>
          </w:p>
        </w:tc>
      </w:tr>
      <w:tr w:rsidR="009C18C3">
        <w:tc>
          <w:tcPr>
            <w:tcW w:w="9020" w:type="dxa"/>
            <w:gridSpan w:val="3"/>
            <w:tcBorders>
              <w:top w:val="nil"/>
              <w:left w:val="nil"/>
              <w:bottom w:val="nil"/>
              <w:right w:val="nil"/>
            </w:tcBorders>
          </w:tcPr>
          <w:p w:rsidR="009C18C3" w:rsidRDefault="009C18C3">
            <w:pPr>
              <w:pStyle w:val="ConsPlusNormal"/>
              <w:jc w:val="both"/>
            </w:pPr>
            <w:r>
              <w:t xml:space="preserve">(в ред. </w:t>
            </w:r>
            <w:hyperlink r:id="rId158">
              <w:r>
                <w:rPr>
                  <w:color w:val="0000FF"/>
                </w:rPr>
                <w:t>постановления</w:t>
              </w:r>
            </w:hyperlink>
            <w:r>
              <w:t xml:space="preserve"> Правительства Архангельской области от 10.10.2022 N 804-пп)</w:t>
            </w:r>
          </w:p>
        </w:tc>
      </w:tr>
    </w:tbl>
    <w:p w:rsidR="009C18C3" w:rsidRDefault="009C18C3">
      <w:pPr>
        <w:pStyle w:val="ConsPlusNormal"/>
        <w:jc w:val="both"/>
      </w:pPr>
    </w:p>
    <w:p w:rsidR="009C18C3" w:rsidRDefault="009C18C3">
      <w:pPr>
        <w:pStyle w:val="ConsPlusTitle"/>
        <w:jc w:val="center"/>
        <w:outlineLvl w:val="2"/>
      </w:pPr>
      <w:r>
        <w:t>2.8. Характеристика сферы реализации подпрограммы N 4,</w:t>
      </w:r>
    </w:p>
    <w:p w:rsidR="009C18C3" w:rsidRDefault="009C18C3">
      <w:pPr>
        <w:pStyle w:val="ConsPlusTitle"/>
        <w:jc w:val="center"/>
      </w:pPr>
      <w:r>
        <w:t>описание основных проблем и обоснование включения</w:t>
      </w:r>
    </w:p>
    <w:p w:rsidR="009C18C3" w:rsidRDefault="009C18C3">
      <w:pPr>
        <w:pStyle w:val="ConsPlusTitle"/>
        <w:jc w:val="center"/>
      </w:pPr>
      <w:r>
        <w:t>в государственную программу</w:t>
      </w:r>
    </w:p>
    <w:p w:rsidR="009C18C3" w:rsidRDefault="009C18C3">
      <w:pPr>
        <w:pStyle w:val="ConsPlusNormal"/>
        <w:jc w:val="both"/>
      </w:pPr>
    </w:p>
    <w:p w:rsidR="009C18C3" w:rsidRDefault="009C18C3">
      <w:pPr>
        <w:pStyle w:val="ConsPlusNormal"/>
        <w:ind w:firstLine="540"/>
        <w:jc w:val="both"/>
      </w:pPr>
      <w:r>
        <w:t>Президентом Российской Федерации и Правительством Российской Федерации предотвращение террористических и экстремистских проявлений рассматривается в качестве приоритетной задачи. По сведениям Национального антитеррористического комитета, уровень террористической опасности продолжает оставаться высоким, сохраняется угроза возможного совершения террористических актов на всей территории Российской Федерации. Увеличивается активность ряда организаций по распространению идеологии терроризма и экстремизма. В этих условиях совершение террористических актов на потенциальных объектах террористических посягательств (в том числе на объектах государственной власти, транспортной инфраструктуры, образования, культуры, спорта, здравоохранения) и в местах массового пребывания людей представляют угрозу для общественно-политической, экономической и экологической безопасности субъектов Российской Федерации.</w:t>
      </w:r>
    </w:p>
    <w:p w:rsidR="009C18C3" w:rsidRDefault="009C18C3">
      <w:pPr>
        <w:pStyle w:val="ConsPlusNormal"/>
        <w:spacing w:before="220"/>
        <w:ind w:firstLine="540"/>
        <w:jc w:val="both"/>
      </w:pPr>
      <w:r>
        <w:t xml:space="preserve">Правительством Российской Федерации проводится планомерная работа по формированию требований к антитеррористической защищенности потенциальных объектов террористических посягательств, расположенных в субъектах Российской Федерации. Во исполнение </w:t>
      </w:r>
      <w:hyperlink r:id="rId159">
        <w:r>
          <w:rPr>
            <w:color w:val="0000FF"/>
          </w:rPr>
          <w:t>постановления</w:t>
        </w:r>
      </w:hyperlink>
      <w:r>
        <w:t xml:space="preserve"> Правительства Российской Федерации от 25 декабря 2013 года N 1244 "Об антитеррористической защищенности объектов (территорий)" федеральными органами исполнительной власти разработаны и утверждены требования к антитеррористической защищенности различных категорий объектов по отраслевому принципу, в том числе подведомственных органам исполнительной власти субъектов Российской Федерации.</w:t>
      </w:r>
    </w:p>
    <w:p w:rsidR="009C18C3" w:rsidRDefault="009C18C3">
      <w:pPr>
        <w:pStyle w:val="ConsPlusNormal"/>
        <w:spacing w:before="220"/>
        <w:ind w:firstLine="540"/>
        <w:jc w:val="both"/>
      </w:pPr>
      <w:r>
        <w:t>Территориальными органами федеральных органов исполнительной власти по Архангельской области, исполнительными органами, органами местного самоуправления осуществляется работа по противодействию терроризму согласно компетенции, в том числе в рамках деятельности антитеррористической комиссии в Архангельской области и антитеррористических комиссий в муниципальных образованиях Архангельской области.</w:t>
      </w:r>
    </w:p>
    <w:p w:rsidR="009C18C3" w:rsidRDefault="009C18C3">
      <w:pPr>
        <w:pStyle w:val="ConsPlusNormal"/>
        <w:spacing w:before="220"/>
        <w:ind w:firstLine="540"/>
        <w:jc w:val="both"/>
      </w:pPr>
      <w:r>
        <w:t>С учетом имеющихся данных обстановка на территории Архангельской области в сфере противодействия терроризму остается стабильной и контролируемой, существенных изменений не претерпела, предпосылок к возникновению угроз безопасности, способных повлечь за собой рост террористических проявлений на территории Архангельской области, не имеется. Открытых проявлений экстремизма, в том числе межнациональных и межконфессиональных конфликтов, массовых беспорядков и групповых нарушений общественного порядка, не отмечается. Однако потенциальная угроза совершения террористических актов, как и для всей территории Российской Федерации, сохраняется и в Архангельской области, в том числе с учетом наличия миграционных потоков из субъектов Российской Федерации с повышенной террористической активностью, имеющихся недостатков в организации антитеррористической защищенности ряда потенциальных объектов террористических посягательств, расположенных в Архангельской области, а также выявленных фактов распространения радикальной и террористической идеологии посредством современных информационно-телекоммуникационных технологий, их возможное использование для вовлечения жителей Архангельской области, в первую очередь молодежи, в террористическую и экстремистскую деятельность.</w:t>
      </w:r>
    </w:p>
    <w:p w:rsidR="009C18C3" w:rsidRDefault="009C18C3">
      <w:pPr>
        <w:pStyle w:val="ConsPlusNormal"/>
        <w:spacing w:before="220"/>
        <w:ind w:firstLine="540"/>
        <w:jc w:val="both"/>
      </w:pPr>
      <w:r>
        <w:t>Так, в первом полугодии 2020 года правоохранительными органами путем привлечения к административной ответственности локализована деятельность 41 жителя Архангельской области по распространению в информационно-коммуникационной сети "Интернет" материалов экстремистского и террористического содержания, пропаганде идеологии нацизма. Возбуждено 8 уголовных дел террористической и экстремистской направленности.</w:t>
      </w:r>
    </w:p>
    <w:p w:rsidR="009C18C3" w:rsidRDefault="009C18C3">
      <w:pPr>
        <w:pStyle w:val="ConsPlusNormal"/>
        <w:spacing w:before="220"/>
        <w:ind w:firstLine="540"/>
        <w:jc w:val="both"/>
      </w:pPr>
      <w:r>
        <w:t xml:space="preserve">Работа по профилактике терроризма на территории Архангельской области организована в соответствии с Комплексным планом противодействия идеологии терроризма в Российской Федерации на 2019 - 2023 годы, утвержденным Президентом Российской Федерации 28 декабря 2018 года N Пр-2665. В рамках данного плана реализуется комплекс мер, направленных на повышение самосознания населения, в первую очередь среди молодежи, совершенствование </w:t>
      </w:r>
      <w:r>
        <w:lastRenderedPageBreak/>
        <w:t>взаимодействия органов государственной власти Архангельской области и органов местного самоуправления с общественными объединениями и религиозными объединениями. Правительство Архангельской области совместно с Управлением Министерства внутренних дел Российской Федерации по Архангельской области и иными заинтересованными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 национальной, расовой и религиозной нетерпимости, правового нигилизма, экстремистской агитации и пропаганды в молодежную среду.</w:t>
      </w:r>
    </w:p>
    <w:p w:rsidR="009C18C3" w:rsidRDefault="009C18C3">
      <w:pPr>
        <w:pStyle w:val="ConsPlusNormal"/>
        <w:spacing w:before="220"/>
        <w:ind w:firstLine="540"/>
        <w:jc w:val="both"/>
      </w:pPr>
      <w:r>
        <w:t>Правительством Архангельской области организована системная работа по повышению антитеррористической защищенности социально значимых объектов различной категории, подведомственных исполнительным органам.</w:t>
      </w:r>
    </w:p>
    <w:p w:rsidR="009C18C3" w:rsidRDefault="009C18C3">
      <w:pPr>
        <w:pStyle w:val="ConsPlusNormal"/>
        <w:spacing w:before="220"/>
        <w:ind w:firstLine="540"/>
        <w:jc w:val="both"/>
      </w:pPr>
      <w:r>
        <w:t>Реализация подпрограммы N 4 позволит создать систему профилактических мер антитеррористической и антиэкстремистской направленности, укрепить инженерно-техническую защищенность объектов (территорий) с массовым пребыванием людей.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p>
    <w:p w:rsidR="009C18C3" w:rsidRDefault="009C18C3">
      <w:pPr>
        <w:pStyle w:val="ConsPlusNormal"/>
        <w:spacing w:before="220"/>
        <w:ind w:firstLine="540"/>
        <w:jc w:val="both"/>
      </w:pPr>
      <w:hyperlink w:anchor="P830">
        <w:r>
          <w:rPr>
            <w:color w:val="0000FF"/>
          </w:rPr>
          <w:t>Перечень</w:t>
        </w:r>
      </w:hyperlink>
      <w:r>
        <w:t xml:space="preserve"> мероприятий подпрограммы N 4 представлен в приложении N 2 к государственной программе.</w:t>
      </w:r>
    </w:p>
    <w:p w:rsidR="009C18C3" w:rsidRDefault="009C18C3">
      <w:pPr>
        <w:pStyle w:val="ConsPlusNormal"/>
        <w:jc w:val="both"/>
      </w:pPr>
    </w:p>
    <w:p w:rsidR="009C18C3" w:rsidRDefault="009C18C3">
      <w:pPr>
        <w:pStyle w:val="ConsPlusTitle"/>
        <w:jc w:val="center"/>
        <w:outlineLvl w:val="2"/>
      </w:pPr>
      <w:r>
        <w:t>2.9. Механизм реализации мероприятий подпрограммы N 4</w:t>
      </w:r>
    </w:p>
    <w:p w:rsidR="009C18C3" w:rsidRDefault="009C18C3">
      <w:pPr>
        <w:pStyle w:val="ConsPlusNormal"/>
        <w:jc w:val="both"/>
      </w:pPr>
    </w:p>
    <w:p w:rsidR="009C18C3" w:rsidRDefault="009C18C3">
      <w:pPr>
        <w:pStyle w:val="ConsPlusNormal"/>
        <w:ind w:firstLine="540"/>
        <w:jc w:val="both"/>
      </w:pPr>
      <w:r>
        <w:t xml:space="preserve">Реализацию мероприятий </w:t>
      </w:r>
      <w:hyperlink w:anchor="P2743">
        <w:r>
          <w:rPr>
            <w:color w:val="0000FF"/>
          </w:rPr>
          <w:t>пунктов 1.1</w:t>
        </w:r>
      </w:hyperlink>
      <w:r>
        <w:t xml:space="preserve">, </w:t>
      </w:r>
      <w:hyperlink w:anchor="P2789">
        <w:r>
          <w:rPr>
            <w:color w:val="0000FF"/>
          </w:rPr>
          <w:t>1.2</w:t>
        </w:r>
      </w:hyperlink>
      <w:r>
        <w:t xml:space="preserve">, </w:t>
      </w:r>
      <w:hyperlink w:anchor="P2886">
        <w:r>
          <w:rPr>
            <w:color w:val="0000FF"/>
          </w:rPr>
          <w:t>2.5</w:t>
        </w:r>
      </w:hyperlink>
      <w:r>
        <w:t xml:space="preserve"> перечня мероприятий подпрограммы N 4 (приложение N 2 к государственной программе) осуществляют государственные бюджетные и автономные образовательные учреждения,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9C18C3" w:rsidRDefault="009C18C3">
      <w:pPr>
        <w:pStyle w:val="ConsPlusNormal"/>
        <w:jc w:val="both"/>
      </w:pPr>
      <w:r>
        <w:t xml:space="preserve">(в ред. постановлений Правительства Архангельской области от 26.02.2021 </w:t>
      </w:r>
      <w:hyperlink r:id="rId160">
        <w:r>
          <w:rPr>
            <w:color w:val="0000FF"/>
          </w:rPr>
          <w:t>N 101-пп</w:t>
        </w:r>
      </w:hyperlink>
      <w:r>
        <w:t xml:space="preserve">, от 27.07.2022 </w:t>
      </w:r>
      <w:hyperlink r:id="rId161">
        <w:r>
          <w:rPr>
            <w:color w:val="0000FF"/>
          </w:rPr>
          <w:t>N 542-пп</w:t>
        </w:r>
      </w:hyperlink>
      <w:r>
        <w:t>)</w:t>
      </w:r>
    </w:p>
    <w:p w:rsidR="009C18C3" w:rsidRDefault="009C18C3">
      <w:pPr>
        <w:pStyle w:val="ConsPlusNormal"/>
        <w:spacing w:before="220"/>
        <w:ind w:firstLine="540"/>
        <w:jc w:val="both"/>
      </w:pPr>
      <w:r>
        <w:t xml:space="preserve">Реализацию мероприятия </w:t>
      </w:r>
      <w:hyperlink w:anchor="P2839">
        <w:r>
          <w:rPr>
            <w:color w:val="0000FF"/>
          </w:rPr>
          <w:t>пункта 1.3</w:t>
        </w:r>
      </w:hyperlink>
      <w:r>
        <w:t xml:space="preserve"> перечня мероприятий подпрограммы N 4 (приложение N 2 к государственной программе) в 2020 году осуществляли государственные автономные учреждения, подведомственные администрации Губернатора и Правительства, средства на реализацию которых направлялись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С 2021 года реализацию указанных мероприятий осуществляют государственные бюджетные и автономные учреждения, подведомственные агентству по делам молодежи, средства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Положением о порядке определения объема и условиях предоставления субсидий на иные цели и постановлением агентства по делам молодежи.</w:t>
      </w:r>
    </w:p>
    <w:p w:rsidR="009C18C3" w:rsidRDefault="009C18C3">
      <w:pPr>
        <w:pStyle w:val="ConsPlusNormal"/>
        <w:jc w:val="both"/>
      </w:pPr>
      <w:r>
        <w:t xml:space="preserve">(в ред. постановлений Правительства Архангельской области от 26.02.2021 </w:t>
      </w:r>
      <w:hyperlink r:id="rId162">
        <w:r>
          <w:rPr>
            <w:color w:val="0000FF"/>
          </w:rPr>
          <w:t>N 101-пп</w:t>
        </w:r>
      </w:hyperlink>
      <w:r>
        <w:t xml:space="preserve">, от 27.07.2022 </w:t>
      </w:r>
      <w:hyperlink r:id="rId163">
        <w:r>
          <w:rPr>
            <w:color w:val="0000FF"/>
          </w:rPr>
          <w:t>N 542-пп</w:t>
        </w:r>
      </w:hyperlink>
      <w:r>
        <w:t>)</w:t>
      </w:r>
    </w:p>
    <w:p w:rsidR="009C18C3" w:rsidRDefault="009C18C3">
      <w:pPr>
        <w:pStyle w:val="ConsPlusNormal"/>
        <w:spacing w:before="220"/>
        <w:ind w:firstLine="540"/>
        <w:jc w:val="both"/>
      </w:pPr>
      <w:r>
        <w:t xml:space="preserve">Абзацы третий - четвертый исключены. - </w:t>
      </w:r>
      <w:hyperlink r:id="rId164">
        <w:r>
          <w:rPr>
            <w:color w:val="0000FF"/>
          </w:rPr>
          <w:t>Постановление</w:t>
        </w:r>
      </w:hyperlink>
      <w:r>
        <w:t xml:space="preserve"> Правительства Архангельской </w:t>
      </w:r>
      <w:r>
        <w:lastRenderedPageBreak/>
        <w:t>области от 27.07.2022 N 542-пп.</w:t>
      </w:r>
    </w:p>
    <w:p w:rsidR="009C18C3" w:rsidRDefault="009C18C3">
      <w:pPr>
        <w:pStyle w:val="ConsPlusNormal"/>
        <w:spacing w:before="220"/>
        <w:ind w:firstLine="540"/>
        <w:jc w:val="both"/>
      </w:pPr>
      <w:r>
        <w:t xml:space="preserve">Реализацию мероприятия </w:t>
      </w:r>
      <w:hyperlink w:anchor="P2932">
        <w:r>
          <w:rPr>
            <w:color w:val="0000FF"/>
          </w:rPr>
          <w:t>пункта 2.7</w:t>
        </w:r>
      </w:hyperlink>
      <w:r>
        <w:t xml:space="preserve"> перечня мероприятий подпрограммы N 4 (приложение N 2 к государственной программе) осуществляют государственные бюджетные и автономные учреждения,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 а также органы местного самоуправления муниципальных районов, муниципальных округов и городских округов Архангельской области,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утвержденными постановлением Правительства Архангельской области.</w:t>
      </w:r>
    </w:p>
    <w:p w:rsidR="009C18C3" w:rsidRDefault="009C18C3">
      <w:pPr>
        <w:pStyle w:val="ConsPlusNormal"/>
        <w:jc w:val="both"/>
      </w:pPr>
      <w:r>
        <w:t xml:space="preserve">(абзац введен </w:t>
      </w:r>
      <w:hyperlink r:id="rId165">
        <w:r>
          <w:rPr>
            <w:color w:val="0000FF"/>
          </w:rPr>
          <w:t>постановлением</w:t>
        </w:r>
      </w:hyperlink>
      <w:r>
        <w:t xml:space="preserve"> Правительства Архангельской области от 27.10.2021 N 604-пп; в ред. </w:t>
      </w:r>
      <w:hyperlink r:id="rId166">
        <w:r>
          <w:rPr>
            <w:color w:val="0000FF"/>
          </w:rPr>
          <w:t>постановления</w:t>
        </w:r>
      </w:hyperlink>
      <w:r>
        <w:t xml:space="preserve"> Правительства Архангельской области от 18.04.2022 N 235-пп)</w:t>
      </w:r>
    </w:p>
    <w:p w:rsidR="009C18C3" w:rsidRDefault="009C18C3">
      <w:pPr>
        <w:pStyle w:val="ConsPlusNormal"/>
        <w:spacing w:before="220"/>
        <w:ind w:firstLine="540"/>
        <w:jc w:val="both"/>
      </w:pPr>
      <w:r>
        <w:t xml:space="preserve">Исполнители отдельных мероприятий, указанных в подпрограмме, определяются в соответствии с Федеральным </w:t>
      </w:r>
      <w:hyperlink r:id="rId167">
        <w:r>
          <w:rPr>
            <w:color w:val="0000FF"/>
          </w:rPr>
          <w:t>законом</w:t>
        </w:r>
      </w:hyperlink>
      <w:r>
        <w:t xml:space="preserve"> от 5 апреля 2013 года N 44-ФЗ.</w:t>
      </w:r>
    </w:p>
    <w:p w:rsidR="009C18C3" w:rsidRDefault="009C18C3">
      <w:pPr>
        <w:pStyle w:val="ConsPlusNormal"/>
        <w:spacing w:before="220"/>
        <w:ind w:firstLine="540"/>
        <w:jc w:val="both"/>
      </w:pPr>
      <w:r>
        <w:t>Предоставление государственным бюджетным и автономным учреждениям Архангельской области субсидий на иные цели осуществляется 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w:t>
      </w:r>
    </w:p>
    <w:p w:rsidR="009C18C3" w:rsidRDefault="009C18C3">
      <w:pPr>
        <w:pStyle w:val="ConsPlusNormal"/>
        <w:jc w:val="both"/>
      </w:pPr>
      <w:r>
        <w:t xml:space="preserve">(абзац введен </w:t>
      </w:r>
      <w:hyperlink r:id="rId168">
        <w:r>
          <w:rPr>
            <w:color w:val="0000FF"/>
          </w:rPr>
          <w:t>постановлением</w:t>
        </w:r>
      </w:hyperlink>
      <w:r>
        <w:t xml:space="preserve"> Правительства Архангельской области от 26.02.2021 N 101-пп)</w:t>
      </w:r>
    </w:p>
    <w:p w:rsidR="009C18C3" w:rsidRDefault="009C18C3">
      <w:pPr>
        <w:pStyle w:val="ConsPlusNormal"/>
        <w:spacing w:before="220"/>
        <w:ind w:firstLine="540"/>
        <w:jc w:val="both"/>
      </w:pPr>
      <w:hyperlink w:anchor="P830">
        <w:r>
          <w:rPr>
            <w:color w:val="0000FF"/>
          </w:rPr>
          <w:t>Перечень</w:t>
        </w:r>
      </w:hyperlink>
      <w:r>
        <w:t xml:space="preserve"> мероприятий подпрограммы N 4 представлен в приложении N 2 к государственной программе.</w:t>
      </w:r>
    </w:p>
    <w:p w:rsidR="009C18C3" w:rsidRDefault="009C18C3">
      <w:pPr>
        <w:pStyle w:val="ConsPlusNormal"/>
        <w:jc w:val="both"/>
      </w:pPr>
    </w:p>
    <w:p w:rsidR="009C18C3" w:rsidRDefault="009C18C3">
      <w:pPr>
        <w:pStyle w:val="ConsPlusTitle"/>
        <w:jc w:val="center"/>
        <w:outlineLvl w:val="2"/>
      </w:pPr>
      <w:r>
        <w:t>2.10. ПАСПОРТ</w:t>
      </w:r>
    </w:p>
    <w:p w:rsidR="009C18C3" w:rsidRDefault="009C18C3">
      <w:pPr>
        <w:pStyle w:val="ConsPlusTitle"/>
        <w:jc w:val="center"/>
      </w:pPr>
      <w:r>
        <w:t>подпрограммы N 5 "Противодействие коррупции</w:t>
      </w:r>
    </w:p>
    <w:p w:rsidR="009C18C3" w:rsidRDefault="009C18C3">
      <w:pPr>
        <w:pStyle w:val="ConsPlusTitle"/>
        <w:jc w:val="center"/>
      </w:pPr>
      <w:r>
        <w:t>в Архангельской области"</w:t>
      </w:r>
    </w:p>
    <w:p w:rsidR="009C18C3" w:rsidRDefault="009C18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520"/>
      </w:tblGrid>
      <w:tr w:rsidR="009C18C3">
        <w:tc>
          <w:tcPr>
            <w:tcW w:w="2211" w:type="dxa"/>
            <w:tcBorders>
              <w:top w:val="nil"/>
              <w:left w:val="nil"/>
              <w:bottom w:val="nil"/>
              <w:right w:val="nil"/>
            </w:tcBorders>
          </w:tcPr>
          <w:p w:rsidR="009C18C3" w:rsidRDefault="009C18C3">
            <w:pPr>
              <w:pStyle w:val="ConsPlusNormal"/>
            </w:pPr>
            <w:r>
              <w:t>Наименование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"Противодействие коррупции в Архангельской области" (далее - подпрограмма N 5)</w:t>
            </w:r>
          </w:p>
        </w:tc>
      </w:tr>
      <w:tr w:rsidR="009C18C3">
        <w:tc>
          <w:tcPr>
            <w:tcW w:w="2211" w:type="dxa"/>
            <w:tcBorders>
              <w:top w:val="nil"/>
              <w:left w:val="nil"/>
              <w:bottom w:val="nil"/>
              <w:right w:val="nil"/>
            </w:tcBorders>
          </w:tcPr>
          <w:p w:rsidR="009C18C3" w:rsidRDefault="009C18C3">
            <w:pPr>
              <w:pStyle w:val="ConsPlusNormal"/>
            </w:pPr>
            <w:r>
              <w:t>Ответственный исполнитель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администрация Губернатора и Правительства</w:t>
            </w:r>
          </w:p>
        </w:tc>
      </w:tr>
      <w:tr w:rsidR="009C18C3">
        <w:tc>
          <w:tcPr>
            <w:tcW w:w="2211" w:type="dxa"/>
            <w:tcBorders>
              <w:top w:val="nil"/>
              <w:left w:val="nil"/>
              <w:bottom w:val="nil"/>
              <w:right w:val="nil"/>
            </w:tcBorders>
          </w:tcPr>
          <w:p w:rsidR="009C18C3" w:rsidRDefault="009C18C3">
            <w:pPr>
              <w:pStyle w:val="ConsPlusNormal"/>
            </w:pPr>
            <w:r>
              <w:t>Соисполнители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министерство образования</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постановлений Правительства Архангельской области от 26.02.2021 </w:t>
            </w:r>
            <w:hyperlink r:id="rId169">
              <w:r>
                <w:rPr>
                  <w:color w:val="0000FF"/>
                </w:rPr>
                <w:t>N 101-пп</w:t>
              </w:r>
            </w:hyperlink>
            <w:r>
              <w:t xml:space="preserve">, от 27.10.2021 </w:t>
            </w:r>
            <w:hyperlink r:id="rId170">
              <w:r>
                <w:rPr>
                  <w:color w:val="0000FF"/>
                </w:rPr>
                <w:t>N 604-пп</w:t>
              </w:r>
            </w:hyperlink>
            <w:r>
              <w:t>)</w:t>
            </w:r>
          </w:p>
        </w:tc>
      </w:tr>
      <w:tr w:rsidR="009C18C3">
        <w:tc>
          <w:tcPr>
            <w:tcW w:w="2211" w:type="dxa"/>
            <w:tcBorders>
              <w:top w:val="nil"/>
              <w:left w:val="nil"/>
              <w:bottom w:val="nil"/>
              <w:right w:val="nil"/>
            </w:tcBorders>
          </w:tcPr>
          <w:p w:rsidR="009C18C3" w:rsidRDefault="009C18C3">
            <w:pPr>
              <w:pStyle w:val="ConsPlusNormal"/>
            </w:pPr>
            <w:r>
              <w:t>Участники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государственные автономные учреждения, подведомственные администрации Губернатора и Правительства;</w:t>
            </w:r>
          </w:p>
          <w:p w:rsidR="009C18C3" w:rsidRDefault="009C18C3">
            <w:pPr>
              <w:pStyle w:val="ConsPlusNormal"/>
            </w:pPr>
            <w:r>
              <w:t>государственное казенное учреждение Архангельской области "Архангельский региональный ресурсный центр";</w:t>
            </w:r>
          </w:p>
          <w:p w:rsidR="009C18C3" w:rsidRDefault="009C18C3">
            <w:pPr>
              <w:pStyle w:val="ConsPlusNormal"/>
            </w:pPr>
          </w:p>
          <w:p w:rsidR="009C18C3" w:rsidRDefault="009C18C3">
            <w:pPr>
              <w:pStyle w:val="ConsPlusNormal"/>
            </w:pPr>
            <w:r>
              <w:t xml:space="preserve">государственное автономное учреждение Архангельской области "Управление информационно-коммуникационных технологий </w:t>
            </w:r>
            <w:r>
              <w:lastRenderedPageBreak/>
              <w:t>Архангельской области";</w:t>
            </w:r>
          </w:p>
          <w:p w:rsidR="009C18C3" w:rsidRDefault="009C18C3">
            <w:pPr>
              <w:pStyle w:val="ConsPlusNormal"/>
            </w:pPr>
            <w:r>
              <w:t>некоммерческие организации, осуществляющие деятельность по защите прав и свобод человека и гражданина, в том числе в сфере противодействия коррупции</w:t>
            </w:r>
          </w:p>
        </w:tc>
      </w:tr>
      <w:tr w:rsidR="009C18C3">
        <w:tc>
          <w:tcPr>
            <w:tcW w:w="2211" w:type="dxa"/>
            <w:vMerge w:val="restart"/>
            <w:tcBorders>
              <w:top w:val="nil"/>
              <w:left w:val="nil"/>
              <w:bottom w:val="nil"/>
              <w:right w:val="nil"/>
            </w:tcBorders>
          </w:tcPr>
          <w:p w:rsidR="009C18C3" w:rsidRDefault="009C18C3">
            <w:pPr>
              <w:pStyle w:val="ConsPlusNormal"/>
            </w:pPr>
            <w:r>
              <w:lastRenderedPageBreak/>
              <w:t>Цель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искоренение причин и условий, порождающих коррупцию в обществе, и формирование антикоррупционного общественного сознания</w:t>
            </w:r>
          </w:p>
          <w:p w:rsidR="009C18C3" w:rsidRDefault="009C18C3">
            <w:pPr>
              <w:pStyle w:val="ConsPlusNormal"/>
            </w:pPr>
            <w:r>
              <w:t>и нетерпимости по отношению к коррупции.</w:t>
            </w:r>
          </w:p>
        </w:tc>
      </w:tr>
      <w:tr w:rsidR="009C18C3">
        <w:tc>
          <w:tcPr>
            <w:tcW w:w="2211" w:type="dxa"/>
            <w:vMerge/>
            <w:tcBorders>
              <w:top w:val="nil"/>
              <w:left w:val="nil"/>
              <w:bottom w:val="nil"/>
              <w:right w:val="nil"/>
            </w:tcBorders>
          </w:tcPr>
          <w:p w:rsidR="009C18C3" w:rsidRDefault="009C18C3">
            <w:pPr>
              <w:pStyle w:val="ConsPlusNormal"/>
            </w:pPr>
          </w:p>
        </w:tc>
        <w:tc>
          <w:tcPr>
            <w:tcW w:w="340" w:type="dxa"/>
            <w:tcBorders>
              <w:top w:val="nil"/>
              <w:left w:val="nil"/>
              <w:bottom w:val="nil"/>
              <w:right w:val="nil"/>
            </w:tcBorders>
          </w:tcPr>
          <w:p w:rsidR="009C18C3" w:rsidRDefault="009C18C3">
            <w:pPr>
              <w:pStyle w:val="ConsPlusNormal"/>
            </w:pPr>
          </w:p>
        </w:tc>
        <w:tc>
          <w:tcPr>
            <w:tcW w:w="6520" w:type="dxa"/>
            <w:tcBorders>
              <w:top w:val="nil"/>
              <w:left w:val="nil"/>
              <w:bottom w:val="nil"/>
              <w:right w:val="nil"/>
            </w:tcBorders>
          </w:tcPr>
          <w:p w:rsidR="009C18C3" w:rsidRDefault="009C18C3">
            <w:pPr>
              <w:pStyle w:val="ConsPlusNormal"/>
            </w:pPr>
            <w:hyperlink w:anchor="P560">
              <w:r>
                <w:rPr>
                  <w:color w:val="0000FF"/>
                </w:rPr>
                <w:t>Перечень</w:t>
              </w:r>
            </w:hyperlink>
            <w:r>
              <w:t xml:space="preserve"> целевых показателей подпрограммы приведен в приложении N 1 к государственной программе</w:t>
            </w:r>
          </w:p>
        </w:tc>
      </w:tr>
      <w:tr w:rsidR="009C18C3">
        <w:tc>
          <w:tcPr>
            <w:tcW w:w="2211" w:type="dxa"/>
            <w:tcBorders>
              <w:top w:val="nil"/>
              <w:left w:val="nil"/>
              <w:bottom w:val="nil"/>
              <w:right w:val="nil"/>
            </w:tcBorders>
          </w:tcPr>
          <w:p w:rsidR="009C18C3" w:rsidRDefault="009C18C3">
            <w:pPr>
              <w:pStyle w:val="ConsPlusNormal"/>
            </w:pPr>
            <w:r>
              <w:t>Задачи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задача N 1 - организация и проведение антикоррупционной пропаганды и вовлечение гражданского общества в процесс реализации антикоррупционной политики;</w:t>
            </w:r>
          </w:p>
          <w:p w:rsidR="009C18C3" w:rsidRDefault="009C18C3">
            <w:pPr>
              <w:pStyle w:val="ConsPlusNormal"/>
            </w:pPr>
            <w:r>
              <w:t>задача N 2 - распространение лучших антикоррупционных практик, профессиональное развитие лиц, ответственных за профилактику коррупционных и иных правонарушений</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71">
              <w:r>
                <w:rPr>
                  <w:color w:val="0000FF"/>
                </w:rPr>
                <w:t>постановления</w:t>
              </w:r>
            </w:hyperlink>
            <w:r>
              <w:t xml:space="preserve"> Правительства Архангельской области от 29.12.2021 N 795-пп)</w:t>
            </w:r>
          </w:p>
        </w:tc>
      </w:tr>
      <w:tr w:rsidR="009C18C3">
        <w:tc>
          <w:tcPr>
            <w:tcW w:w="2211" w:type="dxa"/>
            <w:tcBorders>
              <w:top w:val="nil"/>
              <w:left w:val="nil"/>
              <w:bottom w:val="nil"/>
              <w:right w:val="nil"/>
            </w:tcBorders>
          </w:tcPr>
          <w:p w:rsidR="009C18C3" w:rsidRDefault="009C18C3">
            <w:pPr>
              <w:pStyle w:val="ConsPlusNormal"/>
            </w:pPr>
            <w:r>
              <w:t>Сроки и этапы реализации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2021 - 2025 годы.</w:t>
            </w:r>
          </w:p>
          <w:p w:rsidR="009C18C3" w:rsidRDefault="009C18C3">
            <w:pPr>
              <w:pStyle w:val="ConsPlusNormal"/>
            </w:pPr>
            <w:r>
              <w:t>Подпрограмма N 5 реализуется в один этап</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72">
              <w:r>
                <w:rPr>
                  <w:color w:val="0000FF"/>
                </w:rPr>
                <w:t>постановления</w:t>
              </w:r>
            </w:hyperlink>
            <w:r>
              <w:t xml:space="preserve"> Правительства Архангельской области от 27.07.2022 N 542-пп)</w:t>
            </w:r>
          </w:p>
        </w:tc>
      </w:tr>
      <w:tr w:rsidR="009C18C3">
        <w:tc>
          <w:tcPr>
            <w:tcW w:w="2211" w:type="dxa"/>
            <w:tcBorders>
              <w:top w:val="nil"/>
              <w:left w:val="nil"/>
              <w:bottom w:val="nil"/>
              <w:right w:val="nil"/>
            </w:tcBorders>
          </w:tcPr>
          <w:p w:rsidR="009C18C3" w:rsidRDefault="009C18C3">
            <w:pPr>
              <w:pStyle w:val="ConsPlusNormal"/>
            </w:pPr>
            <w:r>
              <w:t>Объем и источники финансирования подпрограммы</w:t>
            </w:r>
          </w:p>
        </w:tc>
        <w:tc>
          <w:tcPr>
            <w:tcW w:w="340" w:type="dxa"/>
            <w:tcBorders>
              <w:top w:val="nil"/>
              <w:left w:val="nil"/>
              <w:bottom w:val="nil"/>
              <w:right w:val="nil"/>
            </w:tcBorders>
          </w:tcPr>
          <w:p w:rsidR="009C18C3" w:rsidRDefault="009C18C3">
            <w:pPr>
              <w:pStyle w:val="ConsPlusNormal"/>
              <w:jc w:val="center"/>
            </w:pPr>
            <w:r>
              <w:t>-</w:t>
            </w:r>
          </w:p>
        </w:tc>
        <w:tc>
          <w:tcPr>
            <w:tcW w:w="6520" w:type="dxa"/>
            <w:tcBorders>
              <w:top w:val="nil"/>
              <w:left w:val="nil"/>
              <w:bottom w:val="nil"/>
              <w:right w:val="nil"/>
            </w:tcBorders>
          </w:tcPr>
          <w:p w:rsidR="009C18C3" w:rsidRDefault="009C18C3">
            <w:pPr>
              <w:pStyle w:val="ConsPlusNormal"/>
            </w:pPr>
            <w:r>
              <w:t>общий объем финансирования подпрограммы N 5 составляет 550,0 тыс. рублей, в том числе:</w:t>
            </w:r>
          </w:p>
          <w:p w:rsidR="009C18C3" w:rsidRDefault="009C18C3">
            <w:pPr>
              <w:pStyle w:val="ConsPlusNormal"/>
            </w:pPr>
            <w:r>
              <w:t>средства областного бюджета - 550,0 тыс. рублей;</w:t>
            </w:r>
          </w:p>
          <w:p w:rsidR="009C18C3" w:rsidRDefault="009C18C3">
            <w:pPr>
              <w:pStyle w:val="ConsPlusNormal"/>
            </w:pPr>
            <w:r>
              <w:t>средства местных бюджетов - 0,0 тыс. рублей</w:t>
            </w:r>
          </w:p>
        </w:tc>
      </w:tr>
      <w:tr w:rsidR="009C18C3">
        <w:tc>
          <w:tcPr>
            <w:tcW w:w="9071" w:type="dxa"/>
            <w:gridSpan w:val="3"/>
            <w:tcBorders>
              <w:top w:val="nil"/>
              <w:left w:val="nil"/>
              <w:bottom w:val="nil"/>
              <w:right w:val="nil"/>
            </w:tcBorders>
          </w:tcPr>
          <w:p w:rsidR="009C18C3" w:rsidRDefault="009C18C3">
            <w:pPr>
              <w:pStyle w:val="ConsPlusNormal"/>
              <w:jc w:val="both"/>
            </w:pPr>
            <w:r>
              <w:t xml:space="preserve">(в ред. </w:t>
            </w:r>
            <w:hyperlink r:id="rId173">
              <w:r>
                <w:rPr>
                  <w:color w:val="0000FF"/>
                </w:rPr>
                <w:t>постановления</w:t>
              </w:r>
            </w:hyperlink>
            <w:r>
              <w:t xml:space="preserve"> Правительства Архангельской области от 10.10.2022 N 804-пп)</w:t>
            </w:r>
          </w:p>
        </w:tc>
      </w:tr>
    </w:tbl>
    <w:p w:rsidR="009C18C3" w:rsidRDefault="009C18C3">
      <w:pPr>
        <w:pStyle w:val="ConsPlusNormal"/>
        <w:jc w:val="both"/>
      </w:pPr>
    </w:p>
    <w:p w:rsidR="009C18C3" w:rsidRDefault="009C18C3">
      <w:pPr>
        <w:pStyle w:val="ConsPlusTitle"/>
        <w:jc w:val="center"/>
        <w:outlineLvl w:val="2"/>
      </w:pPr>
      <w:r>
        <w:t>2.11. Характеристика сферы реализации подпрограммы N 5,</w:t>
      </w:r>
    </w:p>
    <w:p w:rsidR="009C18C3" w:rsidRDefault="009C18C3">
      <w:pPr>
        <w:pStyle w:val="ConsPlusTitle"/>
        <w:jc w:val="center"/>
      </w:pPr>
      <w:r>
        <w:t>описание основных проблем</w:t>
      </w:r>
    </w:p>
    <w:p w:rsidR="009C18C3" w:rsidRDefault="009C18C3">
      <w:pPr>
        <w:pStyle w:val="ConsPlusNormal"/>
        <w:jc w:val="both"/>
      </w:pPr>
    </w:p>
    <w:p w:rsidR="009C18C3" w:rsidRDefault="009C18C3">
      <w:pPr>
        <w:pStyle w:val="ConsPlusNormal"/>
        <w:ind w:firstLine="540"/>
        <w:jc w:val="both"/>
      </w:pPr>
      <w:r>
        <w:t>Противодействие коррупции в условиях ее проникновения во все сферы жизнедеятельности общества в масштабах Российской Федерации является естественной и предсказуемой реакцией системы управления органов государственной власти Российской Федерации. От степени коррупционности зависит выбор инструментов и основных подходов, направленных на искоренение коррупции, и соответственно эффективность системы управления.</w:t>
      </w:r>
    </w:p>
    <w:p w:rsidR="009C18C3" w:rsidRDefault="009C18C3">
      <w:pPr>
        <w:pStyle w:val="ConsPlusNormal"/>
        <w:spacing w:before="220"/>
        <w:ind w:firstLine="540"/>
        <w:jc w:val="both"/>
      </w:pPr>
      <w:r>
        <w:t xml:space="preserve">Федеральный </w:t>
      </w:r>
      <w:hyperlink r:id="rId174">
        <w:r>
          <w:rPr>
            <w:color w:val="0000FF"/>
          </w:rPr>
          <w:t>закон</w:t>
        </w:r>
      </w:hyperlink>
      <w:r>
        <w:t xml:space="preserve"> от 25 декабря 2008 года N 273-ФЗ "О противодействии коррупции" определяет противодействие коррупции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C18C3" w:rsidRDefault="009C18C3">
      <w:pPr>
        <w:pStyle w:val="ConsPlusNormal"/>
        <w:spacing w:before="220"/>
        <w:ind w:firstLine="540"/>
        <w:jc w:val="both"/>
      </w:pPr>
      <w:r>
        <w:t>по предупреждению коррупции, в том числе по выявлению и последующему устранению причин коррупции (профилактика коррупции);</w:t>
      </w:r>
    </w:p>
    <w:p w:rsidR="009C18C3" w:rsidRDefault="009C18C3">
      <w:pPr>
        <w:pStyle w:val="ConsPlusNormal"/>
        <w:spacing w:before="220"/>
        <w:ind w:firstLine="540"/>
        <w:jc w:val="both"/>
      </w:pPr>
      <w:r>
        <w:t>по выявлению, предупреждению, пресечению, раскрытию и расследованию коррупционных правонарушений (борьба с коррупцией);</w:t>
      </w:r>
    </w:p>
    <w:p w:rsidR="009C18C3" w:rsidRDefault="009C18C3">
      <w:pPr>
        <w:pStyle w:val="ConsPlusNormal"/>
        <w:spacing w:before="220"/>
        <w:ind w:firstLine="540"/>
        <w:jc w:val="both"/>
      </w:pPr>
      <w:r>
        <w:lastRenderedPageBreak/>
        <w:t>по минимизации и (или) ликвидации последствий коррупционных правонарушений.</w:t>
      </w:r>
    </w:p>
    <w:p w:rsidR="009C18C3" w:rsidRDefault="009C18C3">
      <w:pPr>
        <w:pStyle w:val="ConsPlusNormal"/>
        <w:spacing w:before="220"/>
        <w:ind w:firstLine="540"/>
        <w:jc w:val="both"/>
      </w:pPr>
      <w:r>
        <w:t>При этом указанный Федеральный закон провозглашает принцип приоритетного применения мер по предупреждению коррупции, а также принцип сотрудничества государства с институтами гражданского общества, международными организациями и физическими лицами.</w:t>
      </w:r>
    </w:p>
    <w:p w:rsidR="009C18C3" w:rsidRDefault="009C18C3">
      <w:pPr>
        <w:pStyle w:val="ConsPlusNormal"/>
        <w:spacing w:before="220"/>
        <w:ind w:firstLine="540"/>
        <w:jc w:val="both"/>
      </w:pPr>
      <w:r>
        <w:t xml:space="preserve">Для эффективного противодействия коррупции необходимо активнее использовать предупредительные (профилактические) меры. Именно им отдается приоритет в Национальном </w:t>
      </w:r>
      <w:hyperlink r:id="rId175">
        <w:r>
          <w:rPr>
            <w:color w:val="0000FF"/>
          </w:rPr>
          <w:t>плане</w:t>
        </w:r>
      </w:hyperlink>
      <w:r>
        <w:t xml:space="preserve"> противодействия коррупции на 2018 - 2020 годы, утвержденном Указом Президента Российской Федерации от 29 июня 2018 года N 387.</w:t>
      </w:r>
    </w:p>
    <w:p w:rsidR="009C18C3" w:rsidRDefault="009C18C3">
      <w:pPr>
        <w:pStyle w:val="ConsPlusNormal"/>
        <w:spacing w:before="220"/>
        <w:ind w:firstLine="540"/>
        <w:jc w:val="both"/>
      </w:pPr>
      <w:r>
        <w:t>Многоуровневый характер и сложность задач по профилактике коррупции обуславливают необходимость их решения в исполнительных органах и органах местного самоуправления программно-целевым методом.</w:t>
      </w:r>
    </w:p>
    <w:p w:rsidR="009C18C3" w:rsidRDefault="009C18C3">
      <w:pPr>
        <w:pStyle w:val="ConsPlusNormal"/>
        <w:spacing w:before="220"/>
        <w:ind w:firstLine="540"/>
        <w:jc w:val="both"/>
      </w:pPr>
      <w:r>
        <w:t>На протяжении 2012 - 2020 годов исполнительными органами и органами местного самоуправления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 планами противодействия коррупции в Архангельской области, ведомственными планами противодействия коррупции, планами противодействия коррупции муниципальных образований.</w:t>
      </w:r>
    </w:p>
    <w:p w:rsidR="009C18C3" w:rsidRDefault="009C18C3">
      <w:pPr>
        <w:pStyle w:val="ConsPlusNormal"/>
        <w:spacing w:before="220"/>
        <w:ind w:firstLine="540"/>
        <w:jc w:val="both"/>
      </w:pPr>
      <w:r>
        <w:t>Приоритетными направлениями деятельности по противодействию коррупции, реализуемыми и планируемыми органами по профилактике коррупционных и иных правонарушений, являются:</w:t>
      </w:r>
    </w:p>
    <w:p w:rsidR="009C18C3" w:rsidRDefault="009C18C3">
      <w:pPr>
        <w:pStyle w:val="ConsPlusNormal"/>
        <w:spacing w:before="220"/>
        <w:ind w:firstLine="540"/>
        <w:jc w:val="both"/>
      </w:pPr>
      <w:r>
        <w:t>1) выработка и реализация мер по минимизации коррупционных рисков в отдельных сферах деятельности исполнительных органов и органов местного самоуправления, наиболее подверженных этим рискам, анализ причин и условий, способствующих коррупционным проявлениям со стороны должностных лиц, а также выявление коррупционных практик и способствующих им правовых норм и процедур;</w:t>
      </w:r>
    </w:p>
    <w:p w:rsidR="009C18C3" w:rsidRDefault="009C18C3">
      <w:pPr>
        <w:pStyle w:val="ConsPlusNormal"/>
        <w:spacing w:before="220"/>
        <w:ind w:firstLine="540"/>
        <w:jc w:val="both"/>
      </w:pPr>
      <w:r>
        <w:t>2) усиление методического и информационно-аналитического обеспечения кадровой и организационно-профилактической работы подразделений исполнительных органов и администраций муниципальных образований по профилактике коррупционных и иных правонарушений с государственными гражданскими служащими Архангельской области, муниципальными служащими, лицами, замещающими государственные должности Архангельской области и муниципальные должности;</w:t>
      </w:r>
    </w:p>
    <w:p w:rsidR="009C18C3" w:rsidRDefault="009C18C3">
      <w:pPr>
        <w:pStyle w:val="ConsPlusNormal"/>
        <w:spacing w:before="220"/>
        <w:ind w:firstLine="540"/>
        <w:jc w:val="both"/>
      </w:pPr>
      <w:r>
        <w:t>3) усиление координации деятельности подразделений исполнительных органов и местных администраций муниципальных образований по профилактике коррупционных и иных правонарушений, организация мониторинга (проверки) их деятельности;</w:t>
      </w:r>
    </w:p>
    <w:p w:rsidR="009C18C3" w:rsidRDefault="009C18C3">
      <w:pPr>
        <w:pStyle w:val="ConsPlusNormal"/>
        <w:spacing w:before="220"/>
        <w:ind w:firstLine="540"/>
        <w:jc w:val="both"/>
      </w:pPr>
      <w:r>
        <w:t>4) повышение качества осуществления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государственными гражданскими служащими Архангельской области, лицами, замещающими муниципальные должности, муниципальными служащими, руководителями государственных учреждений Архангельской области, муниципальных учреждений муниципальных образований;</w:t>
      </w:r>
    </w:p>
    <w:p w:rsidR="009C18C3" w:rsidRDefault="009C18C3">
      <w:pPr>
        <w:pStyle w:val="ConsPlusNormal"/>
        <w:spacing w:before="220"/>
        <w:ind w:firstLine="540"/>
        <w:jc w:val="both"/>
      </w:pPr>
      <w:r>
        <w:t>5) системная организация мер по профилактике коррупционных правонарушений в государственных учреждениях Архангельской области, государственных унитарных предприятиях Архангельской области и иных государственных организациях Архангельской области, муниципальных учреждениях муниципальных образований и муниципальных унитарных предприятиях муниципальных образований;</w:t>
      </w:r>
    </w:p>
    <w:p w:rsidR="009C18C3" w:rsidRDefault="009C18C3">
      <w:pPr>
        <w:pStyle w:val="ConsPlusNormal"/>
        <w:spacing w:before="220"/>
        <w:ind w:firstLine="540"/>
        <w:jc w:val="both"/>
      </w:pPr>
      <w:r>
        <w:t xml:space="preserve">6) увеличение количества и повышение эффективности информационных, просветительских, </w:t>
      </w:r>
      <w:r>
        <w:lastRenderedPageBreak/>
        <w:t>образовательных и иных мероприятий, направленных на формирование антикоррупционного поведения, обобщение разработанных методических разработок;</w:t>
      </w:r>
    </w:p>
    <w:p w:rsidR="009C18C3" w:rsidRDefault="009C18C3">
      <w:pPr>
        <w:pStyle w:val="ConsPlusNormal"/>
        <w:spacing w:before="220"/>
        <w:ind w:firstLine="540"/>
        <w:jc w:val="both"/>
      </w:pPr>
      <w:r>
        <w:t>7) совершенствование технологии анализа (проверки) сообщений, содержащих сведения о проявлениях коррупции, размещенных в средствах массовой информации.</w:t>
      </w:r>
    </w:p>
    <w:p w:rsidR="009C18C3" w:rsidRDefault="009C18C3">
      <w:pPr>
        <w:pStyle w:val="ConsPlusNormal"/>
        <w:spacing w:before="220"/>
        <w:ind w:firstLine="540"/>
        <w:jc w:val="both"/>
      </w:pPr>
      <w:r>
        <w:t>Для эффективной реализации этих направлений работы необходимо участие в ней всех субъектов деятельности по противодействию коррупции.</w:t>
      </w:r>
    </w:p>
    <w:p w:rsidR="009C18C3" w:rsidRDefault="009C18C3">
      <w:pPr>
        <w:pStyle w:val="ConsPlusNormal"/>
        <w:jc w:val="both"/>
      </w:pPr>
    </w:p>
    <w:p w:rsidR="009C18C3" w:rsidRDefault="009C18C3">
      <w:pPr>
        <w:pStyle w:val="ConsPlusTitle"/>
        <w:jc w:val="center"/>
        <w:outlineLvl w:val="2"/>
      </w:pPr>
      <w:r>
        <w:t>2.12. Механизм реализации мероприятий подпрограммы N 5</w:t>
      </w:r>
    </w:p>
    <w:p w:rsidR="009C18C3" w:rsidRDefault="009C18C3">
      <w:pPr>
        <w:pStyle w:val="ConsPlusNormal"/>
        <w:jc w:val="both"/>
      </w:pPr>
    </w:p>
    <w:p w:rsidR="009C18C3" w:rsidRDefault="009C18C3">
      <w:pPr>
        <w:pStyle w:val="ConsPlusNormal"/>
        <w:ind w:firstLine="540"/>
        <w:jc w:val="both"/>
      </w:pPr>
      <w:r>
        <w:t xml:space="preserve">Реализацию мероприятий </w:t>
      </w:r>
      <w:hyperlink w:anchor="P3044">
        <w:r>
          <w:rPr>
            <w:color w:val="0000FF"/>
          </w:rPr>
          <w:t>пунктов 1.1</w:t>
        </w:r>
      </w:hyperlink>
      <w:r>
        <w:t xml:space="preserve">, </w:t>
      </w:r>
      <w:hyperlink w:anchor="P3090">
        <w:r>
          <w:rPr>
            <w:color w:val="0000FF"/>
          </w:rPr>
          <w:t>1.2</w:t>
        </w:r>
      </w:hyperlink>
      <w:r>
        <w:t xml:space="preserve">, </w:t>
      </w:r>
      <w:hyperlink w:anchor="P3137">
        <w:r>
          <w:rPr>
            <w:color w:val="0000FF"/>
          </w:rPr>
          <w:t>1.4</w:t>
        </w:r>
      </w:hyperlink>
      <w:r>
        <w:t xml:space="preserve"> перечня мероприятий подпрограммы N 5 (приложение N 2 к государственной программе) осуществляет администрация Губернатора и Правительства.</w:t>
      </w:r>
    </w:p>
    <w:p w:rsidR="009C18C3" w:rsidRDefault="009C18C3">
      <w:pPr>
        <w:pStyle w:val="ConsPlusNormal"/>
        <w:jc w:val="both"/>
      </w:pPr>
      <w:r>
        <w:t xml:space="preserve">(в ред. </w:t>
      </w:r>
      <w:hyperlink r:id="rId176">
        <w:r>
          <w:rPr>
            <w:color w:val="0000FF"/>
          </w:rPr>
          <w:t>постановления</w:t>
        </w:r>
      </w:hyperlink>
      <w:r>
        <w:t xml:space="preserve"> Правительства Архангельской области от 29.12.2021 N 795-пп)</w:t>
      </w:r>
    </w:p>
    <w:p w:rsidR="009C18C3" w:rsidRDefault="009C18C3">
      <w:pPr>
        <w:pStyle w:val="ConsPlusNormal"/>
        <w:spacing w:before="220"/>
        <w:ind w:firstLine="540"/>
        <w:jc w:val="both"/>
      </w:pPr>
      <w:r>
        <w:t xml:space="preserve">Абзацы второй - четвертый исключены. - </w:t>
      </w:r>
      <w:hyperlink r:id="rId177">
        <w:r>
          <w:rPr>
            <w:color w:val="0000FF"/>
          </w:rPr>
          <w:t>Постановление</w:t>
        </w:r>
      </w:hyperlink>
      <w:r>
        <w:t xml:space="preserve"> Правительства Архангельской области от 27.07.2022 N 542-пп.</w:t>
      </w:r>
    </w:p>
    <w:p w:rsidR="009C18C3" w:rsidRDefault="009C18C3">
      <w:pPr>
        <w:pStyle w:val="ConsPlusNormal"/>
        <w:spacing w:before="220"/>
        <w:ind w:firstLine="540"/>
        <w:jc w:val="both"/>
      </w:pPr>
      <w:r>
        <w:t xml:space="preserve">Исполнители отдельных мероприятий, указанных в подпрограмме, определяются в соответствии с Федеральным </w:t>
      </w:r>
      <w:hyperlink r:id="rId178">
        <w:r>
          <w:rPr>
            <w:color w:val="0000FF"/>
          </w:rPr>
          <w:t>законом</w:t>
        </w:r>
      </w:hyperlink>
      <w:r>
        <w:t xml:space="preserve"> от 5 апреля 2013 года N 44-ФЗ.</w:t>
      </w:r>
    </w:p>
    <w:p w:rsidR="009C18C3" w:rsidRDefault="009C18C3">
      <w:pPr>
        <w:pStyle w:val="ConsPlusNormal"/>
        <w:spacing w:before="220"/>
        <w:ind w:firstLine="540"/>
        <w:jc w:val="both"/>
      </w:pPr>
      <w:r>
        <w:t xml:space="preserve">Абзац исключен. - </w:t>
      </w:r>
      <w:hyperlink r:id="rId179">
        <w:r>
          <w:rPr>
            <w:color w:val="0000FF"/>
          </w:rPr>
          <w:t>Постановление</w:t>
        </w:r>
      </w:hyperlink>
      <w:r>
        <w:t xml:space="preserve"> Правительства Архангельской области от 27.07.2022 N 542-пп.</w:t>
      </w:r>
    </w:p>
    <w:p w:rsidR="009C18C3" w:rsidRDefault="009C18C3">
      <w:pPr>
        <w:pStyle w:val="ConsPlusNormal"/>
        <w:spacing w:before="220"/>
        <w:ind w:firstLine="540"/>
        <w:jc w:val="both"/>
      </w:pPr>
      <w:hyperlink w:anchor="P830">
        <w:r>
          <w:rPr>
            <w:color w:val="0000FF"/>
          </w:rPr>
          <w:t>Перечень</w:t>
        </w:r>
      </w:hyperlink>
      <w:r>
        <w:t xml:space="preserve"> мероприятий подпрограммы N 5 представлен в приложении N 2 к государственной программе.</w:t>
      </w:r>
    </w:p>
    <w:p w:rsidR="009C18C3" w:rsidRDefault="009C18C3">
      <w:pPr>
        <w:pStyle w:val="ConsPlusNormal"/>
        <w:jc w:val="both"/>
      </w:pPr>
    </w:p>
    <w:p w:rsidR="009C18C3" w:rsidRDefault="009C18C3">
      <w:pPr>
        <w:pStyle w:val="ConsPlusTitle"/>
        <w:jc w:val="center"/>
        <w:outlineLvl w:val="1"/>
      </w:pPr>
      <w:r>
        <w:t>III. Ожидаемые результаты реализации</w:t>
      </w:r>
    </w:p>
    <w:p w:rsidR="009C18C3" w:rsidRDefault="009C18C3">
      <w:pPr>
        <w:pStyle w:val="ConsPlusTitle"/>
        <w:jc w:val="center"/>
      </w:pPr>
      <w:r>
        <w:t>государственной программы</w:t>
      </w:r>
    </w:p>
    <w:p w:rsidR="009C18C3" w:rsidRDefault="009C18C3">
      <w:pPr>
        <w:pStyle w:val="ConsPlusNormal"/>
        <w:jc w:val="both"/>
      </w:pPr>
    </w:p>
    <w:p w:rsidR="009C18C3" w:rsidRDefault="009C18C3">
      <w:pPr>
        <w:pStyle w:val="ConsPlusNormal"/>
        <w:ind w:firstLine="540"/>
        <w:jc w:val="both"/>
      </w:pPr>
      <w:r>
        <w:t>Реализация государственной программы к 2025 году предполагает достижение следующих результатов:</w:t>
      </w:r>
    </w:p>
    <w:p w:rsidR="009C18C3" w:rsidRDefault="009C18C3">
      <w:pPr>
        <w:pStyle w:val="ConsPlusNormal"/>
        <w:spacing w:before="220"/>
        <w:ind w:firstLine="540"/>
        <w:jc w:val="both"/>
      </w:pPr>
      <w:r>
        <w:t>приобретение передвижной наркологической лаборатории и расходных материалов для проведения освидетельствования на состояние опьянения;</w:t>
      </w:r>
    </w:p>
    <w:p w:rsidR="009C18C3" w:rsidRDefault="009C18C3">
      <w:pPr>
        <w:pStyle w:val="ConsPlusNormal"/>
        <w:spacing w:before="220"/>
        <w:ind w:firstLine="540"/>
        <w:jc w:val="both"/>
      </w:pPr>
      <w:r>
        <w:t>улучшение материально-технической базы государственных бюджетных учреждений здравоохранения наркологического профиля;</w:t>
      </w:r>
    </w:p>
    <w:p w:rsidR="009C18C3" w:rsidRDefault="009C18C3">
      <w:pPr>
        <w:pStyle w:val="ConsPlusNormal"/>
        <w:spacing w:before="220"/>
        <w:ind w:firstLine="540"/>
        <w:jc w:val="both"/>
      </w:pPr>
      <w:r>
        <w:t>развитие региональной системы комплексной реабилитации и ресоциализации потребителей наркотических средств и психотропных веществ;</w:t>
      </w:r>
    </w:p>
    <w:p w:rsidR="009C18C3" w:rsidRDefault="009C18C3">
      <w:pPr>
        <w:pStyle w:val="ConsPlusNormal"/>
        <w:spacing w:before="220"/>
        <w:ind w:firstLine="540"/>
        <w:jc w:val="both"/>
      </w:pPr>
      <w:r>
        <w:t>повышение качества медицинской помощи потребителям наркотических средств и психотропных веществ без назначения врача;</w:t>
      </w:r>
    </w:p>
    <w:p w:rsidR="009C18C3" w:rsidRDefault="009C18C3">
      <w:pPr>
        <w:pStyle w:val="ConsPlusNormal"/>
        <w:spacing w:before="220"/>
        <w:ind w:firstLine="540"/>
        <w:jc w:val="both"/>
      </w:pPr>
      <w:r>
        <w:t>увеличение числа больных наркоманией, прошедших лечение и реабилитацию;</w:t>
      </w:r>
    </w:p>
    <w:p w:rsidR="009C18C3" w:rsidRDefault="009C18C3">
      <w:pPr>
        <w:pStyle w:val="ConsPlusNormal"/>
        <w:spacing w:before="220"/>
        <w:ind w:firstLine="540"/>
        <w:jc w:val="both"/>
      </w:pPr>
      <w:r>
        <w:t>совершенствование организации химико-токсикологических исследований в государственных бюджетных учреждениях здравоохранения;</w:t>
      </w:r>
    </w:p>
    <w:p w:rsidR="009C18C3" w:rsidRDefault="009C18C3">
      <w:pPr>
        <w:pStyle w:val="ConsPlusNormal"/>
        <w:spacing w:before="220"/>
        <w:ind w:firstLine="540"/>
        <w:jc w:val="both"/>
      </w:pPr>
      <w:r>
        <w:t>получение достоверной информации о состоянии наркоситуации в Архангельской области, межэтнических и межконфессиональных отношений, наличии конфликтных ситуаций;</w:t>
      </w:r>
    </w:p>
    <w:p w:rsidR="009C18C3" w:rsidRDefault="009C18C3">
      <w:pPr>
        <w:pStyle w:val="ConsPlusNormal"/>
        <w:spacing w:before="220"/>
        <w:ind w:firstLine="540"/>
        <w:jc w:val="both"/>
      </w:pPr>
      <w:r>
        <w:t>повышение правосознания граждан, активизация деятельности, направленной на профилактику и борьбу с преступностью;</w:t>
      </w:r>
    </w:p>
    <w:p w:rsidR="009C18C3" w:rsidRDefault="009C18C3">
      <w:pPr>
        <w:pStyle w:val="ConsPlusNormal"/>
        <w:spacing w:before="220"/>
        <w:ind w:firstLine="540"/>
        <w:jc w:val="both"/>
      </w:pPr>
      <w:r>
        <w:lastRenderedPageBreak/>
        <w:t>проектирование и строительство здания специального учреждения Управления Министерства внутренних дел Российской Федерации по Архангельской области в городе Архангельске;</w:t>
      </w:r>
    </w:p>
    <w:p w:rsidR="009C18C3" w:rsidRDefault="009C18C3">
      <w:pPr>
        <w:pStyle w:val="ConsPlusNormal"/>
        <w:spacing w:before="220"/>
        <w:ind w:firstLine="540"/>
        <w:jc w:val="both"/>
      </w:pPr>
      <w:r>
        <w:t>создание и размещение телепрограммы, освещающей деятельность правоохранительных органов в Архангельской области;</w:t>
      </w:r>
    </w:p>
    <w:p w:rsidR="009C18C3" w:rsidRDefault="009C18C3">
      <w:pPr>
        <w:pStyle w:val="ConsPlusNormal"/>
        <w:spacing w:before="220"/>
        <w:ind w:firstLine="540"/>
        <w:jc w:val="both"/>
      </w:pPr>
      <w:r>
        <w:t>создание в 20 государственных бюджетных учреждениях здравоохранения условий, препятствующих нарушению общественного порядка;</w:t>
      </w:r>
    </w:p>
    <w:p w:rsidR="009C18C3" w:rsidRDefault="009C18C3">
      <w:pPr>
        <w:pStyle w:val="ConsPlusNormal"/>
        <w:spacing w:before="220"/>
        <w:ind w:firstLine="540"/>
        <w:jc w:val="both"/>
      </w:pPr>
      <w:r>
        <w:t>обеспечение ограничения доступа на территории 20 государственных бюджетных учреждений здравоохранения;</w:t>
      </w:r>
    </w:p>
    <w:p w:rsidR="009C18C3" w:rsidRDefault="009C18C3">
      <w:pPr>
        <w:pStyle w:val="ConsPlusNormal"/>
        <w:spacing w:before="220"/>
        <w:ind w:firstLine="540"/>
        <w:jc w:val="both"/>
      </w:pPr>
      <w:r>
        <w:t>создание в 10 государственных бюджетных и автономных образовательных учреждениях условий, препятствующих проникновению в указанные образовательные организации посторонних лиц;</w:t>
      </w:r>
    </w:p>
    <w:p w:rsidR="009C18C3" w:rsidRDefault="009C18C3">
      <w:pPr>
        <w:pStyle w:val="ConsPlusNormal"/>
        <w:spacing w:before="220"/>
        <w:ind w:firstLine="540"/>
        <w:jc w:val="both"/>
      </w:pPr>
      <w:r>
        <w:t>снижение уровня коррупции и обеспечение формирования механизмов противодействия коррупции в обществе, исполнительных органах и органах местного самоуправления.</w:t>
      </w:r>
    </w:p>
    <w:p w:rsidR="009C18C3" w:rsidRDefault="009C18C3">
      <w:pPr>
        <w:pStyle w:val="ConsPlusNormal"/>
        <w:spacing w:before="220"/>
        <w:ind w:firstLine="540"/>
        <w:jc w:val="both"/>
      </w:pPr>
      <w:r>
        <w:t xml:space="preserve">Оценка эффективности государственной программы осуществляется согласно </w:t>
      </w:r>
      <w:hyperlink r:id="rId180">
        <w:r>
          <w:rPr>
            <w:color w:val="0000FF"/>
          </w:rPr>
          <w:t>Положению</w:t>
        </w:r>
      </w:hyperlink>
      <w: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1</w:t>
      </w:r>
    </w:p>
    <w:p w:rsidR="009C18C3" w:rsidRDefault="009C18C3">
      <w:pPr>
        <w:pStyle w:val="ConsPlusNormal"/>
        <w:jc w:val="right"/>
      </w:pPr>
      <w:r>
        <w:t>к государственной программе Архангельской области</w:t>
      </w:r>
    </w:p>
    <w:p w:rsidR="009C18C3" w:rsidRDefault="009C18C3">
      <w:pPr>
        <w:pStyle w:val="ConsPlusNormal"/>
        <w:jc w:val="right"/>
      </w:pPr>
      <w:r>
        <w:t>"Обеспечение общественного порядка, профилактика</w:t>
      </w:r>
    </w:p>
    <w:p w:rsidR="009C18C3" w:rsidRDefault="009C18C3">
      <w:pPr>
        <w:pStyle w:val="ConsPlusNormal"/>
        <w:jc w:val="right"/>
      </w:pPr>
      <w:r>
        <w:t>преступности, коррупции, терроризма, экстремизма</w:t>
      </w:r>
    </w:p>
    <w:p w:rsidR="009C18C3" w:rsidRDefault="009C18C3">
      <w:pPr>
        <w:pStyle w:val="ConsPlusNormal"/>
        <w:jc w:val="right"/>
      </w:pPr>
      <w:r>
        <w:t>и незаконного потребления наркотических средств</w:t>
      </w:r>
    </w:p>
    <w:p w:rsidR="009C18C3" w:rsidRDefault="009C18C3">
      <w:pPr>
        <w:pStyle w:val="ConsPlusNormal"/>
        <w:jc w:val="right"/>
      </w:pPr>
      <w:r>
        <w:t>и психотропных веществ в Архангельской области"</w:t>
      </w:r>
    </w:p>
    <w:p w:rsidR="009C18C3" w:rsidRDefault="009C18C3">
      <w:pPr>
        <w:pStyle w:val="ConsPlusNormal"/>
        <w:jc w:val="both"/>
      </w:pPr>
    </w:p>
    <w:p w:rsidR="009C18C3" w:rsidRDefault="009C18C3">
      <w:pPr>
        <w:pStyle w:val="ConsPlusTitle"/>
        <w:jc w:val="center"/>
      </w:pPr>
      <w:bookmarkStart w:id="2" w:name="P560"/>
      <w:bookmarkEnd w:id="2"/>
      <w:r>
        <w:t>I. ПЕРЕЧЕНЬ</w:t>
      </w:r>
    </w:p>
    <w:p w:rsidR="009C18C3" w:rsidRDefault="009C18C3">
      <w:pPr>
        <w:pStyle w:val="ConsPlusTitle"/>
        <w:jc w:val="center"/>
      </w:pPr>
      <w:r>
        <w:t>целевых показателей государственной программы Архангельской</w:t>
      </w:r>
    </w:p>
    <w:p w:rsidR="009C18C3" w:rsidRDefault="009C18C3">
      <w:pPr>
        <w:pStyle w:val="ConsPlusTitle"/>
        <w:jc w:val="center"/>
      </w:pPr>
      <w:r>
        <w:t>области "Обеспечение общественного порядка, профилактика</w:t>
      </w:r>
    </w:p>
    <w:p w:rsidR="009C18C3" w:rsidRDefault="009C18C3">
      <w:pPr>
        <w:pStyle w:val="ConsPlusTitle"/>
        <w:jc w:val="center"/>
      </w:pPr>
      <w:r>
        <w:t>преступности, коррупции, терроризма, экстремизма</w:t>
      </w:r>
    </w:p>
    <w:p w:rsidR="009C18C3" w:rsidRDefault="009C18C3">
      <w:pPr>
        <w:pStyle w:val="ConsPlusTitle"/>
        <w:jc w:val="center"/>
      </w:pPr>
      <w:r>
        <w:t>и незаконного потребления наркотических средств</w:t>
      </w:r>
    </w:p>
    <w:p w:rsidR="009C18C3" w:rsidRDefault="009C18C3">
      <w:pPr>
        <w:pStyle w:val="ConsPlusTitle"/>
        <w:jc w:val="center"/>
      </w:pPr>
      <w:r>
        <w:t>и психотропных веществ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10.10.2022 </w:t>
            </w:r>
            <w:hyperlink r:id="rId181">
              <w:r>
                <w:rPr>
                  <w:color w:val="0000FF"/>
                </w:rPr>
                <w:t>N 804-пп</w:t>
              </w:r>
            </w:hyperlink>
            <w:r>
              <w:rPr>
                <w:color w:val="392C69"/>
              </w:rPr>
              <w:t xml:space="preserve">, от 19.01.2023 </w:t>
            </w:r>
            <w:hyperlink r:id="rId182">
              <w:r>
                <w:rPr>
                  <w:color w:val="0000FF"/>
                </w:rPr>
                <w:t>N 45-пп</w:t>
              </w:r>
            </w:hyperlink>
            <w:r>
              <w:rPr>
                <w:color w:val="392C69"/>
              </w:rPr>
              <w:t xml:space="preserve">, от 29.06.2023 </w:t>
            </w:r>
            <w:hyperlink r:id="rId183">
              <w:r>
                <w:rPr>
                  <w:color w:val="0000FF"/>
                </w:rPr>
                <w:t>N 583-пп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sectPr w:rsidR="009C18C3" w:rsidSect="001C77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438"/>
        <w:gridCol w:w="1418"/>
        <w:gridCol w:w="1323"/>
        <w:gridCol w:w="1323"/>
        <w:gridCol w:w="1323"/>
        <w:gridCol w:w="1323"/>
        <w:gridCol w:w="1323"/>
        <w:gridCol w:w="1323"/>
      </w:tblGrid>
      <w:tr w:rsidR="009C18C3">
        <w:tc>
          <w:tcPr>
            <w:tcW w:w="3458" w:type="dxa"/>
            <w:vMerge w:val="restart"/>
            <w:tcBorders>
              <w:top w:val="single" w:sz="4" w:space="0" w:color="auto"/>
              <w:bottom w:val="single" w:sz="4" w:space="0" w:color="auto"/>
            </w:tcBorders>
          </w:tcPr>
          <w:p w:rsidR="009C18C3" w:rsidRDefault="009C18C3">
            <w:pPr>
              <w:pStyle w:val="ConsPlusNormal"/>
              <w:jc w:val="center"/>
            </w:pPr>
            <w:r>
              <w:lastRenderedPageBreak/>
              <w:t>Наименование целевого показателя</w:t>
            </w:r>
          </w:p>
        </w:tc>
        <w:tc>
          <w:tcPr>
            <w:tcW w:w="2438" w:type="dxa"/>
            <w:vMerge w:val="restart"/>
            <w:tcBorders>
              <w:top w:val="single" w:sz="4" w:space="0" w:color="auto"/>
              <w:bottom w:val="single" w:sz="4" w:space="0" w:color="auto"/>
            </w:tcBorders>
          </w:tcPr>
          <w:p w:rsidR="009C18C3" w:rsidRDefault="009C18C3">
            <w:pPr>
              <w:pStyle w:val="ConsPlusNormal"/>
              <w:jc w:val="center"/>
            </w:pPr>
            <w:r>
              <w:t>Исполнитель</w:t>
            </w:r>
          </w:p>
        </w:tc>
        <w:tc>
          <w:tcPr>
            <w:tcW w:w="1418" w:type="dxa"/>
            <w:vMerge w:val="restart"/>
            <w:tcBorders>
              <w:top w:val="single" w:sz="4" w:space="0" w:color="auto"/>
              <w:bottom w:val="single" w:sz="4" w:space="0" w:color="auto"/>
            </w:tcBorders>
          </w:tcPr>
          <w:p w:rsidR="009C18C3" w:rsidRDefault="009C18C3">
            <w:pPr>
              <w:pStyle w:val="ConsPlusNormal"/>
              <w:jc w:val="center"/>
            </w:pPr>
            <w:r>
              <w:t>Единица измерения</w:t>
            </w:r>
          </w:p>
        </w:tc>
        <w:tc>
          <w:tcPr>
            <w:tcW w:w="7938" w:type="dxa"/>
            <w:gridSpan w:val="6"/>
            <w:tcBorders>
              <w:top w:val="single" w:sz="4" w:space="0" w:color="auto"/>
              <w:bottom w:val="single" w:sz="4" w:space="0" w:color="auto"/>
            </w:tcBorders>
          </w:tcPr>
          <w:p w:rsidR="009C18C3" w:rsidRDefault="009C18C3">
            <w:pPr>
              <w:pStyle w:val="ConsPlusNormal"/>
              <w:jc w:val="center"/>
            </w:pPr>
            <w:r>
              <w:t>Значение целевого показателя</w:t>
            </w:r>
          </w:p>
        </w:tc>
      </w:tr>
      <w:tr w:rsidR="009C18C3">
        <w:tc>
          <w:tcPr>
            <w:tcW w:w="3458" w:type="dxa"/>
            <w:vMerge/>
            <w:tcBorders>
              <w:top w:val="single" w:sz="4" w:space="0" w:color="auto"/>
              <w:bottom w:val="single" w:sz="4" w:space="0" w:color="auto"/>
            </w:tcBorders>
          </w:tcPr>
          <w:p w:rsidR="009C18C3" w:rsidRDefault="009C18C3">
            <w:pPr>
              <w:pStyle w:val="ConsPlusNormal"/>
            </w:pPr>
          </w:p>
        </w:tc>
        <w:tc>
          <w:tcPr>
            <w:tcW w:w="2438" w:type="dxa"/>
            <w:vMerge/>
            <w:tcBorders>
              <w:top w:val="single" w:sz="4" w:space="0" w:color="auto"/>
              <w:bottom w:val="single" w:sz="4" w:space="0" w:color="auto"/>
            </w:tcBorders>
          </w:tcPr>
          <w:p w:rsidR="009C18C3" w:rsidRDefault="009C18C3">
            <w:pPr>
              <w:pStyle w:val="ConsPlusNormal"/>
            </w:pPr>
          </w:p>
        </w:tc>
        <w:tc>
          <w:tcPr>
            <w:tcW w:w="1418" w:type="dxa"/>
            <w:vMerge/>
            <w:tcBorders>
              <w:top w:val="single" w:sz="4" w:space="0" w:color="auto"/>
              <w:bottom w:val="single" w:sz="4" w:space="0" w:color="auto"/>
            </w:tcBorders>
          </w:tcPr>
          <w:p w:rsidR="009C18C3" w:rsidRDefault="009C18C3">
            <w:pPr>
              <w:pStyle w:val="ConsPlusNormal"/>
            </w:pPr>
          </w:p>
        </w:tc>
        <w:tc>
          <w:tcPr>
            <w:tcW w:w="1323" w:type="dxa"/>
            <w:tcBorders>
              <w:top w:val="single" w:sz="4" w:space="0" w:color="auto"/>
              <w:bottom w:val="single" w:sz="4" w:space="0" w:color="auto"/>
            </w:tcBorders>
          </w:tcPr>
          <w:p w:rsidR="009C18C3" w:rsidRDefault="009C18C3">
            <w:pPr>
              <w:pStyle w:val="ConsPlusNormal"/>
              <w:jc w:val="center"/>
            </w:pPr>
            <w:r>
              <w:t>базовый 2020 год</w:t>
            </w:r>
          </w:p>
        </w:tc>
        <w:tc>
          <w:tcPr>
            <w:tcW w:w="1323" w:type="dxa"/>
            <w:tcBorders>
              <w:top w:val="single" w:sz="4" w:space="0" w:color="auto"/>
              <w:bottom w:val="single" w:sz="4" w:space="0" w:color="auto"/>
            </w:tcBorders>
          </w:tcPr>
          <w:p w:rsidR="009C18C3" w:rsidRDefault="009C18C3">
            <w:pPr>
              <w:pStyle w:val="ConsPlusNormal"/>
              <w:jc w:val="center"/>
            </w:pPr>
            <w:r>
              <w:t>2021 год</w:t>
            </w:r>
          </w:p>
        </w:tc>
        <w:tc>
          <w:tcPr>
            <w:tcW w:w="1323" w:type="dxa"/>
            <w:tcBorders>
              <w:top w:val="single" w:sz="4" w:space="0" w:color="auto"/>
              <w:bottom w:val="single" w:sz="4" w:space="0" w:color="auto"/>
            </w:tcBorders>
          </w:tcPr>
          <w:p w:rsidR="009C18C3" w:rsidRDefault="009C18C3">
            <w:pPr>
              <w:pStyle w:val="ConsPlusNormal"/>
              <w:jc w:val="center"/>
            </w:pPr>
            <w:r>
              <w:t>2022 год</w:t>
            </w:r>
          </w:p>
        </w:tc>
        <w:tc>
          <w:tcPr>
            <w:tcW w:w="1323" w:type="dxa"/>
            <w:tcBorders>
              <w:top w:val="single" w:sz="4" w:space="0" w:color="auto"/>
              <w:bottom w:val="single" w:sz="4" w:space="0" w:color="auto"/>
            </w:tcBorders>
          </w:tcPr>
          <w:p w:rsidR="009C18C3" w:rsidRDefault="009C18C3">
            <w:pPr>
              <w:pStyle w:val="ConsPlusNormal"/>
              <w:jc w:val="center"/>
            </w:pPr>
            <w:r>
              <w:t>2023 год</w:t>
            </w:r>
          </w:p>
        </w:tc>
        <w:tc>
          <w:tcPr>
            <w:tcW w:w="1323" w:type="dxa"/>
            <w:tcBorders>
              <w:top w:val="single" w:sz="4" w:space="0" w:color="auto"/>
              <w:bottom w:val="single" w:sz="4" w:space="0" w:color="auto"/>
            </w:tcBorders>
          </w:tcPr>
          <w:p w:rsidR="009C18C3" w:rsidRDefault="009C18C3">
            <w:pPr>
              <w:pStyle w:val="ConsPlusNormal"/>
              <w:jc w:val="center"/>
            </w:pPr>
            <w:r>
              <w:t>2024 год</w:t>
            </w:r>
          </w:p>
        </w:tc>
        <w:tc>
          <w:tcPr>
            <w:tcW w:w="1323" w:type="dxa"/>
            <w:tcBorders>
              <w:top w:val="single" w:sz="4" w:space="0" w:color="auto"/>
              <w:bottom w:val="single" w:sz="4" w:space="0" w:color="auto"/>
            </w:tcBorders>
          </w:tcPr>
          <w:p w:rsidR="009C18C3" w:rsidRDefault="009C18C3">
            <w:pPr>
              <w:pStyle w:val="ConsPlusNormal"/>
              <w:jc w:val="center"/>
            </w:pPr>
            <w:r>
              <w:t>2025 год</w:t>
            </w:r>
          </w:p>
        </w:tc>
      </w:tr>
      <w:tr w:rsidR="009C18C3">
        <w:tc>
          <w:tcPr>
            <w:tcW w:w="3458" w:type="dxa"/>
            <w:tcBorders>
              <w:top w:val="single" w:sz="4" w:space="0" w:color="auto"/>
              <w:bottom w:val="single" w:sz="4" w:space="0" w:color="auto"/>
            </w:tcBorders>
          </w:tcPr>
          <w:p w:rsidR="009C18C3" w:rsidRDefault="009C18C3">
            <w:pPr>
              <w:pStyle w:val="ConsPlusNormal"/>
              <w:jc w:val="center"/>
            </w:pPr>
            <w:r>
              <w:t>1</w:t>
            </w:r>
          </w:p>
        </w:tc>
        <w:tc>
          <w:tcPr>
            <w:tcW w:w="2438" w:type="dxa"/>
            <w:tcBorders>
              <w:top w:val="single" w:sz="4" w:space="0" w:color="auto"/>
              <w:bottom w:val="single" w:sz="4" w:space="0" w:color="auto"/>
            </w:tcBorders>
          </w:tcPr>
          <w:p w:rsidR="009C18C3" w:rsidRDefault="009C18C3">
            <w:pPr>
              <w:pStyle w:val="ConsPlusNormal"/>
              <w:jc w:val="center"/>
            </w:pPr>
            <w:r>
              <w:t>2</w:t>
            </w:r>
          </w:p>
        </w:tc>
        <w:tc>
          <w:tcPr>
            <w:tcW w:w="1418" w:type="dxa"/>
            <w:tcBorders>
              <w:top w:val="single" w:sz="4" w:space="0" w:color="auto"/>
              <w:bottom w:val="single" w:sz="4" w:space="0" w:color="auto"/>
            </w:tcBorders>
          </w:tcPr>
          <w:p w:rsidR="009C18C3" w:rsidRDefault="009C18C3">
            <w:pPr>
              <w:pStyle w:val="ConsPlusNormal"/>
              <w:jc w:val="center"/>
            </w:pPr>
            <w:r>
              <w:t>3</w:t>
            </w:r>
          </w:p>
        </w:tc>
        <w:tc>
          <w:tcPr>
            <w:tcW w:w="1323" w:type="dxa"/>
            <w:tcBorders>
              <w:top w:val="single" w:sz="4" w:space="0" w:color="auto"/>
              <w:bottom w:val="single" w:sz="4" w:space="0" w:color="auto"/>
            </w:tcBorders>
          </w:tcPr>
          <w:p w:rsidR="009C18C3" w:rsidRDefault="009C18C3">
            <w:pPr>
              <w:pStyle w:val="ConsPlusNormal"/>
              <w:jc w:val="center"/>
            </w:pPr>
            <w:r>
              <w:t>4</w:t>
            </w:r>
          </w:p>
        </w:tc>
        <w:tc>
          <w:tcPr>
            <w:tcW w:w="1323" w:type="dxa"/>
            <w:tcBorders>
              <w:top w:val="single" w:sz="4" w:space="0" w:color="auto"/>
              <w:bottom w:val="single" w:sz="4" w:space="0" w:color="auto"/>
            </w:tcBorders>
          </w:tcPr>
          <w:p w:rsidR="009C18C3" w:rsidRDefault="009C18C3">
            <w:pPr>
              <w:pStyle w:val="ConsPlusNormal"/>
              <w:jc w:val="center"/>
            </w:pPr>
            <w:r>
              <w:t>5</w:t>
            </w:r>
          </w:p>
        </w:tc>
        <w:tc>
          <w:tcPr>
            <w:tcW w:w="1323" w:type="dxa"/>
            <w:tcBorders>
              <w:top w:val="single" w:sz="4" w:space="0" w:color="auto"/>
              <w:bottom w:val="single" w:sz="4" w:space="0" w:color="auto"/>
            </w:tcBorders>
          </w:tcPr>
          <w:p w:rsidR="009C18C3" w:rsidRDefault="009C18C3">
            <w:pPr>
              <w:pStyle w:val="ConsPlusNormal"/>
              <w:jc w:val="center"/>
            </w:pPr>
            <w:r>
              <w:t>6</w:t>
            </w:r>
          </w:p>
        </w:tc>
        <w:tc>
          <w:tcPr>
            <w:tcW w:w="1323" w:type="dxa"/>
            <w:tcBorders>
              <w:top w:val="single" w:sz="4" w:space="0" w:color="auto"/>
              <w:bottom w:val="single" w:sz="4" w:space="0" w:color="auto"/>
            </w:tcBorders>
          </w:tcPr>
          <w:p w:rsidR="009C18C3" w:rsidRDefault="009C18C3">
            <w:pPr>
              <w:pStyle w:val="ConsPlusNormal"/>
              <w:jc w:val="center"/>
            </w:pPr>
            <w:r>
              <w:t>7</w:t>
            </w:r>
          </w:p>
        </w:tc>
        <w:tc>
          <w:tcPr>
            <w:tcW w:w="1323" w:type="dxa"/>
            <w:tcBorders>
              <w:top w:val="single" w:sz="4" w:space="0" w:color="auto"/>
              <w:bottom w:val="single" w:sz="4" w:space="0" w:color="auto"/>
            </w:tcBorders>
          </w:tcPr>
          <w:p w:rsidR="009C18C3" w:rsidRDefault="009C18C3">
            <w:pPr>
              <w:pStyle w:val="ConsPlusNormal"/>
              <w:jc w:val="center"/>
            </w:pPr>
            <w:r>
              <w:t>8</w:t>
            </w:r>
          </w:p>
        </w:tc>
        <w:tc>
          <w:tcPr>
            <w:tcW w:w="1323" w:type="dxa"/>
            <w:tcBorders>
              <w:top w:val="single" w:sz="4" w:space="0" w:color="auto"/>
              <w:bottom w:val="single" w:sz="4" w:space="0" w:color="auto"/>
            </w:tcBorders>
          </w:tcPr>
          <w:p w:rsidR="009C18C3" w:rsidRDefault="009C18C3">
            <w:pPr>
              <w:pStyle w:val="ConsPlusNormal"/>
              <w:jc w:val="center"/>
            </w:pPr>
            <w:r>
              <w:t>9</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single" w:sz="4" w:space="0" w:color="auto"/>
              <w:left w:val="nil"/>
              <w:bottom w:val="nil"/>
              <w:right w:val="nil"/>
            </w:tcBorders>
          </w:tcPr>
          <w:p w:rsidR="009C18C3" w:rsidRDefault="009C18C3">
            <w:pPr>
              <w:pStyle w:val="ConsPlusNormal"/>
              <w:jc w:val="center"/>
              <w:outlineLvl w:val="2"/>
            </w:pPr>
            <w:r>
              <w:t>I. 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3" w:name="P590"/>
            <w:bookmarkEnd w:id="3"/>
            <w:r>
              <w:t>1. Суммарный показатель общей заболеваемости наркоманией и пагубным употреблением наркотиков (на 100 тыс. населения)</w:t>
            </w:r>
          </w:p>
        </w:tc>
        <w:tc>
          <w:tcPr>
            <w:tcW w:w="2438" w:type="dxa"/>
            <w:tcBorders>
              <w:top w:val="nil"/>
              <w:left w:val="nil"/>
              <w:bottom w:val="nil"/>
              <w:right w:val="nil"/>
            </w:tcBorders>
          </w:tcPr>
          <w:p w:rsidR="009C18C3" w:rsidRDefault="009C18C3">
            <w:pPr>
              <w:pStyle w:val="ConsPlusNormal"/>
            </w:pPr>
            <w:r>
              <w:t>министерство здравоохранения Архангельской области (с 2022 года - 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115,2</w:t>
            </w:r>
          </w:p>
        </w:tc>
        <w:tc>
          <w:tcPr>
            <w:tcW w:w="1323" w:type="dxa"/>
            <w:tcBorders>
              <w:top w:val="nil"/>
              <w:left w:val="nil"/>
              <w:bottom w:val="nil"/>
              <w:right w:val="nil"/>
            </w:tcBorders>
          </w:tcPr>
          <w:p w:rsidR="009C18C3" w:rsidRDefault="009C18C3">
            <w:pPr>
              <w:pStyle w:val="ConsPlusNormal"/>
              <w:jc w:val="center"/>
            </w:pPr>
            <w:r>
              <w:t>90,0</w:t>
            </w:r>
          </w:p>
        </w:tc>
        <w:tc>
          <w:tcPr>
            <w:tcW w:w="1323" w:type="dxa"/>
            <w:tcBorders>
              <w:top w:val="nil"/>
              <w:left w:val="nil"/>
              <w:bottom w:val="nil"/>
              <w:right w:val="nil"/>
            </w:tcBorders>
          </w:tcPr>
          <w:p w:rsidR="009C18C3" w:rsidRDefault="009C18C3">
            <w:pPr>
              <w:pStyle w:val="ConsPlusNormal"/>
              <w:jc w:val="center"/>
            </w:pPr>
            <w:r>
              <w:t>90,0</w:t>
            </w:r>
          </w:p>
        </w:tc>
        <w:tc>
          <w:tcPr>
            <w:tcW w:w="1323" w:type="dxa"/>
            <w:tcBorders>
              <w:top w:val="nil"/>
              <w:left w:val="nil"/>
              <w:bottom w:val="nil"/>
              <w:right w:val="nil"/>
            </w:tcBorders>
          </w:tcPr>
          <w:p w:rsidR="009C18C3" w:rsidRDefault="009C18C3">
            <w:pPr>
              <w:pStyle w:val="ConsPlusNormal"/>
              <w:jc w:val="center"/>
            </w:pPr>
            <w:r>
              <w:t>89,5</w:t>
            </w:r>
          </w:p>
        </w:tc>
        <w:tc>
          <w:tcPr>
            <w:tcW w:w="1323" w:type="dxa"/>
            <w:tcBorders>
              <w:top w:val="nil"/>
              <w:left w:val="nil"/>
              <w:bottom w:val="nil"/>
              <w:right w:val="nil"/>
            </w:tcBorders>
          </w:tcPr>
          <w:p w:rsidR="009C18C3" w:rsidRDefault="009C18C3">
            <w:pPr>
              <w:pStyle w:val="ConsPlusNormal"/>
              <w:jc w:val="center"/>
            </w:pPr>
            <w:r>
              <w:t>89,0</w:t>
            </w:r>
          </w:p>
        </w:tc>
        <w:tc>
          <w:tcPr>
            <w:tcW w:w="1323" w:type="dxa"/>
            <w:tcBorders>
              <w:top w:val="nil"/>
              <w:left w:val="nil"/>
              <w:bottom w:val="nil"/>
              <w:right w:val="nil"/>
            </w:tcBorders>
          </w:tcPr>
          <w:p w:rsidR="009C18C3" w:rsidRDefault="009C18C3">
            <w:pPr>
              <w:pStyle w:val="ConsPlusNormal"/>
              <w:jc w:val="center"/>
            </w:pPr>
            <w:r>
              <w:t>88,5</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4" w:name="P599"/>
            <w:bookmarkEnd w:id="4"/>
            <w:r>
              <w:t>2. Первичная зарегистрированная заболеваемость синдромом зависимости от наркотических веществ (наркоманией) на 100 тыс. населения (случаев на 100 тыс. населения)</w:t>
            </w:r>
          </w:p>
        </w:tc>
        <w:tc>
          <w:tcPr>
            <w:tcW w:w="2438" w:type="dxa"/>
            <w:tcBorders>
              <w:top w:val="nil"/>
              <w:left w:val="nil"/>
              <w:bottom w:val="nil"/>
              <w:right w:val="nil"/>
            </w:tcBorders>
          </w:tcPr>
          <w:p w:rsidR="009C18C3" w:rsidRDefault="009C18C3">
            <w:pPr>
              <w:pStyle w:val="ConsPlusNormal"/>
            </w:pPr>
            <w:r>
              <w:t>министерство здравоохранения Архангельской области (с 2022 года - 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9,2</w:t>
            </w:r>
          </w:p>
        </w:tc>
        <w:tc>
          <w:tcPr>
            <w:tcW w:w="1323" w:type="dxa"/>
            <w:tcBorders>
              <w:top w:val="nil"/>
              <w:left w:val="nil"/>
              <w:bottom w:val="nil"/>
              <w:right w:val="nil"/>
            </w:tcBorders>
          </w:tcPr>
          <w:p w:rsidR="009C18C3" w:rsidRDefault="009C18C3">
            <w:pPr>
              <w:pStyle w:val="ConsPlusNormal"/>
              <w:jc w:val="center"/>
            </w:pPr>
            <w:r>
              <w:t>9,2</w:t>
            </w:r>
          </w:p>
        </w:tc>
        <w:tc>
          <w:tcPr>
            <w:tcW w:w="1323" w:type="dxa"/>
            <w:tcBorders>
              <w:top w:val="nil"/>
              <w:left w:val="nil"/>
              <w:bottom w:val="nil"/>
              <w:right w:val="nil"/>
            </w:tcBorders>
          </w:tcPr>
          <w:p w:rsidR="009C18C3" w:rsidRDefault="009C18C3">
            <w:pPr>
              <w:pStyle w:val="ConsPlusNormal"/>
              <w:jc w:val="center"/>
            </w:pPr>
            <w:r>
              <w:t>9,15</w:t>
            </w:r>
          </w:p>
        </w:tc>
        <w:tc>
          <w:tcPr>
            <w:tcW w:w="1323" w:type="dxa"/>
            <w:tcBorders>
              <w:top w:val="nil"/>
              <w:left w:val="nil"/>
              <w:bottom w:val="nil"/>
              <w:right w:val="nil"/>
            </w:tcBorders>
          </w:tcPr>
          <w:p w:rsidR="009C18C3" w:rsidRDefault="009C18C3">
            <w:pPr>
              <w:pStyle w:val="ConsPlusNormal"/>
              <w:jc w:val="center"/>
            </w:pPr>
            <w:r>
              <w:t>9,1</w:t>
            </w:r>
          </w:p>
        </w:tc>
        <w:tc>
          <w:tcPr>
            <w:tcW w:w="1323" w:type="dxa"/>
            <w:tcBorders>
              <w:top w:val="nil"/>
              <w:left w:val="nil"/>
              <w:bottom w:val="nil"/>
              <w:right w:val="nil"/>
            </w:tcBorders>
          </w:tcPr>
          <w:p w:rsidR="009C18C3" w:rsidRDefault="009C18C3">
            <w:pPr>
              <w:pStyle w:val="ConsPlusNormal"/>
              <w:jc w:val="center"/>
            </w:pPr>
            <w:r>
              <w:t>9,05</w:t>
            </w:r>
          </w:p>
        </w:tc>
        <w:tc>
          <w:tcPr>
            <w:tcW w:w="1323" w:type="dxa"/>
            <w:tcBorders>
              <w:top w:val="nil"/>
              <w:left w:val="nil"/>
              <w:bottom w:val="nil"/>
              <w:right w:val="nil"/>
            </w:tcBorders>
          </w:tcPr>
          <w:p w:rsidR="009C18C3" w:rsidRDefault="009C18C3">
            <w:pPr>
              <w:pStyle w:val="ConsPlusNormal"/>
              <w:jc w:val="center"/>
            </w:pPr>
            <w:r>
              <w:t>9,0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5" w:name="P608"/>
            <w:bookmarkEnd w:id="5"/>
            <w:r>
              <w:t>3. Доля зарегистрированных преступлений террористического и экстремистского характера от общего числа преступлений</w:t>
            </w:r>
          </w:p>
        </w:tc>
        <w:tc>
          <w:tcPr>
            <w:tcW w:w="2438" w:type="dxa"/>
            <w:tcBorders>
              <w:top w:val="nil"/>
              <w:left w:val="nil"/>
              <w:bottom w:val="nil"/>
              <w:right w:val="nil"/>
            </w:tcBorders>
          </w:tcPr>
          <w:p w:rsidR="009C18C3" w:rsidRDefault="009C18C3">
            <w:pPr>
              <w:pStyle w:val="ConsPlusNormal"/>
            </w:pPr>
            <w:r>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процентов</w:t>
            </w:r>
          </w:p>
        </w:tc>
        <w:tc>
          <w:tcPr>
            <w:tcW w:w="1323" w:type="dxa"/>
            <w:tcBorders>
              <w:top w:val="nil"/>
              <w:left w:val="nil"/>
              <w:bottom w:val="nil"/>
              <w:right w:val="nil"/>
            </w:tcBorders>
          </w:tcPr>
          <w:p w:rsidR="009C18C3" w:rsidRDefault="009C18C3">
            <w:pPr>
              <w:pStyle w:val="ConsPlusNormal"/>
              <w:jc w:val="center"/>
            </w:pPr>
            <w:r>
              <w:t>0,1</w:t>
            </w:r>
          </w:p>
        </w:tc>
        <w:tc>
          <w:tcPr>
            <w:tcW w:w="1323" w:type="dxa"/>
            <w:tcBorders>
              <w:top w:val="nil"/>
              <w:left w:val="nil"/>
              <w:bottom w:val="nil"/>
              <w:right w:val="nil"/>
            </w:tcBorders>
          </w:tcPr>
          <w:p w:rsidR="009C18C3" w:rsidRDefault="009C18C3">
            <w:pPr>
              <w:pStyle w:val="ConsPlusNormal"/>
              <w:jc w:val="center"/>
            </w:pPr>
            <w:r>
              <w:t>0,1</w:t>
            </w:r>
          </w:p>
        </w:tc>
        <w:tc>
          <w:tcPr>
            <w:tcW w:w="1323" w:type="dxa"/>
            <w:tcBorders>
              <w:top w:val="nil"/>
              <w:left w:val="nil"/>
              <w:bottom w:val="nil"/>
              <w:right w:val="nil"/>
            </w:tcBorders>
          </w:tcPr>
          <w:p w:rsidR="009C18C3" w:rsidRDefault="009C18C3">
            <w:pPr>
              <w:pStyle w:val="ConsPlusNormal"/>
              <w:jc w:val="center"/>
            </w:pPr>
            <w:r>
              <w:t>0,1</w:t>
            </w:r>
          </w:p>
        </w:tc>
        <w:tc>
          <w:tcPr>
            <w:tcW w:w="1323" w:type="dxa"/>
            <w:tcBorders>
              <w:top w:val="nil"/>
              <w:left w:val="nil"/>
              <w:bottom w:val="nil"/>
              <w:right w:val="nil"/>
            </w:tcBorders>
          </w:tcPr>
          <w:p w:rsidR="009C18C3" w:rsidRDefault="009C18C3">
            <w:pPr>
              <w:pStyle w:val="ConsPlusNormal"/>
              <w:jc w:val="center"/>
            </w:pPr>
            <w:r>
              <w:t>0,1</w:t>
            </w:r>
          </w:p>
        </w:tc>
        <w:tc>
          <w:tcPr>
            <w:tcW w:w="1323" w:type="dxa"/>
            <w:tcBorders>
              <w:top w:val="nil"/>
              <w:left w:val="nil"/>
              <w:bottom w:val="nil"/>
              <w:right w:val="nil"/>
            </w:tcBorders>
          </w:tcPr>
          <w:p w:rsidR="009C18C3" w:rsidRDefault="009C18C3">
            <w:pPr>
              <w:pStyle w:val="ConsPlusNormal"/>
              <w:jc w:val="center"/>
            </w:pPr>
            <w:r>
              <w:t>0,1</w:t>
            </w:r>
          </w:p>
        </w:tc>
        <w:tc>
          <w:tcPr>
            <w:tcW w:w="1323" w:type="dxa"/>
            <w:tcBorders>
              <w:top w:val="nil"/>
              <w:left w:val="nil"/>
              <w:bottom w:val="nil"/>
              <w:right w:val="nil"/>
            </w:tcBorders>
          </w:tcPr>
          <w:p w:rsidR="009C18C3" w:rsidRDefault="009C18C3">
            <w:pPr>
              <w:pStyle w:val="ConsPlusNormal"/>
              <w:jc w:val="center"/>
            </w:pPr>
            <w:r>
              <w:t>0,1</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6" w:name="P617"/>
            <w:bookmarkEnd w:id="6"/>
            <w:r>
              <w:lastRenderedPageBreak/>
              <w:t>4. Доля жителей Архангельской области, которым не приходилось сталкиваться с коррупционным поведением</w:t>
            </w:r>
          </w:p>
        </w:tc>
        <w:tc>
          <w:tcPr>
            <w:tcW w:w="2438" w:type="dxa"/>
            <w:tcBorders>
              <w:top w:val="nil"/>
              <w:left w:val="nil"/>
              <w:bottom w:val="nil"/>
              <w:right w:val="nil"/>
            </w:tcBorders>
          </w:tcPr>
          <w:p w:rsidR="009C18C3" w:rsidRDefault="009C18C3">
            <w:pPr>
              <w:pStyle w:val="ConsPlusNormal"/>
            </w:pPr>
            <w:r>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процентов</w:t>
            </w:r>
          </w:p>
        </w:tc>
        <w:tc>
          <w:tcPr>
            <w:tcW w:w="1323" w:type="dxa"/>
            <w:tcBorders>
              <w:top w:val="nil"/>
              <w:left w:val="nil"/>
              <w:bottom w:val="nil"/>
              <w:right w:val="nil"/>
            </w:tcBorders>
          </w:tcPr>
          <w:p w:rsidR="009C18C3" w:rsidRDefault="009C18C3">
            <w:pPr>
              <w:pStyle w:val="ConsPlusNormal"/>
              <w:jc w:val="center"/>
            </w:pPr>
            <w:r>
              <w:t>75,0</w:t>
            </w:r>
          </w:p>
        </w:tc>
        <w:tc>
          <w:tcPr>
            <w:tcW w:w="1323" w:type="dxa"/>
            <w:tcBorders>
              <w:top w:val="nil"/>
              <w:left w:val="nil"/>
              <w:bottom w:val="nil"/>
              <w:right w:val="nil"/>
            </w:tcBorders>
          </w:tcPr>
          <w:p w:rsidR="009C18C3" w:rsidRDefault="009C18C3">
            <w:pPr>
              <w:pStyle w:val="ConsPlusNormal"/>
              <w:jc w:val="center"/>
            </w:pPr>
            <w:r>
              <w:t>75,5</w:t>
            </w:r>
          </w:p>
        </w:tc>
        <w:tc>
          <w:tcPr>
            <w:tcW w:w="1323" w:type="dxa"/>
            <w:tcBorders>
              <w:top w:val="nil"/>
              <w:left w:val="nil"/>
              <w:bottom w:val="nil"/>
              <w:right w:val="nil"/>
            </w:tcBorders>
          </w:tcPr>
          <w:p w:rsidR="009C18C3" w:rsidRDefault="009C18C3">
            <w:pPr>
              <w:pStyle w:val="ConsPlusNormal"/>
              <w:jc w:val="center"/>
            </w:pPr>
            <w:r>
              <w:t>76,0</w:t>
            </w:r>
          </w:p>
        </w:tc>
        <w:tc>
          <w:tcPr>
            <w:tcW w:w="1323" w:type="dxa"/>
            <w:tcBorders>
              <w:top w:val="nil"/>
              <w:left w:val="nil"/>
              <w:bottom w:val="nil"/>
              <w:right w:val="nil"/>
            </w:tcBorders>
          </w:tcPr>
          <w:p w:rsidR="009C18C3" w:rsidRDefault="009C18C3">
            <w:pPr>
              <w:pStyle w:val="ConsPlusNormal"/>
              <w:jc w:val="center"/>
            </w:pPr>
            <w:r>
              <w:t>77,0</w:t>
            </w:r>
          </w:p>
        </w:tc>
        <w:tc>
          <w:tcPr>
            <w:tcW w:w="1323" w:type="dxa"/>
            <w:tcBorders>
              <w:top w:val="nil"/>
              <w:left w:val="nil"/>
              <w:bottom w:val="nil"/>
              <w:right w:val="nil"/>
            </w:tcBorders>
          </w:tcPr>
          <w:p w:rsidR="009C18C3" w:rsidRDefault="009C18C3">
            <w:pPr>
              <w:pStyle w:val="ConsPlusNormal"/>
              <w:jc w:val="center"/>
            </w:pPr>
            <w:r>
              <w:t>80,0</w:t>
            </w:r>
          </w:p>
        </w:tc>
        <w:tc>
          <w:tcPr>
            <w:tcW w:w="1323" w:type="dxa"/>
            <w:tcBorders>
              <w:top w:val="nil"/>
              <w:left w:val="nil"/>
              <w:bottom w:val="nil"/>
              <w:right w:val="nil"/>
            </w:tcBorders>
          </w:tcPr>
          <w:p w:rsidR="009C18C3" w:rsidRDefault="009C18C3">
            <w:pPr>
              <w:pStyle w:val="ConsPlusNormal"/>
              <w:jc w:val="center"/>
            </w:pPr>
            <w:r>
              <w:t>80,0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7" w:name="P626"/>
            <w:bookmarkEnd w:id="7"/>
            <w:r>
              <w:t>5. Количество зарегистрированных преступлений</w:t>
            </w:r>
          </w:p>
        </w:tc>
        <w:tc>
          <w:tcPr>
            <w:tcW w:w="2438" w:type="dxa"/>
            <w:tcBorders>
              <w:top w:val="nil"/>
              <w:left w:val="nil"/>
              <w:bottom w:val="nil"/>
              <w:right w:val="nil"/>
            </w:tcBorders>
          </w:tcPr>
          <w:p w:rsidR="009C18C3" w:rsidRDefault="009C18C3">
            <w:pPr>
              <w:pStyle w:val="ConsPlusNormal"/>
            </w:pPr>
            <w:r>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19300</w:t>
            </w:r>
          </w:p>
        </w:tc>
        <w:tc>
          <w:tcPr>
            <w:tcW w:w="1323" w:type="dxa"/>
            <w:tcBorders>
              <w:top w:val="nil"/>
              <w:left w:val="nil"/>
              <w:bottom w:val="nil"/>
              <w:right w:val="nil"/>
            </w:tcBorders>
          </w:tcPr>
          <w:p w:rsidR="009C18C3" w:rsidRDefault="009C18C3">
            <w:pPr>
              <w:pStyle w:val="ConsPlusNormal"/>
              <w:jc w:val="center"/>
            </w:pPr>
            <w:r>
              <w:t>17500</w:t>
            </w:r>
          </w:p>
        </w:tc>
        <w:tc>
          <w:tcPr>
            <w:tcW w:w="1323" w:type="dxa"/>
            <w:tcBorders>
              <w:top w:val="nil"/>
              <w:left w:val="nil"/>
              <w:bottom w:val="nil"/>
              <w:right w:val="nil"/>
            </w:tcBorders>
          </w:tcPr>
          <w:p w:rsidR="009C18C3" w:rsidRDefault="009C18C3">
            <w:pPr>
              <w:pStyle w:val="ConsPlusNormal"/>
              <w:jc w:val="center"/>
            </w:pPr>
            <w:r>
              <w:t>17500</w:t>
            </w:r>
          </w:p>
        </w:tc>
        <w:tc>
          <w:tcPr>
            <w:tcW w:w="1323" w:type="dxa"/>
            <w:tcBorders>
              <w:top w:val="nil"/>
              <w:left w:val="nil"/>
              <w:bottom w:val="nil"/>
              <w:right w:val="nil"/>
            </w:tcBorders>
          </w:tcPr>
          <w:p w:rsidR="009C18C3" w:rsidRDefault="009C18C3">
            <w:pPr>
              <w:pStyle w:val="ConsPlusNormal"/>
              <w:jc w:val="center"/>
            </w:pPr>
            <w:r>
              <w:t>19400</w:t>
            </w:r>
          </w:p>
        </w:tc>
        <w:tc>
          <w:tcPr>
            <w:tcW w:w="1323" w:type="dxa"/>
            <w:tcBorders>
              <w:top w:val="nil"/>
              <w:left w:val="nil"/>
              <w:bottom w:val="nil"/>
              <w:right w:val="nil"/>
            </w:tcBorders>
          </w:tcPr>
          <w:p w:rsidR="009C18C3" w:rsidRDefault="009C18C3">
            <w:pPr>
              <w:pStyle w:val="ConsPlusNormal"/>
              <w:jc w:val="center"/>
            </w:pPr>
            <w:r>
              <w:t>19400</w:t>
            </w:r>
          </w:p>
        </w:tc>
        <w:tc>
          <w:tcPr>
            <w:tcW w:w="1323" w:type="dxa"/>
            <w:tcBorders>
              <w:top w:val="nil"/>
              <w:left w:val="nil"/>
              <w:bottom w:val="nil"/>
              <w:right w:val="nil"/>
            </w:tcBorders>
          </w:tcPr>
          <w:p w:rsidR="009C18C3" w:rsidRDefault="009C18C3">
            <w:pPr>
              <w:pStyle w:val="ConsPlusNormal"/>
              <w:jc w:val="center"/>
            </w:pPr>
            <w:r>
              <w:t>19400</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center"/>
              <w:outlineLvl w:val="3"/>
            </w:pPr>
            <w:r>
              <w:t>Подпрограмма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8" w:name="P636"/>
            <w:bookmarkEnd w:id="8"/>
            <w:r>
              <w:t>6. Доля лиц в возрасте от 7 до 30 лет, вовлеченных в профилактические антинаркотические мероприятия</w:t>
            </w:r>
          </w:p>
        </w:tc>
        <w:tc>
          <w:tcPr>
            <w:tcW w:w="2438" w:type="dxa"/>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jc w:val="center"/>
            </w:pPr>
            <w:r>
              <w:t>процентов</w:t>
            </w:r>
          </w:p>
        </w:tc>
        <w:tc>
          <w:tcPr>
            <w:tcW w:w="1323" w:type="dxa"/>
            <w:tcBorders>
              <w:top w:val="nil"/>
              <w:left w:val="nil"/>
              <w:bottom w:val="nil"/>
              <w:right w:val="nil"/>
            </w:tcBorders>
          </w:tcPr>
          <w:p w:rsidR="009C18C3" w:rsidRDefault="009C18C3">
            <w:pPr>
              <w:pStyle w:val="ConsPlusNormal"/>
              <w:jc w:val="center"/>
            </w:pPr>
            <w:r>
              <w:t>55</w:t>
            </w:r>
          </w:p>
        </w:tc>
        <w:tc>
          <w:tcPr>
            <w:tcW w:w="1323" w:type="dxa"/>
            <w:tcBorders>
              <w:top w:val="nil"/>
              <w:left w:val="nil"/>
              <w:bottom w:val="nil"/>
              <w:right w:val="nil"/>
            </w:tcBorders>
          </w:tcPr>
          <w:p w:rsidR="009C18C3" w:rsidRDefault="009C18C3">
            <w:pPr>
              <w:pStyle w:val="ConsPlusNormal"/>
              <w:jc w:val="center"/>
            </w:pPr>
            <w:r>
              <w:t>60</w:t>
            </w:r>
          </w:p>
        </w:tc>
        <w:tc>
          <w:tcPr>
            <w:tcW w:w="1323" w:type="dxa"/>
            <w:tcBorders>
              <w:top w:val="nil"/>
              <w:left w:val="nil"/>
              <w:bottom w:val="nil"/>
              <w:right w:val="nil"/>
            </w:tcBorders>
          </w:tcPr>
          <w:p w:rsidR="009C18C3" w:rsidRDefault="009C18C3">
            <w:pPr>
              <w:pStyle w:val="ConsPlusNormal"/>
              <w:jc w:val="center"/>
            </w:pPr>
            <w:r>
              <w:t>65</w:t>
            </w:r>
          </w:p>
        </w:tc>
        <w:tc>
          <w:tcPr>
            <w:tcW w:w="1323" w:type="dxa"/>
            <w:tcBorders>
              <w:top w:val="nil"/>
              <w:left w:val="nil"/>
              <w:bottom w:val="nil"/>
              <w:right w:val="nil"/>
            </w:tcBorders>
          </w:tcPr>
          <w:p w:rsidR="009C18C3" w:rsidRDefault="009C18C3">
            <w:pPr>
              <w:pStyle w:val="ConsPlusNormal"/>
              <w:jc w:val="center"/>
            </w:pPr>
            <w:r>
              <w:t>65</w:t>
            </w:r>
          </w:p>
        </w:tc>
        <w:tc>
          <w:tcPr>
            <w:tcW w:w="1323" w:type="dxa"/>
            <w:tcBorders>
              <w:top w:val="nil"/>
              <w:left w:val="nil"/>
              <w:bottom w:val="nil"/>
              <w:right w:val="nil"/>
            </w:tcBorders>
          </w:tcPr>
          <w:p w:rsidR="009C18C3" w:rsidRDefault="009C18C3">
            <w:pPr>
              <w:pStyle w:val="ConsPlusNormal"/>
              <w:jc w:val="center"/>
            </w:pPr>
            <w:r>
              <w:t>70</w:t>
            </w:r>
          </w:p>
        </w:tc>
        <w:tc>
          <w:tcPr>
            <w:tcW w:w="1323" w:type="dxa"/>
            <w:tcBorders>
              <w:top w:val="nil"/>
              <w:left w:val="nil"/>
              <w:bottom w:val="nil"/>
              <w:right w:val="nil"/>
            </w:tcBorders>
          </w:tcPr>
          <w:p w:rsidR="009C18C3" w:rsidRDefault="009C18C3">
            <w:pPr>
              <w:pStyle w:val="ConsPlusNormal"/>
              <w:jc w:val="center"/>
            </w:pPr>
            <w:r>
              <w:t>75</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9" w:name="P645"/>
            <w:bookmarkEnd w:id="9"/>
            <w:r>
              <w:t>7. Обучение работников сферы образования, сотрудников по работе с молодежью, сферы социальной защиты населения и сотрудников правоохранительных органов (ежегодно)</w:t>
            </w:r>
          </w:p>
        </w:tc>
        <w:tc>
          <w:tcPr>
            <w:tcW w:w="2438" w:type="dxa"/>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jc w:val="center"/>
            </w:pPr>
            <w:r>
              <w:t>человек</w:t>
            </w:r>
          </w:p>
        </w:tc>
        <w:tc>
          <w:tcPr>
            <w:tcW w:w="1323" w:type="dxa"/>
            <w:tcBorders>
              <w:top w:val="nil"/>
              <w:left w:val="nil"/>
              <w:bottom w:val="nil"/>
              <w:right w:val="nil"/>
            </w:tcBorders>
          </w:tcPr>
          <w:p w:rsidR="009C18C3" w:rsidRDefault="009C18C3">
            <w:pPr>
              <w:pStyle w:val="ConsPlusNormal"/>
              <w:jc w:val="center"/>
            </w:pPr>
            <w:r>
              <w:t>390</w:t>
            </w:r>
          </w:p>
        </w:tc>
        <w:tc>
          <w:tcPr>
            <w:tcW w:w="1323" w:type="dxa"/>
            <w:tcBorders>
              <w:top w:val="nil"/>
              <w:left w:val="nil"/>
              <w:bottom w:val="nil"/>
              <w:right w:val="nil"/>
            </w:tcBorders>
          </w:tcPr>
          <w:p w:rsidR="009C18C3" w:rsidRDefault="009C18C3">
            <w:pPr>
              <w:pStyle w:val="ConsPlusNormal"/>
              <w:jc w:val="center"/>
            </w:pPr>
            <w:r>
              <w:t>400</w:t>
            </w:r>
          </w:p>
        </w:tc>
        <w:tc>
          <w:tcPr>
            <w:tcW w:w="1323" w:type="dxa"/>
            <w:tcBorders>
              <w:top w:val="nil"/>
              <w:left w:val="nil"/>
              <w:bottom w:val="nil"/>
              <w:right w:val="nil"/>
            </w:tcBorders>
          </w:tcPr>
          <w:p w:rsidR="009C18C3" w:rsidRDefault="009C18C3">
            <w:pPr>
              <w:pStyle w:val="ConsPlusNormal"/>
              <w:jc w:val="center"/>
            </w:pPr>
            <w:r>
              <w:t>400</w:t>
            </w:r>
          </w:p>
        </w:tc>
        <w:tc>
          <w:tcPr>
            <w:tcW w:w="1323" w:type="dxa"/>
            <w:tcBorders>
              <w:top w:val="nil"/>
              <w:left w:val="nil"/>
              <w:bottom w:val="nil"/>
              <w:right w:val="nil"/>
            </w:tcBorders>
          </w:tcPr>
          <w:p w:rsidR="009C18C3" w:rsidRDefault="009C18C3">
            <w:pPr>
              <w:pStyle w:val="ConsPlusNormal"/>
              <w:jc w:val="center"/>
            </w:pPr>
            <w:r>
              <w:t>410</w:t>
            </w:r>
          </w:p>
        </w:tc>
        <w:tc>
          <w:tcPr>
            <w:tcW w:w="1323" w:type="dxa"/>
            <w:tcBorders>
              <w:top w:val="nil"/>
              <w:left w:val="nil"/>
              <w:bottom w:val="nil"/>
              <w:right w:val="nil"/>
            </w:tcBorders>
          </w:tcPr>
          <w:p w:rsidR="009C18C3" w:rsidRDefault="009C18C3">
            <w:pPr>
              <w:pStyle w:val="ConsPlusNormal"/>
              <w:jc w:val="center"/>
            </w:pPr>
            <w:r>
              <w:t>410</w:t>
            </w:r>
          </w:p>
        </w:tc>
        <w:tc>
          <w:tcPr>
            <w:tcW w:w="1323" w:type="dxa"/>
            <w:tcBorders>
              <w:top w:val="nil"/>
              <w:left w:val="nil"/>
              <w:bottom w:val="nil"/>
              <w:right w:val="nil"/>
            </w:tcBorders>
          </w:tcPr>
          <w:p w:rsidR="009C18C3" w:rsidRDefault="009C18C3">
            <w:pPr>
              <w:pStyle w:val="ConsPlusNormal"/>
              <w:jc w:val="center"/>
            </w:pPr>
            <w:r>
              <w:t>410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0" w:name="P654"/>
            <w:bookmarkEnd w:id="10"/>
            <w:r>
              <w:t>8. Количество участников мероприятий (реализация реабилитационных программ, проведение просветительских акций, обучающих семинаров) по вопросам профилактики наркомании (ежегодно)</w:t>
            </w:r>
          </w:p>
        </w:tc>
        <w:tc>
          <w:tcPr>
            <w:tcW w:w="2438" w:type="dxa"/>
            <w:tcBorders>
              <w:top w:val="nil"/>
              <w:left w:val="nil"/>
              <w:bottom w:val="nil"/>
              <w:right w:val="nil"/>
            </w:tcBorders>
          </w:tcPr>
          <w:p w:rsidR="009C18C3" w:rsidRDefault="009C18C3">
            <w:pPr>
              <w:pStyle w:val="ConsPlusNormal"/>
            </w:pPr>
            <w:r>
              <w:t>министерство труда, занятости и социального развития Архангельской области</w:t>
            </w:r>
          </w:p>
        </w:tc>
        <w:tc>
          <w:tcPr>
            <w:tcW w:w="1418" w:type="dxa"/>
            <w:tcBorders>
              <w:top w:val="nil"/>
              <w:left w:val="nil"/>
              <w:bottom w:val="nil"/>
              <w:right w:val="nil"/>
            </w:tcBorders>
          </w:tcPr>
          <w:p w:rsidR="009C18C3" w:rsidRDefault="009C18C3">
            <w:pPr>
              <w:pStyle w:val="ConsPlusNormal"/>
              <w:jc w:val="center"/>
            </w:pPr>
            <w:r>
              <w:t>человек</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210</w:t>
            </w:r>
          </w:p>
        </w:tc>
        <w:tc>
          <w:tcPr>
            <w:tcW w:w="1323" w:type="dxa"/>
            <w:tcBorders>
              <w:top w:val="nil"/>
              <w:left w:val="nil"/>
              <w:bottom w:val="nil"/>
              <w:right w:val="nil"/>
            </w:tcBorders>
          </w:tcPr>
          <w:p w:rsidR="009C18C3" w:rsidRDefault="009C18C3">
            <w:pPr>
              <w:pStyle w:val="ConsPlusNormal"/>
              <w:jc w:val="center"/>
            </w:pPr>
            <w:r>
              <w:t>210</w:t>
            </w:r>
          </w:p>
        </w:tc>
        <w:tc>
          <w:tcPr>
            <w:tcW w:w="1323" w:type="dxa"/>
            <w:tcBorders>
              <w:top w:val="nil"/>
              <w:left w:val="nil"/>
              <w:bottom w:val="nil"/>
              <w:right w:val="nil"/>
            </w:tcBorders>
          </w:tcPr>
          <w:p w:rsidR="009C18C3" w:rsidRDefault="009C18C3">
            <w:pPr>
              <w:pStyle w:val="ConsPlusNormal"/>
              <w:jc w:val="center"/>
            </w:pPr>
            <w:r>
              <w:t>210</w:t>
            </w:r>
          </w:p>
        </w:tc>
        <w:tc>
          <w:tcPr>
            <w:tcW w:w="1323" w:type="dxa"/>
            <w:tcBorders>
              <w:top w:val="nil"/>
              <w:left w:val="nil"/>
              <w:bottom w:val="nil"/>
              <w:right w:val="nil"/>
            </w:tcBorders>
          </w:tcPr>
          <w:p w:rsidR="009C18C3" w:rsidRDefault="009C18C3">
            <w:pPr>
              <w:pStyle w:val="ConsPlusNormal"/>
              <w:jc w:val="center"/>
            </w:pPr>
            <w:r>
              <w:t>210</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center"/>
              <w:outlineLvl w:val="3"/>
            </w:pPr>
            <w:r>
              <w:t>Подпрограмма N 2 "Профилактика преступлений и иных правонарушений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1" w:name="P664"/>
            <w:bookmarkEnd w:id="11"/>
            <w:r>
              <w:t xml:space="preserve">9. Число граждан, оказывающих </w:t>
            </w:r>
            <w:r>
              <w:lastRenderedPageBreak/>
              <w:t>содействие органам внутренних дел в качестве народных дружинников</w:t>
            </w:r>
          </w:p>
        </w:tc>
        <w:tc>
          <w:tcPr>
            <w:tcW w:w="2438" w:type="dxa"/>
            <w:tcBorders>
              <w:top w:val="nil"/>
              <w:left w:val="nil"/>
              <w:bottom w:val="nil"/>
              <w:right w:val="nil"/>
            </w:tcBorders>
          </w:tcPr>
          <w:p w:rsidR="009C18C3" w:rsidRDefault="009C18C3">
            <w:pPr>
              <w:pStyle w:val="ConsPlusNormal"/>
            </w:pPr>
            <w:r>
              <w:lastRenderedPageBreak/>
              <w:t xml:space="preserve">администрация </w:t>
            </w:r>
            <w:r>
              <w:lastRenderedPageBreak/>
              <w:t>Губернатора и Правительства</w:t>
            </w:r>
          </w:p>
        </w:tc>
        <w:tc>
          <w:tcPr>
            <w:tcW w:w="1418" w:type="dxa"/>
            <w:tcBorders>
              <w:top w:val="nil"/>
              <w:left w:val="nil"/>
              <w:bottom w:val="nil"/>
              <w:right w:val="nil"/>
            </w:tcBorders>
          </w:tcPr>
          <w:p w:rsidR="009C18C3" w:rsidRDefault="009C18C3">
            <w:pPr>
              <w:pStyle w:val="ConsPlusNormal"/>
              <w:jc w:val="center"/>
            </w:pPr>
            <w:r>
              <w:lastRenderedPageBreak/>
              <w:t>единиц</w:t>
            </w:r>
          </w:p>
        </w:tc>
        <w:tc>
          <w:tcPr>
            <w:tcW w:w="1323" w:type="dxa"/>
            <w:tcBorders>
              <w:top w:val="nil"/>
              <w:left w:val="nil"/>
              <w:bottom w:val="nil"/>
              <w:right w:val="nil"/>
            </w:tcBorders>
          </w:tcPr>
          <w:p w:rsidR="009C18C3" w:rsidRDefault="009C18C3">
            <w:pPr>
              <w:pStyle w:val="ConsPlusNormal"/>
              <w:jc w:val="center"/>
            </w:pPr>
            <w:r>
              <w:t>455</w:t>
            </w:r>
          </w:p>
        </w:tc>
        <w:tc>
          <w:tcPr>
            <w:tcW w:w="1323" w:type="dxa"/>
            <w:tcBorders>
              <w:top w:val="nil"/>
              <w:left w:val="nil"/>
              <w:bottom w:val="nil"/>
              <w:right w:val="nil"/>
            </w:tcBorders>
          </w:tcPr>
          <w:p w:rsidR="009C18C3" w:rsidRDefault="009C18C3">
            <w:pPr>
              <w:pStyle w:val="ConsPlusNormal"/>
              <w:jc w:val="center"/>
            </w:pPr>
            <w:r>
              <w:t>465</w:t>
            </w:r>
          </w:p>
        </w:tc>
        <w:tc>
          <w:tcPr>
            <w:tcW w:w="1323" w:type="dxa"/>
            <w:tcBorders>
              <w:top w:val="nil"/>
              <w:left w:val="nil"/>
              <w:bottom w:val="nil"/>
              <w:right w:val="nil"/>
            </w:tcBorders>
          </w:tcPr>
          <w:p w:rsidR="009C18C3" w:rsidRDefault="009C18C3">
            <w:pPr>
              <w:pStyle w:val="ConsPlusNormal"/>
              <w:jc w:val="center"/>
            </w:pPr>
            <w:r>
              <w:t>470</w:t>
            </w:r>
          </w:p>
        </w:tc>
        <w:tc>
          <w:tcPr>
            <w:tcW w:w="1323" w:type="dxa"/>
            <w:tcBorders>
              <w:top w:val="nil"/>
              <w:left w:val="nil"/>
              <w:bottom w:val="nil"/>
              <w:right w:val="nil"/>
            </w:tcBorders>
          </w:tcPr>
          <w:p w:rsidR="009C18C3" w:rsidRDefault="009C18C3">
            <w:pPr>
              <w:pStyle w:val="ConsPlusNormal"/>
              <w:jc w:val="center"/>
            </w:pPr>
            <w:r>
              <w:t>470</w:t>
            </w:r>
          </w:p>
        </w:tc>
        <w:tc>
          <w:tcPr>
            <w:tcW w:w="1323" w:type="dxa"/>
            <w:tcBorders>
              <w:top w:val="nil"/>
              <w:left w:val="nil"/>
              <w:bottom w:val="nil"/>
              <w:right w:val="nil"/>
            </w:tcBorders>
          </w:tcPr>
          <w:p w:rsidR="009C18C3" w:rsidRDefault="009C18C3">
            <w:pPr>
              <w:pStyle w:val="ConsPlusNormal"/>
              <w:jc w:val="center"/>
            </w:pPr>
            <w:r>
              <w:t>490</w:t>
            </w:r>
          </w:p>
        </w:tc>
        <w:tc>
          <w:tcPr>
            <w:tcW w:w="1323" w:type="dxa"/>
            <w:tcBorders>
              <w:top w:val="nil"/>
              <w:left w:val="nil"/>
              <w:bottom w:val="nil"/>
              <w:right w:val="nil"/>
            </w:tcBorders>
          </w:tcPr>
          <w:p w:rsidR="009C18C3" w:rsidRDefault="009C18C3">
            <w:pPr>
              <w:pStyle w:val="ConsPlusNormal"/>
              <w:jc w:val="center"/>
            </w:pPr>
            <w:r>
              <w:t>500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2" w:name="P673"/>
            <w:bookmarkEnd w:id="12"/>
            <w:r>
              <w:lastRenderedPageBreak/>
              <w:t>10. Количество проведенных мероприятий по профилактике преступлений и правонарушений в молодежной среде</w:t>
            </w:r>
          </w:p>
        </w:tc>
        <w:tc>
          <w:tcPr>
            <w:tcW w:w="2438" w:type="dxa"/>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30</w:t>
            </w:r>
          </w:p>
        </w:tc>
        <w:tc>
          <w:tcPr>
            <w:tcW w:w="1323" w:type="dxa"/>
            <w:tcBorders>
              <w:top w:val="nil"/>
              <w:left w:val="nil"/>
              <w:bottom w:val="nil"/>
              <w:right w:val="nil"/>
            </w:tcBorders>
          </w:tcPr>
          <w:p w:rsidR="009C18C3" w:rsidRDefault="009C18C3">
            <w:pPr>
              <w:pStyle w:val="ConsPlusNormal"/>
              <w:jc w:val="center"/>
            </w:pPr>
            <w:r>
              <w:t>30</w:t>
            </w:r>
          </w:p>
        </w:tc>
        <w:tc>
          <w:tcPr>
            <w:tcW w:w="1323" w:type="dxa"/>
            <w:tcBorders>
              <w:top w:val="nil"/>
              <w:left w:val="nil"/>
              <w:bottom w:val="nil"/>
              <w:right w:val="nil"/>
            </w:tcBorders>
          </w:tcPr>
          <w:p w:rsidR="009C18C3" w:rsidRDefault="009C18C3">
            <w:pPr>
              <w:pStyle w:val="ConsPlusNormal"/>
              <w:jc w:val="center"/>
            </w:pPr>
            <w:r>
              <w:t>35</w:t>
            </w:r>
          </w:p>
        </w:tc>
        <w:tc>
          <w:tcPr>
            <w:tcW w:w="1323" w:type="dxa"/>
            <w:tcBorders>
              <w:top w:val="nil"/>
              <w:left w:val="nil"/>
              <w:bottom w:val="nil"/>
              <w:right w:val="nil"/>
            </w:tcBorders>
          </w:tcPr>
          <w:p w:rsidR="009C18C3" w:rsidRDefault="009C18C3">
            <w:pPr>
              <w:pStyle w:val="ConsPlusNormal"/>
              <w:jc w:val="center"/>
            </w:pPr>
            <w:r>
              <w:t>35</w:t>
            </w:r>
          </w:p>
        </w:tc>
        <w:tc>
          <w:tcPr>
            <w:tcW w:w="1323" w:type="dxa"/>
            <w:tcBorders>
              <w:top w:val="nil"/>
              <w:left w:val="nil"/>
              <w:bottom w:val="nil"/>
              <w:right w:val="nil"/>
            </w:tcBorders>
          </w:tcPr>
          <w:p w:rsidR="009C18C3" w:rsidRDefault="009C18C3">
            <w:pPr>
              <w:pStyle w:val="ConsPlusNormal"/>
              <w:jc w:val="center"/>
            </w:pPr>
            <w:r>
              <w:t>35</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3" w:name="P682"/>
            <w:bookmarkEnd w:id="13"/>
            <w:r>
              <w:t>11. Количество проведенных профилактических мероприятий</w:t>
            </w:r>
          </w:p>
        </w:tc>
        <w:tc>
          <w:tcPr>
            <w:tcW w:w="2438" w:type="dxa"/>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13</w:t>
            </w:r>
          </w:p>
        </w:tc>
        <w:tc>
          <w:tcPr>
            <w:tcW w:w="1323" w:type="dxa"/>
            <w:tcBorders>
              <w:top w:val="nil"/>
              <w:left w:val="nil"/>
              <w:bottom w:val="nil"/>
              <w:right w:val="nil"/>
            </w:tcBorders>
          </w:tcPr>
          <w:p w:rsidR="009C18C3" w:rsidRDefault="009C18C3">
            <w:pPr>
              <w:pStyle w:val="ConsPlusNormal"/>
              <w:jc w:val="center"/>
            </w:pPr>
            <w:r>
              <w:t>50</w:t>
            </w:r>
          </w:p>
        </w:tc>
        <w:tc>
          <w:tcPr>
            <w:tcW w:w="1323" w:type="dxa"/>
            <w:tcBorders>
              <w:top w:val="nil"/>
              <w:left w:val="nil"/>
              <w:bottom w:val="nil"/>
              <w:right w:val="nil"/>
            </w:tcBorders>
          </w:tcPr>
          <w:p w:rsidR="009C18C3" w:rsidRDefault="009C18C3">
            <w:pPr>
              <w:pStyle w:val="ConsPlusNormal"/>
              <w:jc w:val="center"/>
            </w:pPr>
            <w:r>
              <w:t>55</w:t>
            </w:r>
          </w:p>
        </w:tc>
        <w:tc>
          <w:tcPr>
            <w:tcW w:w="1323" w:type="dxa"/>
            <w:tcBorders>
              <w:top w:val="nil"/>
              <w:left w:val="nil"/>
              <w:bottom w:val="nil"/>
              <w:right w:val="nil"/>
            </w:tcBorders>
          </w:tcPr>
          <w:p w:rsidR="009C18C3" w:rsidRDefault="009C18C3">
            <w:pPr>
              <w:pStyle w:val="ConsPlusNormal"/>
              <w:jc w:val="center"/>
            </w:pPr>
            <w:r>
              <w:t>55</w:t>
            </w:r>
          </w:p>
        </w:tc>
        <w:tc>
          <w:tcPr>
            <w:tcW w:w="1323" w:type="dxa"/>
            <w:tcBorders>
              <w:top w:val="nil"/>
              <w:left w:val="nil"/>
              <w:bottom w:val="nil"/>
              <w:right w:val="nil"/>
            </w:tcBorders>
          </w:tcPr>
          <w:p w:rsidR="009C18C3" w:rsidRDefault="009C18C3">
            <w:pPr>
              <w:pStyle w:val="ConsPlusNormal"/>
              <w:jc w:val="center"/>
            </w:pPr>
            <w:r>
              <w:t>55</w:t>
            </w:r>
          </w:p>
        </w:tc>
        <w:tc>
          <w:tcPr>
            <w:tcW w:w="1323" w:type="dxa"/>
            <w:tcBorders>
              <w:top w:val="nil"/>
              <w:left w:val="nil"/>
              <w:bottom w:val="nil"/>
              <w:right w:val="nil"/>
            </w:tcBorders>
          </w:tcPr>
          <w:p w:rsidR="009C18C3" w:rsidRDefault="009C18C3">
            <w:pPr>
              <w:pStyle w:val="ConsPlusNormal"/>
              <w:jc w:val="center"/>
            </w:pPr>
            <w:r>
              <w:t>60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4" w:name="P691"/>
            <w:bookmarkEnd w:id="14"/>
            <w:r>
              <w:t>12. Техническая готовность здания специального учреждения УФМС в г. Архангельске</w:t>
            </w:r>
          </w:p>
        </w:tc>
        <w:tc>
          <w:tcPr>
            <w:tcW w:w="2438" w:type="dxa"/>
            <w:tcBorders>
              <w:top w:val="nil"/>
              <w:left w:val="nil"/>
              <w:bottom w:val="nil"/>
              <w:right w:val="nil"/>
            </w:tcBorders>
          </w:tcPr>
          <w:p w:rsidR="009C18C3" w:rsidRDefault="009C18C3">
            <w:pPr>
              <w:pStyle w:val="ConsPlusNormal"/>
            </w:pPr>
            <w:r>
              <w:t>министерство строительства и архитектуры Архангельской области</w:t>
            </w:r>
          </w:p>
        </w:tc>
        <w:tc>
          <w:tcPr>
            <w:tcW w:w="1418" w:type="dxa"/>
            <w:tcBorders>
              <w:top w:val="nil"/>
              <w:left w:val="nil"/>
              <w:bottom w:val="nil"/>
              <w:right w:val="nil"/>
            </w:tcBorders>
          </w:tcPr>
          <w:p w:rsidR="009C18C3" w:rsidRDefault="009C18C3">
            <w:pPr>
              <w:pStyle w:val="ConsPlusNormal"/>
              <w:jc w:val="center"/>
            </w:pPr>
            <w:r>
              <w:t>процентов</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60</w:t>
            </w:r>
          </w:p>
        </w:tc>
        <w:tc>
          <w:tcPr>
            <w:tcW w:w="1323" w:type="dxa"/>
            <w:tcBorders>
              <w:top w:val="nil"/>
              <w:left w:val="nil"/>
              <w:bottom w:val="nil"/>
              <w:right w:val="nil"/>
            </w:tcBorders>
          </w:tcPr>
          <w:p w:rsidR="009C18C3" w:rsidRDefault="009C18C3">
            <w:pPr>
              <w:pStyle w:val="ConsPlusNormal"/>
              <w:jc w:val="center"/>
            </w:pPr>
            <w:r>
              <w:t>85</w:t>
            </w:r>
          </w:p>
        </w:tc>
        <w:tc>
          <w:tcPr>
            <w:tcW w:w="1323" w:type="dxa"/>
            <w:tcBorders>
              <w:top w:val="nil"/>
              <w:left w:val="nil"/>
              <w:bottom w:val="nil"/>
              <w:right w:val="nil"/>
            </w:tcBorders>
          </w:tcPr>
          <w:p w:rsidR="009C18C3" w:rsidRDefault="009C18C3">
            <w:pPr>
              <w:pStyle w:val="ConsPlusNormal"/>
              <w:jc w:val="center"/>
            </w:pPr>
            <w:r>
              <w:t>100</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both"/>
            </w:pPr>
            <w:r>
              <w:t xml:space="preserve">(п. 12 в ред. </w:t>
            </w:r>
            <w:hyperlink r:id="rId184">
              <w:r>
                <w:rPr>
                  <w:color w:val="0000FF"/>
                </w:rPr>
                <w:t>постановления</w:t>
              </w:r>
            </w:hyperlink>
            <w:r>
              <w:t xml:space="preserve"> Правительства Архангельской области от 19.01.2023</w:t>
            </w:r>
          </w:p>
          <w:p w:rsidR="009C18C3" w:rsidRDefault="009C18C3">
            <w:pPr>
              <w:pStyle w:val="ConsPlusNormal"/>
              <w:jc w:val="both"/>
            </w:pPr>
            <w:r>
              <w:t>N 45-пп)</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r>
              <w:t>12.1. Доля отремонтированных объектов муниципальной собственности, используемых для осуществления мероприятий в сфере профилактики правонарушений,</w:t>
            </w:r>
          </w:p>
          <w:p w:rsidR="009C18C3" w:rsidRDefault="009C18C3">
            <w:pPr>
              <w:pStyle w:val="ConsPlusNormal"/>
            </w:pPr>
            <w:r>
              <w:t>из числа нуждающихся</w:t>
            </w:r>
          </w:p>
          <w:p w:rsidR="009C18C3" w:rsidRDefault="009C18C3">
            <w:pPr>
              <w:pStyle w:val="ConsPlusNormal"/>
            </w:pPr>
            <w:r>
              <w:t>в ремонте</w:t>
            </w:r>
          </w:p>
        </w:tc>
        <w:tc>
          <w:tcPr>
            <w:tcW w:w="2438" w:type="dxa"/>
            <w:tcBorders>
              <w:top w:val="nil"/>
              <w:left w:val="nil"/>
              <w:bottom w:val="nil"/>
              <w:right w:val="nil"/>
            </w:tcBorders>
          </w:tcPr>
          <w:p w:rsidR="009C18C3" w:rsidRDefault="009C18C3">
            <w:pPr>
              <w:pStyle w:val="ConsPlusNormal"/>
            </w:pPr>
            <w:r>
              <w:t>администрация Губернатора</w:t>
            </w:r>
          </w:p>
          <w:p w:rsidR="009C18C3" w:rsidRDefault="009C18C3">
            <w:pPr>
              <w:pStyle w:val="ConsPlusNormal"/>
            </w:pPr>
            <w:r>
              <w:t>и Правительства Архангельской области</w:t>
            </w:r>
          </w:p>
        </w:tc>
        <w:tc>
          <w:tcPr>
            <w:tcW w:w="1418" w:type="dxa"/>
            <w:tcBorders>
              <w:top w:val="nil"/>
              <w:left w:val="nil"/>
              <w:bottom w:val="nil"/>
              <w:right w:val="nil"/>
            </w:tcBorders>
          </w:tcPr>
          <w:p w:rsidR="009C18C3" w:rsidRDefault="009C18C3">
            <w:pPr>
              <w:pStyle w:val="ConsPlusNormal"/>
              <w:jc w:val="center"/>
            </w:pPr>
            <w:r>
              <w:t>процентов</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57</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both"/>
            </w:pPr>
            <w:r>
              <w:t xml:space="preserve">(п. 12.1 введен </w:t>
            </w:r>
            <w:hyperlink r:id="rId185">
              <w:r>
                <w:rPr>
                  <w:color w:val="0000FF"/>
                </w:rPr>
                <w:t>постановлением</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center"/>
              <w:outlineLvl w:val="3"/>
            </w:pPr>
            <w:r>
              <w:t>Подпрограмма N 4 "Профилактика экстремизма и терроризма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5" w:name="P717"/>
            <w:bookmarkEnd w:id="15"/>
            <w:r>
              <w:lastRenderedPageBreak/>
              <w:t>13. Количество государственных бюджетных, автономных и муниципальных учреждений Архангельской области, на которых повышен уровень антитеррористической защищенности (ежегодно)</w:t>
            </w:r>
          </w:p>
        </w:tc>
        <w:tc>
          <w:tcPr>
            <w:tcW w:w="2438" w:type="dxa"/>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41</w:t>
            </w:r>
          </w:p>
        </w:tc>
        <w:tc>
          <w:tcPr>
            <w:tcW w:w="1323" w:type="dxa"/>
            <w:tcBorders>
              <w:top w:val="nil"/>
              <w:left w:val="nil"/>
              <w:bottom w:val="nil"/>
              <w:right w:val="nil"/>
            </w:tcBorders>
          </w:tcPr>
          <w:p w:rsidR="009C18C3" w:rsidRDefault="009C18C3">
            <w:pPr>
              <w:pStyle w:val="ConsPlusNormal"/>
              <w:jc w:val="center"/>
            </w:pPr>
            <w:r>
              <w:t>7</w:t>
            </w:r>
          </w:p>
        </w:tc>
        <w:tc>
          <w:tcPr>
            <w:tcW w:w="1323" w:type="dxa"/>
            <w:tcBorders>
              <w:top w:val="nil"/>
              <w:left w:val="nil"/>
              <w:bottom w:val="nil"/>
              <w:right w:val="nil"/>
            </w:tcBorders>
          </w:tcPr>
          <w:p w:rsidR="009C18C3" w:rsidRDefault="009C18C3">
            <w:pPr>
              <w:pStyle w:val="ConsPlusNormal"/>
              <w:jc w:val="center"/>
            </w:pPr>
            <w:r>
              <w:t>25</w:t>
            </w:r>
          </w:p>
        </w:tc>
        <w:tc>
          <w:tcPr>
            <w:tcW w:w="1323" w:type="dxa"/>
            <w:tcBorders>
              <w:top w:val="nil"/>
              <w:left w:val="nil"/>
              <w:bottom w:val="nil"/>
              <w:right w:val="nil"/>
            </w:tcBorders>
          </w:tcPr>
          <w:p w:rsidR="009C18C3" w:rsidRDefault="009C18C3">
            <w:pPr>
              <w:pStyle w:val="ConsPlusNormal"/>
              <w:jc w:val="center"/>
            </w:pPr>
            <w:r>
              <w:t>7</w:t>
            </w:r>
          </w:p>
        </w:tc>
        <w:tc>
          <w:tcPr>
            <w:tcW w:w="1323" w:type="dxa"/>
            <w:tcBorders>
              <w:top w:val="nil"/>
              <w:left w:val="nil"/>
              <w:bottom w:val="nil"/>
              <w:right w:val="nil"/>
            </w:tcBorders>
          </w:tcPr>
          <w:p w:rsidR="009C18C3" w:rsidRDefault="009C18C3">
            <w:pPr>
              <w:pStyle w:val="ConsPlusNormal"/>
              <w:jc w:val="center"/>
            </w:pPr>
            <w:r>
              <w:t>7</w:t>
            </w:r>
          </w:p>
        </w:tc>
        <w:tc>
          <w:tcPr>
            <w:tcW w:w="1323" w:type="dxa"/>
            <w:tcBorders>
              <w:top w:val="nil"/>
              <w:left w:val="nil"/>
              <w:bottom w:val="nil"/>
              <w:right w:val="nil"/>
            </w:tcBorders>
          </w:tcPr>
          <w:p w:rsidR="009C18C3" w:rsidRDefault="009C18C3">
            <w:pPr>
              <w:pStyle w:val="ConsPlusNormal"/>
              <w:jc w:val="center"/>
            </w:pPr>
            <w:r>
              <w:t>7</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6" w:name="P726"/>
            <w:bookmarkEnd w:id="16"/>
            <w:r>
              <w:t>14. Число работников администраций муниципальных образований Архангельской области, организаций социальной сферы и других лиц, принявших участие в методических мероприятиях по проблемам противодействия терроризму и экстремизму (ежегодно)</w:t>
            </w:r>
          </w:p>
        </w:tc>
        <w:tc>
          <w:tcPr>
            <w:tcW w:w="2438" w:type="dxa"/>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jc w:val="center"/>
            </w:pPr>
            <w:r>
              <w:t>человек</w:t>
            </w:r>
          </w:p>
        </w:tc>
        <w:tc>
          <w:tcPr>
            <w:tcW w:w="1323" w:type="dxa"/>
            <w:tcBorders>
              <w:top w:val="nil"/>
              <w:left w:val="nil"/>
              <w:bottom w:val="nil"/>
              <w:right w:val="nil"/>
            </w:tcBorders>
          </w:tcPr>
          <w:p w:rsidR="009C18C3" w:rsidRDefault="009C18C3">
            <w:pPr>
              <w:pStyle w:val="ConsPlusNormal"/>
              <w:jc w:val="center"/>
            </w:pPr>
            <w:r>
              <w:t>30</w:t>
            </w:r>
          </w:p>
        </w:tc>
        <w:tc>
          <w:tcPr>
            <w:tcW w:w="1323" w:type="dxa"/>
            <w:tcBorders>
              <w:top w:val="nil"/>
              <w:left w:val="nil"/>
              <w:bottom w:val="nil"/>
              <w:right w:val="nil"/>
            </w:tcBorders>
          </w:tcPr>
          <w:p w:rsidR="009C18C3" w:rsidRDefault="009C18C3">
            <w:pPr>
              <w:pStyle w:val="ConsPlusNormal"/>
              <w:jc w:val="center"/>
            </w:pPr>
            <w:r>
              <w:t>35</w:t>
            </w:r>
          </w:p>
        </w:tc>
        <w:tc>
          <w:tcPr>
            <w:tcW w:w="1323" w:type="dxa"/>
            <w:tcBorders>
              <w:top w:val="nil"/>
              <w:left w:val="nil"/>
              <w:bottom w:val="nil"/>
              <w:right w:val="nil"/>
            </w:tcBorders>
          </w:tcPr>
          <w:p w:rsidR="009C18C3" w:rsidRDefault="009C18C3">
            <w:pPr>
              <w:pStyle w:val="ConsPlusNormal"/>
              <w:jc w:val="center"/>
            </w:pPr>
            <w:r>
              <w:t>35</w:t>
            </w:r>
          </w:p>
        </w:tc>
        <w:tc>
          <w:tcPr>
            <w:tcW w:w="1323" w:type="dxa"/>
            <w:tcBorders>
              <w:top w:val="nil"/>
              <w:left w:val="nil"/>
              <w:bottom w:val="nil"/>
              <w:right w:val="nil"/>
            </w:tcBorders>
          </w:tcPr>
          <w:p w:rsidR="009C18C3" w:rsidRDefault="009C18C3">
            <w:pPr>
              <w:pStyle w:val="ConsPlusNormal"/>
              <w:jc w:val="center"/>
            </w:pPr>
            <w:r>
              <w:t>38</w:t>
            </w:r>
          </w:p>
        </w:tc>
        <w:tc>
          <w:tcPr>
            <w:tcW w:w="1323" w:type="dxa"/>
            <w:tcBorders>
              <w:top w:val="nil"/>
              <w:left w:val="nil"/>
              <w:bottom w:val="nil"/>
              <w:right w:val="nil"/>
            </w:tcBorders>
          </w:tcPr>
          <w:p w:rsidR="009C18C3" w:rsidRDefault="009C18C3">
            <w:pPr>
              <w:pStyle w:val="ConsPlusNormal"/>
              <w:jc w:val="center"/>
            </w:pPr>
            <w:r>
              <w:t>40</w:t>
            </w:r>
          </w:p>
        </w:tc>
        <w:tc>
          <w:tcPr>
            <w:tcW w:w="1323" w:type="dxa"/>
            <w:tcBorders>
              <w:top w:val="nil"/>
              <w:left w:val="nil"/>
              <w:bottom w:val="nil"/>
              <w:right w:val="nil"/>
            </w:tcBorders>
          </w:tcPr>
          <w:p w:rsidR="009C18C3" w:rsidRDefault="009C18C3">
            <w:pPr>
              <w:pStyle w:val="ConsPlusNormal"/>
              <w:jc w:val="center"/>
            </w:pPr>
            <w:r>
              <w:t>45</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7" w:name="P735"/>
            <w:bookmarkEnd w:id="17"/>
            <w:r>
              <w:t>15. Количество подготовленных информационных статей и материалов по вопросам противодействия терроризму и экстремизму, размещенных в средствах массовой информации и информационно-телекоммуникационной сети "Интернет" (ежегодно)</w:t>
            </w:r>
          </w:p>
        </w:tc>
        <w:tc>
          <w:tcPr>
            <w:tcW w:w="2438" w:type="dxa"/>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200</w:t>
            </w:r>
          </w:p>
        </w:tc>
        <w:tc>
          <w:tcPr>
            <w:tcW w:w="1323" w:type="dxa"/>
            <w:tcBorders>
              <w:top w:val="nil"/>
              <w:left w:val="nil"/>
              <w:bottom w:val="nil"/>
              <w:right w:val="nil"/>
            </w:tcBorders>
          </w:tcPr>
          <w:p w:rsidR="009C18C3" w:rsidRDefault="009C18C3">
            <w:pPr>
              <w:pStyle w:val="ConsPlusNormal"/>
              <w:jc w:val="center"/>
            </w:pPr>
            <w:r>
              <w:t>200</w:t>
            </w:r>
          </w:p>
        </w:tc>
      </w:tr>
      <w:tr w:rsidR="009C18C3">
        <w:tblPrEx>
          <w:tblBorders>
            <w:left w:val="none" w:sz="0" w:space="0" w:color="auto"/>
            <w:right w:val="none" w:sz="0" w:space="0" w:color="auto"/>
            <w:insideH w:val="none" w:sz="0" w:space="0" w:color="auto"/>
            <w:insideV w:val="none" w:sz="0" w:space="0" w:color="auto"/>
          </w:tblBorders>
        </w:tblPrEx>
        <w:tc>
          <w:tcPr>
            <w:tcW w:w="15252" w:type="dxa"/>
            <w:gridSpan w:val="9"/>
            <w:tcBorders>
              <w:top w:val="nil"/>
              <w:left w:val="nil"/>
              <w:bottom w:val="nil"/>
              <w:right w:val="nil"/>
            </w:tcBorders>
          </w:tcPr>
          <w:p w:rsidR="009C18C3" w:rsidRDefault="009C18C3">
            <w:pPr>
              <w:pStyle w:val="ConsPlusNormal"/>
              <w:jc w:val="center"/>
              <w:outlineLvl w:val="3"/>
            </w:pPr>
            <w:r>
              <w:t>Подпрограмма N 5 "Противодействие коррупции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8" w:name="P745"/>
            <w:bookmarkEnd w:id="18"/>
            <w:r>
              <w:t xml:space="preserve">16. Количество мероприятий (научно-практических конференций, обучающих семинаров, круглых столов) по вопросам противодействия </w:t>
            </w:r>
            <w:r>
              <w:lastRenderedPageBreak/>
              <w:t>коррупции (ежегодно)</w:t>
            </w:r>
          </w:p>
        </w:tc>
        <w:tc>
          <w:tcPr>
            <w:tcW w:w="2438" w:type="dxa"/>
            <w:tcBorders>
              <w:top w:val="nil"/>
              <w:left w:val="nil"/>
              <w:bottom w:val="nil"/>
              <w:right w:val="nil"/>
            </w:tcBorders>
          </w:tcPr>
          <w:p w:rsidR="009C18C3" w:rsidRDefault="009C18C3">
            <w:pPr>
              <w:pStyle w:val="ConsPlusNormal"/>
            </w:pPr>
            <w:r>
              <w:lastRenderedPageBreak/>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единиц</w:t>
            </w:r>
          </w:p>
        </w:tc>
        <w:tc>
          <w:tcPr>
            <w:tcW w:w="1323" w:type="dxa"/>
            <w:tcBorders>
              <w:top w:val="nil"/>
              <w:left w:val="nil"/>
              <w:bottom w:val="nil"/>
              <w:right w:val="nil"/>
            </w:tcBorders>
          </w:tcPr>
          <w:p w:rsidR="009C18C3" w:rsidRDefault="009C18C3">
            <w:pPr>
              <w:pStyle w:val="ConsPlusNormal"/>
              <w:jc w:val="center"/>
            </w:pPr>
            <w:r>
              <w:t>5</w:t>
            </w:r>
          </w:p>
        </w:tc>
        <w:tc>
          <w:tcPr>
            <w:tcW w:w="1323" w:type="dxa"/>
            <w:tcBorders>
              <w:top w:val="nil"/>
              <w:left w:val="nil"/>
              <w:bottom w:val="nil"/>
              <w:right w:val="nil"/>
            </w:tcBorders>
          </w:tcPr>
          <w:p w:rsidR="009C18C3" w:rsidRDefault="009C18C3">
            <w:pPr>
              <w:pStyle w:val="ConsPlusNormal"/>
              <w:jc w:val="center"/>
            </w:pPr>
            <w:r>
              <w:t>5</w:t>
            </w:r>
          </w:p>
        </w:tc>
        <w:tc>
          <w:tcPr>
            <w:tcW w:w="1323" w:type="dxa"/>
            <w:tcBorders>
              <w:top w:val="nil"/>
              <w:left w:val="nil"/>
              <w:bottom w:val="nil"/>
              <w:right w:val="nil"/>
            </w:tcBorders>
          </w:tcPr>
          <w:p w:rsidR="009C18C3" w:rsidRDefault="009C18C3">
            <w:pPr>
              <w:pStyle w:val="ConsPlusNormal"/>
              <w:jc w:val="center"/>
            </w:pPr>
            <w:r>
              <w:t>5</w:t>
            </w:r>
          </w:p>
        </w:tc>
        <w:tc>
          <w:tcPr>
            <w:tcW w:w="1323" w:type="dxa"/>
            <w:tcBorders>
              <w:top w:val="nil"/>
              <w:left w:val="nil"/>
              <w:bottom w:val="nil"/>
              <w:right w:val="nil"/>
            </w:tcBorders>
          </w:tcPr>
          <w:p w:rsidR="009C18C3" w:rsidRDefault="009C18C3">
            <w:pPr>
              <w:pStyle w:val="ConsPlusNormal"/>
              <w:jc w:val="center"/>
            </w:pPr>
            <w:r>
              <w:t>5</w:t>
            </w:r>
          </w:p>
        </w:tc>
        <w:tc>
          <w:tcPr>
            <w:tcW w:w="1323" w:type="dxa"/>
            <w:tcBorders>
              <w:top w:val="nil"/>
              <w:left w:val="nil"/>
              <w:bottom w:val="nil"/>
              <w:right w:val="nil"/>
            </w:tcBorders>
          </w:tcPr>
          <w:p w:rsidR="009C18C3" w:rsidRDefault="009C18C3">
            <w:pPr>
              <w:pStyle w:val="ConsPlusNormal"/>
              <w:jc w:val="center"/>
            </w:pPr>
            <w:r>
              <w:t>5</w:t>
            </w:r>
          </w:p>
        </w:tc>
        <w:tc>
          <w:tcPr>
            <w:tcW w:w="1323" w:type="dxa"/>
            <w:tcBorders>
              <w:top w:val="nil"/>
              <w:left w:val="nil"/>
              <w:bottom w:val="nil"/>
              <w:right w:val="nil"/>
            </w:tcBorders>
          </w:tcPr>
          <w:p w:rsidR="009C18C3" w:rsidRDefault="009C18C3">
            <w:pPr>
              <w:pStyle w:val="ConsPlusNormal"/>
              <w:jc w:val="center"/>
            </w:pPr>
            <w:r>
              <w:t>5</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19" w:name="P754"/>
            <w:bookmarkEnd w:id="19"/>
            <w:r>
              <w:lastRenderedPageBreak/>
              <w:t>17. Количество уникальных посетителей сайта "Противодействие коррупции в Архангельской области"</w:t>
            </w:r>
          </w:p>
        </w:tc>
        <w:tc>
          <w:tcPr>
            <w:tcW w:w="2438" w:type="dxa"/>
            <w:tcBorders>
              <w:top w:val="nil"/>
              <w:left w:val="nil"/>
              <w:bottom w:val="nil"/>
              <w:right w:val="nil"/>
            </w:tcBorders>
          </w:tcPr>
          <w:p w:rsidR="009C18C3" w:rsidRDefault="009C18C3">
            <w:pPr>
              <w:pStyle w:val="ConsPlusNormal"/>
            </w:pPr>
            <w:r>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человек в месяц</w:t>
            </w:r>
          </w:p>
        </w:tc>
        <w:tc>
          <w:tcPr>
            <w:tcW w:w="1323" w:type="dxa"/>
            <w:tcBorders>
              <w:top w:val="nil"/>
              <w:left w:val="nil"/>
              <w:bottom w:val="nil"/>
              <w:right w:val="nil"/>
            </w:tcBorders>
          </w:tcPr>
          <w:p w:rsidR="009C18C3" w:rsidRDefault="009C18C3">
            <w:pPr>
              <w:pStyle w:val="ConsPlusNormal"/>
              <w:jc w:val="center"/>
            </w:pPr>
            <w:r>
              <w:t>300</w:t>
            </w:r>
          </w:p>
        </w:tc>
        <w:tc>
          <w:tcPr>
            <w:tcW w:w="1323" w:type="dxa"/>
            <w:tcBorders>
              <w:top w:val="nil"/>
              <w:left w:val="nil"/>
              <w:bottom w:val="nil"/>
              <w:right w:val="nil"/>
            </w:tcBorders>
          </w:tcPr>
          <w:p w:rsidR="009C18C3" w:rsidRDefault="009C18C3">
            <w:pPr>
              <w:pStyle w:val="ConsPlusNormal"/>
              <w:jc w:val="center"/>
            </w:pPr>
            <w:r>
              <w:t>300</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300</w:t>
            </w:r>
          </w:p>
        </w:tc>
      </w:tr>
      <w:tr w:rsidR="009C18C3">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9C18C3" w:rsidRDefault="009C18C3">
            <w:pPr>
              <w:pStyle w:val="ConsPlusNormal"/>
            </w:pPr>
            <w:bookmarkStart w:id="20" w:name="P763"/>
            <w:bookmarkEnd w:id="20"/>
            <w:r>
              <w:t>18. Количество государственных гражданских служащих Архангельской области, муниципальных служащих муниципальных образований Архангельской области и работников государственных учреждений Архангельской области, муниципальных учреждений муниципальных образований Архангельской области, прошедших обучение на семинарах или курсах по антикоррупционной тематике (ежегодно)</w:t>
            </w:r>
          </w:p>
        </w:tc>
        <w:tc>
          <w:tcPr>
            <w:tcW w:w="2438" w:type="dxa"/>
            <w:tcBorders>
              <w:top w:val="nil"/>
              <w:left w:val="nil"/>
              <w:bottom w:val="nil"/>
              <w:right w:val="nil"/>
            </w:tcBorders>
          </w:tcPr>
          <w:p w:rsidR="009C18C3" w:rsidRDefault="009C18C3">
            <w:pPr>
              <w:pStyle w:val="ConsPlusNormal"/>
            </w:pPr>
            <w:r>
              <w:t>администрация Губернатора и Правительства</w:t>
            </w:r>
          </w:p>
        </w:tc>
        <w:tc>
          <w:tcPr>
            <w:tcW w:w="1418" w:type="dxa"/>
            <w:tcBorders>
              <w:top w:val="nil"/>
              <w:left w:val="nil"/>
              <w:bottom w:val="nil"/>
              <w:right w:val="nil"/>
            </w:tcBorders>
          </w:tcPr>
          <w:p w:rsidR="009C18C3" w:rsidRDefault="009C18C3">
            <w:pPr>
              <w:pStyle w:val="ConsPlusNormal"/>
              <w:jc w:val="center"/>
            </w:pPr>
            <w:r>
              <w:t>человек</w:t>
            </w:r>
          </w:p>
        </w:tc>
        <w:tc>
          <w:tcPr>
            <w:tcW w:w="1323" w:type="dxa"/>
            <w:tcBorders>
              <w:top w:val="nil"/>
              <w:left w:val="nil"/>
              <w:bottom w:val="nil"/>
              <w:right w:val="nil"/>
            </w:tcBorders>
          </w:tcPr>
          <w:p w:rsidR="009C18C3" w:rsidRDefault="009C18C3">
            <w:pPr>
              <w:pStyle w:val="ConsPlusNormal"/>
              <w:jc w:val="center"/>
            </w:pPr>
            <w:r>
              <w:t>400</w:t>
            </w:r>
          </w:p>
        </w:tc>
        <w:tc>
          <w:tcPr>
            <w:tcW w:w="1323" w:type="dxa"/>
            <w:tcBorders>
              <w:top w:val="nil"/>
              <w:left w:val="nil"/>
              <w:bottom w:val="nil"/>
              <w:right w:val="nil"/>
            </w:tcBorders>
          </w:tcPr>
          <w:p w:rsidR="009C18C3" w:rsidRDefault="009C18C3">
            <w:pPr>
              <w:pStyle w:val="ConsPlusNormal"/>
              <w:jc w:val="center"/>
            </w:pPr>
            <w:r>
              <w:t>400</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w:t>
            </w:r>
          </w:p>
        </w:tc>
        <w:tc>
          <w:tcPr>
            <w:tcW w:w="1323" w:type="dxa"/>
            <w:tcBorders>
              <w:top w:val="nil"/>
              <w:left w:val="nil"/>
              <w:bottom w:val="nil"/>
              <w:right w:val="nil"/>
            </w:tcBorders>
          </w:tcPr>
          <w:p w:rsidR="009C18C3" w:rsidRDefault="009C18C3">
            <w:pPr>
              <w:pStyle w:val="ConsPlusNormal"/>
              <w:jc w:val="center"/>
            </w:pPr>
            <w:r>
              <w:t>400</w:t>
            </w:r>
          </w:p>
        </w:tc>
      </w:tr>
    </w:tbl>
    <w:p w:rsidR="009C18C3" w:rsidRDefault="009C18C3">
      <w:pPr>
        <w:pStyle w:val="ConsPlusNormal"/>
        <w:jc w:val="both"/>
      </w:pPr>
    </w:p>
    <w:p w:rsidR="009C18C3" w:rsidRDefault="009C18C3">
      <w:pPr>
        <w:pStyle w:val="ConsPlusTitle"/>
        <w:jc w:val="center"/>
        <w:outlineLvl w:val="2"/>
      </w:pPr>
      <w:r>
        <w:t>II. Порядок</w:t>
      </w:r>
    </w:p>
    <w:p w:rsidR="009C18C3" w:rsidRDefault="009C18C3">
      <w:pPr>
        <w:pStyle w:val="ConsPlusTitle"/>
        <w:jc w:val="center"/>
      </w:pPr>
      <w:r>
        <w:t>расчета и источники информации о значениях</w:t>
      </w:r>
    </w:p>
    <w:p w:rsidR="009C18C3" w:rsidRDefault="009C18C3">
      <w:pPr>
        <w:pStyle w:val="ConsPlusTitle"/>
        <w:jc w:val="center"/>
      </w:pPr>
      <w:r>
        <w:t>целевых показателей государственной программы</w:t>
      </w:r>
    </w:p>
    <w:p w:rsidR="009C18C3" w:rsidRDefault="009C18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961"/>
        <w:gridCol w:w="4253"/>
      </w:tblGrid>
      <w:tr w:rsidR="009C18C3">
        <w:tc>
          <w:tcPr>
            <w:tcW w:w="4422" w:type="dxa"/>
            <w:tcBorders>
              <w:top w:val="single" w:sz="4" w:space="0" w:color="auto"/>
              <w:bottom w:val="single" w:sz="4" w:space="0" w:color="auto"/>
            </w:tcBorders>
          </w:tcPr>
          <w:p w:rsidR="009C18C3" w:rsidRDefault="009C18C3">
            <w:pPr>
              <w:pStyle w:val="ConsPlusNormal"/>
              <w:jc w:val="center"/>
            </w:pPr>
            <w:r>
              <w:t>Наименование целевого показателя государственной программы</w:t>
            </w:r>
          </w:p>
        </w:tc>
        <w:tc>
          <w:tcPr>
            <w:tcW w:w="4961" w:type="dxa"/>
            <w:tcBorders>
              <w:top w:val="single" w:sz="4" w:space="0" w:color="auto"/>
              <w:bottom w:val="single" w:sz="4" w:space="0" w:color="auto"/>
            </w:tcBorders>
          </w:tcPr>
          <w:p w:rsidR="009C18C3" w:rsidRDefault="009C18C3">
            <w:pPr>
              <w:pStyle w:val="ConsPlusNormal"/>
              <w:jc w:val="center"/>
            </w:pPr>
            <w:r>
              <w:t>Порядок расчета</w:t>
            </w:r>
          </w:p>
        </w:tc>
        <w:tc>
          <w:tcPr>
            <w:tcW w:w="4253" w:type="dxa"/>
            <w:tcBorders>
              <w:top w:val="single" w:sz="4" w:space="0" w:color="auto"/>
              <w:bottom w:val="single" w:sz="4" w:space="0" w:color="auto"/>
            </w:tcBorders>
          </w:tcPr>
          <w:p w:rsidR="009C18C3" w:rsidRDefault="009C18C3">
            <w:pPr>
              <w:pStyle w:val="ConsPlusNormal"/>
              <w:jc w:val="center"/>
            </w:pPr>
            <w:r>
              <w:t>Источник информации</w:t>
            </w:r>
          </w:p>
        </w:tc>
      </w:tr>
      <w:tr w:rsidR="009C18C3">
        <w:tc>
          <w:tcPr>
            <w:tcW w:w="4422" w:type="dxa"/>
            <w:tcBorders>
              <w:top w:val="single" w:sz="4" w:space="0" w:color="auto"/>
              <w:bottom w:val="single" w:sz="4" w:space="0" w:color="auto"/>
            </w:tcBorders>
          </w:tcPr>
          <w:p w:rsidR="009C18C3" w:rsidRDefault="009C18C3">
            <w:pPr>
              <w:pStyle w:val="ConsPlusNormal"/>
              <w:jc w:val="center"/>
            </w:pPr>
            <w:r>
              <w:t>1</w:t>
            </w:r>
          </w:p>
        </w:tc>
        <w:tc>
          <w:tcPr>
            <w:tcW w:w="4961" w:type="dxa"/>
            <w:tcBorders>
              <w:top w:val="single" w:sz="4" w:space="0" w:color="auto"/>
              <w:bottom w:val="single" w:sz="4" w:space="0" w:color="auto"/>
            </w:tcBorders>
          </w:tcPr>
          <w:p w:rsidR="009C18C3" w:rsidRDefault="009C18C3">
            <w:pPr>
              <w:pStyle w:val="ConsPlusNormal"/>
              <w:jc w:val="center"/>
            </w:pPr>
            <w:r>
              <w:t>2</w:t>
            </w:r>
          </w:p>
        </w:tc>
        <w:tc>
          <w:tcPr>
            <w:tcW w:w="4253" w:type="dxa"/>
            <w:tcBorders>
              <w:top w:val="single" w:sz="4" w:space="0" w:color="auto"/>
              <w:bottom w:val="single" w:sz="4" w:space="0" w:color="auto"/>
            </w:tcBorders>
          </w:tcPr>
          <w:p w:rsidR="009C18C3" w:rsidRDefault="009C18C3">
            <w:pPr>
              <w:pStyle w:val="ConsPlusNormal"/>
              <w:jc w:val="center"/>
            </w:pPr>
            <w:r>
              <w:t>3</w:t>
            </w:r>
          </w:p>
        </w:tc>
      </w:tr>
      <w:tr w:rsidR="009C18C3">
        <w:tblPrEx>
          <w:tblBorders>
            <w:left w:val="none" w:sz="0" w:space="0" w:color="auto"/>
            <w:right w:val="none" w:sz="0" w:space="0" w:color="auto"/>
            <w:insideH w:val="none" w:sz="0" w:space="0" w:color="auto"/>
            <w:insideV w:val="none" w:sz="0" w:space="0" w:color="auto"/>
          </w:tblBorders>
        </w:tblPrEx>
        <w:tc>
          <w:tcPr>
            <w:tcW w:w="4422" w:type="dxa"/>
            <w:tcBorders>
              <w:top w:val="single" w:sz="4" w:space="0" w:color="auto"/>
              <w:left w:val="nil"/>
              <w:bottom w:val="nil"/>
              <w:right w:val="nil"/>
            </w:tcBorders>
          </w:tcPr>
          <w:p w:rsidR="009C18C3" w:rsidRDefault="009C18C3">
            <w:pPr>
              <w:pStyle w:val="ConsPlusNormal"/>
            </w:pPr>
            <w:r>
              <w:t xml:space="preserve">1. Суммарный показатель общей заболеваемости наркоманией и пагубного </w:t>
            </w:r>
            <w:r>
              <w:lastRenderedPageBreak/>
              <w:t>употребления наркотиков (на 100 тыс. населения)</w:t>
            </w:r>
          </w:p>
        </w:tc>
        <w:tc>
          <w:tcPr>
            <w:tcW w:w="4961" w:type="dxa"/>
            <w:tcBorders>
              <w:top w:val="single" w:sz="4" w:space="0" w:color="auto"/>
              <w:left w:val="nil"/>
              <w:bottom w:val="nil"/>
              <w:right w:val="nil"/>
            </w:tcBorders>
          </w:tcPr>
          <w:p w:rsidR="009C18C3" w:rsidRDefault="009C18C3">
            <w:pPr>
              <w:pStyle w:val="ConsPlusNormal"/>
            </w:pPr>
            <w:r>
              <w:lastRenderedPageBreak/>
              <w:t>П забол. = Ч забол. х 100 тыс. / Ч нас.,</w:t>
            </w:r>
          </w:p>
          <w:p w:rsidR="009C18C3" w:rsidRDefault="009C18C3">
            <w:pPr>
              <w:pStyle w:val="ConsPlusNormal"/>
            </w:pPr>
            <w:r>
              <w:t>где:</w:t>
            </w:r>
          </w:p>
          <w:p w:rsidR="009C18C3" w:rsidRDefault="009C18C3">
            <w:pPr>
              <w:pStyle w:val="ConsPlusNormal"/>
            </w:pPr>
            <w:r>
              <w:lastRenderedPageBreak/>
              <w:t>П забол. - показатель заболеваемости;</w:t>
            </w:r>
          </w:p>
          <w:p w:rsidR="009C18C3" w:rsidRDefault="009C18C3">
            <w:pPr>
              <w:pStyle w:val="ConsPlusNormal"/>
            </w:pPr>
            <w:r>
              <w:t>Ч забол. - число зарегистрированных заболеваний;</w:t>
            </w:r>
          </w:p>
          <w:p w:rsidR="009C18C3" w:rsidRDefault="009C18C3">
            <w:pPr>
              <w:pStyle w:val="ConsPlusNormal"/>
            </w:pPr>
            <w:r>
              <w:t>Ч нас. - численность населения</w:t>
            </w:r>
          </w:p>
        </w:tc>
        <w:tc>
          <w:tcPr>
            <w:tcW w:w="4253" w:type="dxa"/>
            <w:tcBorders>
              <w:top w:val="single" w:sz="4" w:space="0" w:color="auto"/>
              <w:left w:val="nil"/>
              <w:bottom w:val="nil"/>
              <w:right w:val="nil"/>
            </w:tcBorders>
          </w:tcPr>
          <w:p w:rsidR="009C18C3" w:rsidRDefault="009C18C3">
            <w:pPr>
              <w:pStyle w:val="ConsPlusNormal"/>
            </w:pPr>
            <w:r>
              <w:lastRenderedPageBreak/>
              <w:t>статистика министерства здравоохранения Архангельской области (</w:t>
            </w:r>
            <w:hyperlink r:id="rId186">
              <w:r>
                <w:rPr>
                  <w:color w:val="0000FF"/>
                </w:rPr>
                <w:t>приказ</w:t>
              </w:r>
            </w:hyperlink>
            <w:r>
              <w:t xml:space="preserve"> </w:t>
            </w:r>
            <w:r>
              <w:lastRenderedPageBreak/>
              <w:t>Федеральной службы государственной статистики от 16 октября 2013 года N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tc>
      </w:tr>
      <w:tr w:rsidR="009C18C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9C18C3" w:rsidRDefault="009C18C3">
            <w:pPr>
              <w:pStyle w:val="ConsPlusNormal"/>
            </w:pPr>
            <w:r>
              <w:lastRenderedPageBreak/>
              <w:t>2. Первичная зарегистрированная заболеваемость синдромом зависимости от наркотических веществ (наркоманией) на 100 тыс. населения (случаев на 100 тыс. населения)</w:t>
            </w:r>
          </w:p>
        </w:tc>
        <w:tc>
          <w:tcPr>
            <w:tcW w:w="4961" w:type="dxa"/>
            <w:tcBorders>
              <w:top w:val="nil"/>
              <w:left w:val="nil"/>
              <w:bottom w:val="nil"/>
              <w:right w:val="nil"/>
            </w:tcBorders>
          </w:tcPr>
          <w:p w:rsidR="009C18C3" w:rsidRDefault="009C18C3">
            <w:pPr>
              <w:pStyle w:val="ConsPlusNormal"/>
            </w:pPr>
            <w:r>
              <w:t>П забол. = Ч забол. х 100 тыс. / Ч нас.,</w:t>
            </w:r>
          </w:p>
          <w:p w:rsidR="009C18C3" w:rsidRDefault="009C18C3">
            <w:pPr>
              <w:pStyle w:val="ConsPlusNormal"/>
            </w:pPr>
            <w:r>
              <w:t>где:</w:t>
            </w:r>
          </w:p>
          <w:p w:rsidR="009C18C3" w:rsidRDefault="009C18C3">
            <w:pPr>
              <w:pStyle w:val="ConsPlusNormal"/>
            </w:pPr>
            <w:r>
              <w:t>П забол. - показатель зарегистрированной заболеваемости;</w:t>
            </w:r>
          </w:p>
          <w:p w:rsidR="009C18C3" w:rsidRDefault="009C18C3">
            <w:pPr>
              <w:pStyle w:val="ConsPlusNormal"/>
            </w:pPr>
            <w:r>
              <w:t>Ч забол. - число зарегистрированных заболеваний;</w:t>
            </w:r>
          </w:p>
          <w:p w:rsidR="009C18C3" w:rsidRDefault="009C18C3">
            <w:pPr>
              <w:pStyle w:val="ConsPlusNormal"/>
            </w:pPr>
            <w:r>
              <w:t>Ч нас. - численность населения</w:t>
            </w:r>
          </w:p>
        </w:tc>
        <w:tc>
          <w:tcPr>
            <w:tcW w:w="4253" w:type="dxa"/>
            <w:tcBorders>
              <w:top w:val="nil"/>
              <w:left w:val="nil"/>
              <w:bottom w:val="nil"/>
              <w:right w:val="nil"/>
            </w:tcBorders>
          </w:tcPr>
          <w:p w:rsidR="009C18C3" w:rsidRDefault="009C18C3">
            <w:pPr>
              <w:pStyle w:val="ConsPlusNormal"/>
            </w:pPr>
            <w:r>
              <w:t>статистика министерства здравоохранения Архангельской области (</w:t>
            </w:r>
            <w:hyperlink r:id="rId187">
              <w:r>
                <w:rPr>
                  <w:color w:val="0000FF"/>
                </w:rPr>
                <w:t>приказ</w:t>
              </w:r>
            </w:hyperlink>
            <w:r>
              <w:t xml:space="preserve"> Федеральной службы государственной статистики от 16 октября 2013 года N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tc>
      </w:tr>
      <w:tr w:rsidR="009C18C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9C18C3" w:rsidRDefault="009C18C3">
            <w:pPr>
              <w:pStyle w:val="ConsPlusNormal"/>
            </w:pPr>
            <w:r>
              <w:t>3. Доля зарегистрированных преступлений террористического и экстремистского характера от общего числа преступлений, процентов</w:t>
            </w:r>
          </w:p>
        </w:tc>
        <w:tc>
          <w:tcPr>
            <w:tcW w:w="4961" w:type="dxa"/>
            <w:tcBorders>
              <w:top w:val="nil"/>
              <w:left w:val="nil"/>
              <w:bottom w:val="nil"/>
              <w:right w:val="nil"/>
            </w:tcBorders>
          </w:tcPr>
          <w:p w:rsidR="009C18C3" w:rsidRDefault="009C18C3">
            <w:pPr>
              <w:pStyle w:val="ConsPlusNormal"/>
            </w:pPr>
            <w:r>
              <w:t>Д птэ = Кптэ / Квп x 100,</w:t>
            </w:r>
          </w:p>
          <w:p w:rsidR="009C18C3" w:rsidRDefault="009C18C3">
            <w:pPr>
              <w:pStyle w:val="ConsPlusNormal"/>
            </w:pPr>
            <w:r>
              <w:t>где:</w:t>
            </w:r>
          </w:p>
          <w:p w:rsidR="009C18C3" w:rsidRDefault="009C18C3">
            <w:pPr>
              <w:pStyle w:val="ConsPlusNormal"/>
            </w:pPr>
            <w:r>
              <w:t>Д птэ - доля зарегистрированных преступлений террористического</w:t>
            </w:r>
          </w:p>
          <w:p w:rsidR="009C18C3" w:rsidRDefault="009C18C3">
            <w:pPr>
              <w:pStyle w:val="ConsPlusNormal"/>
            </w:pPr>
            <w:r>
              <w:t>и экстремистского характера;</w:t>
            </w:r>
          </w:p>
          <w:p w:rsidR="009C18C3" w:rsidRDefault="009C18C3">
            <w:pPr>
              <w:pStyle w:val="ConsPlusNormal"/>
            </w:pPr>
            <w:r>
              <w:t>К птэ - количество зарегистрированных</w:t>
            </w:r>
          </w:p>
          <w:p w:rsidR="009C18C3" w:rsidRDefault="009C18C3">
            <w:pPr>
              <w:pStyle w:val="ConsPlusNormal"/>
            </w:pPr>
            <w:r>
              <w:t>преступлений террористического</w:t>
            </w:r>
          </w:p>
          <w:p w:rsidR="009C18C3" w:rsidRDefault="009C18C3">
            <w:pPr>
              <w:pStyle w:val="ConsPlusNormal"/>
            </w:pPr>
            <w:r>
              <w:t>и экстремистского характера;</w:t>
            </w:r>
          </w:p>
          <w:p w:rsidR="009C18C3" w:rsidRDefault="009C18C3">
            <w:pPr>
              <w:pStyle w:val="ConsPlusNormal"/>
            </w:pPr>
            <w:r>
              <w:t>К вп - количество всех зарегистрированных преступлений на территории Архангельской области</w:t>
            </w:r>
          </w:p>
        </w:tc>
        <w:tc>
          <w:tcPr>
            <w:tcW w:w="4253" w:type="dxa"/>
            <w:tcBorders>
              <w:top w:val="nil"/>
              <w:left w:val="nil"/>
              <w:bottom w:val="nil"/>
              <w:right w:val="nil"/>
            </w:tcBorders>
          </w:tcPr>
          <w:p w:rsidR="009C18C3" w:rsidRDefault="009C18C3">
            <w:pPr>
              <w:pStyle w:val="ConsPlusNormal"/>
            </w:pPr>
            <w:r>
              <w:t>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w:t>
            </w:r>
          </w:p>
        </w:tc>
      </w:tr>
      <w:tr w:rsidR="009C18C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9C18C3" w:rsidRDefault="009C18C3">
            <w:pPr>
              <w:pStyle w:val="ConsPlusNormal"/>
            </w:pPr>
            <w:r>
              <w:lastRenderedPageBreak/>
              <w:t>4. Доля жителей Архангельской области, которым не приходилось сталкиваться с коррупционным поведением</w:t>
            </w:r>
          </w:p>
        </w:tc>
        <w:tc>
          <w:tcPr>
            <w:tcW w:w="4961" w:type="dxa"/>
            <w:tcBorders>
              <w:top w:val="nil"/>
              <w:left w:val="nil"/>
              <w:bottom w:val="nil"/>
              <w:right w:val="nil"/>
            </w:tcBorders>
          </w:tcPr>
          <w:p w:rsidR="009C18C3" w:rsidRDefault="009C18C3">
            <w:pPr>
              <w:pStyle w:val="ConsPlusNormal"/>
            </w:pPr>
            <w:r>
              <w:t>Д жит = Д отриц / Д респ x 100 процентов,</w:t>
            </w:r>
          </w:p>
          <w:p w:rsidR="009C18C3" w:rsidRDefault="009C18C3">
            <w:pPr>
              <w:pStyle w:val="ConsPlusNormal"/>
            </w:pPr>
            <w:r>
              <w:t>где:</w:t>
            </w:r>
          </w:p>
          <w:p w:rsidR="009C18C3" w:rsidRDefault="009C18C3">
            <w:pPr>
              <w:pStyle w:val="ConsPlusNormal"/>
            </w:pPr>
            <w:r>
              <w:t>Д жит - доля жителей, давших отрицательный ответ;</w:t>
            </w:r>
          </w:p>
          <w:p w:rsidR="009C18C3" w:rsidRDefault="009C18C3">
            <w:pPr>
              <w:pStyle w:val="ConsPlusNormal"/>
            </w:pPr>
            <w:r>
              <w:t>Д отриц - доля респондентов, давших отрицательный ответ;</w:t>
            </w:r>
          </w:p>
          <w:p w:rsidR="009C18C3" w:rsidRDefault="009C18C3">
            <w:pPr>
              <w:pStyle w:val="ConsPlusNormal"/>
            </w:pPr>
            <w:r>
              <w:t>Д респ - общее число респондентов</w:t>
            </w:r>
          </w:p>
        </w:tc>
        <w:tc>
          <w:tcPr>
            <w:tcW w:w="4253" w:type="dxa"/>
            <w:tcBorders>
              <w:top w:val="nil"/>
              <w:left w:val="nil"/>
              <w:bottom w:val="nil"/>
              <w:right w:val="nil"/>
            </w:tcBorders>
          </w:tcPr>
          <w:p w:rsidR="009C18C3" w:rsidRDefault="009C18C3">
            <w:pPr>
              <w:pStyle w:val="ConsPlusNormal"/>
            </w:pPr>
            <w:r>
              <w:t>справочные материалы результатов опроса общественного мнения, проводимого государственным автономным учреждением Архангельской области "Центр изучения общественного мнения"</w:t>
            </w:r>
          </w:p>
        </w:tc>
      </w:tr>
      <w:tr w:rsidR="009C18C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9C18C3" w:rsidRDefault="009C18C3">
            <w:pPr>
              <w:pStyle w:val="ConsPlusNormal"/>
            </w:pPr>
            <w:r>
              <w:t>5. Количество зарегистрированных преступлений</w:t>
            </w:r>
          </w:p>
        </w:tc>
        <w:tc>
          <w:tcPr>
            <w:tcW w:w="4961" w:type="dxa"/>
            <w:tcBorders>
              <w:top w:val="nil"/>
              <w:left w:val="nil"/>
              <w:bottom w:val="nil"/>
              <w:right w:val="nil"/>
            </w:tcBorders>
          </w:tcPr>
          <w:p w:rsidR="009C18C3" w:rsidRDefault="009C18C3">
            <w:pPr>
              <w:pStyle w:val="ConsPlusNormal"/>
            </w:pPr>
            <w:r>
              <w:t>Кп - количество зарегистрированных преступлений</w:t>
            </w:r>
          </w:p>
        </w:tc>
        <w:tc>
          <w:tcPr>
            <w:tcW w:w="4253" w:type="dxa"/>
            <w:tcBorders>
              <w:top w:val="nil"/>
              <w:left w:val="nil"/>
              <w:bottom w:val="nil"/>
              <w:right w:val="nil"/>
            </w:tcBorders>
          </w:tcPr>
          <w:p w:rsidR="009C18C3" w:rsidRDefault="009C18C3">
            <w:pPr>
              <w:pStyle w:val="ConsPlusNormal"/>
            </w:pPr>
            <w:r>
              <w:t>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w:t>
            </w:r>
          </w:p>
        </w:tc>
      </w:tr>
    </w:tbl>
    <w:p w:rsidR="009C18C3" w:rsidRDefault="009C18C3">
      <w:pPr>
        <w:pStyle w:val="ConsPlusNormal"/>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2</w:t>
      </w:r>
    </w:p>
    <w:p w:rsidR="009C18C3" w:rsidRDefault="009C18C3">
      <w:pPr>
        <w:pStyle w:val="ConsPlusNormal"/>
        <w:jc w:val="right"/>
      </w:pPr>
      <w:r>
        <w:t>к государственной программе Архангельской области</w:t>
      </w:r>
    </w:p>
    <w:p w:rsidR="009C18C3" w:rsidRDefault="009C18C3">
      <w:pPr>
        <w:pStyle w:val="ConsPlusNormal"/>
        <w:jc w:val="right"/>
      </w:pPr>
      <w:r>
        <w:t>"Обеспечение общественного порядка, профилактика</w:t>
      </w:r>
    </w:p>
    <w:p w:rsidR="009C18C3" w:rsidRDefault="009C18C3">
      <w:pPr>
        <w:pStyle w:val="ConsPlusNormal"/>
        <w:jc w:val="right"/>
      </w:pPr>
      <w:r>
        <w:t>преступности, коррупции, терроризма, экстремизма</w:t>
      </w:r>
    </w:p>
    <w:p w:rsidR="009C18C3" w:rsidRDefault="009C18C3">
      <w:pPr>
        <w:pStyle w:val="ConsPlusNormal"/>
        <w:jc w:val="right"/>
      </w:pPr>
      <w:r>
        <w:t>и незаконного потребления наркотических средств</w:t>
      </w:r>
    </w:p>
    <w:p w:rsidR="009C18C3" w:rsidRDefault="009C18C3">
      <w:pPr>
        <w:pStyle w:val="ConsPlusNormal"/>
        <w:jc w:val="right"/>
      </w:pPr>
      <w:r>
        <w:t>и психотропных веществ</w:t>
      </w:r>
    </w:p>
    <w:p w:rsidR="009C18C3" w:rsidRDefault="009C18C3">
      <w:pPr>
        <w:pStyle w:val="ConsPlusNormal"/>
        <w:jc w:val="right"/>
      </w:pPr>
      <w:r>
        <w:t>в Архангельской области"</w:t>
      </w:r>
    </w:p>
    <w:p w:rsidR="009C18C3" w:rsidRDefault="009C18C3">
      <w:pPr>
        <w:pStyle w:val="ConsPlusNormal"/>
        <w:jc w:val="both"/>
      </w:pPr>
    </w:p>
    <w:p w:rsidR="009C18C3" w:rsidRDefault="009C18C3">
      <w:pPr>
        <w:pStyle w:val="ConsPlusTitle"/>
        <w:jc w:val="center"/>
      </w:pPr>
      <w:bookmarkStart w:id="21" w:name="P830"/>
      <w:bookmarkEnd w:id="21"/>
      <w:r>
        <w:t>ПЕРЕЧЕНЬ</w:t>
      </w:r>
    </w:p>
    <w:p w:rsidR="009C18C3" w:rsidRDefault="009C18C3">
      <w:pPr>
        <w:pStyle w:val="ConsPlusTitle"/>
        <w:jc w:val="center"/>
      </w:pPr>
      <w:r>
        <w:t>мероприятий государственной программы Архангельской области</w:t>
      </w:r>
    </w:p>
    <w:p w:rsidR="009C18C3" w:rsidRDefault="009C18C3">
      <w:pPr>
        <w:pStyle w:val="ConsPlusTitle"/>
        <w:jc w:val="center"/>
      </w:pPr>
      <w:r>
        <w:t>"Обеспечение общественного порядка, профилактика</w:t>
      </w:r>
    </w:p>
    <w:p w:rsidR="009C18C3" w:rsidRDefault="009C18C3">
      <w:pPr>
        <w:pStyle w:val="ConsPlusTitle"/>
        <w:jc w:val="center"/>
      </w:pPr>
      <w:r>
        <w:t>преступности, коррупции, терроризма, экстремизма</w:t>
      </w:r>
    </w:p>
    <w:p w:rsidR="009C18C3" w:rsidRDefault="009C18C3">
      <w:pPr>
        <w:pStyle w:val="ConsPlusTitle"/>
        <w:jc w:val="center"/>
      </w:pPr>
      <w:r>
        <w:t>и незаконного потребления наркотических средств</w:t>
      </w:r>
    </w:p>
    <w:p w:rsidR="009C18C3" w:rsidRDefault="009C18C3">
      <w:pPr>
        <w:pStyle w:val="ConsPlusTitle"/>
        <w:jc w:val="center"/>
      </w:pPr>
      <w:r>
        <w:t>и психотропных веществ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10.10.2022 </w:t>
            </w:r>
            <w:hyperlink r:id="rId188">
              <w:r>
                <w:rPr>
                  <w:color w:val="0000FF"/>
                </w:rPr>
                <w:t>N 804-пп</w:t>
              </w:r>
            </w:hyperlink>
            <w:r>
              <w:rPr>
                <w:color w:val="392C69"/>
              </w:rPr>
              <w:t xml:space="preserve">, от 19.01.2023 </w:t>
            </w:r>
            <w:hyperlink r:id="rId189">
              <w:r>
                <w:rPr>
                  <w:color w:val="0000FF"/>
                </w:rPr>
                <w:t>N 45-пп</w:t>
              </w:r>
            </w:hyperlink>
            <w:r>
              <w:rPr>
                <w:color w:val="392C69"/>
              </w:rPr>
              <w:t xml:space="preserve">, от 29.06.2023 </w:t>
            </w:r>
            <w:hyperlink r:id="rId190">
              <w:r>
                <w:rPr>
                  <w:color w:val="0000FF"/>
                </w:rPr>
                <w:t>N 583-пп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984"/>
        <w:gridCol w:w="1418"/>
        <w:gridCol w:w="1086"/>
        <w:gridCol w:w="1087"/>
        <w:gridCol w:w="1087"/>
        <w:gridCol w:w="1086"/>
        <w:gridCol w:w="1087"/>
        <w:gridCol w:w="1087"/>
        <w:gridCol w:w="3458"/>
        <w:gridCol w:w="2268"/>
      </w:tblGrid>
      <w:tr w:rsidR="009C18C3">
        <w:tc>
          <w:tcPr>
            <w:tcW w:w="3175" w:type="dxa"/>
            <w:vMerge w:val="restart"/>
            <w:tcBorders>
              <w:top w:val="single" w:sz="4" w:space="0" w:color="auto"/>
              <w:bottom w:val="single" w:sz="4" w:space="0" w:color="auto"/>
            </w:tcBorders>
          </w:tcPr>
          <w:p w:rsidR="009C18C3" w:rsidRDefault="009C18C3">
            <w:pPr>
              <w:pStyle w:val="ConsPlusNormal"/>
              <w:jc w:val="center"/>
            </w:pPr>
            <w:r>
              <w:t>Наименование мероприятия</w:t>
            </w:r>
          </w:p>
        </w:tc>
        <w:tc>
          <w:tcPr>
            <w:tcW w:w="1984" w:type="dxa"/>
            <w:vMerge w:val="restart"/>
            <w:tcBorders>
              <w:top w:val="single" w:sz="4" w:space="0" w:color="auto"/>
              <w:bottom w:val="single" w:sz="4" w:space="0" w:color="auto"/>
            </w:tcBorders>
          </w:tcPr>
          <w:p w:rsidR="009C18C3" w:rsidRDefault="009C18C3">
            <w:pPr>
              <w:pStyle w:val="ConsPlusNormal"/>
              <w:jc w:val="center"/>
            </w:pPr>
            <w:r>
              <w:t>Исполнитель</w:t>
            </w:r>
          </w:p>
        </w:tc>
        <w:tc>
          <w:tcPr>
            <w:tcW w:w="1418" w:type="dxa"/>
            <w:vMerge w:val="restart"/>
            <w:tcBorders>
              <w:top w:val="single" w:sz="4" w:space="0" w:color="auto"/>
              <w:bottom w:val="single" w:sz="4" w:space="0" w:color="auto"/>
            </w:tcBorders>
          </w:tcPr>
          <w:p w:rsidR="009C18C3" w:rsidRDefault="009C18C3">
            <w:pPr>
              <w:pStyle w:val="ConsPlusNormal"/>
              <w:jc w:val="center"/>
            </w:pPr>
            <w:r>
              <w:t>Источник финанси-рования</w:t>
            </w:r>
          </w:p>
        </w:tc>
        <w:tc>
          <w:tcPr>
            <w:tcW w:w="6520" w:type="dxa"/>
            <w:gridSpan w:val="6"/>
            <w:tcBorders>
              <w:top w:val="single" w:sz="4" w:space="0" w:color="auto"/>
              <w:bottom w:val="single" w:sz="4" w:space="0" w:color="auto"/>
            </w:tcBorders>
          </w:tcPr>
          <w:p w:rsidR="009C18C3" w:rsidRDefault="009C18C3">
            <w:pPr>
              <w:pStyle w:val="ConsPlusNormal"/>
              <w:jc w:val="center"/>
            </w:pPr>
            <w:r>
              <w:t>Объем финансирования (тыс. рублей)</w:t>
            </w:r>
          </w:p>
        </w:tc>
        <w:tc>
          <w:tcPr>
            <w:tcW w:w="3458" w:type="dxa"/>
            <w:vMerge w:val="restart"/>
            <w:tcBorders>
              <w:top w:val="single" w:sz="4" w:space="0" w:color="auto"/>
              <w:bottom w:val="single" w:sz="4" w:space="0" w:color="auto"/>
            </w:tcBorders>
          </w:tcPr>
          <w:p w:rsidR="009C18C3" w:rsidRDefault="009C18C3">
            <w:pPr>
              <w:pStyle w:val="ConsPlusNormal"/>
              <w:jc w:val="center"/>
            </w:pPr>
            <w:r>
              <w:t>Показатель результата реализации мероприятия по годам</w:t>
            </w:r>
          </w:p>
        </w:tc>
        <w:tc>
          <w:tcPr>
            <w:tcW w:w="2268" w:type="dxa"/>
            <w:vMerge w:val="restart"/>
            <w:tcBorders>
              <w:top w:val="single" w:sz="4" w:space="0" w:color="auto"/>
              <w:bottom w:val="single" w:sz="4" w:space="0" w:color="auto"/>
            </w:tcBorders>
          </w:tcPr>
          <w:p w:rsidR="009C18C3" w:rsidRDefault="009C18C3">
            <w:pPr>
              <w:pStyle w:val="ConsPlusNormal"/>
              <w:jc w:val="center"/>
            </w:pPr>
            <w:r>
              <w:t>Связь с целевыми показателями государственной программы (подпрограммы)</w:t>
            </w:r>
          </w:p>
        </w:tc>
      </w:tr>
      <w:tr w:rsidR="009C18C3">
        <w:tc>
          <w:tcPr>
            <w:tcW w:w="3175" w:type="dxa"/>
            <w:vMerge/>
            <w:tcBorders>
              <w:top w:val="single" w:sz="4" w:space="0" w:color="auto"/>
              <w:bottom w:val="single" w:sz="4" w:space="0" w:color="auto"/>
            </w:tcBorders>
          </w:tcPr>
          <w:p w:rsidR="009C18C3" w:rsidRDefault="009C18C3">
            <w:pPr>
              <w:pStyle w:val="ConsPlusNormal"/>
            </w:pPr>
          </w:p>
        </w:tc>
        <w:tc>
          <w:tcPr>
            <w:tcW w:w="1984" w:type="dxa"/>
            <w:vMerge/>
            <w:tcBorders>
              <w:top w:val="single" w:sz="4" w:space="0" w:color="auto"/>
              <w:bottom w:val="single" w:sz="4" w:space="0" w:color="auto"/>
            </w:tcBorders>
          </w:tcPr>
          <w:p w:rsidR="009C18C3" w:rsidRDefault="009C18C3">
            <w:pPr>
              <w:pStyle w:val="ConsPlusNormal"/>
            </w:pPr>
          </w:p>
        </w:tc>
        <w:tc>
          <w:tcPr>
            <w:tcW w:w="1418" w:type="dxa"/>
            <w:vMerge/>
            <w:tcBorders>
              <w:top w:val="single" w:sz="4" w:space="0" w:color="auto"/>
              <w:bottom w:val="single" w:sz="4" w:space="0" w:color="auto"/>
            </w:tcBorders>
          </w:tcPr>
          <w:p w:rsidR="009C18C3" w:rsidRDefault="009C18C3">
            <w:pPr>
              <w:pStyle w:val="ConsPlusNormal"/>
            </w:pPr>
          </w:p>
        </w:tc>
        <w:tc>
          <w:tcPr>
            <w:tcW w:w="1086" w:type="dxa"/>
            <w:tcBorders>
              <w:top w:val="single" w:sz="4" w:space="0" w:color="auto"/>
              <w:bottom w:val="single" w:sz="4" w:space="0" w:color="auto"/>
            </w:tcBorders>
          </w:tcPr>
          <w:p w:rsidR="009C18C3" w:rsidRDefault="009C18C3">
            <w:pPr>
              <w:pStyle w:val="ConsPlusNormal"/>
              <w:jc w:val="center"/>
            </w:pPr>
            <w:r>
              <w:t>всего</w:t>
            </w:r>
          </w:p>
        </w:tc>
        <w:tc>
          <w:tcPr>
            <w:tcW w:w="1087" w:type="dxa"/>
            <w:tcBorders>
              <w:top w:val="single" w:sz="4" w:space="0" w:color="auto"/>
              <w:bottom w:val="single" w:sz="4" w:space="0" w:color="auto"/>
            </w:tcBorders>
          </w:tcPr>
          <w:p w:rsidR="009C18C3" w:rsidRDefault="009C18C3">
            <w:pPr>
              <w:pStyle w:val="ConsPlusNormal"/>
              <w:jc w:val="center"/>
            </w:pPr>
            <w:r>
              <w:t>2021 год</w:t>
            </w:r>
          </w:p>
        </w:tc>
        <w:tc>
          <w:tcPr>
            <w:tcW w:w="1087" w:type="dxa"/>
            <w:tcBorders>
              <w:top w:val="single" w:sz="4" w:space="0" w:color="auto"/>
              <w:bottom w:val="single" w:sz="4" w:space="0" w:color="auto"/>
            </w:tcBorders>
          </w:tcPr>
          <w:p w:rsidR="009C18C3" w:rsidRDefault="009C18C3">
            <w:pPr>
              <w:pStyle w:val="ConsPlusNormal"/>
              <w:jc w:val="center"/>
            </w:pPr>
            <w:r>
              <w:t>2022 год</w:t>
            </w:r>
          </w:p>
        </w:tc>
        <w:tc>
          <w:tcPr>
            <w:tcW w:w="1086" w:type="dxa"/>
            <w:tcBorders>
              <w:top w:val="single" w:sz="4" w:space="0" w:color="auto"/>
              <w:bottom w:val="single" w:sz="4" w:space="0" w:color="auto"/>
            </w:tcBorders>
          </w:tcPr>
          <w:p w:rsidR="009C18C3" w:rsidRDefault="009C18C3">
            <w:pPr>
              <w:pStyle w:val="ConsPlusNormal"/>
              <w:jc w:val="center"/>
            </w:pPr>
            <w:r>
              <w:t>2023 год</w:t>
            </w:r>
          </w:p>
        </w:tc>
        <w:tc>
          <w:tcPr>
            <w:tcW w:w="1087" w:type="dxa"/>
            <w:tcBorders>
              <w:top w:val="single" w:sz="4" w:space="0" w:color="auto"/>
              <w:bottom w:val="single" w:sz="4" w:space="0" w:color="auto"/>
            </w:tcBorders>
          </w:tcPr>
          <w:p w:rsidR="009C18C3" w:rsidRDefault="009C18C3">
            <w:pPr>
              <w:pStyle w:val="ConsPlusNormal"/>
              <w:jc w:val="center"/>
            </w:pPr>
            <w:r>
              <w:t>2024 год</w:t>
            </w:r>
          </w:p>
        </w:tc>
        <w:tc>
          <w:tcPr>
            <w:tcW w:w="1087" w:type="dxa"/>
            <w:tcBorders>
              <w:top w:val="single" w:sz="4" w:space="0" w:color="auto"/>
              <w:bottom w:val="single" w:sz="4" w:space="0" w:color="auto"/>
            </w:tcBorders>
          </w:tcPr>
          <w:p w:rsidR="009C18C3" w:rsidRDefault="009C18C3">
            <w:pPr>
              <w:pStyle w:val="ConsPlusNormal"/>
              <w:jc w:val="center"/>
            </w:pPr>
            <w:r>
              <w:t>2025 год</w:t>
            </w:r>
          </w:p>
        </w:tc>
        <w:tc>
          <w:tcPr>
            <w:tcW w:w="3458" w:type="dxa"/>
            <w:vMerge/>
            <w:tcBorders>
              <w:top w:val="single" w:sz="4" w:space="0" w:color="auto"/>
              <w:bottom w:val="single" w:sz="4" w:space="0" w:color="auto"/>
            </w:tcBorders>
          </w:tcPr>
          <w:p w:rsidR="009C18C3" w:rsidRDefault="009C18C3">
            <w:pPr>
              <w:pStyle w:val="ConsPlusNormal"/>
            </w:pPr>
          </w:p>
        </w:tc>
        <w:tc>
          <w:tcPr>
            <w:tcW w:w="2268" w:type="dxa"/>
            <w:vMerge/>
            <w:tcBorders>
              <w:top w:val="single" w:sz="4" w:space="0" w:color="auto"/>
              <w:bottom w:val="single" w:sz="4" w:space="0" w:color="auto"/>
            </w:tcBorders>
          </w:tcPr>
          <w:p w:rsidR="009C18C3" w:rsidRDefault="009C18C3">
            <w:pPr>
              <w:pStyle w:val="ConsPlusNormal"/>
            </w:pPr>
          </w:p>
        </w:tc>
      </w:tr>
      <w:tr w:rsidR="009C18C3">
        <w:tc>
          <w:tcPr>
            <w:tcW w:w="3175" w:type="dxa"/>
            <w:tcBorders>
              <w:top w:val="single" w:sz="4" w:space="0" w:color="auto"/>
              <w:bottom w:val="single" w:sz="4" w:space="0" w:color="auto"/>
            </w:tcBorders>
          </w:tcPr>
          <w:p w:rsidR="009C18C3" w:rsidRDefault="009C18C3">
            <w:pPr>
              <w:pStyle w:val="ConsPlusNormal"/>
              <w:jc w:val="center"/>
            </w:pPr>
            <w:r>
              <w:t>1</w:t>
            </w:r>
          </w:p>
        </w:tc>
        <w:tc>
          <w:tcPr>
            <w:tcW w:w="1984" w:type="dxa"/>
            <w:tcBorders>
              <w:top w:val="single" w:sz="4" w:space="0" w:color="auto"/>
              <w:bottom w:val="single" w:sz="4" w:space="0" w:color="auto"/>
            </w:tcBorders>
          </w:tcPr>
          <w:p w:rsidR="009C18C3" w:rsidRDefault="009C18C3">
            <w:pPr>
              <w:pStyle w:val="ConsPlusNormal"/>
              <w:jc w:val="center"/>
            </w:pPr>
            <w:r>
              <w:t>2</w:t>
            </w:r>
          </w:p>
        </w:tc>
        <w:tc>
          <w:tcPr>
            <w:tcW w:w="1418" w:type="dxa"/>
            <w:tcBorders>
              <w:top w:val="single" w:sz="4" w:space="0" w:color="auto"/>
              <w:bottom w:val="single" w:sz="4" w:space="0" w:color="auto"/>
            </w:tcBorders>
          </w:tcPr>
          <w:p w:rsidR="009C18C3" w:rsidRDefault="009C18C3">
            <w:pPr>
              <w:pStyle w:val="ConsPlusNormal"/>
              <w:jc w:val="center"/>
            </w:pPr>
            <w:r>
              <w:t>3</w:t>
            </w:r>
          </w:p>
        </w:tc>
        <w:tc>
          <w:tcPr>
            <w:tcW w:w="1086" w:type="dxa"/>
            <w:tcBorders>
              <w:top w:val="single" w:sz="4" w:space="0" w:color="auto"/>
              <w:bottom w:val="single" w:sz="4" w:space="0" w:color="auto"/>
            </w:tcBorders>
          </w:tcPr>
          <w:p w:rsidR="009C18C3" w:rsidRDefault="009C18C3">
            <w:pPr>
              <w:pStyle w:val="ConsPlusNormal"/>
              <w:jc w:val="center"/>
            </w:pPr>
            <w:r>
              <w:t>4</w:t>
            </w:r>
          </w:p>
        </w:tc>
        <w:tc>
          <w:tcPr>
            <w:tcW w:w="1087" w:type="dxa"/>
            <w:tcBorders>
              <w:top w:val="single" w:sz="4" w:space="0" w:color="auto"/>
              <w:bottom w:val="single" w:sz="4" w:space="0" w:color="auto"/>
            </w:tcBorders>
          </w:tcPr>
          <w:p w:rsidR="009C18C3" w:rsidRDefault="009C18C3">
            <w:pPr>
              <w:pStyle w:val="ConsPlusNormal"/>
              <w:jc w:val="center"/>
            </w:pPr>
            <w:r>
              <w:t>5</w:t>
            </w:r>
          </w:p>
        </w:tc>
        <w:tc>
          <w:tcPr>
            <w:tcW w:w="1087" w:type="dxa"/>
            <w:tcBorders>
              <w:top w:val="single" w:sz="4" w:space="0" w:color="auto"/>
              <w:bottom w:val="single" w:sz="4" w:space="0" w:color="auto"/>
            </w:tcBorders>
          </w:tcPr>
          <w:p w:rsidR="009C18C3" w:rsidRDefault="009C18C3">
            <w:pPr>
              <w:pStyle w:val="ConsPlusNormal"/>
              <w:jc w:val="center"/>
            </w:pPr>
            <w:r>
              <w:t>6</w:t>
            </w:r>
          </w:p>
        </w:tc>
        <w:tc>
          <w:tcPr>
            <w:tcW w:w="1086" w:type="dxa"/>
            <w:tcBorders>
              <w:top w:val="single" w:sz="4" w:space="0" w:color="auto"/>
              <w:bottom w:val="single" w:sz="4" w:space="0" w:color="auto"/>
            </w:tcBorders>
          </w:tcPr>
          <w:p w:rsidR="009C18C3" w:rsidRDefault="009C18C3">
            <w:pPr>
              <w:pStyle w:val="ConsPlusNormal"/>
              <w:jc w:val="center"/>
            </w:pPr>
            <w:r>
              <w:t>7</w:t>
            </w:r>
          </w:p>
        </w:tc>
        <w:tc>
          <w:tcPr>
            <w:tcW w:w="1087" w:type="dxa"/>
            <w:tcBorders>
              <w:top w:val="single" w:sz="4" w:space="0" w:color="auto"/>
              <w:bottom w:val="single" w:sz="4" w:space="0" w:color="auto"/>
            </w:tcBorders>
          </w:tcPr>
          <w:p w:rsidR="009C18C3" w:rsidRDefault="009C18C3">
            <w:pPr>
              <w:pStyle w:val="ConsPlusNormal"/>
              <w:jc w:val="center"/>
            </w:pPr>
            <w:r>
              <w:t>8</w:t>
            </w:r>
          </w:p>
        </w:tc>
        <w:tc>
          <w:tcPr>
            <w:tcW w:w="1087" w:type="dxa"/>
            <w:tcBorders>
              <w:top w:val="single" w:sz="4" w:space="0" w:color="auto"/>
              <w:bottom w:val="single" w:sz="4" w:space="0" w:color="auto"/>
            </w:tcBorders>
          </w:tcPr>
          <w:p w:rsidR="009C18C3" w:rsidRDefault="009C18C3">
            <w:pPr>
              <w:pStyle w:val="ConsPlusNormal"/>
              <w:jc w:val="center"/>
            </w:pPr>
            <w:r>
              <w:t>9</w:t>
            </w:r>
          </w:p>
        </w:tc>
        <w:tc>
          <w:tcPr>
            <w:tcW w:w="3458" w:type="dxa"/>
            <w:tcBorders>
              <w:top w:val="single" w:sz="4" w:space="0" w:color="auto"/>
              <w:bottom w:val="single" w:sz="4" w:space="0" w:color="auto"/>
            </w:tcBorders>
          </w:tcPr>
          <w:p w:rsidR="009C18C3" w:rsidRDefault="009C18C3">
            <w:pPr>
              <w:pStyle w:val="ConsPlusNormal"/>
              <w:jc w:val="center"/>
            </w:pPr>
            <w:r>
              <w:t>10</w:t>
            </w:r>
          </w:p>
        </w:tc>
        <w:tc>
          <w:tcPr>
            <w:tcW w:w="2268" w:type="dxa"/>
            <w:tcBorders>
              <w:top w:val="single" w:sz="4" w:space="0" w:color="auto"/>
              <w:bottom w:val="single" w:sz="4" w:space="0" w:color="auto"/>
            </w:tcBorders>
          </w:tcPr>
          <w:p w:rsidR="009C18C3" w:rsidRDefault="009C18C3">
            <w:pPr>
              <w:pStyle w:val="ConsPlusNormal"/>
              <w:jc w:val="center"/>
            </w:pPr>
            <w:r>
              <w:t>11</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single" w:sz="4" w:space="0" w:color="auto"/>
              <w:left w:val="nil"/>
              <w:bottom w:val="nil"/>
              <w:right w:val="nil"/>
            </w:tcBorders>
          </w:tcPr>
          <w:p w:rsidR="009C18C3" w:rsidRDefault="009C18C3">
            <w:pPr>
              <w:pStyle w:val="ConsPlusNormal"/>
              <w:jc w:val="center"/>
              <w:outlineLvl w:val="2"/>
            </w:pPr>
            <w:r>
              <w:t>Подпрограмма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Цели подпрограммы - создание условий, способствующих сдерживанию роста незаконного потребления наркотических средств и психотропных веществ,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1 - профилактика незаконного потребления наркотических средств и психотропных веществ</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2" w:name="P866"/>
            <w:bookmarkEnd w:id="22"/>
            <w:r>
              <w:t>1.1. Проведение областного конкурса студенческих и школьных работ, направленных на профилактику незаконного потребления наркотических средств и психотропных веществ и пропаганду здорового образа жизни</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 целевых показателей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w:t>
            </w:r>
            <w:r>
              <w:lastRenderedPageBreak/>
              <w:t>потребления наркотических средств и психотропных веществ в Архангельской области" (далее - перечень)</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lastRenderedPageBreak/>
              <w:t>1.2. Организация и проведение мероприятий и консультаций для специалистов образовательных организаций, обучающихся, родителей (законных представителей) по вопросам профилактики отклоняющегося поведения, в том числе незаконного потребления наркотических средств и психотропных веществ в образовательной среде</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3458" w:type="dxa"/>
            <w:vMerge w:val="restart"/>
            <w:tcBorders>
              <w:top w:val="nil"/>
              <w:left w:val="nil"/>
              <w:bottom w:val="nil"/>
              <w:right w:val="nil"/>
            </w:tcBorders>
          </w:tcPr>
          <w:p w:rsidR="009C18C3" w:rsidRDefault="009C18C3">
            <w:pPr>
              <w:pStyle w:val="ConsPlusNormal"/>
            </w:pPr>
            <w:r>
              <w:t>повышение компетентности специалистов, родителей (законных представителей) по вопросам отклоняющегося поведения, в том числе незаконного потребления наркотических средств и психотропных веществ в образовательной среде, проведение профилактических мероприятий для обучающихся</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1.3. Организация и проведение конкурса среди общеобразова- тельных организаций Архангельской области на лучшую организацию работы по профилактике незаконного потребления наркотических средств и психотропных веществ в образовательной среде</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совершенствование работы по привитию обучающимся норм здорового образа жизни. Привлечение к участию в конкурсе не менее 15 общеобразовательных организаций в Архангельской области в 3 номинациях</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 xml:space="preserve">местные </w:t>
            </w:r>
            <w:r>
              <w:lastRenderedPageBreak/>
              <w:t>бюджеты</w:t>
            </w:r>
          </w:p>
        </w:tc>
        <w:tc>
          <w:tcPr>
            <w:tcW w:w="1086" w:type="dxa"/>
            <w:tcBorders>
              <w:top w:val="nil"/>
              <w:left w:val="nil"/>
              <w:bottom w:val="nil"/>
              <w:right w:val="nil"/>
            </w:tcBorders>
          </w:tcPr>
          <w:p w:rsidR="009C18C3" w:rsidRDefault="009C18C3">
            <w:pPr>
              <w:pStyle w:val="ConsPlusNormal"/>
              <w:jc w:val="center"/>
            </w:pPr>
            <w:r>
              <w:lastRenderedPageBreak/>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1.4. Организация и проведение областных семинаров для специалистов органов и учреждений системы профилактики по предупреждению употребления психоактивных веществ обучающимися</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180,0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6"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3458" w:type="dxa"/>
            <w:vMerge w:val="restart"/>
            <w:tcBorders>
              <w:top w:val="nil"/>
              <w:left w:val="nil"/>
              <w:bottom w:val="nil"/>
              <w:right w:val="nil"/>
            </w:tcBorders>
          </w:tcPr>
          <w:p w:rsidR="009C18C3" w:rsidRDefault="009C18C3">
            <w:pPr>
              <w:pStyle w:val="ConsPlusNormal"/>
            </w:pPr>
            <w:r>
              <w:t>повышение компетентности специалистов в вопросах организации и проведения профилактической работы, направленной на предупреждение употребления наркотических средств и психоактивных веществ обучающимися</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180,0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6"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3" w:name="P1050"/>
            <w:bookmarkEnd w:id="23"/>
            <w:r>
              <w:t>1.5. Подготовка волонтеров из числа обучающихся профессиональных образовательных организаций и образовательных организаций высшего образования и проведение ими профилактических мероприятий</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225,0</w:t>
            </w:r>
          </w:p>
        </w:tc>
        <w:tc>
          <w:tcPr>
            <w:tcW w:w="1087"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1086"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3458" w:type="dxa"/>
            <w:vMerge w:val="restart"/>
            <w:tcBorders>
              <w:top w:val="nil"/>
              <w:left w:val="nil"/>
              <w:bottom w:val="nil"/>
              <w:right w:val="nil"/>
            </w:tcBorders>
          </w:tcPr>
          <w:p w:rsidR="009C18C3" w:rsidRDefault="009C18C3">
            <w:pPr>
              <w:pStyle w:val="ConsPlusNormal"/>
            </w:pPr>
            <w:r>
              <w:t>обучение волонтеров для реализации ими мероприятий, направленных на профилактику употребления наркотических средств и психоактивных веществ</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225,0</w:t>
            </w:r>
          </w:p>
        </w:tc>
        <w:tc>
          <w:tcPr>
            <w:tcW w:w="1087"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1086"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1087" w:type="dxa"/>
            <w:tcBorders>
              <w:top w:val="nil"/>
              <w:left w:val="nil"/>
              <w:bottom w:val="nil"/>
              <w:right w:val="nil"/>
            </w:tcBorders>
          </w:tcPr>
          <w:p w:rsidR="009C18C3" w:rsidRDefault="009C18C3">
            <w:pPr>
              <w:pStyle w:val="ConsPlusNormal"/>
              <w:jc w:val="center"/>
            </w:pPr>
            <w:r>
              <w:t>45,0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4" w:name="P1096"/>
            <w:bookmarkEnd w:id="24"/>
            <w:r>
              <w:lastRenderedPageBreak/>
              <w:t>1.6. Организация и 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1900,0</w:t>
            </w:r>
          </w:p>
        </w:tc>
        <w:tc>
          <w:tcPr>
            <w:tcW w:w="1087" w:type="dxa"/>
            <w:tcBorders>
              <w:top w:val="nil"/>
              <w:left w:val="nil"/>
              <w:bottom w:val="nil"/>
              <w:right w:val="nil"/>
            </w:tcBorders>
          </w:tcPr>
          <w:p w:rsidR="009C18C3" w:rsidRDefault="009C18C3">
            <w:pPr>
              <w:pStyle w:val="ConsPlusNormal"/>
              <w:jc w:val="center"/>
            </w:pPr>
            <w:r>
              <w:t>350,0</w:t>
            </w:r>
          </w:p>
        </w:tc>
        <w:tc>
          <w:tcPr>
            <w:tcW w:w="1087" w:type="dxa"/>
            <w:tcBorders>
              <w:top w:val="nil"/>
              <w:left w:val="nil"/>
              <w:bottom w:val="nil"/>
              <w:right w:val="nil"/>
            </w:tcBorders>
          </w:tcPr>
          <w:p w:rsidR="009C18C3" w:rsidRDefault="009C18C3">
            <w:pPr>
              <w:pStyle w:val="ConsPlusNormal"/>
              <w:jc w:val="center"/>
            </w:pPr>
            <w:r>
              <w:t>350,0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350,0</w:t>
            </w:r>
          </w:p>
        </w:tc>
        <w:tc>
          <w:tcPr>
            <w:tcW w:w="1087" w:type="dxa"/>
            <w:tcBorders>
              <w:top w:val="nil"/>
              <w:left w:val="nil"/>
              <w:bottom w:val="nil"/>
              <w:right w:val="nil"/>
            </w:tcBorders>
          </w:tcPr>
          <w:p w:rsidR="009C18C3" w:rsidRDefault="009C18C3">
            <w:pPr>
              <w:pStyle w:val="ConsPlusNormal"/>
              <w:jc w:val="center"/>
            </w:pPr>
            <w:r>
              <w:t>350,0</w:t>
            </w:r>
          </w:p>
        </w:tc>
        <w:tc>
          <w:tcPr>
            <w:tcW w:w="3458" w:type="dxa"/>
            <w:vMerge w:val="restart"/>
            <w:tcBorders>
              <w:top w:val="nil"/>
              <w:left w:val="nil"/>
              <w:bottom w:val="nil"/>
              <w:right w:val="nil"/>
            </w:tcBorders>
          </w:tcPr>
          <w:p w:rsidR="009C18C3" w:rsidRDefault="009C18C3">
            <w:pPr>
              <w:pStyle w:val="ConsPlusNormal"/>
            </w:pPr>
            <w:r>
              <w:t>получение информации о распространении наркотических средств и других психоактивных веществ в Архангельской области</w:t>
            </w:r>
          </w:p>
        </w:tc>
        <w:tc>
          <w:tcPr>
            <w:tcW w:w="2268" w:type="dxa"/>
            <w:vMerge w:val="restart"/>
            <w:tcBorders>
              <w:top w:val="nil"/>
              <w:left w:val="nil"/>
              <w:bottom w:val="nil"/>
              <w:right w:val="nil"/>
            </w:tcBorders>
          </w:tcPr>
          <w:p w:rsidR="009C18C3" w:rsidRDefault="009C18C3">
            <w:pPr>
              <w:pStyle w:val="ConsPlusNormal"/>
            </w:pPr>
            <w:hyperlink w:anchor="P590">
              <w:r>
                <w:rPr>
                  <w:color w:val="0000FF"/>
                </w:rPr>
                <w:t>пункты 1</w:t>
              </w:r>
            </w:hyperlink>
            <w:r>
              <w:t xml:space="preserve">, </w:t>
            </w:r>
            <w:hyperlink w:anchor="P599">
              <w:r>
                <w:rPr>
                  <w:color w:val="0000FF"/>
                </w:rPr>
                <w:t>2</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19000,0</w:t>
            </w:r>
          </w:p>
        </w:tc>
        <w:tc>
          <w:tcPr>
            <w:tcW w:w="1087" w:type="dxa"/>
            <w:tcBorders>
              <w:top w:val="nil"/>
              <w:left w:val="nil"/>
              <w:bottom w:val="nil"/>
              <w:right w:val="nil"/>
            </w:tcBorders>
          </w:tcPr>
          <w:p w:rsidR="009C18C3" w:rsidRDefault="009C18C3">
            <w:pPr>
              <w:pStyle w:val="ConsPlusNormal"/>
              <w:jc w:val="center"/>
            </w:pPr>
            <w:r>
              <w:t>350,0</w:t>
            </w:r>
          </w:p>
        </w:tc>
        <w:tc>
          <w:tcPr>
            <w:tcW w:w="1087" w:type="dxa"/>
            <w:tcBorders>
              <w:top w:val="nil"/>
              <w:left w:val="nil"/>
              <w:bottom w:val="nil"/>
              <w:right w:val="nil"/>
            </w:tcBorders>
          </w:tcPr>
          <w:p w:rsidR="009C18C3" w:rsidRDefault="009C18C3">
            <w:pPr>
              <w:pStyle w:val="ConsPlusNormal"/>
              <w:jc w:val="center"/>
            </w:pPr>
            <w:r>
              <w:t>350,0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350,0</w:t>
            </w:r>
          </w:p>
        </w:tc>
        <w:tc>
          <w:tcPr>
            <w:tcW w:w="1087" w:type="dxa"/>
            <w:tcBorders>
              <w:top w:val="nil"/>
              <w:left w:val="nil"/>
              <w:bottom w:val="nil"/>
              <w:right w:val="nil"/>
            </w:tcBorders>
          </w:tcPr>
          <w:p w:rsidR="009C18C3" w:rsidRDefault="009C18C3">
            <w:pPr>
              <w:pStyle w:val="ConsPlusNormal"/>
              <w:jc w:val="center"/>
            </w:pPr>
            <w:r>
              <w:t>350,0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5" w:name="P1142"/>
            <w:bookmarkEnd w:id="25"/>
            <w:r>
              <w:t>1.7. Организация и проведение областного конкурса агитбригад образовательных организаций "Мы выбираем жизнь"</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104,0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52,0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52,0</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w:t>
            </w:r>
          </w:p>
        </w:tc>
        <w:tc>
          <w:tcPr>
            <w:tcW w:w="2268" w:type="dxa"/>
            <w:vMerge w:val="restart"/>
            <w:tcBorders>
              <w:top w:val="nil"/>
              <w:left w:val="nil"/>
              <w:bottom w:val="nil"/>
              <w:right w:val="nil"/>
            </w:tcBorders>
          </w:tcPr>
          <w:p w:rsidR="009C18C3" w:rsidRDefault="009C18C3">
            <w:pPr>
              <w:pStyle w:val="ConsPlusNormal"/>
            </w:pPr>
            <w:hyperlink w:anchor="P645">
              <w:r>
                <w:rPr>
                  <w:color w:val="0000FF"/>
                </w:rPr>
                <w:t>пункт 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104,0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52,0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52,0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6" w:name="P1188"/>
            <w:bookmarkEnd w:id="26"/>
            <w:r>
              <w:t>1.11. Денежное поощрение граждан, активно участвующих в антинаркотической работе</w:t>
            </w:r>
          </w:p>
        </w:tc>
        <w:tc>
          <w:tcPr>
            <w:tcW w:w="1984" w:type="dxa"/>
            <w:vMerge w:val="restart"/>
            <w:tcBorders>
              <w:top w:val="nil"/>
              <w:left w:val="nil"/>
              <w:bottom w:val="nil"/>
              <w:right w:val="nil"/>
            </w:tcBorders>
          </w:tcPr>
          <w:p w:rsidR="009C18C3" w:rsidRDefault="009C18C3">
            <w:pPr>
              <w:pStyle w:val="ConsPlusNormal"/>
            </w:pPr>
            <w:r>
              <w:t xml:space="preserve">администрация Губернатора Архангельской области и </w:t>
            </w:r>
            <w:r>
              <w:lastRenderedPageBreak/>
              <w:t>Правительства 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 xml:space="preserve">материальное стимулирование граждан, активизация их деятельности, направленной на противодействие незаконному </w:t>
            </w:r>
            <w:r>
              <w:lastRenderedPageBreak/>
              <w:t>распространению и обороту наркотических средств</w:t>
            </w:r>
          </w:p>
        </w:tc>
        <w:tc>
          <w:tcPr>
            <w:tcW w:w="2268" w:type="dxa"/>
            <w:vMerge w:val="restart"/>
            <w:tcBorders>
              <w:top w:val="nil"/>
              <w:left w:val="nil"/>
              <w:bottom w:val="nil"/>
              <w:right w:val="nil"/>
            </w:tcBorders>
          </w:tcPr>
          <w:p w:rsidR="009C18C3" w:rsidRDefault="009C18C3">
            <w:pPr>
              <w:pStyle w:val="ConsPlusNormal"/>
            </w:pPr>
            <w:hyperlink w:anchor="P590">
              <w:r>
                <w:rPr>
                  <w:color w:val="0000FF"/>
                </w:rPr>
                <w:t>пункты 1</w:t>
              </w:r>
            </w:hyperlink>
            <w:r>
              <w:t xml:space="preserve">, </w:t>
            </w:r>
            <w:hyperlink w:anchor="P599">
              <w:r>
                <w:rPr>
                  <w:color w:val="0000FF"/>
                </w:rPr>
                <w:t>2</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w:t>
            </w:r>
            <w:r>
              <w:lastRenderedPageBreak/>
              <w:t>й бюджет</w:t>
            </w:r>
          </w:p>
        </w:tc>
        <w:tc>
          <w:tcPr>
            <w:tcW w:w="1086" w:type="dxa"/>
            <w:tcBorders>
              <w:top w:val="nil"/>
              <w:left w:val="nil"/>
              <w:bottom w:val="nil"/>
              <w:right w:val="nil"/>
            </w:tcBorders>
          </w:tcPr>
          <w:p w:rsidR="009C18C3" w:rsidRDefault="009C18C3">
            <w:pPr>
              <w:pStyle w:val="ConsPlusNormal"/>
              <w:jc w:val="center"/>
            </w:pPr>
            <w:r>
              <w:lastRenderedPageBreak/>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7" w:name="P1234"/>
            <w:bookmarkEnd w:id="27"/>
            <w:r>
              <w:t>1.12. Проведение областного конкурса социальных проектов,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 в 2021 - 2025 годах</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411,1</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411,1</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 Финансовая поддержка не менее 15 социальных проектов,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 с вовлечением в мероприятия поддержанных проектов не менее 2000 человек</w:t>
            </w:r>
          </w:p>
        </w:tc>
        <w:tc>
          <w:tcPr>
            <w:tcW w:w="2268" w:type="dxa"/>
            <w:vMerge w:val="restart"/>
            <w:tcBorders>
              <w:top w:val="nil"/>
              <w:left w:val="nil"/>
              <w:bottom w:val="nil"/>
              <w:right w:val="nil"/>
            </w:tcBorders>
          </w:tcPr>
          <w:p w:rsidR="009C18C3" w:rsidRDefault="009C18C3">
            <w:pPr>
              <w:pStyle w:val="ConsPlusNormal"/>
            </w:pPr>
            <w:hyperlink w:anchor="P636">
              <w:r>
                <w:rPr>
                  <w:color w:val="0000FF"/>
                </w:rPr>
                <w:t>пункт 6</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411,1</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411,1</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1.12 в ред. </w:t>
            </w:r>
            <w:hyperlink r:id="rId191">
              <w:r>
                <w:rPr>
                  <w:color w:val="0000FF"/>
                </w:rPr>
                <w:t>постановления</w:t>
              </w:r>
            </w:hyperlink>
            <w:r>
              <w:t xml:space="preserve"> Правительства Архангельской области от 19.01.2023</w:t>
            </w:r>
          </w:p>
          <w:p w:rsidR="009C18C3" w:rsidRDefault="009C18C3">
            <w:pPr>
              <w:pStyle w:val="ConsPlusNormal"/>
              <w:jc w:val="both"/>
            </w:pPr>
            <w:r>
              <w:t>N 45-пп)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8" w:name="P1282"/>
            <w:bookmarkEnd w:id="28"/>
            <w:r>
              <w:t xml:space="preserve">1.13. Информационно-методическое обеспечение деятельности специалистов по работе с молодежью и проведение мероприятий по </w:t>
            </w:r>
            <w:r>
              <w:lastRenderedPageBreak/>
              <w:t>профилактике незаконного потребления наркотических средств и психотропных веществ, пропаганде здорового образа жизни в том числе:</w:t>
            </w:r>
          </w:p>
        </w:tc>
        <w:tc>
          <w:tcPr>
            <w:tcW w:w="1984" w:type="dxa"/>
            <w:vMerge w:val="restart"/>
            <w:tcBorders>
              <w:top w:val="nil"/>
              <w:left w:val="nil"/>
              <w:bottom w:val="nil"/>
              <w:right w:val="nil"/>
            </w:tcBorders>
          </w:tcPr>
          <w:p w:rsidR="009C18C3" w:rsidRDefault="009C18C3">
            <w:pPr>
              <w:pStyle w:val="ConsPlusNormal"/>
            </w:pPr>
            <w:r>
              <w:lastRenderedPageBreak/>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10000,0</w:t>
            </w:r>
          </w:p>
        </w:tc>
        <w:tc>
          <w:tcPr>
            <w:tcW w:w="1087" w:type="dxa"/>
            <w:tcBorders>
              <w:top w:val="nil"/>
              <w:left w:val="nil"/>
              <w:bottom w:val="nil"/>
              <w:right w:val="nil"/>
            </w:tcBorders>
          </w:tcPr>
          <w:p w:rsidR="009C18C3" w:rsidRDefault="009C18C3">
            <w:pPr>
              <w:pStyle w:val="ConsPlusNormal"/>
              <w:jc w:val="center"/>
            </w:pPr>
            <w:r>
              <w:t>1800,0</w:t>
            </w:r>
          </w:p>
        </w:tc>
        <w:tc>
          <w:tcPr>
            <w:tcW w:w="1087" w:type="dxa"/>
            <w:tcBorders>
              <w:top w:val="nil"/>
              <w:left w:val="nil"/>
              <w:bottom w:val="nil"/>
              <w:right w:val="nil"/>
            </w:tcBorders>
          </w:tcPr>
          <w:p w:rsidR="009C18C3" w:rsidRDefault="009C18C3">
            <w:pPr>
              <w:pStyle w:val="ConsPlusNormal"/>
              <w:jc w:val="center"/>
            </w:pPr>
            <w:r>
              <w:t>1800,0</w:t>
            </w:r>
          </w:p>
        </w:tc>
        <w:tc>
          <w:tcPr>
            <w:tcW w:w="1086" w:type="dxa"/>
            <w:tcBorders>
              <w:top w:val="nil"/>
              <w:left w:val="nil"/>
              <w:bottom w:val="nil"/>
              <w:right w:val="nil"/>
            </w:tcBorders>
          </w:tcPr>
          <w:p w:rsidR="009C18C3" w:rsidRDefault="009C18C3">
            <w:pPr>
              <w:pStyle w:val="ConsPlusNormal"/>
              <w:jc w:val="center"/>
            </w:pPr>
            <w:r>
              <w:t>2800,0</w:t>
            </w:r>
          </w:p>
        </w:tc>
        <w:tc>
          <w:tcPr>
            <w:tcW w:w="1087" w:type="dxa"/>
            <w:tcBorders>
              <w:top w:val="nil"/>
              <w:left w:val="nil"/>
              <w:bottom w:val="nil"/>
              <w:right w:val="nil"/>
            </w:tcBorders>
          </w:tcPr>
          <w:p w:rsidR="009C18C3" w:rsidRDefault="009C18C3">
            <w:pPr>
              <w:pStyle w:val="ConsPlusNormal"/>
              <w:jc w:val="center"/>
            </w:pPr>
            <w:r>
              <w:t>1800,0</w:t>
            </w:r>
          </w:p>
        </w:tc>
        <w:tc>
          <w:tcPr>
            <w:tcW w:w="1087" w:type="dxa"/>
            <w:tcBorders>
              <w:top w:val="nil"/>
              <w:left w:val="nil"/>
              <w:bottom w:val="nil"/>
              <w:right w:val="nil"/>
            </w:tcBorders>
          </w:tcPr>
          <w:p w:rsidR="009C18C3" w:rsidRDefault="009C18C3">
            <w:pPr>
              <w:pStyle w:val="ConsPlusNormal"/>
              <w:jc w:val="center"/>
            </w:pPr>
            <w:r>
              <w:t>1800,0</w:t>
            </w:r>
          </w:p>
        </w:tc>
        <w:tc>
          <w:tcPr>
            <w:tcW w:w="3458" w:type="dxa"/>
            <w:vMerge w:val="restart"/>
            <w:tcBorders>
              <w:top w:val="nil"/>
              <w:left w:val="nil"/>
              <w:bottom w:val="nil"/>
              <w:right w:val="nil"/>
            </w:tcBorders>
          </w:tcPr>
          <w:p w:rsidR="009C18C3" w:rsidRDefault="009C18C3">
            <w:pPr>
              <w:pStyle w:val="ConsPlusNormal"/>
            </w:pPr>
          </w:p>
        </w:tc>
        <w:tc>
          <w:tcPr>
            <w:tcW w:w="2268" w:type="dxa"/>
            <w:vMerge w:val="restart"/>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10000,0</w:t>
            </w:r>
          </w:p>
        </w:tc>
        <w:tc>
          <w:tcPr>
            <w:tcW w:w="1087" w:type="dxa"/>
            <w:tcBorders>
              <w:top w:val="nil"/>
              <w:left w:val="nil"/>
              <w:bottom w:val="nil"/>
              <w:right w:val="nil"/>
            </w:tcBorders>
          </w:tcPr>
          <w:p w:rsidR="009C18C3" w:rsidRDefault="009C18C3">
            <w:pPr>
              <w:pStyle w:val="ConsPlusNormal"/>
              <w:jc w:val="center"/>
            </w:pPr>
            <w:r>
              <w:t>1800,0</w:t>
            </w:r>
          </w:p>
        </w:tc>
        <w:tc>
          <w:tcPr>
            <w:tcW w:w="1087" w:type="dxa"/>
            <w:tcBorders>
              <w:top w:val="nil"/>
              <w:left w:val="nil"/>
              <w:bottom w:val="nil"/>
              <w:right w:val="nil"/>
            </w:tcBorders>
          </w:tcPr>
          <w:p w:rsidR="009C18C3" w:rsidRDefault="009C18C3">
            <w:pPr>
              <w:pStyle w:val="ConsPlusNormal"/>
              <w:jc w:val="center"/>
            </w:pPr>
            <w:r>
              <w:t>1800,0</w:t>
            </w:r>
          </w:p>
        </w:tc>
        <w:tc>
          <w:tcPr>
            <w:tcW w:w="1086" w:type="dxa"/>
            <w:tcBorders>
              <w:top w:val="nil"/>
              <w:left w:val="nil"/>
              <w:bottom w:val="nil"/>
              <w:right w:val="nil"/>
            </w:tcBorders>
          </w:tcPr>
          <w:p w:rsidR="009C18C3" w:rsidRDefault="009C18C3">
            <w:pPr>
              <w:pStyle w:val="ConsPlusNormal"/>
              <w:jc w:val="center"/>
            </w:pPr>
            <w:r>
              <w:t>2800,0</w:t>
            </w:r>
          </w:p>
        </w:tc>
        <w:tc>
          <w:tcPr>
            <w:tcW w:w="1087" w:type="dxa"/>
            <w:tcBorders>
              <w:top w:val="nil"/>
              <w:left w:val="nil"/>
              <w:bottom w:val="nil"/>
              <w:right w:val="nil"/>
            </w:tcBorders>
          </w:tcPr>
          <w:p w:rsidR="009C18C3" w:rsidRDefault="009C18C3">
            <w:pPr>
              <w:pStyle w:val="ConsPlusNormal"/>
              <w:jc w:val="center"/>
            </w:pPr>
            <w:r>
              <w:t>1800,0</w:t>
            </w:r>
          </w:p>
        </w:tc>
        <w:tc>
          <w:tcPr>
            <w:tcW w:w="1087" w:type="dxa"/>
            <w:tcBorders>
              <w:top w:val="nil"/>
              <w:left w:val="nil"/>
              <w:bottom w:val="nil"/>
              <w:right w:val="nil"/>
            </w:tcBorders>
          </w:tcPr>
          <w:p w:rsidR="009C18C3" w:rsidRDefault="009C18C3">
            <w:pPr>
              <w:pStyle w:val="ConsPlusNormal"/>
              <w:jc w:val="center"/>
            </w:pPr>
            <w:r>
              <w:t>1800,0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1.13.1. Информационно-методическое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(проведение обучающих семинаров и конференций)</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900,0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150,0</w:t>
            </w:r>
          </w:p>
        </w:tc>
        <w:tc>
          <w:tcPr>
            <w:tcW w:w="1086" w:type="dxa"/>
            <w:tcBorders>
              <w:top w:val="nil"/>
              <w:left w:val="nil"/>
              <w:bottom w:val="nil"/>
              <w:right w:val="nil"/>
            </w:tcBorders>
          </w:tcPr>
          <w:p w:rsidR="009C18C3" w:rsidRDefault="009C18C3">
            <w:pPr>
              <w:pStyle w:val="ConsPlusNormal"/>
              <w:jc w:val="center"/>
            </w:pPr>
            <w:r>
              <w:t>300,0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150,0</w:t>
            </w:r>
          </w:p>
        </w:tc>
        <w:tc>
          <w:tcPr>
            <w:tcW w:w="3458" w:type="dxa"/>
            <w:vMerge w:val="restart"/>
            <w:tcBorders>
              <w:top w:val="nil"/>
              <w:left w:val="nil"/>
              <w:bottom w:val="nil"/>
              <w:right w:val="nil"/>
            </w:tcBorders>
          </w:tcPr>
          <w:p w:rsidR="009C18C3" w:rsidRDefault="009C18C3">
            <w:pPr>
              <w:pStyle w:val="ConsPlusNormal"/>
            </w:pPr>
            <w:r>
              <w:t>обучение в 2021 - 2025 годах антинаркотической работе не менее 30 специалистов по работе с молодежью и лидеров молодежных общественных объединений. Создание не менее одной методической программы с возможностью ее проведения в игровой форме</w:t>
            </w:r>
          </w:p>
        </w:tc>
        <w:tc>
          <w:tcPr>
            <w:tcW w:w="2268" w:type="dxa"/>
            <w:vMerge w:val="restart"/>
            <w:tcBorders>
              <w:top w:val="nil"/>
              <w:left w:val="nil"/>
              <w:bottom w:val="nil"/>
              <w:right w:val="nil"/>
            </w:tcBorders>
          </w:tcPr>
          <w:p w:rsidR="009C18C3" w:rsidRDefault="009C18C3">
            <w:pPr>
              <w:pStyle w:val="ConsPlusNormal"/>
            </w:pPr>
            <w:hyperlink w:anchor="P636">
              <w:r>
                <w:rPr>
                  <w:color w:val="0000FF"/>
                </w:rPr>
                <w:t>пункт 6</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900,0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150,0</w:t>
            </w:r>
          </w:p>
        </w:tc>
        <w:tc>
          <w:tcPr>
            <w:tcW w:w="1086" w:type="dxa"/>
            <w:tcBorders>
              <w:top w:val="nil"/>
              <w:left w:val="nil"/>
              <w:bottom w:val="nil"/>
              <w:right w:val="nil"/>
            </w:tcBorders>
          </w:tcPr>
          <w:p w:rsidR="009C18C3" w:rsidRDefault="009C18C3">
            <w:pPr>
              <w:pStyle w:val="ConsPlusNormal"/>
              <w:jc w:val="center"/>
            </w:pPr>
            <w:r>
              <w:t>300,0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150,0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1.13.2. Проведение мероприятий по профилактике незаконного потребления наркотических средств и психотропных веществ, пропаганде здорового образа жизни в информационно-телекоммуникационной сети "Интернет"</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5500,0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1000,0</w:t>
            </w:r>
          </w:p>
        </w:tc>
        <w:tc>
          <w:tcPr>
            <w:tcW w:w="1086" w:type="dxa"/>
            <w:tcBorders>
              <w:top w:val="nil"/>
              <w:left w:val="nil"/>
              <w:bottom w:val="nil"/>
              <w:right w:val="nil"/>
            </w:tcBorders>
          </w:tcPr>
          <w:p w:rsidR="009C18C3" w:rsidRDefault="009C18C3">
            <w:pPr>
              <w:pStyle w:val="ConsPlusNormal"/>
              <w:jc w:val="center"/>
            </w:pPr>
            <w:r>
              <w:t>1500,0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1000,0</w:t>
            </w:r>
          </w:p>
        </w:tc>
        <w:tc>
          <w:tcPr>
            <w:tcW w:w="3458" w:type="dxa"/>
            <w:vMerge w:val="restart"/>
            <w:tcBorders>
              <w:top w:val="nil"/>
              <w:left w:val="nil"/>
              <w:bottom w:val="nil"/>
              <w:right w:val="nil"/>
            </w:tcBorders>
          </w:tcPr>
          <w:p w:rsidR="009C18C3" w:rsidRDefault="009C18C3">
            <w:pPr>
              <w:pStyle w:val="ConsPlusNormal"/>
            </w:pPr>
            <w:r>
              <w:t xml:space="preserve">обеспечение достоверной информацией по вопросам профилактики незаконного потребления наркотических средств и психотропных веществ и пропаганде здорового образа жизни в молодежной среде. Изготовление не менее 9 информационных материалов (видеороликов, аудиороликов, графических изображений), а </w:t>
            </w:r>
            <w:r>
              <w:lastRenderedPageBreak/>
              <w:t>также размещение и продвижение данных материалов в информационно-телекоммуникационной сети "Интернет" (социальные сети, поисковая система, видеохостинговый сайт)</w:t>
            </w:r>
          </w:p>
        </w:tc>
        <w:tc>
          <w:tcPr>
            <w:tcW w:w="2268" w:type="dxa"/>
            <w:vMerge w:val="restart"/>
            <w:tcBorders>
              <w:top w:val="nil"/>
              <w:left w:val="nil"/>
              <w:bottom w:val="nil"/>
              <w:right w:val="nil"/>
            </w:tcBorders>
          </w:tcPr>
          <w:p w:rsidR="009C18C3" w:rsidRDefault="009C18C3">
            <w:pPr>
              <w:pStyle w:val="ConsPlusNormal"/>
            </w:pPr>
            <w:hyperlink w:anchor="P636">
              <w:r>
                <w:rPr>
                  <w:color w:val="0000FF"/>
                </w:rPr>
                <w:t>пункт 6</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5500,0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1000,0</w:t>
            </w:r>
          </w:p>
        </w:tc>
        <w:tc>
          <w:tcPr>
            <w:tcW w:w="1086" w:type="dxa"/>
            <w:tcBorders>
              <w:top w:val="nil"/>
              <w:left w:val="nil"/>
              <w:bottom w:val="nil"/>
              <w:right w:val="nil"/>
            </w:tcBorders>
          </w:tcPr>
          <w:p w:rsidR="009C18C3" w:rsidRDefault="009C18C3">
            <w:pPr>
              <w:pStyle w:val="ConsPlusNormal"/>
              <w:jc w:val="center"/>
            </w:pPr>
            <w:r>
              <w:t>1500,0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1000,0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lastRenderedPageBreak/>
              <w:t>1.13.3. Проведение мероприятий по профилактике незаконного потребления наркотических средств и психотропных веществ, пропаганде здорового образа жизни среди молодежи</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3600,0</w:t>
            </w:r>
          </w:p>
        </w:tc>
        <w:tc>
          <w:tcPr>
            <w:tcW w:w="1087" w:type="dxa"/>
            <w:tcBorders>
              <w:top w:val="nil"/>
              <w:left w:val="nil"/>
              <w:bottom w:val="nil"/>
              <w:right w:val="nil"/>
            </w:tcBorders>
          </w:tcPr>
          <w:p w:rsidR="009C18C3" w:rsidRDefault="009C18C3">
            <w:pPr>
              <w:pStyle w:val="ConsPlusNormal"/>
              <w:jc w:val="center"/>
            </w:pPr>
            <w:r>
              <w:t>650,0</w:t>
            </w:r>
          </w:p>
        </w:tc>
        <w:tc>
          <w:tcPr>
            <w:tcW w:w="1087" w:type="dxa"/>
            <w:tcBorders>
              <w:top w:val="nil"/>
              <w:left w:val="nil"/>
              <w:bottom w:val="nil"/>
              <w:right w:val="nil"/>
            </w:tcBorders>
          </w:tcPr>
          <w:p w:rsidR="009C18C3" w:rsidRDefault="009C18C3">
            <w:pPr>
              <w:pStyle w:val="ConsPlusNormal"/>
              <w:jc w:val="center"/>
            </w:pPr>
            <w:r>
              <w:t>650,0</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650,0</w:t>
            </w:r>
          </w:p>
        </w:tc>
        <w:tc>
          <w:tcPr>
            <w:tcW w:w="1087" w:type="dxa"/>
            <w:tcBorders>
              <w:top w:val="nil"/>
              <w:left w:val="nil"/>
              <w:bottom w:val="nil"/>
              <w:right w:val="nil"/>
            </w:tcBorders>
          </w:tcPr>
          <w:p w:rsidR="009C18C3" w:rsidRDefault="009C18C3">
            <w:pPr>
              <w:pStyle w:val="ConsPlusNormal"/>
              <w:jc w:val="center"/>
            </w:pPr>
            <w:r>
              <w:t>650,0</w:t>
            </w:r>
          </w:p>
        </w:tc>
        <w:tc>
          <w:tcPr>
            <w:tcW w:w="3458" w:type="dxa"/>
            <w:vMerge w:val="restart"/>
            <w:tcBorders>
              <w:top w:val="nil"/>
              <w:left w:val="nil"/>
              <w:bottom w:val="nil"/>
              <w:right w:val="nil"/>
            </w:tcBorders>
          </w:tcPr>
          <w:p w:rsidR="009C18C3" w:rsidRDefault="009C18C3">
            <w:pPr>
              <w:pStyle w:val="ConsPlusNormal"/>
            </w:pPr>
            <w:r>
              <w:t>количество участников мероприятий по профилактике асоциальных проявлений в молодежной среде и пропаганде здорового образа жизни в молодежной среде - не менее 2000 человек;</w:t>
            </w:r>
          </w:p>
          <w:p w:rsidR="009C18C3" w:rsidRDefault="009C18C3">
            <w:pPr>
              <w:pStyle w:val="ConsPlusNormal"/>
            </w:pPr>
            <w:r>
              <w:t>тираж изданных информационно-методических материалов - не менее 1750 единиц</w:t>
            </w:r>
          </w:p>
        </w:tc>
        <w:tc>
          <w:tcPr>
            <w:tcW w:w="2268" w:type="dxa"/>
            <w:vMerge w:val="restart"/>
            <w:tcBorders>
              <w:top w:val="nil"/>
              <w:left w:val="nil"/>
              <w:bottom w:val="nil"/>
              <w:right w:val="nil"/>
            </w:tcBorders>
          </w:tcPr>
          <w:p w:rsidR="009C18C3" w:rsidRDefault="009C18C3">
            <w:pPr>
              <w:pStyle w:val="ConsPlusNormal"/>
            </w:pPr>
            <w:hyperlink w:anchor="P636">
              <w:r>
                <w:rPr>
                  <w:color w:val="0000FF"/>
                </w:rPr>
                <w:t>пункт 6</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3600,0</w:t>
            </w:r>
          </w:p>
        </w:tc>
        <w:tc>
          <w:tcPr>
            <w:tcW w:w="1087" w:type="dxa"/>
            <w:tcBorders>
              <w:top w:val="nil"/>
              <w:left w:val="nil"/>
              <w:bottom w:val="nil"/>
              <w:right w:val="nil"/>
            </w:tcBorders>
          </w:tcPr>
          <w:p w:rsidR="009C18C3" w:rsidRDefault="009C18C3">
            <w:pPr>
              <w:pStyle w:val="ConsPlusNormal"/>
              <w:jc w:val="center"/>
            </w:pPr>
            <w:r>
              <w:t>650,0</w:t>
            </w:r>
          </w:p>
        </w:tc>
        <w:tc>
          <w:tcPr>
            <w:tcW w:w="1087" w:type="dxa"/>
            <w:tcBorders>
              <w:top w:val="nil"/>
              <w:left w:val="nil"/>
              <w:bottom w:val="nil"/>
              <w:right w:val="nil"/>
            </w:tcBorders>
          </w:tcPr>
          <w:p w:rsidR="009C18C3" w:rsidRDefault="009C18C3">
            <w:pPr>
              <w:pStyle w:val="ConsPlusNormal"/>
              <w:jc w:val="center"/>
            </w:pPr>
            <w:r>
              <w:t>650,0</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650,0</w:t>
            </w:r>
          </w:p>
        </w:tc>
        <w:tc>
          <w:tcPr>
            <w:tcW w:w="1087" w:type="dxa"/>
            <w:tcBorders>
              <w:top w:val="nil"/>
              <w:left w:val="nil"/>
              <w:bottom w:val="nil"/>
              <w:right w:val="nil"/>
            </w:tcBorders>
          </w:tcPr>
          <w:p w:rsidR="009C18C3" w:rsidRDefault="009C18C3">
            <w:pPr>
              <w:pStyle w:val="ConsPlusNormal"/>
              <w:jc w:val="center"/>
            </w:pPr>
            <w:r>
              <w:t>650,0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2 - развитие системы комплексной реабилитации и ресоциализации потребителей наркотических средств и психотропных веществ</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29" w:name="P1468"/>
            <w:bookmarkEnd w:id="29"/>
            <w:r>
              <w:t xml:space="preserve">2.4. Реализация профилактических реабилитационных программ "Психологическая интервенция отклоняющегося поведения личности", "Эстетическая реабилитация", "Школа настольного тенниса", </w:t>
            </w:r>
            <w:r>
              <w:lastRenderedPageBreak/>
              <w:t>"Здоровая Россия - общее дело"</w:t>
            </w:r>
          </w:p>
        </w:tc>
        <w:tc>
          <w:tcPr>
            <w:tcW w:w="1984" w:type="dxa"/>
            <w:vMerge w:val="restart"/>
            <w:tcBorders>
              <w:top w:val="nil"/>
              <w:left w:val="nil"/>
              <w:bottom w:val="nil"/>
              <w:right w:val="nil"/>
            </w:tcBorders>
          </w:tcPr>
          <w:p w:rsidR="009C18C3" w:rsidRDefault="009C18C3">
            <w:pPr>
              <w:pStyle w:val="ConsPlusNormal"/>
            </w:pPr>
            <w:r>
              <w:lastRenderedPageBreak/>
              <w:t>министерство труда, занятости и социального развития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250,0</w:t>
            </w:r>
          </w:p>
        </w:tc>
        <w:tc>
          <w:tcPr>
            <w:tcW w:w="1086" w:type="dxa"/>
            <w:tcBorders>
              <w:top w:val="nil"/>
              <w:left w:val="nil"/>
              <w:bottom w:val="nil"/>
              <w:right w:val="nil"/>
            </w:tcBorders>
          </w:tcPr>
          <w:p w:rsidR="009C18C3" w:rsidRDefault="009C18C3">
            <w:pPr>
              <w:pStyle w:val="ConsPlusNormal"/>
              <w:jc w:val="center"/>
            </w:pPr>
            <w:r>
              <w:t>250,0</w:t>
            </w:r>
          </w:p>
        </w:tc>
        <w:tc>
          <w:tcPr>
            <w:tcW w:w="1087" w:type="dxa"/>
            <w:tcBorders>
              <w:top w:val="nil"/>
              <w:left w:val="nil"/>
              <w:bottom w:val="nil"/>
              <w:right w:val="nil"/>
            </w:tcBorders>
          </w:tcPr>
          <w:p w:rsidR="009C18C3" w:rsidRDefault="009C18C3">
            <w:pPr>
              <w:pStyle w:val="ConsPlusNormal"/>
              <w:jc w:val="center"/>
            </w:pPr>
            <w:r>
              <w:t>250,0</w:t>
            </w:r>
          </w:p>
        </w:tc>
        <w:tc>
          <w:tcPr>
            <w:tcW w:w="1087" w:type="dxa"/>
            <w:tcBorders>
              <w:top w:val="nil"/>
              <w:left w:val="nil"/>
              <w:bottom w:val="nil"/>
              <w:right w:val="nil"/>
            </w:tcBorders>
          </w:tcPr>
          <w:p w:rsidR="009C18C3" w:rsidRDefault="009C18C3">
            <w:pPr>
              <w:pStyle w:val="ConsPlusNormal"/>
              <w:jc w:val="center"/>
            </w:pPr>
            <w:r>
              <w:t>250,0</w:t>
            </w:r>
          </w:p>
        </w:tc>
        <w:tc>
          <w:tcPr>
            <w:tcW w:w="3458" w:type="dxa"/>
            <w:vMerge w:val="restart"/>
            <w:tcBorders>
              <w:top w:val="nil"/>
              <w:left w:val="nil"/>
              <w:bottom w:val="nil"/>
              <w:right w:val="nil"/>
            </w:tcBorders>
          </w:tcPr>
          <w:p w:rsidR="009C18C3" w:rsidRDefault="009C18C3">
            <w:pPr>
              <w:pStyle w:val="ConsPlusNormal"/>
            </w:pPr>
            <w:r>
              <w:t>ежемесячное сопровождение не менее 25 человек, употребляющих наркотические или психотропные вещества без назначения врачей</w:t>
            </w:r>
          </w:p>
        </w:tc>
        <w:tc>
          <w:tcPr>
            <w:tcW w:w="2268" w:type="dxa"/>
            <w:vMerge w:val="restart"/>
            <w:tcBorders>
              <w:top w:val="nil"/>
              <w:left w:val="nil"/>
              <w:bottom w:val="nil"/>
              <w:right w:val="nil"/>
            </w:tcBorders>
          </w:tcPr>
          <w:p w:rsidR="009C18C3" w:rsidRDefault="009C18C3">
            <w:pPr>
              <w:pStyle w:val="ConsPlusNormal"/>
            </w:pPr>
            <w:hyperlink w:anchor="P654">
              <w:r>
                <w:rPr>
                  <w:color w:val="0000FF"/>
                </w:rPr>
                <w:t>пункт 8</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250,0</w:t>
            </w:r>
          </w:p>
        </w:tc>
        <w:tc>
          <w:tcPr>
            <w:tcW w:w="1086" w:type="dxa"/>
            <w:tcBorders>
              <w:top w:val="nil"/>
              <w:left w:val="nil"/>
              <w:bottom w:val="nil"/>
              <w:right w:val="nil"/>
            </w:tcBorders>
          </w:tcPr>
          <w:p w:rsidR="009C18C3" w:rsidRDefault="009C18C3">
            <w:pPr>
              <w:pStyle w:val="ConsPlusNormal"/>
              <w:jc w:val="center"/>
            </w:pPr>
            <w:r>
              <w:t>250,0</w:t>
            </w:r>
          </w:p>
        </w:tc>
        <w:tc>
          <w:tcPr>
            <w:tcW w:w="1087" w:type="dxa"/>
            <w:tcBorders>
              <w:top w:val="nil"/>
              <w:left w:val="nil"/>
              <w:bottom w:val="nil"/>
              <w:right w:val="nil"/>
            </w:tcBorders>
          </w:tcPr>
          <w:p w:rsidR="009C18C3" w:rsidRDefault="009C18C3">
            <w:pPr>
              <w:pStyle w:val="ConsPlusNormal"/>
              <w:jc w:val="center"/>
            </w:pPr>
            <w:r>
              <w:t>250,0</w:t>
            </w:r>
          </w:p>
        </w:tc>
        <w:tc>
          <w:tcPr>
            <w:tcW w:w="1087" w:type="dxa"/>
            <w:tcBorders>
              <w:top w:val="nil"/>
              <w:left w:val="nil"/>
              <w:bottom w:val="nil"/>
              <w:right w:val="nil"/>
            </w:tcBorders>
          </w:tcPr>
          <w:p w:rsidR="009C18C3" w:rsidRDefault="009C18C3">
            <w:pPr>
              <w:pStyle w:val="ConsPlusNormal"/>
              <w:jc w:val="center"/>
            </w:pPr>
            <w:r>
              <w:t>250,0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2.5. Организация и проведение просветительских мероприятий в рамках Международного дня борьбы с наркоманией и незаконным оборотом наркотиков (распространение печатной продукции, проведение информационно-разъяснительной работы с населением и подростками)</w:t>
            </w:r>
          </w:p>
        </w:tc>
        <w:tc>
          <w:tcPr>
            <w:tcW w:w="1984" w:type="dxa"/>
            <w:vMerge w:val="restart"/>
            <w:tcBorders>
              <w:top w:val="nil"/>
              <w:left w:val="nil"/>
              <w:bottom w:val="nil"/>
              <w:right w:val="nil"/>
            </w:tcBorders>
          </w:tcPr>
          <w:p w:rsidR="009C18C3" w:rsidRDefault="009C18C3">
            <w:pPr>
              <w:pStyle w:val="ConsPlusNormal"/>
            </w:pPr>
            <w:r>
              <w:t>министерство труда, занятости и социального развития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3458" w:type="dxa"/>
            <w:vMerge w:val="restart"/>
            <w:tcBorders>
              <w:top w:val="nil"/>
              <w:left w:val="nil"/>
              <w:bottom w:val="nil"/>
              <w:right w:val="nil"/>
            </w:tcBorders>
          </w:tcPr>
          <w:p w:rsidR="009C18C3" w:rsidRDefault="009C18C3">
            <w:pPr>
              <w:pStyle w:val="ConsPlusNormal"/>
            </w:pPr>
            <w:r>
              <w:t>участие в мероприятиях не менее 150 человек ежегодно; распространение не менее 300 буклетов и 200 информационных блокнотов, 200 календарей</w:t>
            </w:r>
          </w:p>
        </w:tc>
        <w:tc>
          <w:tcPr>
            <w:tcW w:w="2268" w:type="dxa"/>
            <w:vMerge w:val="restart"/>
            <w:tcBorders>
              <w:top w:val="nil"/>
              <w:left w:val="nil"/>
              <w:bottom w:val="nil"/>
              <w:right w:val="nil"/>
            </w:tcBorders>
          </w:tcPr>
          <w:p w:rsidR="009C18C3" w:rsidRDefault="009C18C3">
            <w:pPr>
              <w:pStyle w:val="ConsPlusNormal"/>
            </w:pPr>
            <w:hyperlink w:anchor="P654">
              <w:r>
                <w:rPr>
                  <w:color w:val="0000FF"/>
                </w:rPr>
                <w:t>пункт 8</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0" w:name="P1560"/>
            <w:bookmarkEnd w:id="30"/>
            <w:r>
              <w:t>2.6. Проведение обучающих семинаров по вопросам социальной реабилитации потребляющих наркотические средства или психотропные вещества без назначения врача для специалистов государственных и негосударственных организаций, заинтересованных лиц</w:t>
            </w:r>
          </w:p>
        </w:tc>
        <w:tc>
          <w:tcPr>
            <w:tcW w:w="1984" w:type="dxa"/>
            <w:vMerge w:val="restart"/>
            <w:tcBorders>
              <w:top w:val="nil"/>
              <w:left w:val="nil"/>
              <w:bottom w:val="nil"/>
              <w:right w:val="nil"/>
            </w:tcBorders>
          </w:tcPr>
          <w:p w:rsidR="009C18C3" w:rsidRDefault="009C18C3">
            <w:pPr>
              <w:pStyle w:val="ConsPlusNormal"/>
            </w:pPr>
            <w:r>
              <w:t>министерство труда, занятости и социального развития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val="restart"/>
            <w:tcBorders>
              <w:top w:val="nil"/>
              <w:left w:val="nil"/>
              <w:bottom w:val="nil"/>
              <w:right w:val="nil"/>
            </w:tcBorders>
          </w:tcPr>
          <w:p w:rsidR="009C18C3" w:rsidRDefault="009C18C3">
            <w:pPr>
              <w:pStyle w:val="ConsPlusNormal"/>
            </w:pPr>
            <w:r>
              <w:t>участие в мероприятиях не менее 70 человек ежегодно;</w:t>
            </w:r>
          </w:p>
          <w:p w:rsidR="009C18C3" w:rsidRDefault="009C18C3">
            <w:pPr>
              <w:pStyle w:val="ConsPlusNormal"/>
            </w:pPr>
            <w:r>
              <w:t>распространение не менее 100 сборников</w:t>
            </w:r>
          </w:p>
        </w:tc>
        <w:tc>
          <w:tcPr>
            <w:tcW w:w="2268" w:type="dxa"/>
            <w:vMerge w:val="restart"/>
            <w:tcBorders>
              <w:top w:val="nil"/>
              <w:left w:val="nil"/>
              <w:bottom w:val="nil"/>
              <w:right w:val="nil"/>
            </w:tcBorders>
          </w:tcPr>
          <w:p w:rsidR="009C18C3" w:rsidRDefault="009C18C3">
            <w:pPr>
              <w:pStyle w:val="ConsPlusNormal"/>
            </w:pPr>
            <w:hyperlink w:anchor="P654">
              <w:r>
                <w:rPr>
                  <w:color w:val="0000FF"/>
                </w:rPr>
                <w:t>пункт 8</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lastRenderedPageBreak/>
              <w:t>Всего по подпрограмме N 1</w:t>
            </w:r>
          </w:p>
        </w:tc>
        <w:tc>
          <w:tcPr>
            <w:tcW w:w="1984" w:type="dxa"/>
            <w:vMerge w:val="restart"/>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17120,1</w:t>
            </w:r>
          </w:p>
        </w:tc>
        <w:tc>
          <w:tcPr>
            <w:tcW w:w="1087" w:type="dxa"/>
            <w:tcBorders>
              <w:top w:val="nil"/>
              <w:left w:val="nil"/>
              <w:bottom w:val="nil"/>
              <w:right w:val="nil"/>
            </w:tcBorders>
          </w:tcPr>
          <w:p w:rsidR="009C18C3" w:rsidRDefault="009C18C3">
            <w:pPr>
              <w:pStyle w:val="ConsPlusNormal"/>
              <w:jc w:val="center"/>
            </w:pPr>
            <w:r>
              <w:t>2 831,0</w:t>
            </w:r>
          </w:p>
        </w:tc>
        <w:tc>
          <w:tcPr>
            <w:tcW w:w="1087" w:type="dxa"/>
            <w:tcBorders>
              <w:top w:val="nil"/>
              <w:left w:val="nil"/>
              <w:bottom w:val="nil"/>
              <w:right w:val="nil"/>
            </w:tcBorders>
          </w:tcPr>
          <w:p w:rsidR="009C18C3" w:rsidRDefault="009C18C3">
            <w:pPr>
              <w:pStyle w:val="ConsPlusNormal"/>
              <w:jc w:val="center"/>
            </w:pPr>
            <w:r>
              <w:t>3592,1</w:t>
            </w:r>
          </w:p>
        </w:tc>
        <w:tc>
          <w:tcPr>
            <w:tcW w:w="1086" w:type="dxa"/>
            <w:tcBorders>
              <w:top w:val="nil"/>
              <w:left w:val="nil"/>
              <w:bottom w:val="nil"/>
              <w:right w:val="nil"/>
            </w:tcBorders>
          </w:tcPr>
          <w:p w:rsidR="009C18C3" w:rsidRDefault="009C18C3">
            <w:pPr>
              <w:pStyle w:val="ConsPlusNormal"/>
              <w:jc w:val="center"/>
            </w:pPr>
            <w:r>
              <w:t>4333,0</w:t>
            </w:r>
          </w:p>
        </w:tc>
        <w:tc>
          <w:tcPr>
            <w:tcW w:w="1087" w:type="dxa"/>
            <w:tcBorders>
              <w:top w:val="nil"/>
              <w:left w:val="nil"/>
              <w:bottom w:val="nil"/>
              <w:right w:val="nil"/>
            </w:tcBorders>
          </w:tcPr>
          <w:p w:rsidR="009C18C3" w:rsidRDefault="009C18C3">
            <w:pPr>
              <w:pStyle w:val="ConsPlusNormal"/>
              <w:jc w:val="center"/>
            </w:pPr>
            <w:r>
              <w:t>3181,0</w:t>
            </w:r>
          </w:p>
        </w:tc>
        <w:tc>
          <w:tcPr>
            <w:tcW w:w="1087" w:type="dxa"/>
            <w:tcBorders>
              <w:top w:val="nil"/>
              <w:left w:val="nil"/>
              <w:bottom w:val="nil"/>
              <w:right w:val="nil"/>
            </w:tcBorders>
          </w:tcPr>
          <w:p w:rsidR="009C18C3" w:rsidRDefault="009C18C3">
            <w:pPr>
              <w:pStyle w:val="ConsPlusNormal"/>
              <w:jc w:val="center"/>
            </w:pPr>
            <w:r>
              <w:t>3183,0</w:t>
            </w:r>
          </w:p>
        </w:tc>
        <w:tc>
          <w:tcPr>
            <w:tcW w:w="3458" w:type="dxa"/>
            <w:vMerge w:val="restart"/>
            <w:tcBorders>
              <w:top w:val="nil"/>
              <w:left w:val="nil"/>
              <w:bottom w:val="nil"/>
              <w:right w:val="nil"/>
            </w:tcBorders>
          </w:tcPr>
          <w:p w:rsidR="009C18C3" w:rsidRDefault="009C18C3">
            <w:pPr>
              <w:pStyle w:val="ConsPlusNormal"/>
            </w:pPr>
          </w:p>
        </w:tc>
        <w:tc>
          <w:tcPr>
            <w:tcW w:w="2268" w:type="dxa"/>
            <w:vMerge w:val="restart"/>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17120,1</w:t>
            </w:r>
          </w:p>
        </w:tc>
        <w:tc>
          <w:tcPr>
            <w:tcW w:w="1087" w:type="dxa"/>
            <w:tcBorders>
              <w:top w:val="nil"/>
              <w:left w:val="nil"/>
              <w:bottom w:val="nil"/>
              <w:right w:val="nil"/>
            </w:tcBorders>
          </w:tcPr>
          <w:p w:rsidR="009C18C3" w:rsidRDefault="009C18C3">
            <w:pPr>
              <w:pStyle w:val="ConsPlusNormal"/>
              <w:jc w:val="center"/>
            </w:pPr>
            <w:r>
              <w:t>2 831,0</w:t>
            </w:r>
          </w:p>
        </w:tc>
        <w:tc>
          <w:tcPr>
            <w:tcW w:w="1087" w:type="dxa"/>
            <w:tcBorders>
              <w:top w:val="nil"/>
              <w:left w:val="nil"/>
              <w:bottom w:val="nil"/>
              <w:right w:val="nil"/>
            </w:tcBorders>
          </w:tcPr>
          <w:p w:rsidR="009C18C3" w:rsidRDefault="009C18C3">
            <w:pPr>
              <w:pStyle w:val="ConsPlusNormal"/>
              <w:jc w:val="center"/>
            </w:pPr>
            <w:r>
              <w:t>3592,1</w:t>
            </w:r>
          </w:p>
        </w:tc>
        <w:tc>
          <w:tcPr>
            <w:tcW w:w="1086" w:type="dxa"/>
            <w:tcBorders>
              <w:top w:val="nil"/>
              <w:left w:val="nil"/>
              <w:bottom w:val="nil"/>
              <w:right w:val="nil"/>
            </w:tcBorders>
          </w:tcPr>
          <w:p w:rsidR="009C18C3" w:rsidRDefault="009C18C3">
            <w:pPr>
              <w:pStyle w:val="ConsPlusNormal"/>
              <w:jc w:val="center"/>
            </w:pPr>
            <w:r>
              <w:t>4333,0</w:t>
            </w:r>
          </w:p>
        </w:tc>
        <w:tc>
          <w:tcPr>
            <w:tcW w:w="1087" w:type="dxa"/>
            <w:tcBorders>
              <w:top w:val="nil"/>
              <w:left w:val="nil"/>
              <w:bottom w:val="nil"/>
              <w:right w:val="nil"/>
            </w:tcBorders>
          </w:tcPr>
          <w:p w:rsidR="009C18C3" w:rsidRDefault="009C18C3">
            <w:pPr>
              <w:pStyle w:val="ConsPlusNormal"/>
              <w:jc w:val="center"/>
            </w:pPr>
            <w:r>
              <w:t>3181,0</w:t>
            </w:r>
          </w:p>
        </w:tc>
        <w:tc>
          <w:tcPr>
            <w:tcW w:w="1087" w:type="dxa"/>
            <w:tcBorders>
              <w:top w:val="nil"/>
              <w:left w:val="nil"/>
              <w:bottom w:val="nil"/>
              <w:right w:val="nil"/>
            </w:tcBorders>
          </w:tcPr>
          <w:p w:rsidR="009C18C3" w:rsidRDefault="009C18C3">
            <w:pPr>
              <w:pStyle w:val="ConsPlusNormal"/>
              <w:jc w:val="center"/>
            </w:pPr>
            <w:r>
              <w:t>3183,0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(в ред. </w:t>
            </w:r>
            <w:hyperlink r:id="rId192">
              <w:r>
                <w:rPr>
                  <w:color w:val="0000FF"/>
                </w:rPr>
                <w:t>постановления</w:t>
              </w:r>
            </w:hyperlink>
            <w:r>
              <w:t xml:space="preserve"> Правительства Архангельской области от 19.01.2023 N 45-пп)</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center"/>
              <w:outlineLvl w:val="2"/>
            </w:pPr>
            <w:r>
              <w:t>Подпрограмма N 2 "Профилактика преступлений и иных правонарушений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Цель подпрограммы N 2 -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1 - развитие системы социальной профилактики правонарушений, направленной на активизацию борьбы с преступностью, незаконной миграцией, социальной адаптации лиц, освобожденных из учреждений уголовно-исполнительной системы</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1" w:name="P1643"/>
            <w:bookmarkEnd w:id="31"/>
            <w:r>
              <w:t>1.1. Предоставление субсидий местным бюджетам с целью организации материально-технического стимулирования и страхования участников добровольных народных дружин</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7394,0</w:t>
            </w:r>
          </w:p>
        </w:tc>
        <w:tc>
          <w:tcPr>
            <w:tcW w:w="1087" w:type="dxa"/>
            <w:tcBorders>
              <w:top w:val="nil"/>
              <w:left w:val="nil"/>
              <w:bottom w:val="nil"/>
              <w:right w:val="nil"/>
            </w:tcBorders>
          </w:tcPr>
          <w:p w:rsidR="009C18C3" w:rsidRDefault="009C18C3">
            <w:pPr>
              <w:pStyle w:val="ConsPlusNormal"/>
              <w:jc w:val="center"/>
            </w:pPr>
            <w:r>
              <w:t>4394,0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стимулирование деятельности участников добровольных народных дружин</w:t>
            </w:r>
          </w:p>
        </w:tc>
        <w:tc>
          <w:tcPr>
            <w:tcW w:w="2268" w:type="dxa"/>
            <w:vMerge w:val="restart"/>
            <w:tcBorders>
              <w:top w:val="nil"/>
              <w:left w:val="nil"/>
              <w:bottom w:val="nil"/>
              <w:right w:val="nil"/>
            </w:tcBorders>
          </w:tcPr>
          <w:p w:rsidR="009C18C3" w:rsidRDefault="009C18C3">
            <w:pPr>
              <w:pStyle w:val="ConsPlusNormal"/>
            </w:pPr>
            <w:hyperlink w:anchor="P664">
              <w:r>
                <w:rPr>
                  <w:color w:val="0000FF"/>
                </w:rPr>
                <w:t>пункт 9</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7394,0</w:t>
            </w:r>
          </w:p>
        </w:tc>
        <w:tc>
          <w:tcPr>
            <w:tcW w:w="1087" w:type="dxa"/>
            <w:tcBorders>
              <w:top w:val="nil"/>
              <w:left w:val="nil"/>
              <w:bottom w:val="nil"/>
              <w:right w:val="nil"/>
            </w:tcBorders>
          </w:tcPr>
          <w:p w:rsidR="009C18C3" w:rsidRDefault="009C18C3">
            <w:pPr>
              <w:pStyle w:val="ConsPlusNormal"/>
              <w:jc w:val="center"/>
            </w:pPr>
            <w:r>
              <w:t>4394,0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2" w:name="P1689"/>
            <w:bookmarkEnd w:id="32"/>
            <w:r>
              <w:t xml:space="preserve">1.2. Создание и размещение </w:t>
            </w:r>
            <w:r>
              <w:lastRenderedPageBreak/>
              <w:t>телепрограммы, освещающей деятельность правоохранительных органов Архангельской области</w:t>
            </w:r>
          </w:p>
        </w:tc>
        <w:tc>
          <w:tcPr>
            <w:tcW w:w="1984" w:type="dxa"/>
            <w:vMerge w:val="restart"/>
            <w:tcBorders>
              <w:top w:val="nil"/>
              <w:left w:val="nil"/>
              <w:bottom w:val="nil"/>
              <w:right w:val="nil"/>
            </w:tcBorders>
          </w:tcPr>
          <w:p w:rsidR="009C18C3" w:rsidRDefault="009C18C3">
            <w:pPr>
              <w:pStyle w:val="ConsPlusNormal"/>
            </w:pPr>
            <w:r>
              <w:lastRenderedPageBreak/>
              <w:t xml:space="preserve">администрация </w:t>
            </w:r>
            <w:r>
              <w:lastRenderedPageBreak/>
              <w:t>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8220,0</w:t>
            </w:r>
          </w:p>
        </w:tc>
        <w:tc>
          <w:tcPr>
            <w:tcW w:w="1087"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1620,0</w:t>
            </w:r>
          </w:p>
        </w:tc>
        <w:tc>
          <w:tcPr>
            <w:tcW w:w="1086" w:type="dxa"/>
            <w:tcBorders>
              <w:top w:val="nil"/>
              <w:left w:val="nil"/>
              <w:bottom w:val="nil"/>
              <w:right w:val="nil"/>
            </w:tcBorders>
          </w:tcPr>
          <w:p w:rsidR="009C18C3" w:rsidRDefault="009C18C3">
            <w:pPr>
              <w:pStyle w:val="ConsPlusNormal"/>
              <w:jc w:val="center"/>
            </w:pPr>
            <w:r>
              <w:t>1740,0</w:t>
            </w:r>
          </w:p>
        </w:tc>
        <w:tc>
          <w:tcPr>
            <w:tcW w:w="1087"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1620,0</w:t>
            </w:r>
          </w:p>
        </w:tc>
        <w:tc>
          <w:tcPr>
            <w:tcW w:w="3458" w:type="dxa"/>
            <w:vMerge w:val="restart"/>
            <w:tcBorders>
              <w:top w:val="nil"/>
              <w:left w:val="nil"/>
              <w:bottom w:val="nil"/>
              <w:right w:val="nil"/>
            </w:tcBorders>
          </w:tcPr>
          <w:p w:rsidR="009C18C3" w:rsidRDefault="009C18C3">
            <w:pPr>
              <w:pStyle w:val="ConsPlusNormal"/>
            </w:pPr>
            <w:r>
              <w:t xml:space="preserve">создание и размещение не менее </w:t>
            </w:r>
            <w:r>
              <w:lastRenderedPageBreak/>
              <w:t>12 телепрограмм в год</w:t>
            </w:r>
          </w:p>
        </w:tc>
        <w:tc>
          <w:tcPr>
            <w:tcW w:w="2268" w:type="dxa"/>
            <w:vMerge w:val="restart"/>
            <w:tcBorders>
              <w:top w:val="nil"/>
              <w:left w:val="nil"/>
              <w:bottom w:val="nil"/>
              <w:right w:val="nil"/>
            </w:tcBorders>
          </w:tcPr>
          <w:p w:rsidR="009C18C3" w:rsidRDefault="009C18C3">
            <w:pPr>
              <w:pStyle w:val="ConsPlusNormal"/>
            </w:pPr>
            <w:hyperlink w:anchor="P626">
              <w:r>
                <w:rPr>
                  <w:color w:val="0000FF"/>
                </w:rPr>
                <w:t>пункт 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8220,0</w:t>
            </w:r>
          </w:p>
        </w:tc>
        <w:tc>
          <w:tcPr>
            <w:tcW w:w="1087"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1620,0</w:t>
            </w:r>
          </w:p>
        </w:tc>
        <w:tc>
          <w:tcPr>
            <w:tcW w:w="1086" w:type="dxa"/>
            <w:tcBorders>
              <w:top w:val="nil"/>
              <w:left w:val="nil"/>
              <w:bottom w:val="nil"/>
              <w:right w:val="nil"/>
            </w:tcBorders>
          </w:tcPr>
          <w:p w:rsidR="009C18C3" w:rsidRDefault="009C18C3">
            <w:pPr>
              <w:pStyle w:val="ConsPlusNormal"/>
              <w:jc w:val="center"/>
            </w:pPr>
            <w:r>
              <w:t>1740,0</w:t>
            </w:r>
          </w:p>
        </w:tc>
        <w:tc>
          <w:tcPr>
            <w:tcW w:w="1087"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1620,0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3" w:name="P1735"/>
            <w:bookmarkEnd w:id="33"/>
            <w:r>
              <w:t>1.3. Проведение областной научно-практической конференции по вопросам профилактики негативных явлений в детской и молодежной среде</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 Количество участников - не менее 100 человек (специалисты системы образования, здравоохранения, сотрудники правоохранительных органов, специалисты по социальной работе). Проведение конференции совместно с государственным бюджетным учреждением здравоохранения Архангельской области "Архангельский психоневрологический диспансер"</w:t>
            </w:r>
          </w:p>
        </w:tc>
        <w:tc>
          <w:tcPr>
            <w:tcW w:w="2268" w:type="dxa"/>
            <w:vMerge w:val="restart"/>
            <w:tcBorders>
              <w:top w:val="nil"/>
              <w:left w:val="nil"/>
              <w:bottom w:val="nil"/>
              <w:right w:val="nil"/>
            </w:tcBorders>
          </w:tcPr>
          <w:p w:rsidR="009C18C3" w:rsidRDefault="009C18C3">
            <w:pPr>
              <w:pStyle w:val="ConsPlusNormal"/>
            </w:pPr>
            <w:hyperlink w:anchor="P682">
              <w:r>
                <w:rPr>
                  <w:color w:val="0000FF"/>
                </w:rPr>
                <w:t>пункт 11</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 xml:space="preserve">1.4. Организация и проведение областного конкурса команд добровольцев (волонтеров) школьных служб примирения в </w:t>
            </w:r>
            <w:r>
              <w:lastRenderedPageBreak/>
              <w:t>общеобразовательных организациях в Архангельской области "Давайте жить дружно"</w:t>
            </w:r>
          </w:p>
        </w:tc>
        <w:tc>
          <w:tcPr>
            <w:tcW w:w="1984" w:type="dxa"/>
            <w:vMerge w:val="restart"/>
            <w:tcBorders>
              <w:top w:val="nil"/>
              <w:left w:val="nil"/>
              <w:bottom w:val="nil"/>
              <w:right w:val="nil"/>
            </w:tcBorders>
          </w:tcPr>
          <w:p w:rsidR="009C18C3" w:rsidRDefault="009C18C3">
            <w:pPr>
              <w:pStyle w:val="ConsPlusNormal"/>
            </w:pPr>
            <w:r>
              <w:lastRenderedPageBreak/>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277,0</w:t>
            </w:r>
          </w:p>
        </w:tc>
        <w:tc>
          <w:tcPr>
            <w:tcW w:w="1087" w:type="dxa"/>
            <w:tcBorders>
              <w:top w:val="nil"/>
              <w:left w:val="nil"/>
              <w:bottom w:val="nil"/>
              <w:right w:val="nil"/>
            </w:tcBorders>
          </w:tcPr>
          <w:p w:rsidR="009C18C3" w:rsidRDefault="009C18C3">
            <w:pPr>
              <w:pStyle w:val="ConsPlusNormal"/>
              <w:jc w:val="center"/>
            </w:pPr>
            <w:r>
              <w:t>98,0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82,0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97,0</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w:t>
            </w:r>
          </w:p>
        </w:tc>
        <w:tc>
          <w:tcPr>
            <w:tcW w:w="2268" w:type="dxa"/>
            <w:vMerge w:val="restart"/>
            <w:tcBorders>
              <w:top w:val="nil"/>
              <w:left w:val="nil"/>
              <w:bottom w:val="nil"/>
              <w:right w:val="nil"/>
            </w:tcBorders>
          </w:tcPr>
          <w:p w:rsidR="009C18C3" w:rsidRDefault="009C18C3">
            <w:pPr>
              <w:pStyle w:val="ConsPlusNormal"/>
            </w:pPr>
            <w:hyperlink w:anchor="P682">
              <w:r>
                <w:rPr>
                  <w:color w:val="0000FF"/>
                </w:rPr>
                <w:t>пункт 11</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w:t>
            </w:r>
            <w:r>
              <w:lastRenderedPageBreak/>
              <w:t>й бюджет</w:t>
            </w:r>
          </w:p>
        </w:tc>
        <w:tc>
          <w:tcPr>
            <w:tcW w:w="1086" w:type="dxa"/>
            <w:tcBorders>
              <w:top w:val="nil"/>
              <w:left w:val="nil"/>
              <w:bottom w:val="nil"/>
              <w:right w:val="nil"/>
            </w:tcBorders>
          </w:tcPr>
          <w:p w:rsidR="009C18C3" w:rsidRDefault="009C18C3">
            <w:pPr>
              <w:pStyle w:val="ConsPlusNormal"/>
              <w:jc w:val="center"/>
            </w:pPr>
            <w:r>
              <w:lastRenderedPageBreak/>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277,0</w:t>
            </w:r>
          </w:p>
        </w:tc>
        <w:tc>
          <w:tcPr>
            <w:tcW w:w="1087" w:type="dxa"/>
            <w:tcBorders>
              <w:top w:val="nil"/>
              <w:left w:val="nil"/>
              <w:bottom w:val="nil"/>
              <w:right w:val="nil"/>
            </w:tcBorders>
          </w:tcPr>
          <w:p w:rsidR="009C18C3" w:rsidRDefault="009C18C3">
            <w:pPr>
              <w:pStyle w:val="ConsPlusNormal"/>
              <w:jc w:val="center"/>
            </w:pPr>
            <w:r>
              <w:t>98,0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82,0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97,0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1.5. Организация деятельности Консультационного центра для родителей (законных представителей) и педагогических работников по вопросам предупреждения и преодоления проявлений отклоняющегося поведения детей и подростков</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200,0</w:t>
            </w:r>
          </w:p>
        </w:tc>
        <w:tc>
          <w:tcPr>
            <w:tcW w:w="1087"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1086"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3458" w:type="dxa"/>
            <w:vMerge w:val="restart"/>
            <w:tcBorders>
              <w:top w:val="nil"/>
              <w:left w:val="nil"/>
              <w:bottom w:val="nil"/>
              <w:right w:val="nil"/>
            </w:tcBorders>
          </w:tcPr>
          <w:p w:rsidR="009C18C3" w:rsidRDefault="009C18C3">
            <w:pPr>
              <w:pStyle w:val="ConsPlusNormal"/>
            </w:pPr>
            <w:r>
              <w:t>проведение групповых мероприятий с родителями (законными представителями) и педагогическими работниками. Проведение индивидуальных консультаций с родителями (законными представителями) и педагогическими работниками по мере поступления запросов. Разработка и распространение информационно-методических материалов</w:t>
            </w:r>
          </w:p>
        </w:tc>
        <w:tc>
          <w:tcPr>
            <w:tcW w:w="2268" w:type="dxa"/>
            <w:vMerge w:val="restart"/>
            <w:tcBorders>
              <w:top w:val="nil"/>
              <w:left w:val="nil"/>
              <w:bottom w:val="nil"/>
              <w:right w:val="nil"/>
            </w:tcBorders>
          </w:tcPr>
          <w:p w:rsidR="009C18C3" w:rsidRDefault="009C18C3">
            <w:pPr>
              <w:pStyle w:val="ConsPlusNormal"/>
            </w:pPr>
            <w:hyperlink w:anchor="P682">
              <w:r>
                <w:rPr>
                  <w:color w:val="0000FF"/>
                </w:rPr>
                <w:t>пункт 11</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200,0</w:t>
            </w:r>
          </w:p>
        </w:tc>
        <w:tc>
          <w:tcPr>
            <w:tcW w:w="1087"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1086"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1087" w:type="dxa"/>
            <w:tcBorders>
              <w:top w:val="nil"/>
              <w:left w:val="nil"/>
              <w:bottom w:val="nil"/>
              <w:right w:val="nil"/>
            </w:tcBorders>
          </w:tcPr>
          <w:p w:rsidR="009C18C3" w:rsidRDefault="009C18C3">
            <w:pPr>
              <w:pStyle w:val="ConsPlusNormal"/>
              <w:jc w:val="center"/>
            </w:pPr>
            <w:r>
              <w:t>40,0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4" w:name="P1873"/>
            <w:bookmarkEnd w:id="34"/>
            <w:r>
              <w:t>1.6. Проведение регионального конкурса школьных служб примирения "Лучшая школьная служба примирения Архангельской области"</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51,0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51,0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single" w:sz="4" w:space="0" w:color="auto"/>
              <w:right w:val="nil"/>
            </w:tcBorders>
          </w:tcPr>
          <w:p w:rsidR="009C18C3" w:rsidRDefault="009C18C3">
            <w:pPr>
              <w:pStyle w:val="ConsPlusNormal"/>
            </w:pPr>
            <w:r>
              <w:t>совершенствование форм и методов профилактической работы. Участие представителей не менее 20 муниципальных общеобразовательных организаций муниципальных образований Архангельской области</w:t>
            </w:r>
          </w:p>
        </w:tc>
        <w:tc>
          <w:tcPr>
            <w:tcW w:w="2268" w:type="dxa"/>
            <w:vMerge w:val="restart"/>
            <w:tcBorders>
              <w:top w:val="nil"/>
              <w:left w:val="nil"/>
              <w:bottom w:val="nil"/>
              <w:right w:val="nil"/>
            </w:tcBorders>
          </w:tcPr>
          <w:p w:rsidR="009C18C3" w:rsidRDefault="009C18C3">
            <w:pPr>
              <w:pStyle w:val="ConsPlusNormal"/>
            </w:pPr>
            <w:hyperlink w:anchor="P682">
              <w:r>
                <w:rPr>
                  <w:color w:val="0000FF"/>
                </w:rPr>
                <w:t>пункт 11</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single" w:sz="4" w:space="0" w:color="auto"/>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single" w:sz="4" w:space="0" w:color="auto"/>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51,0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51,0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single" w:sz="4" w:space="0" w:color="auto"/>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single" w:sz="4" w:space="0" w:color="auto"/>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single" w:sz="4" w:space="0" w:color="auto"/>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5" w:name="P1919"/>
            <w:bookmarkEnd w:id="35"/>
            <w:r>
              <w:t>1.8. Проектирование</w:t>
            </w:r>
          </w:p>
          <w:p w:rsidR="009C18C3" w:rsidRDefault="009C18C3">
            <w:pPr>
              <w:pStyle w:val="ConsPlusNormal"/>
            </w:pPr>
            <w:r>
              <w:t>и строительство здания специального учреждения УФМС в г. Архангельске</w:t>
            </w:r>
          </w:p>
        </w:tc>
        <w:tc>
          <w:tcPr>
            <w:tcW w:w="1984" w:type="dxa"/>
            <w:vMerge w:val="restart"/>
            <w:tcBorders>
              <w:top w:val="nil"/>
              <w:left w:val="nil"/>
              <w:bottom w:val="nil"/>
              <w:right w:val="nil"/>
            </w:tcBorders>
          </w:tcPr>
          <w:p w:rsidR="009C18C3" w:rsidRDefault="009C18C3">
            <w:pPr>
              <w:pStyle w:val="ConsPlusNormal"/>
            </w:pPr>
            <w:r>
              <w:t>министерство строительства</w:t>
            </w:r>
          </w:p>
          <w:p w:rsidR="009C18C3" w:rsidRDefault="009C18C3">
            <w:pPr>
              <w:pStyle w:val="ConsPlusNormal"/>
            </w:pPr>
            <w:r>
              <w:t>и архитектуры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351 130,5</w:t>
            </w:r>
          </w:p>
        </w:tc>
        <w:tc>
          <w:tcPr>
            <w:tcW w:w="1087" w:type="dxa"/>
            <w:tcBorders>
              <w:top w:val="nil"/>
              <w:left w:val="nil"/>
              <w:bottom w:val="nil"/>
              <w:right w:val="nil"/>
            </w:tcBorders>
          </w:tcPr>
          <w:p w:rsidR="009C18C3" w:rsidRDefault="009C18C3">
            <w:pPr>
              <w:pStyle w:val="ConsPlusNormal"/>
              <w:jc w:val="center"/>
            </w:pPr>
            <w:r>
              <w:t>115357,2</w:t>
            </w:r>
          </w:p>
        </w:tc>
        <w:tc>
          <w:tcPr>
            <w:tcW w:w="1087" w:type="dxa"/>
            <w:tcBorders>
              <w:top w:val="nil"/>
              <w:left w:val="nil"/>
              <w:bottom w:val="nil"/>
              <w:right w:val="nil"/>
            </w:tcBorders>
          </w:tcPr>
          <w:p w:rsidR="009C18C3" w:rsidRDefault="009C18C3">
            <w:pPr>
              <w:pStyle w:val="ConsPlusNormal"/>
              <w:jc w:val="center"/>
            </w:pPr>
            <w:r>
              <w:t>166028,7</w:t>
            </w:r>
          </w:p>
        </w:tc>
        <w:tc>
          <w:tcPr>
            <w:tcW w:w="1086" w:type="dxa"/>
            <w:tcBorders>
              <w:top w:val="nil"/>
              <w:left w:val="nil"/>
              <w:bottom w:val="nil"/>
              <w:right w:val="nil"/>
            </w:tcBorders>
          </w:tcPr>
          <w:p w:rsidR="009C18C3" w:rsidRDefault="009C18C3">
            <w:pPr>
              <w:pStyle w:val="ConsPlusNormal"/>
              <w:jc w:val="center"/>
            </w:pPr>
            <w:r>
              <w:t>69744,6</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single" w:sz="4" w:space="0" w:color="auto"/>
              <w:left w:val="nil"/>
              <w:bottom w:val="nil"/>
              <w:right w:val="nil"/>
            </w:tcBorders>
          </w:tcPr>
          <w:p w:rsidR="009C18C3" w:rsidRDefault="009C18C3">
            <w:pPr>
              <w:pStyle w:val="ConsPlusNormal"/>
            </w:pPr>
            <w:r>
              <w:t>закупка оборудования, ввод объекта в эксплуатацию</w:t>
            </w:r>
          </w:p>
          <w:p w:rsidR="009C18C3" w:rsidRDefault="009C18C3">
            <w:pPr>
              <w:pStyle w:val="ConsPlusNormal"/>
            </w:pPr>
            <w:r>
              <w:t>в 2023 году</w:t>
            </w:r>
          </w:p>
        </w:tc>
        <w:tc>
          <w:tcPr>
            <w:tcW w:w="2268" w:type="dxa"/>
            <w:vMerge w:val="restart"/>
            <w:tcBorders>
              <w:top w:val="nil"/>
              <w:left w:val="nil"/>
              <w:bottom w:val="nil"/>
              <w:right w:val="nil"/>
            </w:tcBorders>
          </w:tcPr>
          <w:p w:rsidR="009C18C3" w:rsidRDefault="009C18C3">
            <w:pPr>
              <w:pStyle w:val="ConsPlusNormal"/>
            </w:pPr>
            <w:hyperlink w:anchor="P691">
              <w:r>
                <w:rPr>
                  <w:color w:val="0000FF"/>
                </w:rPr>
                <w:t>пункт 12</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single" w:sz="4" w:space="0" w:color="auto"/>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single" w:sz="4" w:space="0" w:color="auto"/>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351 130,5</w:t>
            </w:r>
          </w:p>
        </w:tc>
        <w:tc>
          <w:tcPr>
            <w:tcW w:w="1087" w:type="dxa"/>
            <w:tcBorders>
              <w:top w:val="nil"/>
              <w:left w:val="nil"/>
              <w:bottom w:val="nil"/>
              <w:right w:val="nil"/>
            </w:tcBorders>
          </w:tcPr>
          <w:p w:rsidR="009C18C3" w:rsidRDefault="009C18C3">
            <w:pPr>
              <w:pStyle w:val="ConsPlusNormal"/>
              <w:jc w:val="center"/>
            </w:pPr>
            <w:r>
              <w:t>115357,2</w:t>
            </w:r>
          </w:p>
        </w:tc>
        <w:tc>
          <w:tcPr>
            <w:tcW w:w="1087" w:type="dxa"/>
            <w:tcBorders>
              <w:top w:val="nil"/>
              <w:left w:val="nil"/>
              <w:bottom w:val="nil"/>
              <w:right w:val="nil"/>
            </w:tcBorders>
          </w:tcPr>
          <w:p w:rsidR="009C18C3" w:rsidRDefault="009C18C3">
            <w:pPr>
              <w:pStyle w:val="ConsPlusNormal"/>
              <w:jc w:val="center"/>
            </w:pPr>
            <w:r>
              <w:t>166028,7</w:t>
            </w:r>
          </w:p>
        </w:tc>
        <w:tc>
          <w:tcPr>
            <w:tcW w:w="1086" w:type="dxa"/>
            <w:tcBorders>
              <w:top w:val="nil"/>
              <w:left w:val="nil"/>
              <w:bottom w:val="nil"/>
              <w:right w:val="nil"/>
            </w:tcBorders>
          </w:tcPr>
          <w:p w:rsidR="009C18C3" w:rsidRDefault="009C18C3">
            <w:pPr>
              <w:pStyle w:val="ConsPlusNormal"/>
              <w:jc w:val="center"/>
            </w:pPr>
            <w:r>
              <w:t>69744,6</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single" w:sz="4" w:space="0" w:color="auto"/>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single" w:sz="4" w:space="0" w:color="auto"/>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single" w:sz="4" w:space="0" w:color="auto"/>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1.8 в ред. </w:t>
            </w:r>
            <w:hyperlink r:id="rId193">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6" w:name="P1970"/>
            <w:bookmarkEnd w:id="36"/>
            <w:r>
              <w:t xml:space="preserve">1.9. Повышение компетентности или квалификации специалистов государственного бюджетного учреждения Архангельской области для детей, нуждающихся в психолого-педагогической и медико-социальной помощи, "Центр психолого-медико-социального </w:t>
            </w:r>
            <w:r>
              <w:lastRenderedPageBreak/>
              <w:t>сопровождения "Надежда"</w:t>
            </w:r>
          </w:p>
        </w:tc>
        <w:tc>
          <w:tcPr>
            <w:tcW w:w="1984" w:type="dxa"/>
            <w:vMerge w:val="restart"/>
            <w:tcBorders>
              <w:top w:val="nil"/>
              <w:left w:val="nil"/>
              <w:bottom w:val="nil"/>
              <w:right w:val="nil"/>
            </w:tcBorders>
          </w:tcPr>
          <w:p w:rsidR="009C18C3" w:rsidRDefault="009C18C3">
            <w:pPr>
              <w:pStyle w:val="ConsPlusNormal"/>
            </w:pPr>
            <w:r>
              <w:lastRenderedPageBreak/>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общий объем средств</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1086"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3458" w:type="dxa"/>
            <w:vMerge w:val="restart"/>
            <w:tcBorders>
              <w:top w:val="nil"/>
              <w:left w:val="nil"/>
              <w:bottom w:val="nil"/>
              <w:right w:val="nil"/>
            </w:tcBorders>
          </w:tcPr>
          <w:p w:rsidR="009C18C3" w:rsidRDefault="009C18C3">
            <w:pPr>
              <w:pStyle w:val="ConsPlusNormal"/>
            </w:pPr>
            <w:r>
              <w:t>совершенствование форм и методов профилактической работы</w:t>
            </w:r>
          </w:p>
        </w:tc>
        <w:tc>
          <w:tcPr>
            <w:tcW w:w="2268" w:type="dxa"/>
            <w:vMerge w:val="restart"/>
            <w:tcBorders>
              <w:top w:val="nil"/>
              <w:left w:val="nil"/>
              <w:bottom w:val="nil"/>
              <w:right w:val="nil"/>
            </w:tcBorders>
          </w:tcPr>
          <w:p w:rsidR="009C18C3" w:rsidRDefault="009C18C3">
            <w:pPr>
              <w:pStyle w:val="ConsPlusNormal"/>
            </w:pPr>
            <w:hyperlink w:anchor="P682">
              <w:r>
                <w:rPr>
                  <w:color w:val="0000FF"/>
                </w:rPr>
                <w:t>пункт 11</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1086"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1087" w:type="dxa"/>
            <w:tcBorders>
              <w:top w:val="nil"/>
              <w:left w:val="nil"/>
              <w:bottom w:val="nil"/>
              <w:right w:val="nil"/>
            </w:tcBorders>
          </w:tcPr>
          <w:p w:rsidR="009C18C3" w:rsidRDefault="009C18C3">
            <w:pPr>
              <w:pStyle w:val="ConsPlusNormal"/>
              <w:jc w:val="center"/>
            </w:pPr>
            <w:r>
              <w:t>80,0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7" w:name="P2016"/>
            <w:bookmarkEnd w:id="37"/>
            <w:r>
              <w:t>1.10. Проведение конкурса "Лучший народный дружинник" в Архангельской области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775,0</w:t>
            </w:r>
          </w:p>
        </w:tc>
        <w:tc>
          <w:tcPr>
            <w:tcW w:w="1087"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1086"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3458" w:type="dxa"/>
            <w:vMerge w:val="restart"/>
            <w:tcBorders>
              <w:top w:val="nil"/>
              <w:left w:val="nil"/>
              <w:bottom w:val="nil"/>
              <w:right w:val="nil"/>
            </w:tcBorders>
          </w:tcPr>
          <w:p w:rsidR="009C18C3" w:rsidRDefault="009C18C3">
            <w:pPr>
              <w:pStyle w:val="ConsPlusNormal"/>
            </w:pPr>
            <w:r>
              <w:t>стимулирование деятельности участников добровольных народных дружин</w:t>
            </w:r>
          </w:p>
        </w:tc>
        <w:tc>
          <w:tcPr>
            <w:tcW w:w="2268" w:type="dxa"/>
            <w:vMerge w:val="restart"/>
            <w:tcBorders>
              <w:top w:val="nil"/>
              <w:left w:val="nil"/>
              <w:bottom w:val="nil"/>
              <w:right w:val="nil"/>
            </w:tcBorders>
          </w:tcPr>
          <w:p w:rsidR="009C18C3" w:rsidRDefault="009C18C3">
            <w:pPr>
              <w:pStyle w:val="ConsPlusNormal"/>
            </w:pPr>
            <w:hyperlink w:anchor="P664">
              <w:r>
                <w:rPr>
                  <w:color w:val="0000FF"/>
                </w:rPr>
                <w:t>пункт 9</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775,0</w:t>
            </w:r>
          </w:p>
        </w:tc>
        <w:tc>
          <w:tcPr>
            <w:tcW w:w="1087"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1086"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1087" w:type="dxa"/>
            <w:tcBorders>
              <w:top w:val="nil"/>
              <w:left w:val="nil"/>
              <w:bottom w:val="nil"/>
              <w:right w:val="nil"/>
            </w:tcBorders>
          </w:tcPr>
          <w:p w:rsidR="009C18C3" w:rsidRDefault="009C18C3">
            <w:pPr>
              <w:pStyle w:val="ConsPlusNormal"/>
              <w:jc w:val="center"/>
            </w:pPr>
            <w:r>
              <w:t>155,0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8" w:name="P2062"/>
            <w:bookmarkEnd w:id="38"/>
            <w:r>
              <w:t>1.11. Освещение мероприятий по обеспечению безопасности дорожного движения на территории Архангельской области в рамках федерального проекта "Безопасность дорожного движения" национального проекта "Безопасные качественные дороги"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42492,0</w:t>
            </w:r>
          </w:p>
        </w:tc>
        <w:tc>
          <w:tcPr>
            <w:tcW w:w="1087" w:type="dxa"/>
            <w:tcBorders>
              <w:top w:val="nil"/>
              <w:left w:val="nil"/>
              <w:bottom w:val="nil"/>
              <w:right w:val="nil"/>
            </w:tcBorders>
          </w:tcPr>
          <w:p w:rsidR="009C18C3" w:rsidRDefault="009C18C3">
            <w:pPr>
              <w:pStyle w:val="ConsPlusNormal"/>
              <w:jc w:val="center"/>
            </w:pPr>
            <w:r>
              <w:t>7056,0</w:t>
            </w:r>
          </w:p>
        </w:tc>
        <w:tc>
          <w:tcPr>
            <w:tcW w:w="1087" w:type="dxa"/>
            <w:tcBorders>
              <w:top w:val="nil"/>
              <w:left w:val="nil"/>
              <w:bottom w:val="nil"/>
              <w:right w:val="nil"/>
            </w:tcBorders>
          </w:tcPr>
          <w:p w:rsidR="009C18C3" w:rsidRDefault="009C18C3">
            <w:pPr>
              <w:pStyle w:val="ConsPlusNormal"/>
              <w:jc w:val="center"/>
            </w:pPr>
            <w:r>
              <w:t>8859,0</w:t>
            </w:r>
          </w:p>
        </w:tc>
        <w:tc>
          <w:tcPr>
            <w:tcW w:w="1086"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3458" w:type="dxa"/>
            <w:vMerge w:val="restart"/>
            <w:tcBorders>
              <w:top w:val="nil"/>
              <w:left w:val="nil"/>
              <w:bottom w:val="nil"/>
              <w:right w:val="nil"/>
            </w:tcBorders>
          </w:tcPr>
          <w:p w:rsidR="009C18C3" w:rsidRDefault="009C18C3">
            <w:pPr>
              <w:pStyle w:val="ConsPlusNormal"/>
            </w:pPr>
            <w:r>
              <w:t>размещение материалов:</w:t>
            </w:r>
          </w:p>
          <w:p w:rsidR="009C18C3" w:rsidRDefault="009C18C3">
            <w:pPr>
              <w:pStyle w:val="ConsPlusNormal"/>
            </w:pPr>
            <w:r>
              <w:t>на телеканалах (в телепрограммах) - не менее 2 каналов, на радиоканалах - не менее 1000 выходов в эфир в год;</w:t>
            </w:r>
          </w:p>
          <w:p w:rsidR="009C18C3" w:rsidRDefault="009C18C3">
            <w:pPr>
              <w:pStyle w:val="ConsPlusNormal"/>
            </w:pPr>
            <w:r>
              <w:t>в информационно-</w:t>
            </w:r>
          </w:p>
          <w:p w:rsidR="009C18C3" w:rsidRDefault="009C18C3">
            <w:pPr>
              <w:pStyle w:val="ConsPlusNormal"/>
            </w:pPr>
            <w:r>
              <w:t>коммуникационной сети "Интернет" (в том числе социальных сетях) - не менее 96 сообщений в год;</w:t>
            </w:r>
          </w:p>
          <w:p w:rsidR="009C18C3" w:rsidRDefault="009C18C3">
            <w:pPr>
              <w:pStyle w:val="ConsPlusNormal"/>
            </w:pPr>
            <w:r>
              <w:t>в печатных изданиях - не менее 11 печатных полос;</w:t>
            </w:r>
          </w:p>
          <w:p w:rsidR="009C18C3" w:rsidRDefault="009C18C3">
            <w:pPr>
              <w:pStyle w:val="ConsPlusNormal"/>
            </w:pPr>
            <w:r>
              <w:t xml:space="preserve">на объектах наружной рекламы - </w:t>
            </w:r>
            <w:r>
              <w:lastRenderedPageBreak/>
              <w:t>не менее 50 единиц в год</w:t>
            </w:r>
          </w:p>
        </w:tc>
        <w:tc>
          <w:tcPr>
            <w:tcW w:w="2268" w:type="dxa"/>
            <w:vMerge w:val="restart"/>
            <w:tcBorders>
              <w:top w:val="nil"/>
              <w:left w:val="nil"/>
              <w:bottom w:val="nil"/>
              <w:right w:val="nil"/>
            </w:tcBorders>
          </w:tcPr>
          <w:p w:rsidR="009C18C3" w:rsidRDefault="009C18C3">
            <w:pPr>
              <w:pStyle w:val="ConsPlusNormal"/>
            </w:pPr>
            <w:hyperlink w:anchor="P626">
              <w:r>
                <w:rPr>
                  <w:color w:val="0000FF"/>
                </w:rPr>
                <w:t>пункт 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42492,0</w:t>
            </w:r>
          </w:p>
        </w:tc>
        <w:tc>
          <w:tcPr>
            <w:tcW w:w="1087" w:type="dxa"/>
            <w:tcBorders>
              <w:top w:val="nil"/>
              <w:left w:val="nil"/>
              <w:bottom w:val="nil"/>
              <w:right w:val="nil"/>
            </w:tcBorders>
          </w:tcPr>
          <w:p w:rsidR="009C18C3" w:rsidRDefault="009C18C3">
            <w:pPr>
              <w:pStyle w:val="ConsPlusNormal"/>
              <w:jc w:val="center"/>
            </w:pPr>
            <w:r>
              <w:t>7056,0</w:t>
            </w:r>
          </w:p>
        </w:tc>
        <w:tc>
          <w:tcPr>
            <w:tcW w:w="1087" w:type="dxa"/>
            <w:tcBorders>
              <w:top w:val="nil"/>
              <w:left w:val="nil"/>
              <w:bottom w:val="nil"/>
              <w:right w:val="nil"/>
            </w:tcBorders>
          </w:tcPr>
          <w:p w:rsidR="009C18C3" w:rsidRDefault="009C18C3">
            <w:pPr>
              <w:pStyle w:val="ConsPlusNormal"/>
              <w:jc w:val="center"/>
            </w:pPr>
            <w:r>
              <w:t>8859,0</w:t>
            </w:r>
          </w:p>
        </w:tc>
        <w:tc>
          <w:tcPr>
            <w:tcW w:w="1086"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39" w:name="P2113"/>
            <w:bookmarkEnd w:id="39"/>
            <w:r>
              <w:lastRenderedPageBreak/>
              <w:t>1.12. Проведение мероприятий по профилактике преступлений и правонарушений в молодежной среде в том числе:</w:t>
            </w:r>
          </w:p>
        </w:tc>
        <w:tc>
          <w:tcPr>
            <w:tcW w:w="1984" w:type="dxa"/>
            <w:vMerge w:val="restart"/>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37060,0</w:t>
            </w:r>
          </w:p>
        </w:tc>
        <w:tc>
          <w:tcPr>
            <w:tcW w:w="1087" w:type="dxa"/>
            <w:tcBorders>
              <w:top w:val="nil"/>
              <w:left w:val="nil"/>
              <w:bottom w:val="nil"/>
              <w:right w:val="nil"/>
            </w:tcBorders>
          </w:tcPr>
          <w:p w:rsidR="009C18C3" w:rsidRDefault="009C18C3">
            <w:pPr>
              <w:pStyle w:val="ConsPlusNormal"/>
              <w:jc w:val="center"/>
            </w:pPr>
            <w:r>
              <w:t>4740,0</w:t>
            </w:r>
          </w:p>
        </w:tc>
        <w:tc>
          <w:tcPr>
            <w:tcW w:w="1087" w:type="dxa"/>
            <w:tcBorders>
              <w:top w:val="nil"/>
              <w:left w:val="nil"/>
              <w:bottom w:val="nil"/>
              <w:right w:val="nil"/>
            </w:tcBorders>
          </w:tcPr>
          <w:p w:rsidR="009C18C3" w:rsidRDefault="009C18C3">
            <w:pPr>
              <w:pStyle w:val="ConsPlusNormal"/>
              <w:jc w:val="center"/>
            </w:pPr>
            <w:r>
              <w:t>7940,0</w:t>
            </w:r>
          </w:p>
        </w:tc>
        <w:tc>
          <w:tcPr>
            <w:tcW w:w="1086" w:type="dxa"/>
            <w:tcBorders>
              <w:top w:val="nil"/>
              <w:left w:val="nil"/>
              <w:bottom w:val="nil"/>
              <w:right w:val="nil"/>
            </w:tcBorders>
          </w:tcPr>
          <w:p w:rsidR="009C18C3" w:rsidRDefault="009C18C3">
            <w:pPr>
              <w:pStyle w:val="ConsPlusNormal"/>
              <w:jc w:val="center"/>
            </w:pPr>
            <w:r>
              <w:t>8500,0</w:t>
            </w:r>
          </w:p>
        </w:tc>
        <w:tc>
          <w:tcPr>
            <w:tcW w:w="1087" w:type="dxa"/>
            <w:tcBorders>
              <w:top w:val="nil"/>
              <w:left w:val="nil"/>
              <w:bottom w:val="nil"/>
              <w:right w:val="nil"/>
            </w:tcBorders>
          </w:tcPr>
          <w:p w:rsidR="009C18C3" w:rsidRDefault="009C18C3">
            <w:pPr>
              <w:pStyle w:val="ConsPlusNormal"/>
              <w:jc w:val="center"/>
            </w:pPr>
            <w:r>
              <w:t>7940,0</w:t>
            </w:r>
          </w:p>
        </w:tc>
        <w:tc>
          <w:tcPr>
            <w:tcW w:w="1087" w:type="dxa"/>
            <w:tcBorders>
              <w:top w:val="nil"/>
              <w:left w:val="nil"/>
              <w:bottom w:val="nil"/>
              <w:right w:val="nil"/>
            </w:tcBorders>
          </w:tcPr>
          <w:p w:rsidR="009C18C3" w:rsidRDefault="009C18C3">
            <w:pPr>
              <w:pStyle w:val="ConsPlusNormal"/>
              <w:jc w:val="center"/>
            </w:pPr>
            <w:r>
              <w:t>7940,0</w:t>
            </w:r>
          </w:p>
        </w:tc>
        <w:tc>
          <w:tcPr>
            <w:tcW w:w="3458" w:type="dxa"/>
            <w:vMerge w:val="restart"/>
            <w:tcBorders>
              <w:top w:val="nil"/>
              <w:left w:val="nil"/>
              <w:bottom w:val="nil"/>
              <w:right w:val="nil"/>
            </w:tcBorders>
          </w:tcPr>
          <w:p w:rsidR="009C18C3" w:rsidRDefault="009C18C3">
            <w:pPr>
              <w:pStyle w:val="ConsPlusNormal"/>
            </w:pPr>
          </w:p>
        </w:tc>
        <w:tc>
          <w:tcPr>
            <w:tcW w:w="2268" w:type="dxa"/>
            <w:vMerge w:val="restart"/>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37060,0</w:t>
            </w:r>
          </w:p>
        </w:tc>
        <w:tc>
          <w:tcPr>
            <w:tcW w:w="1087" w:type="dxa"/>
            <w:tcBorders>
              <w:top w:val="nil"/>
              <w:left w:val="nil"/>
              <w:bottom w:val="nil"/>
              <w:right w:val="nil"/>
            </w:tcBorders>
          </w:tcPr>
          <w:p w:rsidR="009C18C3" w:rsidRDefault="009C18C3">
            <w:pPr>
              <w:pStyle w:val="ConsPlusNormal"/>
              <w:jc w:val="center"/>
            </w:pPr>
            <w:r>
              <w:t>4740,0</w:t>
            </w:r>
          </w:p>
        </w:tc>
        <w:tc>
          <w:tcPr>
            <w:tcW w:w="1087" w:type="dxa"/>
            <w:tcBorders>
              <w:top w:val="nil"/>
              <w:left w:val="nil"/>
              <w:bottom w:val="nil"/>
              <w:right w:val="nil"/>
            </w:tcBorders>
          </w:tcPr>
          <w:p w:rsidR="009C18C3" w:rsidRDefault="009C18C3">
            <w:pPr>
              <w:pStyle w:val="ConsPlusNormal"/>
              <w:jc w:val="center"/>
            </w:pPr>
            <w:r>
              <w:t>7940,0</w:t>
            </w:r>
          </w:p>
        </w:tc>
        <w:tc>
          <w:tcPr>
            <w:tcW w:w="1086" w:type="dxa"/>
            <w:tcBorders>
              <w:top w:val="nil"/>
              <w:left w:val="nil"/>
              <w:bottom w:val="nil"/>
              <w:right w:val="nil"/>
            </w:tcBorders>
          </w:tcPr>
          <w:p w:rsidR="009C18C3" w:rsidRDefault="009C18C3">
            <w:pPr>
              <w:pStyle w:val="ConsPlusNormal"/>
              <w:jc w:val="center"/>
            </w:pPr>
            <w:r>
              <w:t>8500,0</w:t>
            </w:r>
          </w:p>
        </w:tc>
        <w:tc>
          <w:tcPr>
            <w:tcW w:w="1087" w:type="dxa"/>
            <w:tcBorders>
              <w:top w:val="nil"/>
              <w:left w:val="nil"/>
              <w:bottom w:val="nil"/>
              <w:right w:val="nil"/>
            </w:tcBorders>
          </w:tcPr>
          <w:p w:rsidR="009C18C3" w:rsidRDefault="009C18C3">
            <w:pPr>
              <w:pStyle w:val="ConsPlusNormal"/>
              <w:jc w:val="center"/>
            </w:pPr>
            <w:r>
              <w:t>7940,0</w:t>
            </w:r>
          </w:p>
        </w:tc>
        <w:tc>
          <w:tcPr>
            <w:tcW w:w="1087" w:type="dxa"/>
            <w:tcBorders>
              <w:top w:val="nil"/>
              <w:left w:val="nil"/>
              <w:bottom w:val="nil"/>
              <w:right w:val="nil"/>
            </w:tcBorders>
          </w:tcPr>
          <w:p w:rsidR="009C18C3" w:rsidRDefault="009C18C3">
            <w:pPr>
              <w:pStyle w:val="ConsPlusNormal"/>
              <w:jc w:val="center"/>
            </w:pPr>
            <w:r>
              <w:t>7940,0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1.12.1. Реализация проекта "Наставник" для молодежи, находящейся в трудной жизненной ситуации и состоящей на различных видах профилактических учетов</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2300,0</w:t>
            </w:r>
          </w:p>
        </w:tc>
        <w:tc>
          <w:tcPr>
            <w:tcW w:w="1087" w:type="dxa"/>
            <w:tcBorders>
              <w:top w:val="nil"/>
              <w:left w:val="nil"/>
              <w:bottom w:val="nil"/>
              <w:right w:val="nil"/>
            </w:tcBorders>
          </w:tcPr>
          <w:p w:rsidR="009C18C3" w:rsidRDefault="009C18C3">
            <w:pPr>
              <w:pStyle w:val="ConsPlusNormal"/>
              <w:jc w:val="center"/>
            </w:pPr>
            <w:r>
              <w:t>300,0</w:t>
            </w:r>
          </w:p>
        </w:tc>
        <w:tc>
          <w:tcPr>
            <w:tcW w:w="1087" w:type="dxa"/>
            <w:tcBorders>
              <w:top w:val="nil"/>
              <w:left w:val="nil"/>
              <w:bottom w:val="nil"/>
              <w:right w:val="nil"/>
            </w:tcBorders>
          </w:tcPr>
          <w:p w:rsidR="009C18C3" w:rsidRDefault="009C18C3">
            <w:pPr>
              <w:pStyle w:val="ConsPlusNormal"/>
              <w:jc w:val="center"/>
            </w:pPr>
            <w:r>
              <w:t>500,0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3458" w:type="dxa"/>
            <w:vMerge w:val="restart"/>
            <w:tcBorders>
              <w:top w:val="nil"/>
              <w:left w:val="nil"/>
              <w:bottom w:val="nil"/>
              <w:right w:val="nil"/>
            </w:tcBorders>
          </w:tcPr>
          <w:p w:rsidR="009C18C3" w:rsidRDefault="009C18C3">
            <w:pPr>
              <w:pStyle w:val="ConsPlusNormal"/>
            </w:pPr>
            <w:r>
              <w:t>количество участников проекта - не менее 120 человек ежегодно; количество муниципальных образований Архангельской области, в которых реализован проект, - не менее 10 ежегодно</w:t>
            </w:r>
          </w:p>
        </w:tc>
        <w:tc>
          <w:tcPr>
            <w:tcW w:w="2268" w:type="dxa"/>
            <w:vMerge w:val="restart"/>
            <w:tcBorders>
              <w:top w:val="nil"/>
              <w:left w:val="nil"/>
              <w:bottom w:val="nil"/>
              <w:right w:val="nil"/>
            </w:tcBorders>
          </w:tcPr>
          <w:p w:rsidR="009C18C3" w:rsidRDefault="009C18C3">
            <w:pPr>
              <w:pStyle w:val="ConsPlusNormal"/>
            </w:pPr>
            <w:hyperlink w:anchor="P673">
              <w:r>
                <w:rPr>
                  <w:color w:val="0000FF"/>
                </w:rPr>
                <w:t>пункт 10</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2300,0</w:t>
            </w:r>
          </w:p>
        </w:tc>
        <w:tc>
          <w:tcPr>
            <w:tcW w:w="1087" w:type="dxa"/>
            <w:tcBorders>
              <w:top w:val="nil"/>
              <w:left w:val="nil"/>
              <w:bottom w:val="nil"/>
              <w:right w:val="nil"/>
            </w:tcBorders>
          </w:tcPr>
          <w:p w:rsidR="009C18C3" w:rsidRDefault="009C18C3">
            <w:pPr>
              <w:pStyle w:val="ConsPlusNormal"/>
              <w:jc w:val="center"/>
            </w:pPr>
            <w:r>
              <w:t>300,0</w:t>
            </w:r>
          </w:p>
        </w:tc>
        <w:tc>
          <w:tcPr>
            <w:tcW w:w="1087" w:type="dxa"/>
            <w:tcBorders>
              <w:top w:val="nil"/>
              <w:left w:val="nil"/>
              <w:bottom w:val="nil"/>
              <w:right w:val="nil"/>
            </w:tcBorders>
          </w:tcPr>
          <w:p w:rsidR="009C18C3" w:rsidRDefault="009C18C3">
            <w:pPr>
              <w:pStyle w:val="ConsPlusNormal"/>
              <w:jc w:val="center"/>
            </w:pPr>
            <w:r>
              <w:t>500,0</w:t>
            </w:r>
          </w:p>
        </w:tc>
        <w:tc>
          <w:tcPr>
            <w:tcW w:w="1086"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1087" w:type="dxa"/>
            <w:tcBorders>
              <w:top w:val="nil"/>
              <w:left w:val="nil"/>
              <w:bottom w:val="nil"/>
              <w:right w:val="nil"/>
            </w:tcBorders>
          </w:tcPr>
          <w:p w:rsidR="009C18C3" w:rsidRDefault="009C18C3">
            <w:pPr>
              <w:pStyle w:val="ConsPlusNormal"/>
              <w:jc w:val="center"/>
            </w:pPr>
            <w:r>
              <w:t>500,0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 xml:space="preserve">1.12.2. Проведение мероприятий по профилактике </w:t>
            </w:r>
            <w:r>
              <w:lastRenderedPageBreak/>
              <w:t>преступлений и правонарушений через вовлечение молодежи в позитивные направления уличных субкультур</w:t>
            </w:r>
          </w:p>
        </w:tc>
        <w:tc>
          <w:tcPr>
            <w:tcW w:w="1984" w:type="dxa"/>
            <w:vMerge w:val="restart"/>
            <w:tcBorders>
              <w:top w:val="nil"/>
              <w:left w:val="nil"/>
              <w:bottom w:val="nil"/>
              <w:right w:val="nil"/>
            </w:tcBorders>
          </w:tcPr>
          <w:p w:rsidR="009C18C3" w:rsidRDefault="009C18C3">
            <w:pPr>
              <w:pStyle w:val="ConsPlusNormal"/>
            </w:pPr>
            <w:r>
              <w:lastRenderedPageBreak/>
              <w:t xml:space="preserve">агентство по делам молодежи </w:t>
            </w:r>
            <w:r>
              <w:lastRenderedPageBreak/>
              <w:t>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17000,0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4000,0</w:t>
            </w:r>
          </w:p>
        </w:tc>
        <w:tc>
          <w:tcPr>
            <w:tcW w:w="1086"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4000,0</w:t>
            </w:r>
          </w:p>
        </w:tc>
        <w:tc>
          <w:tcPr>
            <w:tcW w:w="3458" w:type="dxa"/>
            <w:vMerge w:val="restart"/>
            <w:tcBorders>
              <w:top w:val="nil"/>
              <w:left w:val="nil"/>
              <w:bottom w:val="nil"/>
              <w:right w:val="nil"/>
            </w:tcBorders>
          </w:tcPr>
          <w:p w:rsidR="009C18C3" w:rsidRDefault="009C18C3">
            <w:pPr>
              <w:pStyle w:val="ConsPlusNormal"/>
            </w:pPr>
            <w:r>
              <w:t xml:space="preserve">проведение выездных мероприятий не менее чем в 10 </w:t>
            </w:r>
            <w:r>
              <w:lastRenderedPageBreak/>
              <w:t>муниципальных образованиях Архангельской области ежегодно; проведение фестиваля "Urban Challenge" ежегодно;</w:t>
            </w:r>
          </w:p>
          <w:p w:rsidR="009C18C3" w:rsidRDefault="009C18C3">
            <w:pPr>
              <w:pStyle w:val="ConsPlusNormal"/>
            </w:pPr>
            <w:r>
              <w:t>вовлечение молодежи в указанные мероприятия - не менее 2000 человек</w:t>
            </w:r>
          </w:p>
        </w:tc>
        <w:tc>
          <w:tcPr>
            <w:tcW w:w="2268" w:type="dxa"/>
            <w:vMerge w:val="restart"/>
            <w:tcBorders>
              <w:top w:val="nil"/>
              <w:left w:val="nil"/>
              <w:bottom w:val="nil"/>
              <w:right w:val="nil"/>
            </w:tcBorders>
          </w:tcPr>
          <w:p w:rsidR="009C18C3" w:rsidRDefault="009C18C3">
            <w:pPr>
              <w:pStyle w:val="ConsPlusNormal"/>
            </w:pPr>
            <w:hyperlink w:anchor="P673">
              <w:r>
                <w:rPr>
                  <w:color w:val="0000FF"/>
                </w:rPr>
                <w:t>пункт 10</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17000,0</w:t>
            </w:r>
          </w:p>
        </w:tc>
        <w:tc>
          <w:tcPr>
            <w:tcW w:w="1087"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4000,0</w:t>
            </w:r>
          </w:p>
        </w:tc>
        <w:tc>
          <w:tcPr>
            <w:tcW w:w="1086"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4000,0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1.12.3. Проведение мероприятий по профилактике преступлений и правонарушений через вовлечение молодежи в экстремальные (уличные) виды спорта</w:t>
            </w:r>
          </w:p>
        </w:tc>
        <w:tc>
          <w:tcPr>
            <w:tcW w:w="1984" w:type="dxa"/>
            <w:vMerge w:val="restart"/>
            <w:tcBorders>
              <w:top w:val="nil"/>
              <w:left w:val="nil"/>
              <w:bottom w:val="nil"/>
              <w:right w:val="nil"/>
            </w:tcBorders>
          </w:tcPr>
          <w:p w:rsidR="009C18C3" w:rsidRDefault="009C18C3">
            <w:pPr>
              <w:pStyle w:val="ConsPlusNormal"/>
            </w:pPr>
            <w:r>
              <w:t>агентство по делам молодежи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17760,0</w:t>
            </w:r>
          </w:p>
        </w:tc>
        <w:tc>
          <w:tcPr>
            <w:tcW w:w="1087" w:type="dxa"/>
            <w:tcBorders>
              <w:top w:val="nil"/>
              <w:left w:val="nil"/>
              <w:bottom w:val="nil"/>
              <w:right w:val="nil"/>
            </w:tcBorders>
          </w:tcPr>
          <w:p w:rsidR="009C18C3" w:rsidRDefault="009C18C3">
            <w:pPr>
              <w:pStyle w:val="ConsPlusNormal"/>
              <w:jc w:val="center"/>
            </w:pPr>
            <w:r>
              <w:t>3440,0</w:t>
            </w:r>
          </w:p>
        </w:tc>
        <w:tc>
          <w:tcPr>
            <w:tcW w:w="1087" w:type="dxa"/>
            <w:tcBorders>
              <w:top w:val="nil"/>
              <w:left w:val="nil"/>
              <w:bottom w:val="nil"/>
              <w:right w:val="nil"/>
            </w:tcBorders>
          </w:tcPr>
          <w:p w:rsidR="009C18C3" w:rsidRDefault="009C18C3">
            <w:pPr>
              <w:pStyle w:val="ConsPlusNormal"/>
              <w:jc w:val="center"/>
            </w:pPr>
            <w:r>
              <w:t>3440,0</w:t>
            </w:r>
          </w:p>
        </w:tc>
        <w:tc>
          <w:tcPr>
            <w:tcW w:w="1086"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3440,0</w:t>
            </w:r>
          </w:p>
        </w:tc>
        <w:tc>
          <w:tcPr>
            <w:tcW w:w="1087" w:type="dxa"/>
            <w:tcBorders>
              <w:top w:val="nil"/>
              <w:left w:val="nil"/>
              <w:bottom w:val="nil"/>
              <w:right w:val="nil"/>
            </w:tcBorders>
          </w:tcPr>
          <w:p w:rsidR="009C18C3" w:rsidRDefault="009C18C3">
            <w:pPr>
              <w:pStyle w:val="ConsPlusNormal"/>
              <w:jc w:val="center"/>
            </w:pPr>
            <w:r>
              <w:t>3440,0</w:t>
            </w:r>
          </w:p>
        </w:tc>
        <w:tc>
          <w:tcPr>
            <w:tcW w:w="3458" w:type="dxa"/>
            <w:vMerge w:val="restart"/>
            <w:tcBorders>
              <w:top w:val="nil"/>
              <w:left w:val="nil"/>
              <w:bottom w:val="nil"/>
              <w:right w:val="nil"/>
            </w:tcBorders>
          </w:tcPr>
          <w:p w:rsidR="009C18C3" w:rsidRDefault="009C18C3">
            <w:pPr>
              <w:pStyle w:val="ConsPlusNormal"/>
            </w:pPr>
            <w:r>
              <w:t>проведение не менее 10 мероприятий по популяризации экстремальных (уличных) видов спорта в молодежной среде; проведение не менее 10 мастер-классов по экстремальным (уличным) видам спорта для молодежи, в том числе не менее 10 процентов для молодежи, состоящей на различных видах профилактических учетов</w:t>
            </w:r>
          </w:p>
        </w:tc>
        <w:tc>
          <w:tcPr>
            <w:tcW w:w="2268" w:type="dxa"/>
            <w:vMerge w:val="restart"/>
            <w:tcBorders>
              <w:top w:val="nil"/>
              <w:left w:val="nil"/>
              <w:bottom w:val="nil"/>
              <w:right w:val="nil"/>
            </w:tcBorders>
          </w:tcPr>
          <w:p w:rsidR="009C18C3" w:rsidRDefault="009C18C3">
            <w:pPr>
              <w:pStyle w:val="ConsPlusNormal"/>
            </w:pPr>
            <w:hyperlink w:anchor="P673">
              <w:r>
                <w:rPr>
                  <w:color w:val="0000FF"/>
                </w:rPr>
                <w:t>пункт 10</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17760,0</w:t>
            </w:r>
          </w:p>
        </w:tc>
        <w:tc>
          <w:tcPr>
            <w:tcW w:w="1087" w:type="dxa"/>
            <w:tcBorders>
              <w:top w:val="nil"/>
              <w:left w:val="nil"/>
              <w:bottom w:val="nil"/>
              <w:right w:val="nil"/>
            </w:tcBorders>
          </w:tcPr>
          <w:p w:rsidR="009C18C3" w:rsidRDefault="009C18C3">
            <w:pPr>
              <w:pStyle w:val="ConsPlusNormal"/>
              <w:jc w:val="center"/>
            </w:pPr>
            <w:r>
              <w:t>3440,0</w:t>
            </w:r>
          </w:p>
        </w:tc>
        <w:tc>
          <w:tcPr>
            <w:tcW w:w="1087" w:type="dxa"/>
            <w:tcBorders>
              <w:top w:val="nil"/>
              <w:left w:val="nil"/>
              <w:bottom w:val="nil"/>
              <w:right w:val="nil"/>
            </w:tcBorders>
          </w:tcPr>
          <w:p w:rsidR="009C18C3" w:rsidRDefault="009C18C3">
            <w:pPr>
              <w:pStyle w:val="ConsPlusNormal"/>
              <w:jc w:val="center"/>
            </w:pPr>
            <w:r>
              <w:t>3440,0</w:t>
            </w:r>
          </w:p>
        </w:tc>
        <w:tc>
          <w:tcPr>
            <w:tcW w:w="1086" w:type="dxa"/>
            <w:tcBorders>
              <w:top w:val="nil"/>
              <w:left w:val="nil"/>
              <w:bottom w:val="nil"/>
              <w:right w:val="nil"/>
            </w:tcBorders>
          </w:tcPr>
          <w:p w:rsidR="009C18C3" w:rsidRDefault="009C18C3">
            <w:pPr>
              <w:pStyle w:val="ConsPlusNormal"/>
              <w:jc w:val="center"/>
            </w:pPr>
            <w:r>
              <w:t>4000,0</w:t>
            </w:r>
          </w:p>
        </w:tc>
        <w:tc>
          <w:tcPr>
            <w:tcW w:w="1087" w:type="dxa"/>
            <w:tcBorders>
              <w:top w:val="nil"/>
              <w:left w:val="nil"/>
              <w:bottom w:val="nil"/>
              <w:right w:val="nil"/>
            </w:tcBorders>
          </w:tcPr>
          <w:p w:rsidR="009C18C3" w:rsidRDefault="009C18C3">
            <w:pPr>
              <w:pStyle w:val="ConsPlusNormal"/>
              <w:jc w:val="center"/>
            </w:pPr>
            <w:r>
              <w:t>3440,0</w:t>
            </w:r>
          </w:p>
        </w:tc>
        <w:tc>
          <w:tcPr>
            <w:tcW w:w="1087" w:type="dxa"/>
            <w:tcBorders>
              <w:top w:val="nil"/>
              <w:left w:val="nil"/>
              <w:bottom w:val="nil"/>
              <w:right w:val="nil"/>
            </w:tcBorders>
          </w:tcPr>
          <w:p w:rsidR="009C18C3" w:rsidRDefault="009C18C3">
            <w:pPr>
              <w:pStyle w:val="ConsPlusNormal"/>
              <w:jc w:val="center"/>
            </w:pPr>
            <w:r>
              <w:t>3440,0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0" w:name="P2298"/>
            <w:bookmarkEnd w:id="40"/>
            <w:r>
              <w:t>1.13. Приобретение рамочных металлодетекторов, в том числе переносных</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4442,9</w:t>
            </w:r>
          </w:p>
        </w:tc>
        <w:tc>
          <w:tcPr>
            <w:tcW w:w="1087" w:type="dxa"/>
            <w:tcBorders>
              <w:top w:val="nil"/>
              <w:left w:val="nil"/>
              <w:bottom w:val="nil"/>
              <w:right w:val="nil"/>
            </w:tcBorders>
          </w:tcPr>
          <w:p w:rsidR="009C18C3" w:rsidRDefault="009C18C3">
            <w:pPr>
              <w:pStyle w:val="ConsPlusNormal"/>
              <w:jc w:val="center"/>
            </w:pPr>
            <w:r>
              <w:t>4442,9</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приобретение 50 металлодетекторов для обеспечения безопасности при проведении массовых мероприятий</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4442,9</w:t>
            </w:r>
          </w:p>
        </w:tc>
        <w:tc>
          <w:tcPr>
            <w:tcW w:w="1087" w:type="dxa"/>
            <w:tcBorders>
              <w:top w:val="nil"/>
              <w:left w:val="nil"/>
              <w:bottom w:val="nil"/>
              <w:right w:val="nil"/>
            </w:tcBorders>
          </w:tcPr>
          <w:p w:rsidR="009C18C3" w:rsidRDefault="009C18C3">
            <w:pPr>
              <w:pStyle w:val="ConsPlusNormal"/>
              <w:jc w:val="center"/>
            </w:pPr>
            <w:r>
              <w:t>4442,9</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1" w:name="P2344"/>
            <w:bookmarkEnd w:id="41"/>
            <w:r>
              <w:t>1.14. Приобретение носимых видеорегистраторов и комплектующих (внешние блоки питания, аккумуляторы, терминалы зарядки) в целях обеспечения общественного порядка в общественных местах</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5000,0</w:t>
            </w:r>
          </w:p>
        </w:tc>
        <w:tc>
          <w:tcPr>
            <w:tcW w:w="1087" w:type="dxa"/>
            <w:tcBorders>
              <w:top w:val="nil"/>
              <w:left w:val="nil"/>
              <w:bottom w:val="nil"/>
              <w:right w:val="nil"/>
            </w:tcBorders>
          </w:tcPr>
          <w:p w:rsidR="009C18C3" w:rsidRDefault="009C18C3">
            <w:pPr>
              <w:pStyle w:val="ConsPlusNormal"/>
              <w:jc w:val="center"/>
            </w:pPr>
            <w:r>
              <w:t>5000,0</w:t>
            </w:r>
          </w:p>
        </w:tc>
        <w:tc>
          <w:tcPr>
            <w:tcW w:w="1087" w:type="dxa"/>
            <w:tcBorders>
              <w:top w:val="nil"/>
              <w:left w:val="nil"/>
              <w:bottom w:val="nil"/>
              <w:right w:val="nil"/>
            </w:tcBorders>
          </w:tcPr>
          <w:p w:rsidR="009C18C3" w:rsidRDefault="009C18C3">
            <w:pPr>
              <w:pStyle w:val="ConsPlusNormal"/>
              <w:jc w:val="center"/>
            </w:pPr>
            <w:r>
              <w:t>8613,9</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приобретение носимых видеорегистраторов и комплектующих к ним:</w:t>
            </w:r>
          </w:p>
          <w:p w:rsidR="009C18C3" w:rsidRDefault="009C18C3">
            <w:pPr>
              <w:pStyle w:val="ConsPlusNormal"/>
            </w:pPr>
            <w:r>
              <w:t>в 2021 году - 274;</w:t>
            </w:r>
          </w:p>
          <w:p w:rsidR="009C18C3" w:rsidRDefault="009C18C3">
            <w:pPr>
              <w:pStyle w:val="ConsPlusNormal"/>
            </w:pPr>
            <w:r>
              <w:t>в 2022 году - не менее 490</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5000,0</w:t>
            </w:r>
          </w:p>
        </w:tc>
        <w:tc>
          <w:tcPr>
            <w:tcW w:w="1087" w:type="dxa"/>
            <w:tcBorders>
              <w:top w:val="nil"/>
              <w:left w:val="nil"/>
              <w:bottom w:val="nil"/>
              <w:right w:val="nil"/>
            </w:tcBorders>
          </w:tcPr>
          <w:p w:rsidR="009C18C3" w:rsidRDefault="009C18C3">
            <w:pPr>
              <w:pStyle w:val="ConsPlusNormal"/>
              <w:jc w:val="center"/>
            </w:pPr>
            <w:r>
              <w:t>5000,0</w:t>
            </w:r>
          </w:p>
        </w:tc>
        <w:tc>
          <w:tcPr>
            <w:tcW w:w="1087" w:type="dxa"/>
            <w:tcBorders>
              <w:top w:val="nil"/>
              <w:left w:val="nil"/>
              <w:bottom w:val="nil"/>
              <w:right w:val="nil"/>
            </w:tcBorders>
          </w:tcPr>
          <w:p w:rsidR="009C18C3" w:rsidRDefault="009C18C3">
            <w:pPr>
              <w:pStyle w:val="ConsPlusNormal"/>
              <w:jc w:val="center"/>
            </w:pPr>
            <w:r>
              <w:t>8613,9</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2" w:name="P2392"/>
            <w:bookmarkEnd w:id="42"/>
            <w:r>
              <w:t>1.15. Приобретение служебных автомобилей</w:t>
            </w:r>
          </w:p>
          <w:p w:rsidR="009C18C3" w:rsidRDefault="009C18C3">
            <w:pPr>
              <w:pStyle w:val="ConsPlusNormal"/>
            </w:pPr>
            <w:r>
              <w:t>в целях обеспечения охраны общественного порядка</w:t>
            </w:r>
          </w:p>
          <w:p w:rsidR="009C18C3" w:rsidRDefault="009C18C3">
            <w:pPr>
              <w:pStyle w:val="ConsPlusNormal"/>
            </w:pPr>
            <w:r>
              <w:t>и общественной</w:t>
            </w:r>
          </w:p>
          <w:p w:rsidR="009C18C3" w:rsidRDefault="009C18C3">
            <w:pPr>
              <w:pStyle w:val="ConsPlusNormal"/>
            </w:pPr>
            <w:r>
              <w:t>безопасности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w:t>
            </w:r>
          </w:p>
          <w:p w:rsidR="009C18C3" w:rsidRDefault="009C18C3">
            <w:pPr>
              <w:pStyle w:val="ConsPlusNormal"/>
            </w:pPr>
            <w:r>
              <w:t>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29200,0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29200,0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приобретение 3 служебных автомобилей в 2023 году</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29200,0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29200,0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lastRenderedPageBreak/>
              <w:t xml:space="preserve">(п. 1.15 в ред. </w:t>
            </w:r>
            <w:hyperlink r:id="rId194">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3" w:name="P2444"/>
            <w:bookmarkEnd w:id="43"/>
            <w:r>
              <w:t>1.16. Приобретение металлических барьеров</w:t>
            </w:r>
          </w:p>
          <w:p w:rsidR="009C18C3" w:rsidRDefault="009C18C3">
            <w:pPr>
              <w:pStyle w:val="ConsPlusNormal"/>
            </w:pPr>
            <w:r>
              <w:t>в целях обеспечения охраны общественного порядка</w:t>
            </w:r>
          </w:p>
          <w:p w:rsidR="009C18C3" w:rsidRDefault="009C18C3">
            <w:pPr>
              <w:pStyle w:val="ConsPlusNormal"/>
            </w:pPr>
            <w:r>
              <w:t>и общественной</w:t>
            </w:r>
          </w:p>
          <w:p w:rsidR="009C18C3" w:rsidRDefault="009C18C3">
            <w:pPr>
              <w:pStyle w:val="ConsPlusNormal"/>
            </w:pPr>
            <w:r>
              <w:t>безопасности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w:t>
            </w:r>
          </w:p>
          <w:p w:rsidR="009C18C3" w:rsidRDefault="009C18C3">
            <w:pPr>
              <w:pStyle w:val="ConsPlusNormal"/>
            </w:pPr>
            <w:r>
              <w:t>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867,0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867,0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приобретение</w:t>
            </w:r>
          </w:p>
          <w:p w:rsidR="009C18C3" w:rsidRDefault="009C18C3">
            <w:pPr>
              <w:pStyle w:val="ConsPlusNormal"/>
            </w:pPr>
            <w:r>
              <w:t>100 металлических</w:t>
            </w:r>
          </w:p>
          <w:p w:rsidR="009C18C3" w:rsidRDefault="009C18C3">
            <w:pPr>
              <w:pStyle w:val="ConsPlusNormal"/>
            </w:pPr>
            <w:r>
              <w:t>барьеров для обеспечения безопасности при проведении массовых мероприятий в 2023 году</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867,0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867,0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1.16 в ред. </w:t>
            </w:r>
            <w:hyperlink r:id="rId195">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4" w:name="P2498"/>
            <w:bookmarkEnd w:id="44"/>
            <w:r>
              <w:t>1.17. Проведение конкурсов на присвоение званий "Лучший участковый уполномоченный полиции в Архангельской области" и "Лучший инспектор по делам несовершеннолетних в Архангельской области"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540,0</w:t>
            </w:r>
          </w:p>
        </w:tc>
        <w:tc>
          <w:tcPr>
            <w:tcW w:w="1087" w:type="dxa"/>
            <w:tcBorders>
              <w:top w:val="nil"/>
              <w:left w:val="nil"/>
              <w:bottom w:val="nil"/>
              <w:right w:val="nil"/>
            </w:tcBorders>
          </w:tcPr>
          <w:p w:rsidR="009C18C3" w:rsidRDefault="009C18C3">
            <w:pPr>
              <w:pStyle w:val="ConsPlusNormal"/>
              <w:jc w:val="center"/>
            </w:pPr>
            <w:r>
              <w:t>540,0</w:t>
            </w:r>
          </w:p>
        </w:tc>
        <w:tc>
          <w:tcPr>
            <w:tcW w:w="1087" w:type="dxa"/>
            <w:tcBorders>
              <w:top w:val="nil"/>
              <w:left w:val="nil"/>
              <w:bottom w:val="nil"/>
              <w:right w:val="nil"/>
            </w:tcBorders>
          </w:tcPr>
          <w:p w:rsidR="009C18C3" w:rsidRDefault="009C18C3">
            <w:pPr>
              <w:pStyle w:val="ConsPlusNormal"/>
              <w:jc w:val="center"/>
            </w:pPr>
            <w:r>
              <w:t>540,0</w:t>
            </w:r>
          </w:p>
        </w:tc>
        <w:tc>
          <w:tcPr>
            <w:tcW w:w="3458" w:type="dxa"/>
            <w:vMerge w:val="restart"/>
            <w:tcBorders>
              <w:top w:val="nil"/>
              <w:left w:val="nil"/>
              <w:bottom w:val="nil"/>
              <w:right w:val="nil"/>
            </w:tcBorders>
          </w:tcPr>
          <w:p w:rsidR="009C18C3" w:rsidRDefault="009C18C3">
            <w:pPr>
              <w:pStyle w:val="ConsPlusNormal"/>
            </w:pPr>
            <w:r>
              <w:t>ежегодное проведение конкурса и награждение 3 победителей в 2023 - 2025 годах</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1620,0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540,0</w:t>
            </w:r>
          </w:p>
        </w:tc>
        <w:tc>
          <w:tcPr>
            <w:tcW w:w="1087" w:type="dxa"/>
            <w:tcBorders>
              <w:top w:val="nil"/>
              <w:left w:val="nil"/>
              <w:bottom w:val="nil"/>
              <w:right w:val="nil"/>
            </w:tcBorders>
          </w:tcPr>
          <w:p w:rsidR="009C18C3" w:rsidRDefault="009C18C3">
            <w:pPr>
              <w:pStyle w:val="ConsPlusNormal"/>
              <w:jc w:val="center"/>
            </w:pPr>
            <w:r>
              <w:t>540,0</w:t>
            </w:r>
          </w:p>
        </w:tc>
        <w:tc>
          <w:tcPr>
            <w:tcW w:w="1087" w:type="dxa"/>
            <w:tcBorders>
              <w:top w:val="nil"/>
              <w:left w:val="nil"/>
              <w:bottom w:val="nil"/>
              <w:right w:val="nil"/>
            </w:tcBorders>
          </w:tcPr>
          <w:p w:rsidR="009C18C3" w:rsidRDefault="009C18C3">
            <w:pPr>
              <w:pStyle w:val="ConsPlusNormal"/>
              <w:jc w:val="center"/>
            </w:pPr>
            <w:r>
              <w:t>540,0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5" w:name="P2544"/>
            <w:bookmarkEnd w:id="45"/>
            <w:r>
              <w:lastRenderedPageBreak/>
              <w:t>1.18. Премирование сотрудников и работников Управления министерства внутренних дел Российской Федерации по Архангельской области и его подчиненных территориальных органов МВД России на районном уровне "За отличное исполнение обязанностей по охране правопорядка на территории Архангельской области"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108000,0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36000,0</w:t>
            </w:r>
          </w:p>
        </w:tc>
        <w:tc>
          <w:tcPr>
            <w:tcW w:w="1087" w:type="dxa"/>
            <w:tcBorders>
              <w:top w:val="nil"/>
              <w:left w:val="nil"/>
              <w:bottom w:val="nil"/>
              <w:right w:val="nil"/>
            </w:tcBorders>
          </w:tcPr>
          <w:p w:rsidR="009C18C3" w:rsidRDefault="009C18C3">
            <w:pPr>
              <w:pStyle w:val="ConsPlusNormal"/>
              <w:jc w:val="center"/>
            </w:pPr>
            <w:r>
              <w:t>36000,0</w:t>
            </w:r>
          </w:p>
        </w:tc>
        <w:tc>
          <w:tcPr>
            <w:tcW w:w="1087" w:type="dxa"/>
            <w:tcBorders>
              <w:top w:val="nil"/>
              <w:left w:val="nil"/>
              <w:bottom w:val="nil"/>
              <w:right w:val="nil"/>
            </w:tcBorders>
          </w:tcPr>
          <w:p w:rsidR="009C18C3" w:rsidRDefault="009C18C3">
            <w:pPr>
              <w:pStyle w:val="ConsPlusNormal"/>
              <w:jc w:val="center"/>
            </w:pPr>
            <w:r>
              <w:t>36000,0</w:t>
            </w:r>
          </w:p>
        </w:tc>
        <w:tc>
          <w:tcPr>
            <w:tcW w:w="3458" w:type="dxa"/>
            <w:vMerge w:val="restart"/>
            <w:tcBorders>
              <w:top w:val="nil"/>
              <w:left w:val="nil"/>
              <w:bottom w:val="nil"/>
              <w:right w:val="nil"/>
            </w:tcBorders>
          </w:tcPr>
          <w:p w:rsidR="009C18C3" w:rsidRDefault="009C18C3">
            <w:pPr>
              <w:pStyle w:val="ConsPlusNormal"/>
            </w:pPr>
            <w:r>
              <w:t>премирование 1200 сотрудников за обеспечение правопорядка и общественной безопасности, профилактику правонарушений и борьбе с преступностью на территории Архангельской области</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108000,0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36000,0</w:t>
            </w:r>
          </w:p>
        </w:tc>
        <w:tc>
          <w:tcPr>
            <w:tcW w:w="1087" w:type="dxa"/>
            <w:tcBorders>
              <w:top w:val="nil"/>
              <w:left w:val="nil"/>
              <w:bottom w:val="nil"/>
              <w:right w:val="nil"/>
            </w:tcBorders>
          </w:tcPr>
          <w:p w:rsidR="009C18C3" w:rsidRDefault="009C18C3">
            <w:pPr>
              <w:pStyle w:val="ConsPlusNormal"/>
              <w:jc w:val="center"/>
            </w:pPr>
            <w:r>
              <w:t>36000,0</w:t>
            </w:r>
          </w:p>
        </w:tc>
        <w:tc>
          <w:tcPr>
            <w:tcW w:w="1087" w:type="dxa"/>
            <w:tcBorders>
              <w:top w:val="nil"/>
              <w:left w:val="nil"/>
              <w:bottom w:val="nil"/>
              <w:right w:val="nil"/>
            </w:tcBorders>
          </w:tcPr>
          <w:p w:rsidR="009C18C3" w:rsidRDefault="009C18C3">
            <w:pPr>
              <w:pStyle w:val="ConsPlusNormal"/>
              <w:jc w:val="center"/>
            </w:pPr>
            <w:r>
              <w:t>36000,0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6" w:name="P2590"/>
            <w:bookmarkEnd w:id="46"/>
            <w:r>
              <w:t>1.19.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42037,0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42037,0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ремонт не менее 4 помещений, используемых для осуществления мероприятий в сфере профилактики правонарушений</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42037,0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42037,0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1.19 в ред. </w:t>
            </w:r>
            <w:hyperlink r:id="rId196">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7" w:name="P2638"/>
            <w:bookmarkEnd w:id="47"/>
            <w:r>
              <w:t xml:space="preserve">1.20. Осуществление части </w:t>
            </w:r>
            <w:r>
              <w:lastRenderedPageBreak/>
              <w:t>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984" w:type="dxa"/>
            <w:vMerge w:val="restart"/>
            <w:tcBorders>
              <w:top w:val="nil"/>
              <w:left w:val="nil"/>
              <w:bottom w:val="nil"/>
              <w:right w:val="nil"/>
            </w:tcBorders>
          </w:tcPr>
          <w:p w:rsidR="009C18C3" w:rsidRDefault="009C18C3">
            <w:pPr>
              <w:pStyle w:val="ConsPlusNormal"/>
            </w:pPr>
            <w:r>
              <w:lastRenderedPageBreak/>
              <w:t xml:space="preserve">администрация </w:t>
            </w:r>
            <w:r>
              <w:lastRenderedPageBreak/>
              <w:t>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3428,4</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3428,4</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 xml:space="preserve">составление протоколов об </w:t>
            </w:r>
            <w:r>
              <w:lastRenderedPageBreak/>
              <w:t>административных правонарушениях</w:t>
            </w:r>
          </w:p>
        </w:tc>
        <w:tc>
          <w:tcPr>
            <w:tcW w:w="2268" w:type="dxa"/>
            <w:vMerge w:val="restart"/>
            <w:tcBorders>
              <w:top w:val="nil"/>
              <w:left w:val="nil"/>
              <w:bottom w:val="nil"/>
              <w:right w:val="nil"/>
            </w:tcBorders>
          </w:tcPr>
          <w:p w:rsidR="009C18C3" w:rsidRDefault="009C18C3">
            <w:pPr>
              <w:pStyle w:val="ConsPlusNormal"/>
            </w:pPr>
            <w:hyperlink w:anchor="P608">
              <w:r>
                <w:rPr>
                  <w:color w:val="0000FF"/>
                </w:rPr>
                <w:t>пункты 3</w:t>
              </w:r>
            </w:hyperlink>
            <w:r>
              <w:t xml:space="preserve">, </w:t>
            </w:r>
            <w:hyperlink w:anchor="P626">
              <w:r>
                <w:rPr>
                  <w:color w:val="0000FF"/>
                </w:rPr>
                <w:t>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3428,4</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3428,4</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Всего</w:t>
            </w:r>
          </w:p>
          <w:p w:rsidR="009C18C3" w:rsidRDefault="009C18C3">
            <w:pPr>
              <w:pStyle w:val="ConsPlusNormal"/>
            </w:pPr>
            <w:r>
              <w:t>по подпрограмме N 2</w:t>
            </w: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651258,8</w:t>
            </w:r>
          </w:p>
        </w:tc>
        <w:tc>
          <w:tcPr>
            <w:tcW w:w="1087" w:type="dxa"/>
            <w:tcBorders>
              <w:top w:val="nil"/>
              <w:left w:val="nil"/>
              <w:bottom w:val="nil"/>
              <w:right w:val="nil"/>
            </w:tcBorders>
          </w:tcPr>
          <w:p w:rsidR="009C18C3" w:rsidRDefault="009C18C3">
            <w:pPr>
              <w:pStyle w:val="ConsPlusNormal"/>
              <w:jc w:val="center"/>
            </w:pPr>
            <w:r>
              <w:t>142983,1</w:t>
            </w:r>
          </w:p>
        </w:tc>
        <w:tc>
          <w:tcPr>
            <w:tcW w:w="1087" w:type="dxa"/>
            <w:tcBorders>
              <w:top w:val="nil"/>
              <w:left w:val="nil"/>
              <w:bottom w:val="nil"/>
              <w:right w:val="nil"/>
            </w:tcBorders>
          </w:tcPr>
          <w:p w:rsidR="009C18C3" w:rsidRDefault="009C18C3">
            <w:pPr>
              <w:pStyle w:val="ConsPlusNormal"/>
              <w:jc w:val="center"/>
            </w:pPr>
            <w:r>
              <w:t>193387,7</w:t>
            </w:r>
          </w:p>
        </w:tc>
        <w:tc>
          <w:tcPr>
            <w:tcW w:w="1086" w:type="dxa"/>
            <w:tcBorders>
              <w:top w:val="nil"/>
              <w:left w:val="nil"/>
              <w:bottom w:val="nil"/>
              <w:right w:val="nil"/>
            </w:tcBorders>
          </w:tcPr>
          <w:p w:rsidR="009C18C3" w:rsidRDefault="009C18C3">
            <w:pPr>
              <w:pStyle w:val="ConsPlusNormal"/>
              <w:jc w:val="center"/>
            </w:pPr>
            <w:r>
              <w:t>204323</w:t>
            </w:r>
          </w:p>
        </w:tc>
        <w:tc>
          <w:tcPr>
            <w:tcW w:w="1087" w:type="dxa"/>
            <w:tcBorders>
              <w:top w:val="nil"/>
              <w:left w:val="nil"/>
              <w:bottom w:val="nil"/>
              <w:right w:val="nil"/>
            </w:tcBorders>
          </w:tcPr>
          <w:p w:rsidR="009C18C3" w:rsidRDefault="009C18C3">
            <w:pPr>
              <w:pStyle w:val="ConsPlusNormal"/>
              <w:jc w:val="center"/>
            </w:pPr>
            <w:r>
              <w:t>55234,0</w:t>
            </w:r>
          </w:p>
        </w:tc>
        <w:tc>
          <w:tcPr>
            <w:tcW w:w="1087" w:type="dxa"/>
            <w:tcBorders>
              <w:top w:val="nil"/>
              <w:left w:val="nil"/>
              <w:bottom w:val="nil"/>
              <w:right w:val="nil"/>
            </w:tcBorders>
          </w:tcPr>
          <w:p w:rsidR="009C18C3" w:rsidRDefault="009C18C3">
            <w:pPr>
              <w:pStyle w:val="ConsPlusNormal"/>
              <w:jc w:val="center"/>
            </w:pPr>
            <w:r>
              <w:t>55331,0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651258,8</w:t>
            </w:r>
          </w:p>
        </w:tc>
        <w:tc>
          <w:tcPr>
            <w:tcW w:w="1087" w:type="dxa"/>
            <w:tcBorders>
              <w:top w:val="nil"/>
              <w:left w:val="nil"/>
              <w:bottom w:val="nil"/>
              <w:right w:val="nil"/>
            </w:tcBorders>
          </w:tcPr>
          <w:p w:rsidR="009C18C3" w:rsidRDefault="009C18C3">
            <w:pPr>
              <w:pStyle w:val="ConsPlusNormal"/>
              <w:jc w:val="center"/>
            </w:pPr>
            <w:r>
              <w:t>142983,1</w:t>
            </w:r>
          </w:p>
        </w:tc>
        <w:tc>
          <w:tcPr>
            <w:tcW w:w="1087" w:type="dxa"/>
            <w:tcBorders>
              <w:top w:val="nil"/>
              <w:left w:val="nil"/>
              <w:bottom w:val="nil"/>
              <w:right w:val="nil"/>
            </w:tcBorders>
          </w:tcPr>
          <w:p w:rsidR="009C18C3" w:rsidRDefault="009C18C3">
            <w:pPr>
              <w:pStyle w:val="ConsPlusNormal"/>
              <w:jc w:val="center"/>
            </w:pPr>
            <w:r>
              <w:t>193387,7</w:t>
            </w:r>
          </w:p>
        </w:tc>
        <w:tc>
          <w:tcPr>
            <w:tcW w:w="1086" w:type="dxa"/>
            <w:tcBorders>
              <w:top w:val="nil"/>
              <w:left w:val="nil"/>
              <w:bottom w:val="nil"/>
              <w:right w:val="nil"/>
            </w:tcBorders>
          </w:tcPr>
          <w:p w:rsidR="009C18C3" w:rsidRDefault="009C18C3">
            <w:pPr>
              <w:pStyle w:val="ConsPlusNormal"/>
              <w:jc w:val="center"/>
            </w:pPr>
            <w:r>
              <w:t>204323</w:t>
            </w:r>
          </w:p>
        </w:tc>
        <w:tc>
          <w:tcPr>
            <w:tcW w:w="1087" w:type="dxa"/>
            <w:tcBorders>
              <w:top w:val="nil"/>
              <w:left w:val="nil"/>
              <w:bottom w:val="nil"/>
              <w:right w:val="nil"/>
            </w:tcBorders>
          </w:tcPr>
          <w:p w:rsidR="009C18C3" w:rsidRDefault="009C18C3">
            <w:pPr>
              <w:pStyle w:val="ConsPlusNormal"/>
              <w:jc w:val="center"/>
            </w:pPr>
            <w:r>
              <w:t>55234,0</w:t>
            </w:r>
          </w:p>
        </w:tc>
        <w:tc>
          <w:tcPr>
            <w:tcW w:w="1087" w:type="dxa"/>
            <w:tcBorders>
              <w:top w:val="nil"/>
              <w:left w:val="nil"/>
              <w:bottom w:val="nil"/>
              <w:right w:val="nil"/>
            </w:tcBorders>
          </w:tcPr>
          <w:p w:rsidR="009C18C3" w:rsidRDefault="009C18C3">
            <w:pPr>
              <w:pStyle w:val="ConsPlusNormal"/>
              <w:jc w:val="center"/>
            </w:pPr>
            <w:r>
              <w:t>55331,0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pPr>
            <w:r>
              <w:t>местные бюджеты</w:t>
            </w:r>
          </w:p>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p w:rsidR="009C18C3" w:rsidRDefault="009C18C3">
            <w:pPr>
              <w:pStyle w:val="ConsPlusNormal"/>
            </w:pPr>
          </w:p>
          <w:p w:rsidR="009C18C3" w:rsidRDefault="009C18C3">
            <w:pPr>
              <w:pStyle w:val="ConsPlusNormal"/>
              <w:jc w:val="center"/>
            </w:pPr>
            <w:r>
              <w:t>-</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(в ред. </w:t>
            </w:r>
            <w:hyperlink r:id="rId197">
              <w:r>
                <w:rPr>
                  <w:color w:val="0000FF"/>
                </w:rPr>
                <w:t>постановления</w:t>
              </w:r>
            </w:hyperlink>
            <w:r>
              <w:t xml:space="preserve"> Правительства Архангельской области от 29.06.2023 N 583-пп)</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center"/>
              <w:outlineLvl w:val="2"/>
            </w:pPr>
            <w:r>
              <w:t>Подпрограмма N 4 "Профилактика экстремизма и терроризма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Цель подпрограммы N 4 - реализация государственной политики по профилактике терроризма и экстремизма,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1 - организация взаимодействия и оптимизация деятельности в сфере профилактики терроризма и экстремизма</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8" w:name="P2743"/>
            <w:bookmarkEnd w:id="48"/>
            <w:r>
              <w:t xml:space="preserve">1.1. Организация и проведение </w:t>
            </w:r>
            <w:r>
              <w:lastRenderedPageBreak/>
              <w:t>конкурса среди общеобразовательных организаций Архангельской области по организации работы по предупреждению экстремистских и террористических угроз</w:t>
            </w:r>
          </w:p>
        </w:tc>
        <w:tc>
          <w:tcPr>
            <w:tcW w:w="1984" w:type="dxa"/>
            <w:vMerge w:val="restart"/>
            <w:tcBorders>
              <w:top w:val="nil"/>
              <w:left w:val="nil"/>
              <w:bottom w:val="nil"/>
              <w:right w:val="nil"/>
            </w:tcBorders>
          </w:tcPr>
          <w:p w:rsidR="009C18C3" w:rsidRDefault="009C18C3">
            <w:pPr>
              <w:pStyle w:val="ConsPlusNormal"/>
            </w:pPr>
            <w:r>
              <w:lastRenderedPageBreak/>
              <w:t xml:space="preserve">министерство </w:t>
            </w:r>
            <w:r>
              <w:lastRenderedPageBreak/>
              <w:t>образования 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проведение 1 конкурса</w:t>
            </w:r>
          </w:p>
        </w:tc>
        <w:tc>
          <w:tcPr>
            <w:tcW w:w="2268" w:type="dxa"/>
            <w:vMerge w:val="restart"/>
            <w:tcBorders>
              <w:top w:val="nil"/>
              <w:left w:val="nil"/>
              <w:bottom w:val="nil"/>
              <w:right w:val="nil"/>
            </w:tcBorders>
          </w:tcPr>
          <w:p w:rsidR="009C18C3" w:rsidRDefault="009C18C3">
            <w:pPr>
              <w:pStyle w:val="ConsPlusNormal"/>
            </w:pPr>
            <w:hyperlink w:anchor="P726">
              <w:r>
                <w:rPr>
                  <w:color w:val="0000FF"/>
                </w:rPr>
                <w:t>пункт 14</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50,0</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49" w:name="P2789"/>
            <w:bookmarkEnd w:id="49"/>
            <w:r>
              <w:t>1.2. Организация</w:t>
            </w:r>
          </w:p>
          <w:p w:rsidR="009C18C3" w:rsidRDefault="009C18C3">
            <w:pPr>
              <w:pStyle w:val="ConsPlusNormal"/>
            </w:pPr>
            <w:r>
              <w:t>и проведение областного семинара для 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190,0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6" w:type="dxa"/>
            <w:tcBorders>
              <w:top w:val="nil"/>
              <w:left w:val="nil"/>
              <w:bottom w:val="nil"/>
              <w:right w:val="nil"/>
            </w:tcBorders>
          </w:tcPr>
          <w:p w:rsidR="009C18C3" w:rsidRDefault="009C18C3">
            <w:pPr>
              <w:pStyle w:val="ConsPlusNormal"/>
              <w:jc w:val="center"/>
            </w:pPr>
            <w:r>
              <w:t>46,0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3458" w:type="dxa"/>
            <w:vMerge w:val="restart"/>
            <w:tcBorders>
              <w:top w:val="nil"/>
              <w:left w:val="nil"/>
              <w:bottom w:val="nil"/>
              <w:right w:val="nil"/>
            </w:tcBorders>
          </w:tcPr>
          <w:p w:rsidR="009C18C3" w:rsidRDefault="009C18C3">
            <w:pPr>
              <w:pStyle w:val="ConsPlusNormal"/>
            </w:pPr>
            <w:r>
              <w:t>ежегодное проведение</w:t>
            </w:r>
          </w:p>
          <w:p w:rsidR="009C18C3" w:rsidRDefault="009C18C3">
            <w:pPr>
              <w:pStyle w:val="ConsPlusNormal"/>
            </w:pPr>
            <w:r>
              <w:t>1 семинара по вопросам предупреждения экстремизма и терроризма</w:t>
            </w:r>
          </w:p>
        </w:tc>
        <w:tc>
          <w:tcPr>
            <w:tcW w:w="2268" w:type="dxa"/>
            <w:vMerge w:val="restart"/>
            <w:tcBorders>
              <w:top w:val="nil"/>
              <w:left w:val="nil"/>
              <w:bottom w:val="nil"/>
              <w:right w:val="nil"/>
            </w:tcBorders>
          </w:tcPr>
          <w:p w:rsidR="009C18C3" w:rsidRDefault="009C18C3">
            <w:pPr>
              <w:pStyle w:val="ConsPlusNormal"/>
            </w:pPr>
            <w:hyperlink w:anchor="P726">
              <w:r>
                <w:rPr>
                  <w:color w:val="0000FF"/>
                </w:rPr>
                <w:t>пункт 14</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190,0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1086" w:type="dxa"/>
            <w:tcBorders>
              <w:top w:val="nil"/>
              <w:left w:val="nil"/>
              <w:bottom w:val="nil"/>
              <w:right w:val="nil"/>
            </w:tcBorders>
          </w:tcPr>
          <w:p w:rsidR="009C18C3" w:rsidRDefault="009C18C3">
            <w:pPr>
              <w:pStyle w:val="ConsPlusNormal"/>
              <w:jc w:val="center"/>
            </w:pPr>
            <w:r>
              <w:t>46,0</w:t>
            </w:r>
          </w:p>
        </w:tc>
        <w:tc>
          <w:tcPr>
            <w:tcW w:w="1087" w:type="dxa"/>
            <w:tcBorders>
              <w:top w:val="nil"/>
              <w:left w:val="nil"/>
              <w:bottom w:val="nil"/>
              <w:right w:val="nil"/>
            </w:tcBorders>
          </w:tcPr>
          <w:p w:rsidR="009C18C3" w:rsidRDefault="009C18C3">
            <w:pPr>
              <w:pStyle w:val="ConsPlusNormal"/>
              <w:jc w:val="center"/>
            </w:pPr>
            <w:r>
              <w:t>36,0</w:t>
            </w:r>
          </w:p>
        </w:tc>
        <w:tc>
          <w:tcPr>
            <w:tcW w:w="1087" w:type="dxa"/>
            <w:tcBorders>
              <w:top w:val="nil"/>
              <w:left w:val="nil"/>
              <w:bottom w:val="nil"/>
              <w:right w:val="nil"/>
            </w:tcBorders>
          </w:tcPr>
          <w:p w:rsidR="009C18C3" w:rsidRDefault="009C18C3">
            <w:pPr>
              <w:pStyle w:val="ConsPlusNormal"/>
              <w:jc w:val="center"/>
            </w:pPr>
            <w:r>
              <w:t>36,0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1.2 в ред. </w:t>
            </w:r>
            <w:hyperlink r:id="rId198">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0" w:name="P2839"/>
            <w:bookmarkEnd w:id="50"/>
            <w:r>
              <w:t>1.3. Проведение информационно-</w:t>
            </w:r>
            <w:r>
              <w:lastRenderedPageBreak/>
              <w:t>просветительских мероприятий, направленных на профилактику экстремизма и терроризма в информационно-телекоммуникационной сети "Интернет"</w:t>
            </w:r>
          </w:p>
        </w:tc>
        <w:tc>
          <w:tcPr>
            <w:tcW w:w="1984" w:type="dxa"/>
            <w:vMerge w:val="restart"/>
            <w:tcBorders>
              <w:top w:val="nil"/>
              <w:left w:val="nil"/>
              <w:bottom w:val="nil"/>
              <w:right w:val="nil"/>
            </w:tcBorders>
          </w:tcPr>
          <w:p w:rsidR="009C18C3" w:rsidRDefault="009C18C3">
            <w:pPr>
              <w:pStyle w:val="ConsPlusNormal"/>
            </w:pPr>
            <w:r>
              <w:lastRenderedPageBreak/>
              <w:t xml:space="preserve">агентство по делам молодежи </w:t>
            </w:r>
            <w:r>
              <w:lastRenderedPageBreak/>
              <w:t>Архангельской области</w:t>
            </w:r>
          </w:p>
        </w:tc>
        <w:tc>
          <w:tcPr>
            <w:tcW w:w="1418" w:type="dxa"/>
            <w:tcBorders>
              <w:top w:val="nil"/>
              <w:left w:val="nil"/>
              <w:bottom w:val="nil"/>
              <w:right w:val="nil"/>
            </w:tcBorders>
          </w:tcPr>
          <w:p w:rsidR="009C18C3" w:rsidRDefault="009C18C3">
            <w:pPr>
              <w:pStyle w:val="ConsPlusNormal"/>
            </w:pPr>
            <w:r>
              <w:lastRenderedPageBreak/>
              <w:t>всего</w:t>
            </w:r>
          </w:p>
        </w:tc>
        <w:tc>
          <w:tcPr>
            <w:tcW w:w="1086" w:type="dxa"/>
            <w:tcBorders>
              <w:top w:val="nil"/>
              <w:left w:val="nil"/>
              <w:bottom w:val="nil"/>
              <w:right w:val="nil"/>
            </w:tcBorders>
          </w:tcPr>
          <w:p w:rsidR="009C18C3" w:rsidRDefault="009C18C3">
            <w:pPr>
              <w:pStyle w:val="ConsPlusNormal"/>
              <w:jc w:val="center"/>
            </w:pPr>
            <w:r>
              <w:t>3400,0</w:t>
            </w:r>
          </w:p>
        </w:tc>
        <w:tc>
          <w:tcPr>
            <w:tcW w:w="1087" w:type="dxa"/>
            <w:tcBorders>
              <w:top w:val="nil"/>
              <w:left w:val="nil"/>
              <w:bottom w:val="nil"/>
              <w:right w:val="nil"/>
            </w:tcBorders>
          </w:tcPr>
          <w:p w:rsidR="009C18C3" w:rsidRDefault="009C18C3">
            <w:pPr>
              <w:pStyle w:val="ConsPlusNormal"/>
              <w:jc w:val="center"/>
            </w:pPr>
            <w:r>
              <w:t>600,0</w:t>
            </w:r>
          </w:p>
        </w:tc>
        <w:tc>
          <w:tcPr>
            <w:tcW w:w="1087" w:type="dxa"/>
            <w:tcBorders>
              <w:top w:val="nil"/>
              <w:left w:val="nil"/>
              <w:bottom w:val="nil"/>
              <w:right w:val="nil"/>
            </w:tcBorders>
          </w:tcPr>
          <w:p w:rsidR="009C18C3" w:rsidRDefault="009C18C3">
            <w:pPr>
              <w:pStyle w:val="ConsPlusNormal"/>
              <w:jc w:val="center"/>
            </w:pPr>
            <w:r>
              <w:t>600,0</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600,0</w:t>
            </w:r>
          </w:p>
        </w:tc>
        <w:tc>
          <w:tcPr>
            <w:tcW w:w="1087" w:type="dxa"/>
            <w:tcBorders>
              <w:top w:val="nil"/>
              <w:left w:val="nil"/>
              <w:bottom w:val="nil"/>
              <w:right w:val="nil"/>
            </w:tcBorders>
          </w:tcPr>
          <w:p w:rsidR="009C18C3" w:rsidRDefault="009C18C3">
            <w:pPr>
              <w:pStyle w:val="ConsPlusNormal"/>
              <w:jc w:val="center"/>
            </w:pPr>
            <w:r>
              <w:t>600,0</w:t>
            </w:r>
          </w:p>
        </w:tc>
        <w:tc>
          <w:tcPr>
            <w:tcW w:w="3458" w:type="dxa"/>
            <w:vMerge w:val="restart"/>
            <w:tcBorders>
              <w:top w:val="nil"/>
              <w:left w:val="nil"/>
              <w:bottom w:val="nil"/>
              <w:right w:val="nil"/>
            </w:tcBorders>
          </w:tcPr>
          <w:p w:rsidR="009C18C3" w:rsidRDefault="009C18C3">
            <w:pPr>
              <w:pStyle w:val="ConsPlusNormal"/>
            </w:pPr>
            <w:r>
              <w:t xml:space="preserve">ежегодно изготовление не менее 2 информационных материалов </w:t>
            </w:r>
            <w:r>
              <w:lastRenderedPageBreak/>
              <w:t>(видеороликов, аудиороликов, графических изображений), а также размещение и продвижение данных материалов в информационно-телекоммуникационной сети "Интернет" (социальные сети, поисковая система, видеохостинговый сайт). Проведение не менее 5 занятий, направленных на профилактику экстремизма</w:t>
            </w:r>
          </w:p>
        </w:tc>
        <w:tc>
          <w:tcPr>
            <w:tcW w:w="2268" w:type="dxa"/>
            <w:vMerge w:val="restart"/>
            <w:tcBorders>
              <w:top w:val="nil"/>
              <w:left w:val="nil"/>
              <w:bottom w:val="nil"/>
              <w:right w:val="nil"/>
            </w:tcBorders>
          </w:tcPr>
          <w:p w:rsidR="009C18C3" w:rsidRDefault="009C18C3">
            <w:pPr>
              <w:pStyle w:val="ConsPlusNormal"/>
            </w:pPr>
            <w:hyperlink w:anchor="P735">
              <w:r>
                <w:rPr>
                  <w:color w:val="0000FF"/>
                </w:rPr>
                <w:t>пункт 15</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3400,0</w:t>
            </w:r>
          </w:p>
        </w:tc>
        <w:tc>
          <w:tcPr>
            <w:tcW w:w="1087" w:type="dxa"/>
            <w:tcBorders>
              <w:top w:val="nil"/>
              <w:left w:val="nil"/>
              <w:bottom w:val="nil"/>
              <w:right w:val="nil"/>
            </w:tcBorders>
          </w:tcPr>
          <w:p w:rsidR="009C18C3" w:rsidRDefault="009C18C3">
            <w:pPr>
              <w:pStyle w:val="ConsPlusNormal"/>
              <w:jc w:val="center"/>
            </w:pPr>
            <w:r>
              <w:t>600,0</w:t>
            </w:r>
          </w:p>
        </w:tc>
        <w:tc>
          <w:tcPr>
            <w:tcW w:w="1087" w:type="dxa"/>
            <w:tcBorders>
              <w:top w:val="nil"/>
              <w:left w:val="nil"/>
              <w:bottom w:val="nil"/>
              <w:right w:val="nil"/>
            </w:tcBorders>
          </w:tcPr>
          <w:p w:rsidR="009C18C3" w:rsidRDefault="009C18C3">
            <w:pPr>
              <w:pStyle w:val="ConsPlusNormal"/>
              <w:jc w:val="center"/>
            </w:pPr>
            <w:r>
              <w:t>600,0</w:t>
            </w:r>
          </w:p>
        </w:tc>
        <w:tc>
          <w:tcPr>
            <w:tcW w:w="1086" w:type="dxa"/>
            <w:tcBorders>
              <w:top w:val="nil"/>
              <w:left w:val="nil"/>
              <w:bottom w:val="nil"/>
              <w:right w:val="nil"/>
            </w:tcBorders>
          </w:tcPr>
          <w:p w:rsidR="009C18C3" w:rsidRDefault="009C18C3">
            <w:pPr>
              <w:pStyle w:val="ConsPlusNormal"/>
              <w:jc w:val="center"/>
            </w:pPr>
            <w:r>
              <w:t>1000,0</w:t>
            </w:r>
          </w:p>
        </w:tc>
        <w:tc>
          <w:tcPr>
            <w:tcW w:w="1087" w:type="dxa"/>
            <w:tcBorders>
              <w:top w:val="nil"/>
              <w:left w:val="nil"/>
              <w:bottom w:val="nil"/>
              <w:right w:val="nil"/>
            </w:tcBorders>
          </w:tcPr>
          <w:p w:rsidR="009C18C3" w:rsidRDefault="009C18C3">
            <w:pPr>
              <w:pStyle w:val="ConsPlusNormal"/>
              <w:jc w:val="center"/>
            </w:pPr>
            <w:r>
              <w:t>600,0</w:t>
            </w:r>
          </w:p>
        </w:tc>
        <w:tc>
          <w:tcPr>
            <w:tcW w:w="1087" w:type="dxa"/>
            <w:tcBorders>
              <w:top w:val="nil"/>
              <w:left w:val="nil"/>
              <w:bottom w:val="nil"/>
              <w:right w:val="nil"/>
            </w:tcBorders>
          </w:tcPr>
          <w:p w:rsidR="009C18C3" w:rsidRDefault="009C18C3">
            <w:pPr>
              <w:pStyle w:val="ConsPlusNormal"/>
              <w:jc w:val="center"/>
            </w:pPr>
            <w:r>
              <w:t>600,0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2 - усиление антитеррористической защищенности социальных объектов, а также мест массового пребывания людей</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1" w:name="P2886"/>
            <w:bookmarkEnd w:id="51"/>
            <w:r>
              <w:t>2.5. Установка ограждений территории государственных бюджетных и автономных образовательных организаций Архангельской области</w:t>
            </w:r>
          </w:p>
        </w:tc>
        <w:tc>
          <w:tcPr>
            <w:tcW w:w="1984" w:type="dxa"/>
            <w:vMerge w:val="restart"/>
            <w:tcBorders>
              <w:top w:val="nil"/>
              <w:left w:val="nil"/>
              <w:bottom w:val="nil"/>
              <w:right w:val="nil"/>
            </w:tcBorders>
          </w:tcPr>
          <w:p w:rsidR="009C18C3" w:rsidRDefault="009C18C3">
            <w:pPr>
              <w:pStyle w:val="ConsPlusNormal"/>
            </w:pPr>
            <w:r>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6265,0</w:t>
            </w:r>
          </w:p>
        </w:tc>
        <w:tc>
          <w:tcPr>
            <w:tcW w:w="1087" w:type="dxa"/>
            <w:tcBorders>
              <w:top w:val="nil"/>
              <w:left w:val="nil"/>
              <w:bottom w:val="nil"/>
              <w:right w:val="nil"/>
            </w:tcBorders>
          </w:tcPr>
          <w:p w:rsidR="009C18C3" w:rsidRDefault="009C18C3">
            <w:pPr>
              <w:pStyle w:val="ConsPlusNormal"/>
              <w:jc w:val="center"/>
            </w:pPr>
            <w:r>
              <w:t>6265,0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создание в 31 государственной образовательной организации безопасных условий для обучающихся и сотрудников</w:t>
            </w:r>
          </w:p>
        </w:tc>
        <w:tc>
          <w:tcPr>
            <w:tcW w:w="2268" w:type="dxa"/>
            <w:vMerge w:val="restart"/>
            <w:tcBorders>
              <w:top w:val="nil"/>
              <w:left w:val="nil"/>
              <w:bottom w:val="nil"/>
              <w:right w:val="nil"/>
            </w:tcBorders>
          </w:tcPr>
          <w:p w:rsidR="009C18C3" w:rsidRDefault="009C18C3">
            <w:pPr>
              <w:pStyle w:val="ConsPlusNormal"/>
            </w:pPr>
            <w:hyperlink w:anchor="P717">
              <w:r>
                <w:rPr>
                  <w:color w:val="0000FF"/>
                </w:rPr>
                <w:t>пункт 13</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6265,0</w:t>
            </w:r>
          </w:p>
        </w:tc>
        <w:tc>
          <w:tcPr>
            <w:tcW w:w="1087" w:type="dxa"/>
            <w:tcBorders>
              <w:top w:val="nil"/>
              <w:left w:val="nil"/>
              <w:bottom w:val="nil"/>
              <w:right w:val="nil"/>
            </w:tcBorders>
          </w:tcPr>
          <w:p w:rsidR="009C18C3" w:rsidRDefault="009C18C3">
            <w:pPr>
              <w:pStyle w:val="ConsPlusNormal"/>
              <w:jc w:val="center"/>
            </w:pPr>
            <w:r>
              <w:t>6265,0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2" w:name="P2932"/>
            <w:bookmarkEnd w:id="52"/>
            <w:r>
              <w:t xml:space="preserve">2.7. Реализация мероприятий по антитеррористической защищенности образовательных организаций </w:t>
            </w:r>
            <w:r>
              <w:lastRenderedPageBreak/>
              <w:t>в Архангельской области</w:t>
            </w:r>
          </w:p>
          <w:p w:rsidR="009C18C3" w:rsidRDefault="009C18C3">
            <w:pPr>
              <w:pStyle w:val="ConsPlusNormal"/>
            </w:pPr>
          </w:p>
          <w:p w:rsidR="009C18C3" w:rsidRDefault="009C18C3">
            <w:pPr>
              <w:pStyle w:val="ConsPlusNormal"/>
            </w:pPr>
            <w:r>
              <w:t>в том числе:</w:t>
            </w:r>
          </w:p>
        </w:tc>
        <w:tc>
          <w:tcPr>
            <w:tcW w:w="1984" w:type="dxa"/>
            <w:vMerge w:val="restart"/>
            <w:tcBorders>
              <w:top w:val="nil"/>
              <w:left w:val="nil"/>
              <w:bottom w:val="nil"/>
              <w:right w:val="nil"/>
            </w:tcBorders>
          </w:tcPr>
          <w:p w:rsidR="009C18C3" w:rsidRDefault="009C18C3">
            <w:pPr>
              <w:pStyle w:val="ConsPlusNormal"/>
            </w:pPr>
            <w:r>
              <w:lastRenderedPageBreak/>
              <w:t>министерство образования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185050,0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46265,0</w:t>
            </w:r>
          </w:p>
        </w:tc>
        <w:tc>
          <w:tcPr>
            <w:tcW w:w="1086" w:type="dxa"/>
            <w:tcBorders>
              <w:top w:val="nil"/>
              <w:left w:val="nil"/>
              <w:bottom w:val="nil"/>
              <w:right w:val="nil"/>
            </w:tcBorders>
          </w:tcPr>
          <w:p w:rsidR="009C18C3" w:rsidRDefault="009C18C3">
            <w:pPr>
              <w:pStyle w:val="ConsPlusNormal"/>
              <w:jc w:val="center"/>
            </w:pPr>
            <w:r>
              <w:t>46255,0</w:t>
            </w:r>
          </w:p>
        </w:tc>
        <w:tc>
          <w:tcPr>
            <w:tcW w:w="1087" w:type="dxa"/>
            <w:tcBorders>
              <w:top w:val="nil"/>
              <w:left w:val="nil"/>
              <w:bottom w:val="nil"/>
              <w:right w:val="nil"/>
            </w:tcBorders>
          </w:tcPr>
          <w:p w:rsidR="009C18C3" w:rsidRDefault="009C18C3">
            <w:pPr>
              <w:pStyle w:val="ConsPlusNormal"/>
              <w:jc w:val="center"/>
            </w:pPr>
            <w:r>
              <w:t>46265,0</w:t>
            </w:r>
          </w:p>
        </w:tc>
        <w:tc>
          <w:tcPr>
            <w:tcW w:w="1087" w:type="dxa"/>
            <w:tcBorders>
              <w:top w:val="nil"/>
              <w:left w:val="nil"/>
              <w:bottom w:val="nil"/>
              <w:right w:val="nil"/>
            </w:tcBorders>
          </w:tcPr>
          <w:p w:rsidR="009C18C3" w:rsidRDefault="009C18C3">
            <w:pPr>
              <w:pStyle w:val="ConsPlusNormal"/>
              <w:jc w:val="center"/>
            </w:pPr>
            <w:r>
              <w:t>46265,0</w:t>
            </w:r>
          </w:p>
        </w:tc>
        <w:tc>
          <w:tcPr>
            <w:tcW w:w="3458" w:type="dxa"/>
            <w:vMerge w:val="restart"/>
            <w:tcBorders>
              <w:top w:val="nil"/>
              <w:left w:val="nil"/>
              <w:bottom w:val="nil"/>
              <w:right w:val="nil"/>
            </w:tcBorders>
          </w:tcPr>
          <w:p w:rsidR="009C18C3" w:rsidRDefault="009C18C3">
            <w:pPr>
              <w:pStyle w:val="ConsPlusNormal"/>
            </w:pPr>
            <w:r>
              <w:t>создание в образовательных организациях условий, препятствующих нарушению общественного порядка:</w:t>
            </w:r>
          </w:p>
          <w:p w:rsidR="009C18C3" w:rsidRDefault="009C18C3">
            <w:pPr>
              <w:pStyle w:val="ConsPlusNormal"/>
            </w:pPr>
            <w:r>
              <w:lastRenderedPageBreak/>
              <w:t>2020 - 2021 гг. - не менее</w:t>
            </w:r>
          </w:p>
          <w:p w:rsidR="009C18C3" w:rsidRDefault="009C18C3">
            <w:pPr>
              <w:pStyle w:val="ConsPlusNormal"/>
            </w:pPr>
            <w:r>
              <w:t>48 мероприятий;</w:t>
            </w:r>
          </w:p>
          <w:p w:rsidR="009C18C3" w:rsidRDefault="009C18C3">
            <w:pPr>
              <w:pStyle w:val="ConsPlusNormal"/>
            </w:pPr>
            <w:r>
              <w:t>2022 - 2025 гг. - не менее</w:t>
            </w:r>
          </w:p>
          <w:p w:rsidR="009C18C3" w:rsidRDefault="009C18C3">
            <w:pPr>
              <w:pStyle w:val="ConsPlusNormal"/>
            </w:pPr>
            <w:r>
              <w:t>46 мероприятий</w:t>
            </w:r>
          </w:p>
        </w:tc>
        <w:tc>
          <w:tcPr>
            <w:tcW w:w="2268" w:type="dxa"/>
            <w:vMerge w:val="restart"/>
            <w:tcBorders>
              <w:top w:val="nil"/>
              <w:left w:val="nil"/>
              <w:bottom w:val="nil"/>
              <w:right w:val="nil"/>
            </w:tcBorders>
          </w:tcPr>
          <w:p w:rsidR="009C18C3" w:rsidRDefault="009C18C3">
            <w:pPr>
              <w:pStyle w:val="ConsPlusNormal"/>
            </w:pPr>
            <w:r>
              <w:lastRenderedPageBreak/>
              <w:t>пункт 13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w:t>
            </w:r>
            <w:r>
              <w:lastRenderedPageBreak/>
              <w:t>й бюджет</w:t>
            </w:r>
          </w:p>
        </w:tc>
        <w:tc>
          <w:tcPr>
            <w:tcW w:w="1086" w:type="dxa"/>
            <w:tcBorders>
              <w:top w:val="nil"/>
              <w:left w:val="nil"/>
              <w:bottom w:val="nil"/>
              <w:right w:val="nil"/>
            </w:tcBorders>
          </w:tcPr>
          <w:p w:rsidR="009C18C3" w:rsidRDefault="009C18C3">
            <w:pPr>
              <w:pStyle w:val="ConsPlusNormal"/>
              <w:jc w:val="center"/>
            </w:pPr>
            <w:r>
              <w:lastRenderedPageBreak/>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185050,0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46265,0</w:t>
            </w:r>
          </w:p>
        </w:tc>
        <w:tc>
          <w:tcPr>
            <w:tcW w:w="1086" w:type="dxa"/>
            <w:tcBorders>
              <w:top w:val="nil"/>
              <w:left w:val="nil"/>
              <w:bottom w:val="nil"/>
              <w:right w:val="nil"/>
            </w:tcBorders>
          </w:tcPr>
          <w:p w:rsidR="009C18C3" w:rsidRDefault="009C18C3">
            <w:pPr>
              <w:pStyle w:val="ConsPlusNormal"/>
              <w:jc w:val="center"/>
            </w:pPr>
            <w:r>
              <w:t>46255,0</w:t>
            </w:r>
          </w:p>
        </w:tc>
        <w:tc>
          <w:tcPr>
            <w:tcW w:w="1087" w:type="dxa"/>
            <w:tcBorders>
              <w:top w:val="nil"/>
              <w:left w:val="nil"/>
              <w:bottom w:val="nil"/>
              <w:right w:val="nil"/>
            </w:tcBorders>
          </w:tcPr>
          <w:p w:rsidR="009C18C3" w:rsidRDefault="009C18C3">
            <w:pPr>
              <w:pStyle w:val="ConsPlusNormal"/>
              <w:jc w:val="center"/>
            </w:pPr>
            <w:r>
              <w:t>46265,0</w:t>
            </w:r>
          </w:p>
        </w:tc>
        <w:tc>
          <w:tcPr>
            <w:tcW w:w="1087" w:type="dxa"/>
            <w:tcBorders>
              <w:top w:val="nil"/>
              <w:left w:val="nil"/>
              <w:bottom w:val="nil"/>
              <w:right w:val="nil"/>
            </w:tcBorders>
          </w:tcPr>
          <w:p w:rsidR="009C18C3" w:rsidRDefault="009C18C3">
            <w:pPr>
              <w:pStyle w:val="ConsPlusNormal"/>
              <w:jc w:val="center"/>
            </w:pPr>
            <w:r>
              <w:t>46265,0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9C18C3" w:rsidRDefault="009C18C3">
            <w:pPr>
              <w:pStyle w:val="ConsPlusNormal"/>
            </w:pPr>
            <w:r>
              <w:t>субсидии государственным бюджетным и автономным организациям Архангельской области, находящимся в ведении министерства образования Архангельской области, на иные цели</w:t>
            </w: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pPr>
            <w:r>
              <w:t>областной бюджет</w:t>
            </w:r>
          </w:p>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25055,0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6265,0</w:t>
            </w:r>
          </w:p>
        </w:tc>
        <w:tc>
          <w:tcPr>
            <w:tcW w:w="1086" w:type="dxa"/>
            <w:tcBorders>
              <w:top w:val="nil"/>
              <w:left w:val="nil"/>
              <w:bottom w:val="nil"/>
              <w:right w:val="nil"/>
            </w:tcBorders>
          </w:tcPr>
          <w:p w:rsidR="009C18C3" w:rsidRDefault="009C18C3">
            <w:pPr>
              <w:pStyle w:val="ConsPlusNormal"/>
              <w:jc w:val="center"/>
            </w:pPr>
            <w:r>
              <w:t>6255,0</w:t>
            </w:r>
          </w:p>
        </w:tc>
        <w:tc>
          <w:tcPr>
            <w:tcW w:w="1087" w:type="dxa"/>
            <w:tcBorders>
              <w:top w:val="nil"/>
              <w:left w:val="nil"/>
              <w:bottom w:val="nil"/>
              <w:right w:val="nil"/>
            </w:tcBorders>
          </w:tcPr>
          <w:p w:rsidR="009C18C3" w:rsidRDefault="009C18C3">
            <w:pPr>
              <w:pStyle w:val="ConsPlusNormal"/>
              <w:jc w:val="center"/>
            </w:pPr>
            <w:r>
              <w:t>6265,0</w:t>
            </w:r>
          </w:p>
        </w:tc>
        <w:tc>
          <w:tcPr>
            <w:tcW w:w="1087" w:type="dxa"/>
            <w:tcBorders>
              <w:top w:val="nil"/>
              <w:left w:val="nil"/>
              <w:bottom w:val="nil"/>
              <w:right w:val="nil"/>
            </w:tcBorders>
          </w:tcPr>
          <w:p w:rsidR="009C18C3" w:rsidRDefault="009C18C3">
            <w:pPr>
              <w:pStyle w:val="ConsPlusNormal"/>
              <w:jc w:val="center"/>
            </w:pPr>
            <w:r>
              <w:t>6265,0</w:t>
            </w:r>
          </w:p>
        </w:tc>
        <w:tc>
          <w:tcPr>
            <w:tcW w:w="3458" w:type="dxa"/>
            <w:tcBorders>
              <w:top w:val="nil"/>
              <w:left w:val="nil"/>
              <w:bottom w:val="nil"/>
              <w:right w:val="nil"/>
            </w:tcBorders>
          </w:tcPr>
          <w:p w:rsidR="009C18C3" w:rsidRDefault="009C18C3">
            <w:pPr>
              <w:pStyle w:val="ConsPlusNormal"/>
              <w:jc w:val="both"/>
            </w:pPr>
          </w:p>
        </w:tc>
        <w:tc>
          <w:tcPr>
            <w:tcW w:w="2268" w:type="dxa"/>
            <w:tcBorders>
              <w:top w:val="nil"/>
              <w:left w:val="nil"/>
              <w:bottom w:val="nil"/>
              <w:right w:val="nil"/>
            </w:tcBorders>
          </w:tcPr>
          <w:p w:rsidR="009C18C3" w:rsidRDefault="009C18C3">
            <w:pPr>
              <w:pStyle w:val="ConsPlusNormal"/>
              <w:jc w:val="both"/>
            </w:pPr>
          </w:p>
        </w:tc>
      </w:tr>
      <w:tr w:rsidR="009C18C3">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9C18C3" w:rsidRDefault="009C18C3">
            <w:pPr>
              <w:pStyle w:val="ConsPlusNormal"/>
            </w:pPr>
            <w:r>
              <w:t>иной межбюджетный трансферт местным бюджетам на реализацию мероприятий по антитеррористической защищенности муниципальных образовательных организаций Архангельской области</w:t>
            </w:r>
          </w:p>
        </w:tc>
        <w:tc>
          <w:tcPr>
            <w:tcW w:w="1984" w:type="dxa"/>
            <w:tcBorders>
              <w:top w:val="nil"/>
              <w:left w:val="nil"/>
              <w:bottom w:val="nil"/>
              <w:right w:val="nil"/>
            </w:tcBorders>
          </w:tcPr>
          <w:p w:rsidR="009C18C3" w:rsidRDefault="009C18C3">
            <w:pPr>
              <w:pStyle w:val="ConsPlusNormal"/>
              <w:jc w:val="both"/>
            </w:pPr>
          </w:p>
        </w:tc>
        <w:tc>
          <w:tcPr>
            <w:tcW w:w="1418" w:type="dxa"/>
            <w:tcBorders>
              <w:top w:val="nil"/>
              <w:left w:val="nil"/>
              <w:bottom w:val="nil"/>
              <w:right w:val="nil"/>
            </w:tcBorders>
          </w:tcPr>
          <w:p w:rsidR="009C18C3" w:rsidRDefault="009C18C3">
            <w:pPr>
              <w:pStyle w:val="ConsPlusNormal"/>
              <w:jc w:val="both"/>
            </w:pPr>
          </w:p>
        </w:tc>
        <w:tc>
          <w:tcPr>
            <w:tcW w:w="1086" w:type="dxa"/>
            <w:tcBorders>
              <w:top w:val="nil"/>
              <w:left w:val="nil"/>
              <w:bottom w:val="nil"/>
              <w:right w:val="nil"/>
            </w:tcBorders>
          </w:tcPr>
          <w:p w:rsidR="009C18C3" w:rsidRDefault="009C18C3">
            <w:pPr>
              <w:pStyle w:val="ConsPlusNormal"/>
            </w:pPr>
            <w:r>
              <w:t>160000,0</w:t>
            </w:r>
          </w:p>
        </w:tc>
        <w:tc>
          <w:tcPr>
            <w:tcW w:w="1087" w:type="dxa"/>
            <w:tcBorders>
              <w:top w:val="nil"/>
              <w:left w:val="nil"/>
              <w:bottom w:val="nil"/>
              <w:right w:val="nil"/>
            </w:tcBorders>
          </w:tcPr>
          <w:p w:rsidR="009C18C3" w:rsidRDefault="009C18C3">
            <w:pPr>
              <w:pStyle w:val="ConsPlusNormal"/>
            </w:pPr>
            <w:r>
              <w:t>-</w:t>
            </w:r>
          </w:p>
        </w:tc>
        <w:tc>
          <w:tcPr>
            <w:tcW w:w="1087" w:type="dxa"/>
            <w:tcBorders>
              <w:top w:val="nil"/>
              <w:left w:val="nil"/>
              <w:bottom w:val="nil"/>
              <w:right w:val="nil"/>
            </w:tcBorders>
          </w:tcPr>
          <w:p w:rsidR="009C18C3" w:rsidRDefault="009C18C3">
            <w:pPr>
              <w:pStyle w:val="ConsPlusNormal"/>
            </w:pPr>
            <w:r>
              <w:t>40000,0</w:t>
            </w:r>
          </w:p>
        </w:tc>
        <w:tc>
          <w:tcPr>
            <w:tcW w:w="1086" w:type="dxa"/>
            <w:tcBorders>
              <w:top w:val="nil"/>
              <w:left w:val="nil"/>
              <w:bottom w:val="nil"/>
              <w:right w:val="nil"/>
            </w:tcBorders>
          </w:tcPr>
          <w:p w:rsidR="009C18C3" w:rsidRDefault="009C18C3">
            <w:pPr>
              <w:pStyle w:val="ConsPlusNormal"/>
            </w:pPr>
            <w:r>
              <w:t>40000,0</w:t>
            </w:r>
          </w:p>
        </w:tc>
        <w:tc>
          <w:tcPr>
            <w:tcW w:w="1087" w:type="dxa"/>
            <w:tcBorders>
              <w:top w:val="nil"/>
              <w:left w:val="nil"/>
              <w:bottom w:val="nil"/>
              <w:right w:val="nil"/>
            </w:tcBorders>
          </w:tcPr>
          <w:p w:rsidR="009C18C3" w:rsidRDefault="009C18C3">
            <w:pPr>
              <w:pStyle w:val="ConsPlusNormal"/>
            </w:pPr>
            <w:r>
              <w:t>40000,0</w:t>
            </w:r>
          </w:p>
        </w:tc>
        <w:tc>
          <w:tcPr>
            <w:tcW w:w="1087" w:type="dxa"/>
            <w:tcBorders>
              <w:top w:val="nil"/>
              <w:left w:val="nil"/>
              <w:bottom w:val="nil"/>
              <w:right w:val="nil"/>
            </w:tcBorders>
          </w:tcPr>
          <w:p w:rsidR="009C18C3" w:rsidRDefault="009C18C3">
            <w:pPr>
              <w:pStyle w:val="ConsPlusNormal"/>
            </w:pPr>
            <w:r>
              <w:t>40000,0</w:t>
            </w:r>
          </w:p>
        </w:tc>
        <w:tc>
          <w:tcPr>
            <w:tcW w:w="3458" w:type="dxa"/>
            <w:tcBorders>
              <w:top w:val="nil"/>
              <w:left w:val="nil"/>
              <w:bottom w:val="nil"/>
              <w:right w:val="nil"/>
            </w:tcBorders>
          </w:tcPr>
          <w:p w:rsidR="009C18C3" w:rsidRDefault="009C18C3">
            <w:pPr>
              <w:pStyle w:val="ConsPlusNormal"/>
              <w:jc w:val="both"/>
            </w:pPr>
          </w:p>
        </w:tc>
        <w:tc>
          <w:tcPr>
            <w:tcW w:w="2268" w:type="dxa"/>
            <w:tcBorders>
              <w:top w:val="nil"/>
              <w:left w:val="nil"/>
              <w:bottom w:val="nil"/>
              <w:right w:val="nil"/>
            </w:tcBorders>
          </w:tcPr>
          <w:p w:rsidR="009C18C3" w:rsidRDefault="009C18C3">
            <w:pPr>
              <w:pStyle w:val="ConsPlusNormal"/>
              <w:jc w:val="both"/>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(п. 2.7 в ред. </w:t>
            </w:r>
            <w:hyperlink r:id="rId199">
              <w:r>
                <w:rPr>
                  <w:color w:val="0000FF"/>
                </w:rPr>
                <w:t>постановления</w:t>
              </w:r>
            </w:hyperlink>
            <w:r>
              <w:t xml:space="preserve"> Правительства Архангельской области от 29.06.2023</w:t>
            </w:r>
          </w:p>
          <w:p w:rsidR="009C18C3" w:rsidRDefault="009C18C3">
            <w:pPr>
              <w:pStyle w:val="ConsPlusNormal"/>
              <w:jc w:val="both"/>
            </w:pPr>
            <w:r>
              <w:t>N 583-пп)</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Всего по подпрограмме N 4</w:t>
            </w:r>
          </w:p>
        </w:tc>
        <w:tc>
          <w:tcPr>
            <w:tcW w:w="1984" w:type="dxa"/>
            <w:vMerge w:val="restart"/>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194955,0</w:t>
            </w:r>
          </w:p>
        </w:tc>
        <w:tc>
          <w:tcPr>
            <w:tcW w:w="1087" w:type="dxa"/>
            <w:tcBorders>
              <w:top w:val="nil"/>
              <w:left w:val="nil"/>
              <w:bottom w:val="nil"/>
              <w:right w:val="nil"/>
            </w:tcBorders>
          </w:tcPr>
          <w:p w:rsidR="009C18C3" w:rsidRDefault="009C18C3">
            <w:pPr>
              <w:pStyle w:val="ConsPlusNormal"/>
              <w:jc w:val="center"/>
            </w:pPr>
            <w:r>
              <w:t>6901,0</w:t>
            </w:r>
          </w:p>
        </w:tc>
        <w:tc>
          <w:tcPr>
            <w:tcW w:w="1087" w:type="dxa"/>
            <w:tcBorders>
              <w:top w:val="nil"/>
              <w:left w:val="nil"/>
              <w:bottom w:val="nil"/>
              <w:right w:val="nil"/>
            </w:tcBorders>
          </w:tcPr>
          <w:p w:rsidR="009C18C3" w:rsidRDefault="009C18C3">
            <w:pPr>
              <w:pStyle w:val="ConsPlusNormal"/>
              <w:jc w:val="center"/>
            </w:pPr>
            <w:r>
              <w:t>46951,0</w:t>
            </w:r>
          </w:p>
        </w:tc>
        <w:tc>
          <w:tcPr>
            <w:tcW w:w="1086" w:type="dxa"/>
            <w:tcBorders>
              <w:top w:val="nil"/>
              <w:left w:val="nil"/>
              <w:bottom w:val="nil"/>
              <w:right w:val="nil"/>
            </w:tcBorders>
          </w:tcPr>
          <w:p w:rsidR="009C18C3" w:rsidRDefault="009C18C3">
            <w:pPr>
              <w:pStyle w:val="ConsPlusNormal"/>
              <w:jc w:val="center"/>
            </w:pPr>
            <w:r>
              <w:t>47301,0</w:t>
            </w:r>
          </w:p>
        </w:tc>
        <w:tc>
          <w:tcPr>
            <w:tcW w:w="1087" w:type="dxa"/>
            <w:tcBorders>
              <w:top w:val="nil"/>
              <w:left w:val="nil"/>
              <w:bottom w:val="nil"/>
              <w:right w:val="nil"/>
            </w:tcBorders>
          </w:tcPr>
          <w:p w:rsidR="009C18C3" w:rsidRDefault="009C18C3">
            <w:pPr>
              <w:pStyle w:val="ConsPlusNormal"/>
              <w:jc w:val="center"/>
            </w:pPr>
            <w:r>
              <w:t>46901,0</w:t>
            </w:r>
          </w:p>
        </w:tc>
        <w:tc>
          <w:tcPr>
            <w:tcW w:w="1087" w:type="dxa"/>
            <w:tcBorders>
              <w:top w:val="nil"/>
              <w:left w:val="nil"/>
              <w:bottom w:val="nil"/>
              <w:right w:val="nil"/>
            </w:tcBorders>
          </w:tcPr>
          <w:p w:rsidR="009C18C3" w:rsidRDefault="009C18C3">
            <w:pPr>
              <w:pStyle w:val="ConsPlusNormal"/>
              <w:jc w:val="center"/>
            </w:pPr>
            <w:r>
              <w:t>46901,0</w:t>
            </w:r>
          </w:p>
        </w:tc>
        <w:tc>
          <w:tcPr>
            <w:tcW w:w="3458" w:type="dxa"/>
            <w:vMerge w:val="restart"/>
            <w:tcBorders>
              <w:top w:val="nil"/>
              <w:left w:val="nil"/>
              <w:bottom w:val="nil"/>
              <w:right w:val="nil"/>
            </w:tcBorders>
          </w:tcPr>
          <w:p w:rsidR="009C18C3" w:rsidRDefault="009C18C3">
            <w:pPr>
              <w:pStyle w:val="ConsPlusNormal"/>
            </w:pPr>
          </w:p>
        </w:tc>
        <w:tc>
          <w:tcPr>
            <w:tcW w:w="2268" w:type="dxa"/>
            <w:vMerge w:val="restart"/>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194955,0</w:t>
            </w:r>
          </w:p>
        </w:tc>
        <w:tc>
          <w:tcPr>
            <w:tcW w:w="1087" w:type="dxa"/>
            <w:tcBorders>
              <w:top w:val="nil"/>
              <w:left w:val="nil"/>
              <w:bottom w:val="nil"/>
              <w:right w:val="nil"/>
            </w:tcBorders>
          </w:tcPr>
          <w:p w:rsidR="009C18C3" w:rsidRDefault="009C18C3">
            <w:pPr>
              <w:pStyle w:val="ConsPlusNormal"/>
              <w:jc w:val="center"/>
            </w:pPr>
            <w:r>
              <w:t>6901,0</w:t>
            </w:r>
          </w:p>
        </w:tc>
        <w:tc>
          <w:tcPr>
            <w:tcW w:w="1087" w:type="dxa"/>
            <w:tcBorders>
              <w:top w:val="nil"/>
              <w:left w:val="nil"/>
              <w:bottom w:val="nil"/>
              <w:right w:val="nil"/>
            </w:tcBorders>
          </w:tcPr>
          <w:p w:rsidR="009C18C3" w:rsidRDefault="009C18C3">
            <w:pPr>
              <w:pStyle w:val="ConsPlusNormal"/>
              <w:jc w:val="center"/>
            </w:pPr>
            <w:r>
              <w:t>46951,0</w:t>
            </w:r>
          </w:p>
        </w:tc>
        <w:tc>
          <w:tcPr>
            <w:tcW w:w="1086" w:type="dxa"/>
            <w:tcBorders>
              <w:top w:val="nil"/>
              <w:left w:val="nil"/>
              <w:bottom w:val="nil"/>
              <w:right w:val="nil"/>
            </w:tcBorders>
          </w:tcPr>
          <w:p w:rsidR="009C18C3" w:rsidRDefault="009C18C3">
            <w:pPr>
              <w:pStyle w:val="ConsPlusNormal"/>
              <w:jc w:val="center"/>
            </w:pPr>
            <w:r>
              <w:t>47301,0</w:t>
            </w:r>
          </w:p>
        </w:tc>
        <w:tc>
          <w:tcPr>
            <w:tcW w:w="1087" w:type="dxa"/>
            <w:tcBorders>
              <w:top w:val="nil"/>
              <w:left w:val="nil"/>
              <w:bottom w:val="nil"/>
              <w:right w:val="nil"/>
            </w:tcBorders>
          </w:tcPr>
          <w:p w:rsidR="009C18C3" w:rsidRDefault="009C18C3">
            <w:pPr>
              <w:pStyle w:val="ConsPlusNormal"/>
              <w:jc w:val="center"/>
            </w:pPr>
            <w:r>
              <w:t>46901,0</w:t>
            </w:r>
          </w:p>
        </w:tc>
        <w:tc>
          <w:tcPr>
            <w:tcW w:w="1087" w:type="dxa"/>
            <w:tcBorders>
              <w:top w:val="nil"/>
              <w:left w:val="nil"/>
              <w:bottom w:val="nil"/>
              <w:right w:val="nil"/>
            </w:tcBorders>
          </w:tcPr>
          <w:p w:rsidR="009C18C3" w:rsidRDefault="009C18C3">
            <w:pPr>
              <w:pStyle w:val="ConsPlusNormal"/>
              <w:jc w:val="center"/>
            </w:pPr>
            <w:r>
              <w:t>46901,0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center"/>
              <w:outlineLvl w:val="2"/>
            </w:pPr>
            <w:r>
              <w:t>Подпрограмма N 5 "Противодействие коррупции в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Цель подпрограммы N 5 - искоренение причин и условий, порождающих коррупцию в обществе, и формирование антикоррупционного общественного сознания и нетерпимости по отношению к коррупции</w:t>
            </w: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1 - организация и проведение антикоррупционной пропаганды и вовлечение гражданского общества в процесс реализации антикоррупционной политики</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3" w:name="P3044"/>
            <w:bookmarkEnd w:id="53"/>
            <w:r>
              <w:t>1.1. Разработка и размещение социальной рекламы, направленной на создание в обществе нетерпимости к коррупционному поведению</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формирование в обществе нетерпимости к коррупционному поведению; публикация не менее 150 материалов в средствах массовой информации</w:t>
            </w:r>
          </w:p>
        </w:tc>
        <w:tc>
          <w:tcPr>
            <w:tcW w:w="2268" w:type="dxa"/>
            <w:vMerge w:val="restart"/>
            <w:tcBorders>
              <w:top w:val="nil"/>
              <w:left w:val="nil"/>
              <w:bottom w:val="nil"/>
              <w:right w:val="nil"/>
            </w:tcBorders>
          </w:tcPr>
          <w:p w:rsidR="009C18C3" w:rsidRDefault="009C18C3">
            <w:pPr>
              <w:pStyle w:val="ConsPlusNormal"/>
            </w:pPr>
            <w:hyperlink w:anchor="P617">
              <w:r>
                <w:rPr>
                  <w:color w:val="0000FF"/>
                </w:rPr>
                <w:t>пункты 4</w:t>
              </w:r>
            </w:hyperlink>
            <w:r>
              <w:t xml:space="preserve">, </w:t>
            </w:r>
            <w:hyperlink w:anchor="P754">
              <w:r>
                <w:rPr>
                  <w:color w:val="0000FF"/>
                </w:rPr>
                <w:t>17</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4" w:name="P3090"/>
            <w:bookmarkEnd w:id="54"/>
            <w:r>
              <w:t>1.2. Выпуск и распространение брошюр, буклетов и иных печатных изданий, содержащих антикоррупционные материалы</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val="restart"/>
            <w:tcBorders>
              <w:top w:val="nil"/>
              <w:left w:val="nil"/>
              <w:bottom w:val="nil"/>
              <w:right w:val="nil"/>
            </w:tcBorders>
          </w:tcPr>
          <w:p w:rsidR="009C18C3" w:rsidRDefault="009C18C3">
            <w:pPr>
              <w:pStyle w:val="ConsPlusNormal"/>
            </w:pPr>
            <w:r>
              <w:t>подготовка и издание не менее 3 печатных материалов (буклетов, брошюр, методических материалов) в 2021 году</w:t>
            </w:r>
          </w:p>
        </w:tc>
        <w:tc>
          <w:tcPr>
            <w:tcW w:w="2268" w:type="dxa"/>
            <w:vMerge w:val="restart"/>
            <w:tcBorders>
              <w:top w:val="nil"/>
              <w:left w:val="nil"/>
              <w:bottom w:val="nil"/>
              <w:right w:val="nil"/>
            </w:tcBorders>
          </w:tcPr>
          <w:p w:rsidR="009C18C3" w:rsidRDefault="009C18C3">
            <w:pPr>
              <w:pStyle w:val="ConsPlusNormal"/>
            </w:pPr>
            <w:hyperlink w:anchor="P617">
              <w:r>
                <w:rPr>
                  <w:color w:val="0000FF"/>
                </w:rPr>
                <w:t>пункт 4</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50,0</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 xml:space="preserve">местные </w:t>
            </w:r>
            <w:r>
              <w:lastRenderedPageBreak/>
              <w:t>бюджеты</w:t>
            </w:r>
          </w:p>
        </w:tc>
        <w:tc>
          <w:tcPr>
            <w:tcW w:w="1086" w:type="dxa"/>
            <w:tcBorders>
              <w:top w:val="nil"/>
              <w:left w:val="nil"/>
              <w:bottom w:val="nil"/>
              <w:right w:val="nil"/>
            </w:tcBorders>
          </w:tcPr>
          <w:p w:rsidR="009C18C3" w:rsidRDefault="009C18C3">
            <w:pPr>
              <w:pStyle w:val="ConsPlusNormal"/>
              <w:jc w:val="center"/>
            </w:pPr>
            <w:r>
              <w:lastRenderedPageBreak/>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outlineLvl w:val="3"/>
            </w:pPr>
            <w:r>
              <w:t>Задача N 2 - распространение лучших антикоррупционных практик, профессиональное развитие лиц, ответственных за профилактику коррупционных и иных правонарушений</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bookmarkStart w:id="55" w:name="P3137"/>
            <w:bookmarkEnd w:id="55"/>
            <w:r>
              <w:t>1.4. Проведение региональных (межрегиональных) конференций по вопросам противодействия коррупции</w:t>
            </w:r>
          </w:p>
        </w:tc>
        <w:tc>
          <w:tcPr>
            <w:tcW w:w="1984" w:type="dxa"/>
            <w:vMerge w:val="restart"/>
            <w:tcBorders>
              <w:top w:val="nil"/>
              <w:left w:val="nil"/>
              <w:bottom w:val="nil"/>
              <w:right w:val="nil"/>
            </w:tcBorders>
          </w:tcPr>
          <w:p w:rsidR="009C18C3" w:rsidRDefault="009C18C3">
            <w:pPr>
              <w:pStyle w:val="ConsPlusNormal"/>
            </w:pPr>
            <w:r>
              <w:t>администрация Губернатора Архангельской области и Правительства Архангельской области</w:t>
            </w: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val="restart"/>
            <w:tcBorders>
              <w:top w:val="nil"/>
              <w:left w:val="nil"/>
              <w:bottom w:val="nil"/>
              <w:right w:val="nil"/>
            </w:tcBorders>
          </w:tcPr>
          <w:p w:rsidR="009C18C3" w:rsidRDefault="009C18C3">
            <w:pPr>
              <w:pStyle w:val="ConsPlusNormal"/>
            </w:pPr>
            <w:r>
              <w:t>проведение не менее 4 конференций регионального или межрегионального масштаба в 2022 - 2025 годах</w:t>
            </w:r>
          </w:p>
        </w:tc>
        <w:tc>
          <w:tcPr>
            <w:tcW w:w="2268" w:type="dxa"/>
            <w:vMerge w:val="restart"/>
            <w:tcBorders>
              <w:top w:val="nil"/>
              <w:left w:val="nil"/>
              <w:bottom w:val="nil"/>
              <w:right w:val="nil"/>
            </w:tcBorders>
          </w:tcPr>
          <w:p w:rsidR="009C18C3" w:rsidRDefault="009C18C3">
            <w:pPr>
              <w:pStyle w:val="ConsPlusNormal"/>
            </w:pPr>
            <w:hyperlink w:anchor="P745">
              <w:r>
                <w:rPr>
                  <w:color w:val="0000FF"/>
                </w:rPr>
                <w:t>пункты 16</w:t>
              </w:r>
            </w:hyperlink>
            <w:r>
              <w:t xml:space="preserve">, </w:t>
            </w:r>
            <w:hyperlink w:anchor="P763">
              <w:r>
                <w:rPr>
                  <w:color w:val="0000FF"/>
                </w:rPr>
                <w:t>18</w:t>
              </w:r>
            </w:hyperlink>
            <w:r>
              <w:t xml:space="preserve"> перечня</w:t>
            </w: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федеральный бюджет</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400,0</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внебюджетные средства</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Всего по подпрограмме N 5</w:t>
            </w:r>
          </w:p>
        </w:tc>
        <w:tc>
          <w:tcPr>
            <w:tcW w:w="1984" w:type="dxa"/>
            <w:vMerge w:val="restart"/>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550,0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val="restart"/>
            <w:tcBorders>
              <w:top w:val="nil"/>
              <w:left w:val="nil"/>
              <w:bottom w:val="nil"/>
              <w:right w:val="nil"/>
            </w:tcBorders>
          </w:tcPr>
          <w:p w:rsidR="009C18C3" w:rsidRDefault="009C18C3">
            <w:pPr>
              <w:pStyle w:val="ConsPlusNormal"/>
            </w:pPr>
          </w:p>
        </w:tc>
        <w:tc>
          <w:tcPr>
            <w:tcW w:w="2268" w:type="dxa"/>
            <w:vMerge w:val="restart"/>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550,0</w:t>
            </w:r>
          </w:p>
        </w:tc>
        <w:tc>
          <w:tcPr>
            <w:tcW w:w="1087" w:type="dxa"/>
            <w:tcBorders>
              <w:top w:val="nil"/>
              <w:left w:val="nil"/>
              <w:bottom w:val="nil"/>
              <w:right w:val="nil"/>
            </w:tcBorders>
          </w:tcPr>
          <w:p w:rsidR="009C18C3" w:rsidRDefault="009C18C3">
            <w:pPr>
              <w:pStyle w:val="ConsPlusNormal"/>
              <w:jc w:val="center"/>
            </w:pPr>
            <w:r>
              <w:t>150,0</w:t>
            </w:r>
          </w:p>
        </w:tc>
        <w:tc>
          <w:tcPr>
            <w:tcW w:w="1087" w:type="dxa"/>
            <w:tcBorders>
              <w:top w:val="nil"/>
              <w:left w:val="nil"/>
              <w:bottom w:val="nil"/>
              <w:right w:val="nil"/>
            </w:tcBorders>
          </w:tcPr>
          <w:p w:rsidR="009C18C3" w:rsidRDefault="009C18C3">
            <w:pPr>
              <w:pStyle w:val="ConsPlusNormal"/>
              <w:jc w:val="center"/>
            </w:pPr>
            <w:r>
              <w:t>100,0</w:t>
            </w:r>
          </w:p>
        </w:tc>
        <w:tc>
          <w:tcPr>
            <w:tcW w:w="1086"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1087" w:type="dxa"/>
            <w:tcBorders>
              <w:top w:val="nil"/>
              <w:left w:val="nil"/>
              <w:bottom w:val="nil"/>
              <w:right w:val="nil"/>
            </w:tcBorders>
          </w:tcPr>
          <w:p w:rsidR="009C18C3" w:rsidRDefault="009C18C3">
            <w:pPr>
              <w:pStyle w:val="ConsPlusNormal"/>
              <w:jc w:val="center"/>
            </w:pPr>
            <w:r>
              <w:t>100,0</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vMerge/>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vMerge/>
            <w:tcBorders>
              <w:top w:val="nil"/>
              <w:left w:val="nil"/>
              <w:bottom w:val="nil"/>
              <w:right w:val="nil"/>
            </w:tcBorders>
          </w:tcPr>
          <w:p w:rsidR="009C18C3" w:rsidRDefault="009C18C3">
            <w:pPr>
              <w:pStyle w:val="ConsPlusNormal"/>
            </w:pPr>
          </w:p>
        </w:tc>
        <w:tc>
          <w:tcPr>
            <w:tcW w:w="2268" w:type="dxa"/>
            <w:vMerge/>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Всего по государственной программе</w:t>
            </w: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863883,9</w:t>
            </w:r>
          </w:p>
        </w:tc>
        <w:tc>
          <w:tcPr>
            <w:tcW w:w="1087" w:type="dxa"/>
            <w:tcBorders>
              <w:top w:val="nil"/>
              <w:left w:val="nil"/>
              <w:bottom w:val="nil"/>
              <w:right w:val="nil"/>
            </w:tcBorders>
          </w:tcPr>
          <w:p w:rsidR="009C18C3" w:rsidRDefault="009C18C3">
            <w:pPr>
              <w:pStyle w:val="ConsPlusNormal"/>
              <w:jc w:val="center"/>
            </w:pPr>
            <w:r>
              <w:t>152865,1</w:t>
            </w:r>
          </w:p>
        </w:tc>
        <w:tc>
          <w:tcPr>
            <w:tcW w:w="1087" w:type="dxa"/>
            <w:tcBorders>
              <w:top w:val="nil"/>
              <w:left w:val="nil"/>
              <w:bottom w:val="nil"/>
              <w:right w:val="nil"/>
            </w:tcBorders>
          </w:tcPr>
          <w:p w:rsidR="009C18C3" w:rsidRDefault="009C18C3">
            <w:pPr>
              <w:pStyle w:val="ConsPlusNormal"/>
              <w:jc w:val="center"/>
            </w:pPr>
            <w:r>
              <w:t>244030,8</w:t>
            </w:r>
          </w:p>
        </w:tc>
        <w:tc>
          <w:tcPr>
            <w:tcW w:w="1086" w:type="dxa"/>
            <w:tcBorders>
              <w:top w:val="nil"/>
              <w:left w:val="nil"/>
              <w:bottom w:val="nil"/>
              <w:right w:val="nil"/>
            </w:tcBorders>
          </w:tcPr>
          <w:p w:rsidR="009C18C3" w:rsidRDefault="009C18C3">
            <w:pPr>
              <w:pStyle w:val="ConsPlusNormal"/>
              <w:jc w:val="center"/>
            </w:pPr>
            <w:r>
              <w:t>256057</w:t>
            </w:r>
          </w:p>
        </w:tc>
        <w:tc>
          <w:tcPr>
            <w:tcW w:w="1087" w:type="dxa"/>
            <w:tcBorders>
              <w:top w:val="nil"/>
              <w:left w:val="nil"/>
              <w:bottom w:val="nil"/>
              <w:right w:val="nil"/>
            </w:tcBorders>
          </w:tcPr>
          <w:p w:rsidR="009C18C3" w:rsidRDefault="009C18C3">
            <w:pPr>
              <w:pStyle w:val="ConsPlusNormal"/>
              <w:jc w:val="center"/>
            </w:pPr>
            <w:r>
              <w:t>105416,0</w:t>
            </w:r>
          </w:p>
        </w:tc>
        <w:tc>
          <w:tcPr>
            <w:tcW w:w="1087" w:type="dxa"/>
            <w:tcBorders>
              <w:top w:val="nil"/>
              <w:left w:val="nil"/>
              <w:bottom w:val="nil"/>
              <w:right w:val="nil"/>
            </w:tcBorders>
          </w:tcPr>
          <w:p w:rsidR="009C18C3" w:rsidRDefault="009C18C3">
            <w:pPr>
              <w:pStyle w:val="ConsPlusNormal"/>
              <w:jc w:val="center"/>
            </w:pPr>
            <w:r>
              <w:t>105515,0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863883,9</w:t>
            </w:r>
          </w:p>
        </w:tc>
        <w:tc>
          <w:tcPr>
            <w:tcW w:w="1087" w:type="dxa"/>
            <w:tcBorders>
              <w:top w:val="nil"/>
              <w:left w:val="nil"/>
              <w:bottom w:val="nil"/>
              <w:right w:val="nil"/>
            </w:tcBorders>
          </w:tcPr>
          <w:p w:rsidR="009C18C3" w:rsidRDefault="009C18C3">
            <w:pPr>
              <w:pStyle w:val="ConsPlusNormal"/>
              <w:jc w:val="center"/>
            </w:pPr>
            <w:r>
              <w:t>152865,1</w:t>
            </w:r>
          </w:p>
        </w:tc>
        <w:tc>
          <w:tcPr>
            <w:tcW w:w="1087" w:type="dxa"/>
            <w:tcBorders>
              <w:top w:val="nil"/>
              <w:left w:val="nil"/>
              <w:bottom w:val="nil"/>
              <w:right w:val="nil"/>
            </w:tcBorders>
          </w:tcPr>
          <w:p w:rsidR="009C18C3" w:rsidRDefault="009C18C3">
            <w:pPr>
              <w:pStyle w:val="ConsPlusNormal"/>
              <w:jc w:val="center"/>
            </w:pPr>
            <w:r>
              <w:t>244030,8</w:t>
            </w:r>
          </w:p>
        </w:tc>
        <w:tc>
          <w:tcPr>
            <w:tcW w:w="1086" w:type="dxa"/>
            <w:tcBorders>
              <w:top w:val="nil"/>
              <w:left w:val="nil"/>
              <w:bottom w:val="nil"/>
              <w:right w:val="nil"/>
            </w:tcBorders>
          </w:tcPr>
          <w:p w:rsidR="009C18C3" w:rsidRDefault="009C18C3">
            <w:pPr>
              <w:pStyle w:val="ConsPlusNormal"/>
              <w:jc w:val="center"/>
            </w:pPr>
            <w:r>
              <w:t>256057</w:t>
            </w:r>
          </w:p>
        </w:tc>
        <w:tc>
          <w:tcPr>
            <w:tcW w:w="1087" w:type="dxa"/>
            <w:tcBorders>
              <w:top w:val="nil"/>
              <w:left w:val="nil"/>
              <w:bottom w:val="nil"/>
              <w:right w:val="nil"/>
            </w:tcBorders>
          </w:tcPr>
          <w:p w:rsidR="009C18C3" w:rsidRDefault="009C18C3">
            <w:pPr>
              <w:pStyle w:val="ConsPlusNormal"/>
              <w:jc w:val="center"/>
            </w:pPr>
            <w:r>
              <w:t>105416,0</w:t>
            </w:r>
          </w:p>
        </w:tc>
        <w:tc>
          <w:tcPr>
            <w:tcW w:w="1087" w:type="dxa"/>
            <w:tcBorders>
              <w:top w:val="nil"/>
              <w:left w:val="nil"/>
              <w:bottom w:val="nil"/>
              <w:right w:val="nil"/>
            </w:tcBorders>
          </w:tcPr>
          <w:p w:rsidR="009C18C3" w:rsidRDefault="009C18C3">
            <w:pPr>
              <w:pStyle w:val="ConsPlusNormal"/>
              <w:jc w:val="center"/>
            </w:pPr>
            <w:r>
              <w:t>105515,0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val="restart"/>
            <w:tcBorders>
              <w:top w:val="nil"/>
              <w:left w:val="nil"/>
              <w:bottom w:val="nil"/>
              <w:right w:val="nil"/>
            </w:tcBorders>
          </w:tcPr>
          <w:p w:rsidR="009C18C3" w:rsidRDefault="009C18C3">
            <w:pPr>
              <w:pStyle w:val="ConsPlusNormal"/>
            </w:pPr>
            <w:r>
              <w:t>в том числе по федеральному проекту "Безопасность дорожного движения" национального проекта "Безопасные качественные дороги"</w:t>
            </w: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всего</w:t>
            </w:r>
          </w:p>
        </w:tc>
        <w:tc>
          <w:tcPr>
            <w:tcW w:w="1086" w:type="dxa"/>
            <w:tcBorders>
              <w:top w:val="nil"/>
              <w:left w:val="nil"/>
              <w:bottom w:val="nil"/>
              <w:right w:val="nil"/>
            </w:tcBorders>
          </w:tcPr>
          <w:p w:rsidR="009C18C3" w:rsidRDefault="009C18C3">
            <w:pPr>
              <w:pStyle w:val="ConsPlusNormal"/>
              <w:jc w:val="center"/>
            </w:pPr>
            <w:r>
              <w:t>42492,0</w:t>
            </w:r>
          </w:p>
        </w:tc>
        <w:tc>
          <w:tcPr>
            <w:tcW w:w="1087" w:type="dxa"/>
            <w:tcBorders>
              <w:top w:val="nil"/>
              <w:left w:val="nil"/>
              <w:bottom w:val="nil"/>
              <w:right w:val="nil"/>
            </w:tcBorders>
          </w:tcPr>
          <w:p w:rsidR="009C18C3" w:rsidRDefault="009C18C3">
            <w:pPr>
              <w:pStyle w:val="ConsPlusNormal"/>
              <w:jc w:val="center"/>
            </w:pPr>
            <w:r>
              <w:t>7056,0</w:t>
            </w:r>
          </w:p>
        </w:tc>
        <w:tc>
          <w:tcPr>
            <w:tcW w:w="1087" w:type="dxa"/>
            <w:tcBorders>
              <w:top w:val="nil"/>
              <w:left w:val="nil"/>
              <w:bottom w:val="nil"/>
              <w:right w:val="nil"/>
            </w:tcBorders>
          </w:tcPr>
          <w:p w:rsidR="009C18C3" w:rsidRDefault="009C18C3">
            <w:pPr>
              <w:pStyle w:val="ConsPlusNormal"/>
              <w:jc w:val="center"/>
            </w:pPr>
            <w:r>
              <w:t>8859,0</w:t>
            </w:r>
          </w:p>
        </w:tc>
        <w:tc>
          <w:tcPr>
            <w:tcW w:w="1086"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в том числе:</w:t>
            </w: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6"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1087" w:type="dxa"/>
            <w:tcBorders>
              <w:top w:val="nil"/>
              <w:left w:val="nil"/>
              <w:bottom w:val="nil"/>
              <w:right w:val="nil"/>
            </w:tcBorders>
          </w:tcPr>
          <w:p w:rsidR="009C18C3" w:rsidRDefault="009C18C3">
            <w:pPr>
              <w:pStyle w:val="ConsPlusNormal"/>
            </w:pP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областной бюджет</w:t>
            </w:r>
          </w:p>
        </w:tc>
        <w:tc>
          <w:tcPr>
            <w:tcW w:w="1086" w:type="dxa"/>
            <w:tcBorders>
              <w:top w:val="nil"/>
              <w:left w:val="nil"/>
              <w:bottom w:val="nil"/>
              <w:right w:val="nil"/>
            </w:tcBorders>
          </w:tcPr>
          <w:p w:rsidR="009C18C3" w:rsidRDefault="009C18C3">
            <w:pPr>
              <w:pStyle w:val="ConsPlusNormal"/>
              <w:jc w:val="center"/>
            </w:pPr>
            <w:r>
              <w:t>42492,0</w:t>
            </w:r>
          </w:p>
        </w:tc>
        <w:tc>
          <w:tcPr>
            <w:tcW w:w="1087" w:type="dxa"/>
            <w:tcBorders>
              <w:top w:val="nil"/>
              <w:left w:val="nil"/>
              <w:bottom w:val="nil"/>
              <w:right w:val="nil"/>
            </w:tcBorders>
          </w:tcPr>
          <w:p w:rsidR="009C18C3" w:rsidRDefault="009C18C3">
            <w:pPr>
              <w:pStyle w:val="ConsPlusNormal"/>
              <w:jc w:val="center"/>
            </w:pPr>
            <w:r>
              <w:t>7056,0</w:t>
            </w:r>
          </w:p>
        </w:tc>
        <w:tc>
          <w:tcPr>
            <w:tcW w:w="1087" w:type="dxa"/>
            <w:tcBorders>
              <w:top w:val="nil"/>
              <w:left w:val="nil"/>
              <w:bottom w:val="nil"/>
              <w:right w:val="nil"/>
            </w:tcBorders>
          </w:tcPr>
          <w:p w:rsidR="009C18C3" w:rsidRDefault="009C18C3">
            <w:pPr>
              <w:pStyle w:val="ConsPlusNormal"/>
              <w:jc w:val="center"/>
            </w:pPr>
            <w:r>
              <w:t>8859,0</w:t>
            </w:r>
          </w:p>
        </w:tc>
        <w:tc>
          <w:tcPr>
            <w:tcW w:w="1086"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1087" w:type="dxa"/>
            <w:tcBorders>
              <w:top w:val="nil"/>
              <w:left w:val="nil"/>
              <w:bottom w:val="nil"/>
              <w:right w:val="nil"/>
            </w:tcBorders>
          </w:tcPr>
          <w:p w:rsidR="009C18C3" w:rsidRDefault="009C18C3">
            <w:pPr>
              <w:pStyle w:val="ConsPlusNormal"/>
              <w:jc w:val="center"/>
            </w:pPr>
            <w:r>
              <w:t>8859,0</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3175" w:type="dxa"/>
            <w:vMerge/>
            <w:tcBorders>
              <w:top w:val="nil"/>
              <w:left w:val="nil"/>
              <w:bottom w:val="nil"/>
              <w:right w:val="nil"/>
            </w:tcBorders>
          </w:tcPr>
          <w:p w:rsidR="009C18C3" w:rsidRDefault="009C18C3">
            <w:pPr>
              <w:pStyle w:val="ConsPlusNormal"/>
            </w:pPr>
          </w:p>
        </w:tc>
        <w:tc>
          <w:tcPr>
            <w:tcW w:w="1984" w:type="dxa"/>
            <w:tcBorders>
              <w:top w:val="nil"/>
              <w:left w:val="nil"/>
              <w:bottom w:val="nil"/>
              <w:right w:val="nil"/>
            </w:tcBorders>
          </w:tcPr>
          <w:p w:rsidR="009C18C3" w:rsidRDefault="009C18C3">
            <w:pPr>
              <w:pStyle w:val="ConsPlusNormal"/>
            </w:pPr>
          </w:p>
        </w:tc>
        <w:tc>
          <w:tcPr>
            <w:tcW w:w="1418" w:type="dxa"/>
            <w:tcBorders>
              <w:top w:val="nil"/>
              <w:left w:val="nil"/>
              <w:bottom w:val="nil"/>
              <w:right w:val="nil"/>
            </w:tcBorders>
          </w:tcPr>
          <w:p w:rsidR="009C18C3" w:rsidRDefault="009C18C3">
            <w:pPr>
              <w:pStyle w:val="ConsPlusNormal"/>
            </w:pPr>
            <w:r>
              <w:t>местные бюджеты</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6"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1087" w:type="dxa"/>
            <w:tcBorders>
              <w:top w:val="nil"/>
              <w:left w:val="nil"/>
              <w:bottom w:val="nil"/>
              <w:right w:val="nil"/>
            </w:tcBorders>
          </w:tcPr>
          <w:p w:rsidR="009C18C3" w:rsidRDefault="009C18C3">
            <w:pPr>
              <w:pStyle w:val="ConsPlusNormal"/>
              <w:jc w:val="center"/>
            </w:pPr>
            <w:r>
              <w:t>-</w:t>
            </w:r>
          </w:p>
        </w:tc>
        <w:tc>
          <w:tcPr>
            <w:tcW w:w="3458" w:type="dxa"/>
            <w:tcBorders>
              <w:top w:val="nil"/>
              <w:left w:val="nil"/>
              <w:bottom w:val="nil"/>
              <w:right w:val="nil"/>
            </w:tcBorders>
          </w:tcPr>
          <w:p w:rsidR="009C18C3" w:rsidRDefault="009C18C3">
            <w:pPr>
              <w:pStyle w:val="ConsPlusNormal"/>
            </w:pPr>
          </w:p>
        </w:tc>
        <w:tc>
          <w:tcPr>
            <w:tcW w:w="2268" w:type="dxa"/>
            <w:tcBorders>
              <w:top w:val="nil"/>
              <w:left w:val="nil"/>
              <w:bottom w:val="nil"/>
              <w:right w:val="nil"/>
            </w:tcBorders>
          </w:tcPr>
          <w:p w:rsidR="009C18C3" w:rsidRDefault="009C18C3">
            <w:pPr>
              <w:pStyle w:val="ConsPlusNormal"/>
            </w:pPr>
          </w:p>
        </w:tc>
      </w:tr>
      <w:tr w:rsidR="009C18C3">
        <w:tblPrEx>
          <w:tblBorders>
            <w:left w:val="none" w:sz="0" w:space="0" w:color="auto"/>
            <w:right w:val="none" w:sz="0" w:space="0" w:color="auto"/>
            <w:insideH w:val="none" w:sz="0" w:space="0" w:color="auto"/>
            <w:insideV w:val="none" w:sz="0" w:space="0" w:color="auto"/>
          </w:tblBorders>
        </w:tblPrEx>
        <w:tc>
          <w:tcPr>
            <w:tcW w:w="18823" w:type="dxa"/>
            <w:gridSpan w:val="11"/>
            <w:tcBorders>
              <w:top w:val="nil"/>
              <w:left w:val="nil"/>
              <w:bottom w:val="nil"/>
              <w:right w:val="nil"/>
            </w:tcBorders>
          </w:tcPr>
          <w:p w:rsidR="009C18C3" w:rsidRDefault="009C18C3">
            <w:pPr>
              <w:pStyle w:val="ConsPlusNormal"/>
              <w:jc w:val="both"/>
            </w:pPr>
            <w:r>
              <w:t xml:space="preserve">(в ред. </w:t>
            </w:r>
            <w:hyperlink r:id="rId200">
              <w:r>
                <w:rPr>
                  <w:color w:val="0000FF"/>
                </w:rPr>
                <w:t>постановления</w:t>
              </w:r>
            </w:hyperlink>
            <w:r>
              <w:t xml:space="preserve"> Правительства Архангельской области от 29.06.2023 N 583-пп)</w:t>
            </w:r>
          </w:p>
        </w:tc>
      </w:tr>
    </w:tbl>
    <w:p w:rsidR="009C18C3" w:rsidRDefault="009C18C3">
      <w:pPr>
        <w:pStyle w:val="ConsPlusNormal"/>
        <w:sectPr w:rsidR="009C18C3">
          <w:pgSz w:w="16838" w:h="11905" w:orient="landscape"/>
          <w:pgMar w:top="1701" w:right="1134" w:bottom="850" w:left="1134" w:header="0" w:footer="0" w:gutter="0"/>
          <w:cols w:space="720"/>
          <w:titlePg/>
        </w:sectPr>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Утвержден</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56" w:name="P3308"/>
      <w:bookmarkEnd w:id="56"/>
      <w:r>
        <w:t>ПОРЯДОК</w:t>
      </w:r>
    </w:p>
    <w:p w:rsidR="009C18C3" w:rsidRDefault="009C18C3">
      <w:pPr>
        <w:pStyle w:val="ConsPlusTitle"/>
        <w:jc w:val="center"/>
      </w:pPr>
      <w:r>
        <w:t>ПРОВЕДЕНИЯ КОНКУРСА НА ВЫПЛАТУ ДЕНЕЖНОГО ПООЩРЕНИЯ</w:t>
      </w:r>
    </w:p>
    <w:p w:rsidR="009C18C3" w:rsidRDefault="009C18C3">
      <w:pPr>
        <w:pStyle w:val="ConsPlusTitle"/>
        <w:jc w:val="center"/>
      </w:pPr>
      <w:r>
        <w:t>ГРАЖДАНАМ, АКТИВНО УЧАСТВУЮЩИМ В АНТИНАРКОТИЧЕСКОЙ РАБОТЕ</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 </w:t>
            </w:r>
            <w:hyperlink r:id="rId201">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27.10.2015 N 432-пп;</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15.12.2015 </w:t>
            </w:r>
            <w:hyperlink r:id="rId202">
              <w:r>
                <w:rPr>
                  <w:color w:val="0000FF"/>
                </w:rPr>
                <w:t>N 542-пп</w:t>
              </w:r>
            </w:hyperlink>
            <w:r>
              <w:rPr>
                <w:color w:val="392C69"/>
              </w:rPr>
              <w:t xml:space="preserve">, от 14.04.2016 </w:t>
            </w:r>
            <w:hyperlink r:id="rId203">
              <w:r>
                <w:rPr>
                  <w:color w:val="0000FF"/>
                </w:rPr>
                <w:t>N 120-пп</w:t>
              </w:r>
            </w:hyperlink>
            <w:r>
              <w:rPr>
                <w:color w:val="392C69"/>
              </w:rPr>
              <w:t xml:space="preserve">, от 13.09.2017 </w:t>
            </w:r>
            <w:hyperlink r:id="rId204">
              <w:r>
                <w:rPr>
                  <w:color w:val="0000FF"/>
                </w:rPr>
                <w:t>N 365-пп</w:t>
              </w:r>
            </w:hyperlink>
            <w:r>
              <w:rPr>
                <w:color w:val="392C69"/>
              </w:rPr>
              <w:t>,</w:t>
            </w:r>
          </w:p>
          <w:p w:rsidR="009C18C3" w:rsidRDefault="009C18C3">
            <w:pPr>
              <w:pStyle w:val="ConsPlusNormal"/>
              <w:jc w:val="center"/>
            </w:pPr>
            <w:r>
              <w:rPr>
                <w:color w:val="392C69"/>
              </w:rPr>
              <w:t xml:space="preserve">от 11.10.2018 </w:t>
            </w:r>
            <w:hyperlink r:id="rId205">
              <w:r>
                <w:rPr>
                  <w:color w:val="0000FF"/>
                </w:rPr>
                <w:t>N 461-пп</w:t>
              </w:r>
            </w:hyperlink>
            <w:r>
              <w:rPr>
                <w:color w:val="392C69"/>
              </w:rPr>
              <w:t xml:space="preserve">, от 26.02.2021 </w:t>
            </w:r>
            <w:hyperlink r:id="rId206">
              <w:r>
                <w:rPr>
                  <w:color w:val="0000FF"/>
                </w:rPr>
                <w:t>N 101-пп</w:t>
              </w:r>
            </w:hyperlink>
            <w:r>
              <w:rPr>
                <w:color w:val="392C69"/>
              </w:rPr>
              <w:t xml:space="preserve">, от 27.10.2021 </w:t>
            </w:r>
            <w:hyperlink r:id="rId207">
              <w:r>
                <w:rPr>
                  <w:color w:val="0000FF"/>
                </w:rPr>
                <w:t>N 604-пп</w:t>
              </w:r>
            </w:hyperlink>
            <w:r>
              <w:rPr>
                <w:color w:val="392C69"/>
              </w:rPr>
              <w:t>,</w:t>
            </w:r>
          </w:p>
          <w:p w:rsidR="009C18C3" w:rsidRDefault="009C18C3">
            <w:pPr>
              <w:pStyle w:val="ConsPlusNormal"/>
              <w:jc w:val="center"/>
            </w:pPr>
            <w:r>
              <w:rPr>
                <w:color w:val="392C69"/>
              </w:rPr>
              <w:t xml:space="preserve">от 27.07.2022 </w:t>
            </w:r>
            <w:hyperlink r:id="rId208">
              <w:r>
                <w:rPr>
                  <w:color w:val="0000FF"/>
                </w:rPr>
                <w:t>N 542-пп</w:t>
              </w:r>
            </w:hyperlink>
            <w:r>
              <w:rPr>
                <w:color w:val="392C69"/>
              </w:rPr>
              <w:t xml:space="preserve">, от 13.06.2023 </w:t>
            </w:r>
            <w:hyperlink r:id="rId209">
              <w:r>
                <w:rPr>
                  <w:color w:val="0000FF"/>
                </w:rPr>
                <w:t>N 529-пп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2"/>
      </w:pPr>
      <w:r>
        <w:t>I. Общие положения</w:t>
      </w:r>
    </w:p>
    <w:p w:rsidR="009C18C3" w:rsidRDefault="009C18C3">
      <w:pPr>
        <w:pStyle w:val="ConsPlusNormal"/>
        <w:jc w:val="both"/>
      </w:pPr>
    </w:p>
    <w:p w:rsidR="009C18C3" w:rsidRDefault="009C18C3">
      <w:pPr>
        <w:pStyle w:val="ConsPlusNormal"/>
        <w:ind w:firstLine="540"/>
        <w:jc w:val="both"/>
      </w:pPr>
      <w:r>
        <w:t xml:space="preserve">1. Настоящий Порядок, разработанный в соответствии с </w:t>
      </w:r>
      <w:hyperlink w:anchor="P830">
        <w:r>
          <w:rPr>
            <w:color w:val="0000FF"/>
          </w:rPr>
          <w:t>пунктом 1.11</w:t>
        </w:r>
      </w:hyperlink>
      <w:r>
        <w:t xml:space="preserve"> подпрограммы N 1 "Профилактика незаконного потребления наркотических средств и психотропных веществ, реабилитация и ресоциализация потребителей наркотических средств и психотропных веществ" </w:t>
      </w:r>
      <w:hyperlink w:anchor="P830">
        <w:r>
          <w:rPr>
            <w:color w:val="0000FF"/>
          </w:rPr>
          <w:t>приложения N 2</w:t>
        </w:r>
      </w:hyperlink>
      <w:r>
        <w:t xml:space="preserve"> к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определяет порядок организации и проведения конкурса на выплату денежного поощрения гражданам, активно участвующим в антинаркотической работе (далее соответственно - конкурс, поощрение).</w:t>
      </w:r>
    </w:p>
    <w:p w:rsidR="009C18C3" w:rsidRDefault="009C18C3">
      <w:pPr>
        <w:pStyle w:val="ConsPlusNormal"/>
        <w:jc w:val="both"/>
      </w:pPr>
      <w:r>
        <w:t xml:space="preserve">(в ред. постановлений Правительства Архангельской области от 11.10.2018 </w:t>
      </w:r>
      <w:hyperlink r:id="rId210">
        <w:r>
          <w:rPr>
            <w:color w:val="0000FF"/>
          </w:rPr>
          <w:t>N 461-пп</w:t>
        </w:r>
      </w:hyperlink>
      <w:r>
        <w:t xml:space="preserve">, от 26.02.2021 </w:t>
      </w:r>
      <w:hyperlink r:id="rId211">
        <w:r>
          <w:rPr>
            <w:color w:val="0000FF"/>
          </w:rPr>
          <w:t>N 101-пп</w:t>
        </w:r>
      </w:hyperlink>
      <w:r>
        <w:t xml:space="preserve">, от 27.07.2022 </w:t>
      </w:r>
      <w:hyperlink r:id="rId212">
        <w:r>
          <w:rPr>
            <w:color w:val="0000FF"/>
          </w:rPr>
          <w:t>N 542-пп</w:t>
        </w:r>
      </w:hyperlink>
      <w:r>
        <w:t>)</w:t>
      </w:r>
    </w:p>
    <w:p w:rsidR="009C18C3" w:rsidRDefault="009C18C3">
      <w:pPr>
        <w:pStyle w:val="ConsPlusNormal"/>
        <w:spacing w:before="220"/>
        <w:ind w:firstLine="540"/>
        <w:jc w:val="both"/>
      </w:pPr>
      <w:r>
        <w:t>2. Основной целью конкурса является стимулирование инициативы граждан по совершенствованию работы по противодействию незаконному обороту наркотических средств, психотропных веществ или их аналогов на территории Архангельской области.</w:t>
      </w:r>
    </w:p>
    <w:p w:rsidR="009C18C3" w:rsidRDefault="009C18C3">
      <w:pPr>
        <w:pStyle w:val="ConsPlusNormal"/>
        <w:spacing w:before="220"/>
        <w:ind w:firstLine="540"/>
        <w:jc w:val="both"/>
      </w:pPr>
      <w:bookmarkStart w:id="57" w:name="P3324"/>
      <w:bookmarkEnd w:id="57"/>
      <w:r>
        <w:t>3. Поощрению подлежат граждане, соответствующие одному из следующих критериев:</w:t>
      </w:r>
    </w:p>
    <w:p w:rsidR="009C18C3" w:rsidRDefault="009C18C3">
      <w:pPr>
        <w:pStyle w:val="ConsPlusNormal"/>
        <w:spacing w:before="220"/>
        <w:ind w:firstLine="540"/>
        <w:jc w:val="both"/>
      </w:pPr>
      <w:r>
        <w:t>1) гражданин является членом общественного объединения, осуществляющего антинаркотическую работу с населением Архангельской области;</w:t>
      </w:r>
    </w:p>
    <w:p w:rsidR="009C18C3" w:rsidRDefault="009C18C3">
      <w:pPr>
        <w:pStyle w:val="ConsPlusNormal"/>
        <w:spacing w:before="220"/>
        <w:ind w:firstLine="540"/>
        <w:jc w:val="both"/>
      </w:pPr>
      <w:r>
        <w:t>2) гражданин является автором и (или) руководителем социально значимого проекта антинаркотической направленности, реализуемого на территории Архангельской области;</w:t>
      </w:r>
    </w:p>
    <w:p w:rsidR="009C18C3" w:rsidRDefault="009C18C3">
      <w:pPr>
        <w:pStyle w:val="ConsPlusNormal"/>
        <w:spacing w:before="220"/>
        <w:ind w:firstLine="540"/>
        <w:jc w:val="both"/>
      </w:pPr>
      <w:r>
        <w:t>3) гражданин оказал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p w:rsidR="009C18C3" w:rsidRDefault="009C18C3">
      <w:pPr>
        <w:pStyle w:val="ConsPlusNormal"/>
        <w:jc w:val="both"/>
      </w:pPr>
    </w:p>
    <w:p w:rsidR="009C18C3" w:rsidRDefault="009C18C3">
      <w:pPr>
        <w:pStyle w:val="ConsPlusTitle"/>
        <w:jc w:val="center"/>
        <w:outlineLvl w:val="2"/>
      </w:pPr>
      <w:r>
        <w:t>II. Условия предоставления и размер поощрения</w:t>
      </w:r>
    </w:p>
    <w:p w:rsidR="009C18C3" w:rsidRDefault="009C18C3">
      <w:pPr>
        <w:pStyle w:val="ConsPlusNormal"/>
        <w:jc w:val="both"/>
      </w:pPr>
    </w:p>
    <w:p w:rsidR="009C18C3" w:rsidRDefault="009C18C3">
      <w:pPr>
        <w:pStyle w:val="ConsPlusNormal"/>
        <w:ind w:firstLine="540"/>
        <w:jc w:val="both"/>
      </w:pPr>
      <w:r>
        <w:t>4. Главным распорядителем средств областного бюджета, предусмотренных на поощрение,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9C18C3" w:rsidRDefault="009C18C3">
      <w:pPr>
        <w:pStyle w:val="ConsPlusNormal"/>
        <w:jc w:val="both"/>
      </w:pPr>
      <w:r>
        <w:t xml:space="preserve">(в ред. </w:t>
      </w:r>
      <w:hyperlink r:id="rId213">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r>
        <w:t>5. Поощрения устанавливаются на конкурсной основе ежегодно.</w:t>
      </w:r>
    </w:p>
    <w:p w:rsidR="009C18C3" w:rsidRDefault="009C18C3">
      <w:pPr>
        <w:pStyle w:val="ConsPlusNormal"/>
        <w:spacing w:before="220"/>
        <w:ind w:firstLine="540"/>
        <w:jc w:val="both"/>
      </w:pPr>
      <w:r>
        <w:t>6. Количество и размер поощрений на соответствующий год утверждается распоряжением администрации Губернатора и Правительства.</w:t>
      </w:r>
    </w:p>
    <w:p w:rsidR="009C18C3" w:rsidRDefault="009C18C3">
      <w:pPr>
        <w:pStyle w:val="ConsPlusNormal"/>
        <w:jc w:val="both"/>
      </w:pPr>
      <w:r>
        <w:t xml:space="preserve">(в ред. </w:t>
      </w:r>
      <w:hyperlink r:id="rId214">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hyperlink r:id="rId215">
        <w:r>
          <w:rPr>
            <w:color w:val="0000FF"/>
          </w:rPr>
          <w:t>6.1</w:t>
        </w:r>
      </w:hyperlink>
      <w:r>
        <w:t>. Поощрения предоставляются в пределах лимитов бюджетных обязательств, предусмотренных в областном законе об областном бюджете.</w:t>
      </w:r>
    </w:p>
    <w:p w:rsidR="009C18C3" w:rsidRDefault="009C18C3">
      <w:pPr>
        <w:pStyle w:val="ConsPlusNormal"/>
        <w:jc w:val="both"/>
      </w:pPr>
    </w:p>
    <w:p w:rsidR="009C18C3" w:rsidRDefault="009C18C3">
      <w:pPr>
        <w:pStyle w:val="ConsPlusTitle"/>
        <w:jc w:val="center"/>
        <w:outlineLvl w:val="2"/>
      </w:pPr>
      <w:r>
        <w:t>III. Организация и порядок проведения конкурса</w:t>
      </w:r>
    </w:p>
    <w:p w:rsidR="009C18C3" w:rsidRDefault="009C18C3">
      <w:pPr>
        <w:pStyle w:val="ConsPlusNormal"/>
        <w:jc w:val="both"/>
      </w:pPr>
    </w:p>
    <w:p w:rsidR="009C18C3" w:rsidRDefault="009C18C3">
      <w:pPr>
        <w:pStyle w:val="ConsPlusNormal"/>
        <w:ind w:firstLine="540"/>
        <w:jc w:val="both"/>
      </w:pPr>
      <w:r>
        <w:t>7. Правом выдвижения кандидатур для поощрения обладают (далее - заявители):</w:t>
      </w:r>
    </w:p>
    <w:p w:rsidR="009C18C3" w:rsidRDefault="009C18C3">
      <w:pPr>
        <w:pStyle w:val="ConsPlusNormal"/>
        <w:spacing w:before="220"/>
        <w:ind w:firstLine="540"/>
        <w:jc w:val="both"/>
      </w:pPr>
      <w:r>
        <w:t>1) исполнительные органы государственной власти Архангельской области;</w:t>
      </w:r>
    </w:p>
    <w:p w:rsidR="009C18C3" w:rsidRDefault="009C18C3">
      <w:pPr>
        <w:pStyle w:val="ConsPlusNormal"/>
        <w:spacing w:before="220"/>
        <w:ind w:firstLine="540"/>
        <w:jc w:val="both"/>
      </w:pPr>
      <w:r>
        <w:t>2) территориальные органы федеральных органов государственной власти по Архангельской области;</w:t>
      </w:r>
    </w:p>
    <w:p w:rsidR="009C18C3" w:rsidRDefault="009C18C3">
      <w:pPr>
        <w:pStyle w:val="ConsPlusNormal"/>
        <w:spacing w:before="220"/>
        <w:ind w:firstLine="540"/>
        <w:jc w:val="both"/>
      </w:pPr>
      <w:r>
        <w:t>3) органы местного самоуправления муниципальных образований Архангельской области (далее - органы местного самоуправления);</w:t>
      </w:r>
    </w:p>
    <w:p w:rsidR="009C18C3" w:rsidRDefault="009C18C3">
      <w:pPr>
        <w:pStyle w:val="ConsPlusNormal"/>
        <w:spacing w:before="220"/>
        <w:ind w:firstLine="540"/>
        <w:jc w:val="both"/>
      </w:pPr>
      <w:r>
        <w:t>4) общественные объединения, союзы (ассоциации) общественных объединений, осуществляющие свою деятельность на территории Архангельской области.</w:t>
      </w:r>
    </w:p>
    <w:p w:rsidR="009C18C3" w:rsidRDefault="009C18C3">
      <w:pPr>
        <w:pStyle w:val="ConsPlusNormal"/>
        <w:spacing w:before="220"/>
        <w:ind w:firstLine="540"/>
        <w:jc w:val="both"/>
      </w:pPr>
      <w:bookmarkStart w:id="58" w:name="P3345"/>
      <w:bookmarkEnd w:id="58"/>
      <w:r>
        <w:t>8. Заявители не позднее ноября текущего года направляют в отдел взаимодействия с федеральными органами государственной власти администрации Губернатора и Правительства представления на поощрения за текущий год.</w:t>
      </w:r>
    </w:p>
    <w:p w:rsidR="009C18C3" w:rsidRDefault="009C18C3">
      <w:pPr>
        <w:pStyle w:val="ConsPlusNormal"/>
        <w:jc w:val="both"/>
      </w:pPr>
      <w:r>
        <w:t xml:space="preserve">(в ред. постановлений Правительства Архангельской области от 14.04.2016 </w:t>
      </w:r>
      <w:hyperlink r:id="rId216">
        <w:r>
          <w:rPr>
            <w:color w:val="0000FF"/>
          </w:rPr>
          <w:t>N 120-пп</w:t>
        </w:r>
      </w:hyperlink>
      <w:r>
        <w:t xml:space="preserve">, от 13.09.2017 </w:t>
      </w:r>
      <w:hyperlink r:id="rId217">
        <w:r>
          <w:rPr>
            <w:color w:val="0000FF"/>
          </w:rPr>
          <w:t>N 365-пп</w:t>
        </w:r>
      </w:hyperlink>
      <w:r>
        <w:t xml:space="preserve">, от 13.06.2023 </w:t>
      </w:r>
      <w:hyperlink r:id="rId218">
        <w:r>
          <w:rPr>
            <w:color w:val="0000FF"/>
          </w:rPr>
          <w:t>N 529-пп</w:t>
        </w:r>
      </w:hyperlink>
      <w:r>
        <w:t>)</w:t>
      </w:r>
    </w:p>
    <w:p w:rsidR="009C18C3" w:rsidRDefault="009C18C3">
      <w:pPr>
        <w:pStyle w:val="ConsPlusNormal"/>
        <w:spacing w:before="220"/>
        <w:ind w:firstLine="540"/>
        <w:jc w:val="both"/>
      </w:pPr>
      <w:r>
        <w:t>9. Представление на поощрение должно содержать следующую информацию:</w:t>
      </w:r>
    </w:p>
    <w:p w:rsidR="009C18C3" w:rsidRDefault="009C18C3">
      <w:pPr>
        <w:pStyle w:val="ConsPlusNormal"/>
        <w:spacing w:before="220"/>
        <w:ind w:firstLine="540"/>
        <w:jc w:val="both"/>
      </w:pPr>
      <w:r>
        <w:t>1) фамилия, имя, отчество (последнее - при наличии), адрес места жительства гражданина, претендующего на поощрение (далее - претендент);</w:t>
      </w:r>
    </w:p>
    <w:p w:rsidR="009C18C3" w:rsidRDefault="009C18C3">
      <w:pPr>
        <w:pStyle w:val="ConsPlusNormal"/>
        <w:spacing w:before="220"/>
        <w:ind w:firstLine="540"/>
        <w:jc w:val="both"/>
      </w:pPr>
      <w:r>
        <w:t>2) паспортные данные (серия, номер, кем выдан, дата выдачи) претендента;</w:t>
      </w:r>
    </w:p>
    <w:p w:rsidR="009C18C3" w:rsidRDefault="009C18C3">
      <w:pPr>
        <w:pStyle w:val="ConsPlusNormal"/>
        <w:spacing w:before="220"/>
        <w:ind w:firstLine="540"/>
        <w:jc w:val="both"/>
      </w:pPr>
      <w:r>
        <w:t xml:space="preserve">3) характеристика претендента, содержащая информацию о деятельности претендента и подтверждающая выполнение </w:t>
      </w:r>
      <w:hyperlink w:anchor="P3404">
        <w:r>
          <w:rPr>
            <w:color w:val="0000FF"/>
          </w:rPr>
          <w:t>критериев</w:t>
        </w:r>
      </w:hyperlink>
      <w:r>
        <w:t xml:space="preserve"> оценки представлений на поощрение, указанных в приложении N 1 к настоящему Порядку.</w:t>
      </w:r>
    </w:p>
    <w:p w:rsidR="009C18C3" w:rsidRDefault="009C18C3">
      <w:pPr>
        <w:pStyle w:val="ConsPlusNormal"/>
        <w:spacing w:before="220"/>
        <w:ind w:firstLine="540"/>
        <w:jc w:val="both"/>
      </w:pPr>
      <w:r>
        <w:t>10. Заявителем к представлению на поощрение могут быть приложены иные документы (список публикаций гражданина и о гражданине в средствах массовой информации с приложением копий публикаций, благодарственные письма), подтверждающие выполнение критериев конкурса.</w:t>
      </w:r>
    </w:p>
    <w:p w:rsidR="009C18C3" w:rsidRDefault="009C18C3">
      <w:pPr>
        <w:pStyle w:val="ConsPlusNormal"/>
        <w:spacing w:before="220"/>
        <w:ind w:firstLine="540"/>
        <w:jc w:val="both"/>
      </w:pPr>
      <w:r>
        <w:t xml:space="preserve">11. Представления на поощрение рассматриваются антинаркотической комиссией Архангельской области (далее - комиссия) в течение 10 рабочих дней со дня окончания срока, указанного в </w:t>
      </w:r>
      <w:hyperlink w:anchor="P3345">
        <w:r>
          <w:rPr>
            <w:color w:val="0000FF"/>
          </w:rPr>
          <w:t>пункте 8</w:t>
        </w:r>
      </w:hyperlink>
      <w:r>
        <w:t xml:space="preserve"> настоящего Порядка.</w:t>
      </w:r>
    </w:p>
    <w:p w:rsidR="009C18C3" w:rsidRDefault="009C18C3">
      <w:pPr>
        <w:pStyle w:val="ConsPlusNormal"/>
        <w:spacing w:before="220"/>
        <w:ind w:firstLine="540"/>
        <w:jc w:val="both"/>
      </w:pPr>
      <w:r>
        <w:lastRenderedPageBreak/>
        <w:t>12. Заседание комиссии является правомочным, если на нем присутствует не менее половины от установленного числа членов комиссии.</w:t>
      </w:r>
    </w:p>
    <w:p w:rsidR="009C18C3" w:rsidRDefault="009C18C3">
      <w:pPr>
        <w:pStyle w:val="ConsPlusNormal"/>
        <w:spacing w:before="220"/>
        <w:ind w:firstLine="540"/>
        <w:jc w:val="both"/>
      </w:pPr>
      <w:r>
        <w:t>13. Комиссия:</w:t>
      </w:r>
    </w:p>
    <w:p w:rsidR="009C18C3" w:rsidRDefault="009C18C3">
      <w:pPr>
        <w:pStyle w:val="ConsPlusNormal"/>
        <w:spacing w:before="220"/>
        <w:ind w:firstLine="540"/>
        <w:jc w:val="both"/>
      </w:pPr>
      <w:r>
        <w:t xml:space="preserve">1) оценивает представления на поощрение в соответствии с </w:t>
      </w:r>
      <w:hyperlink w:anchor="P3404">
        <w:r>
          <w:rPr>
            <w:color w:val="0000FF"/>
          </w:rPr>
          <w:t>критериями</w:t>
        </w:r>
      </w:hyperlink>
      <w:r>
        <w:t xml:space="preserve"> оценки, указанными в </w:t>
      </w:r>
      <w:hyperlink w:anchor="P3404">
        <w:r>
          <w:rPr>
            <w:color w:val="0000FF"/>
          </w:rPr>
          <w:t>приложении N 1</w:t>
        </w:r>
      </w:hyperlink>
      <w:r>
        <w:t xml:space="preserve"> к настоящему Порядку;</w:t>
      </w:r>
    </w:p>
    <w:p w:rsidR="009C18C3" w:rsidRDefault="009C18C3">
      <w:pPr>
        <w:pStyle w:val="ConsPlusNormal"/>
        <w:spacing w:before="220"/>
        <w:ind w:firstLine="540"/>
        <w:jc w:val="both"/>
      </w:pPr>
      <w:r>
        <w:t xml:space="preserve">2) оформляет </w:t>
      </w:r>
      <w:hyperlink w:anchor="P3485">
        <w:r>
          <w:rPr>
            <w:color w:val="0000FF"/>
          </w:rPr>
          <w:t>листы</w:t>
        </w:r>
      </w:hyperlink>
      <w:r>
        <w:t xml:space="preserve"> оценок представлений на поощрение (далее - оценочные листы) по форме согласно приложению N 2 к настоящему Порядку;</w:t>
      </w:r>
    </w:p>
    <w:p w:rsidR="009C18C3" w:rsidRDefault="009C18C3">
      <w:pPr>
        <w:pStyle w:val="ConsPlusNormal"/>
        <w:spacing w:before="220"/>
        <w:ind w:firstLine="540"/>
        <w:jc w:val="both"/>
      </w:pPr>
      <w:r>
        <w:t>3) составляет рейтинг представлений на поощрение на основании оценочных листов.</w:t>
      </w:r>
    </w:p>
    <w:p w:rsidR="009C18C3" w:rsidRDefault="009C18C3">
      <w:pPr>
        <w:pStyle w:val="ConsPlusNormal"/>
        <w:spacing w:before="220"/>
        <w:ind w:firstLine="540"/>
        <w:jc w:val="both"/>
      </w:pPr>
      <w:r>
        <w:t>14. Каждая заявка обсуждается членами комиссии отдельно.</w:t>
      </w:r>
    </w:p>
    <w:p w:rsidR="009C18C3" w:rsidRDefault="009C18C3">
      <w:pPr>
        <w:pStyle w:val="ConsPlusNormal"/>
        <w:spacing w:before="220"/>
        <w:ind w:firstLine="540"/>
        <w:jc w:val="both"/>
      </w:pPr>
      <w:r>
        <w:t xml:space="preserve">15. В случае если в представлении на поощрение не указаны сведения, подтверждающие соответствие претендента одному или нескольким </w:t>
      </w:r>
      <w:hyperlink w:anchor="P3404">
        <w:r>
          <w:rPr>
            <w:color w:val="0000FF"/>
          </w:rPr>
          <w:t>критериям</w:t>
        </w:r>
      </w:hyperlink>
      <w:r>
        <w:t xml:space="preserve"> оценки представлений на поощрение, указанным в приложении N 1 к настоящему Порядку, и их отсутствие не позволяет комиссии оценить представление на поощрение по отдельному критерию (присвоить баллы по критерию), баллы по данному критерию не присваиваются.</w:t>
      </w:r>
    </w:p>
    <w:p w:rsidR="009C18C3" w:rsidRDefault="009C18C3">
      <w:pPr>
        <w:pStyle w:val="ConsPlusNormal"/>
        <w:spacing w:before="220"/>
        <w:ind w:firstLine="540"/>
        <w:jc w:val="both"/>
      </w:pPr>
      <w:r>
        <w:t>16. Рейтинг представления на поощрение равняется сумме баллов по каждому критерию оценки на вес соответствующих критериев.</w:t>
      </w:r>
    </w:p>
    <w:p w:rsidR="009C18C3" w:rsidRDefault="009C18C3">
      <w:pPr>
        <w:pStyle w:val="ConsPlusNormal"/>
        <w:spacing w:before="220"/>
        <w:ind w:firstLine="540"/>
        <w:jc w:val="both"/>
      </w:pPr>
      <w:r>
        <w:t xml:space="preserve">17. Рейтинг представления на поощрение рассчитывается по каждой категории претендентов, указанной в </w:t>
      </w:r>
      <w:hyperlink w:anchor="P3324">
        <w:r>
          <w:rPr>
            <w:color w:val="0000FF"/>
          </w:rPr>
          <w:t>пункте 3</w:t>
        </w:r>
      </w:hyperlink>
      <w:r>
        <w:t xml:space="preserve"> настоящего Порядка, отдельно.</w:t>
      </w:r>
    </w:p>
    <w:p w:rsidR="009C18C3" w:rsidRDefault="009C18C3">
      <w:pPr>
        <w:pStyle w:val="ConsPlusNormal"/>
        <w:spacing w:before="220"/>
        <w:ind w:firstLine="540"/>
        <w:jc w:val="both"/>
      </w:pPr>
      <w:r>
        <w:t xml:space="preserve">18. Каждый член комиссии вносит в </w:t>
      </w:r>
      <w:hyperlink w:anchor="P3485">
        <w:r>
          <w:rPr>
            <w:color w:val="0000FF"/>
          </w:rPr>
          <w:t>лист</w:t>
        </w:r>
      </w:hyperlink>
      <w:r>
        <w:t xml:space="preserve"> оценки заявок, указанный в приложении N 2 к настоящему Порядку, значения рейтингов заявок.</w:t>
      </w:r>
    </w:p>
    <w:p w:rsidR="009C18C3" w:rsidRDefault="009C18C3">
      <w:pPr>
        <w:pStyle w:val="ConsPlusNormal"/>
        <w:spacing w:before="220"/>
        <w:ind w:firstLine="540"/>
        <w:jc w:val="both"/>
      </w:pPr>
      <w:r>
        <w:t>19. Листы оценки заявок после их заполнения членами комиссии передаются секретарю для составления итогового рейтинга представлений на поощрение и подготовки протокола конкурса.</w:t>
      </w:r>
    </w:p>
    <w:p w:rsidR="009C18C3" w:rsidRDefault="009C18C3">
      <w:pPr>
        <w:pStyle w:val="ConsPlusNormal"/>
        <w:spacing w:before="220"/>
        <w:ind w:firstLine="540"/>
        <w:jc w:val="both"/>
      </w:pPr>
      <w:r>
        <w:t>20. В случае равенства итоговых рейтингов представлений на поощрение преимущество имеет заявка, регистрация которой имеет более ранний срок.</w:t>
      </w:r>
    </w:p>
    <w:p w:rsidR="009C18C3" w:rsidRDefault="009C18C3">
      <w:pPr>
        <w:pStyle w:val="ConsPlusNormal"/>
        <w:jc w:val="both"/>
      </w:pPr>
      <w:r>
        <w:t xml:space="preserve">(п. 20 в ред. </w:t>
      </w:r>
      <w:hyperlink r:id="rId219">
        <w:r>
          <w:rPr>
            <w:color w:val="0000FF"/>
          </w:rPr>
          <w:t>постановления</w:t>
        </w:r>
      </w:hyperlink>
      <w:r>
        <w:t xml:space="preserve"> Правительства Архангельской области от 15.12.2015 N 542-пп)</w:t>
      </w:r>
    </w:p>
    <w:p w:rsidR="009C18C3" w:rsidRDefault="009C18C3">
      <w:pPr>
        <w:pStyle w:val="ConsPlusNormal"/>
        <w:spacing w:before="220"/>
        <w:ind w:firstLine="540"/>
        <w:jc w:val="both"/>
      </w:pPr>
      <w:r>
        <w:t>21. В случае если по итогам конкурса средства распределены не в полном объеме, администрация Губернатора и Правительства вправе объявить дополнительный конкурс в порядке, определенном настоящим Порядком.</w:t>
      </w:r>
    </w:p>
    <w:p w:rsidR="009C18C3" w:rsidRDefault="009C18C3">
      <w:pPr>
        <w:pStyle w:val="ConsPlusNormal"/>
        <w:jc w:val="both"/>
      </w:pPr>
      <w:r>
        <w:t xml:space="preserve">(в ред. </w:t>
      </w:r>
      <w:hyperlink r:id="rId220">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r>
        <w:t>22. Итоги заседания оформляются протоколом антинаркотической комиссии Архангельской области, который подписывается председателем антинаркотической комиссии - Губернатором Архангельской области и руководителем аппарата антинаркотической комиссии.</w:t>
      </w:r>
    </w:p>
    <w:p w:rsidR="009C18C3" w:rsidRDefault="009C18C3">
      <w:pPr>
        <w:pStyle w:val="ConsPlusNormal"/>
        <w:jc w:val="both"/>
      </w:pPr>
      <w:r>
        <w:t xml:space="preserve">(п. 22 в ред. </w:t>
      </w:r>
      <w:hyperlink r:id="rId221">
        <w:r>
          <w:rPr>
            <w:color w:val="0000FF"/>
          </w:rPr>
          <w:t>постановления</w:t>
        </w:r>
      </w:hyperlink>
      <w:r>
        <w:t xml:space="preserve"> Правительства Архангельской области от 27.10.2021 N 604-пп)</w:t>
      </w:r>
    </w:p>
    <w:p w:rsidR="009C18C3" w:rsidRDefault="009C18C3">
      <w:pPr>
        <w:pStyle w:val="ConsPlusNormal"/>
        <w:spacing w:before="220"/>
        <w:ind w:firstLine="540"/>
        <w:jc w:val="both"/>
      </w:pPr>
      <w:r>
        <w:t>23. Протокол заседания комиссии в течение трех рабочих дней со дня заседания комиссии направляется в администрацию Губернатора и Правительства.</w:t>
      </w:r>
    </w:p>
    <w:p w:rsidR="009C18C3" w:rsidRDefault="009C18C3">
      <w:pPr>
        <w:pStyle w:val="ConsPlusNormal"/>
        <w:jc w:val="both"/>
      </w:pPr>
      <w:r>
        <w:t xml:space="preserve">(в ред. </w:t>
      </w:r>
      <w:hyperlink r:id="rId222">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bookmarkStart w:id="59" w:name="P3372"/>
      <w:bookmarkEnd w:id="59"/>
      <w:r>
        <w:t>24. На основании протокола конкурсной комиссии администрация Губернатора и Правительства принимает решение о победителях конкурса, которое направляется заявителям в течение пяти рабочих дней со дня его принятия.</w:t>
      </w:r>
    </w:p>
    <w:p w:rsidR="009C18C3" w:rsidRDefault="009C18C3">
      <w:pPr>
        <w:pStyle w:val="ConsPlusNormal"/>
        <w:jc w:val="both"/>
      </w:pPr>
      <w:r>
        <w:t xml:space="preserve">(в ред. </w:t>
      </w:r>
      <w:hyperlink r:id="rId223">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r>
        <w:t xml:space="preserve">На основании решения, указанного в </w:t>
      </w:r>
      <w:hyperlink w:anchor="P3372">
        <w:r>
          <w:rPr>
            <w:color w:val="0000FF"/>
          </w:rPr>
          <w:t>абзаце первом</w:t>
        </w:r>
      </w:hyperlink>
      <w:r>
        <w:t xml:space="preserve"> настоящего пункта, администрация </w:t>
      </w:r>
      <w:r>
        <w:lastRenderedPageBreak/>
        <w:t>Губернатора и Правительства издает распоряжение о победителях конкурса.</w:t>
      </w:r>
    </w:p>
    <w:p w:rsidR="009C18C3" w:rsidRDefault="009C18C3">
      <w:pPr>
        <w:pStyle w:val="ConsPlusNormal"/>
        <w:jc w:val="both"/>
      </w:pPr>
      <w:r>
        <w:t xml:space="preserve">(в ред. постановлений Правительства Архангельской области от 15.12.2015 </w:t>
      </w:r>
      <w:hyperlink r:id="rId224">
        <w:r>
          <w:rPr>
            <w:color w:val="0000FF"/>
          </w:rPr>
          <w:t>N 542-пп</w:t>
        </w:r>
      </w:hyperlink>
      <w:r>
        <w:t xml:space="preserve">, от 14.04.2016 </w:t>
      </w:r>
      <w:hyperlink r:id="rId225">
        <w:r>
          <w:rPr>
            <w:color w:val="0000FF"/>
          </w:rPr>
          <w:t>N 120-пп</w:t>
        </w:r>
      </w:hyperlink>
      <w:r>
        <w:t>)</w:t>
      </w:r>
    </w:p>
    <w:p w:rsidR="009C18C3" w:rsidRDefault="009C18C3">
      <w:pPr>
        <w:pStyle w:val="ConsPlusNormal"/>
        <w:spacing w:before="220"/>
        <w:ind w:firstLine="540"/>
        <w:jc w:val="both"/>
      </w:pPr>
      <w:r>
        <w:t>Победителям конкурса, занявшим первое, второе и третье места, предоставляется денежное вознаграждение в следующих размерах:</w:t>
      </w:r>
    </w:p>
    <w:p w:rsidR="009C18C3" w:rsidRDefault="009C18C3">
      <w:pPr>
        <w:pStyle w:val="ConsPlusNormal"/>
        <w:jc w:val="both"/>
      </w:pPr>
      <w:r>
        <w:t xml:space="preserve">(абзац введен </w:t>
      </w:r>
      <w:hyperlink r:id="rId226">
        <w:r>
          <w:rPr>
            <w:color w:val="0000FF"/>
          </w:rPr>
          <w:t>постановлением</w:t>
        </w:r>
      </w:hyperlink>
      <w:r>
        <w:t xml:space="preserve"> Правительства Архангельской области от 27.10.2021 N 604-пп)</w:t>
      </w:r>
    </w:p>
    <w:p w:rsidR="009C18C3" w:rsidRDefault="009C18C3">
      <w:pPr>
        <w:pStyle w:val="ConsPlusNormal"/>
        <w:spacing w:before="220"/>
        <w:ind w:firstLine="540"/>
        <w:jc w:val="both"/>
      </w:pPr>
      <w:r>
        <w:t>1) за первое место - 10 000 рублей;</w:t>
      </w:r>
    </w:p>
    <w:p w:rsidR="009C18C3" w:rsidRDefault="009C18C3">
      <w:pPr>
        <w:pStyle w:val="ConsPlusNormal"/>
        <w:jc w:val="both"/>
      </w:pPr>
      <w:r>
        <w:t xml:space="preserve">(абзац введен </w:t>
      </w:r>
      <w:hyperlink r:id="rId227">
        <w:r>
          <w:rPr>
            <w:color w:val="0000FF"/>
          </w:rPr>
          <w:t>постановлением</w:t>
        </w:r>
      </w:hyperlink>
      <w:r>
        <w:t xml:space="preserve"> Правительства Архангельской области от 27.10.2021 N 604-пп)</w:t>
      </w:r>
    </w:p>
    <w:p w:rsidR="009C18C3" w:rsidRDefault="009C18C3">
      <w:pPr>
        <w:pStyle w:val="ConsPlusNormal"/>
        <w:spacing w:before="220"/>
        <w:ind w:firstLine="540"/>
        <w:jc w:val="both"/>
      </w:pPr>
      <w:r>
        <w:t>2) за второе место - 6000 рублей;</w:t>
      </w:r>
    </w:p>
    <w:p w:rsidR="009C18C3" w:rsidRDefault="009C18C3">
      <w:pPr>
        <w:pStyle w:val="ConsPlusNormal"/>
        <w:jc w:val="both"/>
      </w:pPr>
      <w:r>
        <w:t xml:space="preserve">(абзац введен </w:t>
      </w:r>
      <w:hyperlink r:id="rId228">
        <w:r>
          <w:rPr>
            <w:color w:val="0000FF"/>
          </w:rPr>
          <w:t>постановлением</w:t>
        </w:r>
      </w:hyperlink>
      <w:r>
        <w:t xml:space="preserve"> Правительства Архангельской области от 27.10.2021 N 604-пп)</w:t>
      </w:r>
    </w:p>
    <w:p w:rsidR="009C18C3" w:rsidRDefault="009C18C3">
      <w:pPr>
        <w:pStyle w:val="ConsPlusNormal"/>
        <w:spacing w:before="220"/>
        <w:ind w:firstLine="540"/>
        <w:jc w:val="both"/>
      </w:pPr>
      <w:r>
        <w:t>3) за третье место - 4000 рублей.</w:t>
      </w:r>
    </w:p>
    <w:p w:rsidR="009C18C3" w:rsidRDefault="009C18C3">
      <w:pPr>
        <w:pStyle w:val="ConsPlusNormal"/>
        <w:jc w:val="both"/>
      </w:pPr>
      <w:r>
        <w:t xml:space="preserve">(абзац введен </w:t>
      </w:r>
      <w:hyperlink r:id="rId229">
        <w:r>
          <w:rPr>
            <w:color w:val="0000FF"/>
          </w:rPr>
          <w:t>постановлением</w:t>
        </w:r>
      </w:hyperlink>
      <w:r>
        <w:t xml:space="preserve"> Правительства Архангельской области от 27.10.2021 N 604-пп)</w:t>
      </w:r>
    </w:p>
    <w:p w:rsidR="009C18C3" w:rsidRDefault="009C18C3">
      <w:pPr>
        <w:pStyle w:val="ConsPlusNormal"/>
        <w:spacing w:before="220"/>
        <w:ind w:firstLine="540"/>
        <w:jc w:val="both"/>
      </w:pPr>
      <w:r>
        <w:t>Оставшаяся сумма распределяется равными долями между всеми принявшими участие в конкурсе.</w:t>
      </w:r>
    </w:p>
    <w:p w:rsidR="009C18C3" w:rsidRDefault="009C18C3">
      <w:pPr>
        <w:pStyle w:val="ConsPlusNormal"/>
        <w:jc w:val="both"/>
      </w:pPr>
      <w:r>
        <w:t xml:space="preserve">(абзац введен </w:t>
      </w:r>
      <w:hyperlink r:id="rId230">
        <w:r>
          <w:rPr>
            <w:color w:val="0000FF"/>
          </w:rPr>
          <w:t>постановлением</w:t>
        </w:r>
      </w:hyperlink>
      <w:r>
        <w:t xml:space="preserve"> Правительства Архангельской области от 27.10.2021 N 604-пп)</w:t>
      </w:r>
    </w:p>
    <w:p w:rsidR="009C18C3" w:rsidRDefault="009C18C3">
      <w:pPr>
        <w:pStyle w:val="ConsPlusNormal"/>
        <w:jc w:val="both"/>
      </w:pPr>
    </w:p>
    <w:p w:rsidR="009C18C3" w:rsidRDefault="009C18C3">
      <w:pPr>
        <w:pStyle w:val="ConsPlusTitle"/>
        <w:jc w:val="center"/>
        <w:outlineLvl w:val="2"/>
      </w:pPr>
      <w:r>
        <w:t>IV. Порядок предоставления поощрений победителям конкурса</w:t>
      </w:r>
    </w:p>
    <w:p w:rsidR="009C18C3" w:rsidRDefault="009C18C3">
      <w:pPr>
        <w:pStyle w:val="ConsPlusNormal"/>
        <w:jc w:val="both"/>
      </w:pPr>
    </w:p>
    <w:p w:rsidR="009C18C3" w:rsidRDefault="009C18C3">
      <w:pPr>
        <w:pStyle w:val="ConsPlusNormal"/>
        <w:ind w:firstLine="540"/>
        <w:jc w:val="both"/>
      </w:pPr>
      <w:r>
        <w:t>25.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C18C3" w:rsidRDefault="009C18C3">
      <w:pPr>
        <w:pStyle w:val="ConsPlusNormal"/>
        <w:jc w:val="both"/>
      </w:pPr>
      <w:r>
        <w:t xml:space="preserve">(в ред. </w:t>
      </w:r>
      <w:hyperlink r:id="rId231">
        <w:r>
          <w:rPr>
            <w:color w:val="0000FF"/>
          </w:rPr>
          <w:t>постановления</w:t>
        </w:r>
      </w:hyperlink>
      <w:r>
        <w:t xml:space="preserve"> Правительства Архангельской области от 14.04.2016 N 120-пп)</w:t>
      </w:r>
    </w:p>
    <w:p w:rsidR="009C18C3" w:rsidRDefault="009C18C3">
      <w:pPr>
        <w:pStyle w:val="ConsPlusNormal"/>
        <w:spacing w:before="220"/>
        <w:ind w:firstLine="540"/>
        <w:jc w:val="both"/>
      </w:pPr>
      <w:r>
        <w:t>26. На основании распоряжения о победителях конкурса администрация Губернатора и Правительства перечисляет поощрения победителям конкурса в течение 20 календарных дней со дня принятия распоряжения о победителях конкурса.</w:t>
      </w:r>
    </w:p>
    <w:p w:rsidR="009C18C3" w:rsidRDefault="009C18C3">
      <w:pPr>
        <w:pStyle w:val="ConsPlusNormal"/>
        <w:jc w:val="both"/>
      </w:pPr>
      <w:r>
        <w:t xml:space="preserve">(в ред. </w:t>
      </w:r>
      <w:hyperlink r:id="rId232">
        <w:r>
          <w:rPr>
            <w:color w:val="0000FF"/>
          </w:rPr>
          <w:t>постановления</w:t>
        </w:r>
      </w:hyperlink>
      <w:r>
        <w:t xml:space="preserve"> Правительства Архангельской области от 14.04.2016 N 120-пп)</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2"/>
      </w:pPr>
      <w:r>
        <w:t>Приложение N 1</w:t>
      </w:r>
    </w:p>
    <w:p w:rsidR="009C18C3" w:rsidRDefault="009C18C3">
      <w:pPr>
        <w:pStyle w:val="ConsPlusNormal"/>
        <w:jc w:val="right"/>
      </w:pPr>
      <w:r>
        <w:t>к Порядку проведения конкурса</w:t>
      </w:r>
    </w:p>
    <w:p w:rsidR="009C18C3" w:rsidRDefault="009C18C3">
      <w:pPr>
        <w:pStyle w:val="ConsPlusNormal"/>
        <w:jc w:val="right"/>
      </w:pPr>
      <w:r>
        <w:t>на выплату денежного поощрения</w:t>
      </w:r>
    </w:p>
    <w:p w:rsidR="009C18C3" w:rsidRDefault="009C18C3">
      <w:pPr>
        <w:pStyle w:val="ConsPlusNormal"/>
        <w:jc w:val="right"/>
      </w:pPr>
      <w:r>
        <w:t>гражданам, активно участвующим</w:t>
      </w:r>
    </w:p>
    <w:p w:rsidR="009C18C3" w:rsidRDefault="009C18C3">
      <w:pPr>
        <w:pStyle w:val="ConsPlusNormal"/>
        <w:jc w:val="right"/>
      </w:pPr>
      <w:r>
        <w:t>в антинаркотической работе</w:t>
      </w:r>
    </w:p>
    <w:p w:rsidR="009C18C3" w:rsidRDefault="009C18C3">
      <w:pPr>
        <w:pStyle w:val="ConsPlusNormal"/>
        <w:jc w:val="both"/>
      </w:pPr>
    </w:p>
    <w:p w:rsidR="009C18C3" w:rsidRDefault="009C18C3">
      <w:pPr>
        <w:pStyle w:val="ConsPlusTitle"/>
        <w:jc w:val="center"/>
      </w:pPr>
      <w:bookmarkStart w:id="60" w:name="P3404"/>
      <w:bookmarkEnd w:id="60"/>
      <w:r>
        <w:t>КРИТЕРИИ</w:t>
      </w:r>
    </w:p>
    <w:p w:rsidR="009C18C3" w:rsidRDefault="009C18C3">
      <w:pPr>
        <w:pStyle w:val="ConsPlusTitle"/>
        <w:jc w:val="center"/>
      </w:pPr>
      <w:r>
        <w:t>оценки представлений на выплату денежных поощрений</w:t>
      </w:r>
    </w:p>
    <w:p w:rsidR="009C18C3" w:rsidRDefault="009C18C3">
      <w:pPr>
        <w:pStyle w:val="ConsPlusTitle"/>
        <w:jc w:val="center"/>
      </w:pPr>
      <w:r>
        <w:t>гражданам, активно участвующим в антинаркотической работе</w:t>
      </w:r>
    </w:p>
    <w:p w:rsidR="009C18C3" w:rsidRDefault="009C18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258"/>
        <w:gridCol w:w="1304"/>
        <w:gridCol w:w="3175"/>
      </w:tblGrid>
      <w:tr w:rsidR="009C18C3">
        <w:tc>
          <w:tcPr>
            <w:tcW w:w="4598" w:type="dxa"/>
            <w:gridSpan w:val="2"/>
            <w:tcBorders>
              <w:top w:val="single" w:sz="4" w:space="0" w:color="auto"/>
              <w:bottom w:val="single" w:sz="4" w:space="0" w:color="auto"/>
            </w:tcBorders>
          </w:tcPr>
          <w:p w:rsidR="009C18C3" w:rsidRDefault="009C18C3">
            <w:pPr>
              <w:pStyle w:val="ConsPlusNormal"/>
              <w:jc w:val="center"/>
            </w:pPr>
            <w:r>
              <w:t>Наименование критерия</w:t>
            </w:r>
          </w:p>
        </w:tc>
        <w:tc>
          <w:tcPr>
            <w:tcW w:w="1304" w:type="dxa"/>
            <w:tcBorders>
              <w:top w:val="single" w:sz="4" w:space="0" w:color="auto"/>
              <w:bottom w:val="single" w:sz="4" w:space="0" w:color="auto"/>
            </w:tcBorders>
          </w:tcPr>
          <w:p w:rsidR="009C18C3" w:rsidRDefault="009C18C3">
            <w:pPr>
              <w:pStyle w:val="ConsPlusNormal"/>
              <w:jc w:val="center"/>
            </w:pPr>
            <w:r>
              <w:t>Вес показателя (балл)</w:t>
            </w:r>
          </w:p>
        </w:tc>
        <w:tc>
          <w:tcPr>
            <w:tcW w:w="3175" w:type="dxa"/>
            <w:tcBorders>
              <w:top w:val="single" w:sz="4" w:space="0" w:color="auto"/>
              <w:bottom w:val="single" w:sz="4" w:space="0" w:color="auto"/>
            </w:tcBorders>
          </w:tcPr>
          <w:p w:rsidR="009C18C3" w:rsidRDefault="009C18C3">
            <w:pPr>
              <w:pStyle w:val="ConsPlusNormal"/>
              <w:jc w:val="center"/>
            </w:pPr>
            <w:r>
              <w:t>Расчет баллов</w:t>
            </w:r>
          </w:p>
        </w:tc>
      </w:tr>
      <w:tr w:rsidR="009C18C3">
        <w:tc>
          <w:tcPr>
            <w:tcW w:w="4598" w:type="dxa"/>
            <w:gridSpan w:val="2"/>
            <w:tcBorders>
              <w:top w:val="single" w:sz="4" w:space="0" w:color="auto"/>
              <w:bottom w:val="single" w:sz="4" w:space="0" w:color="auto"/>
            </w:tcBorders>
          </w:tcPr>
          <w:p w:rsidR="009C18C3" w:rsidRDefault="009C18C3">
            <w:pPr>
              <w:pStyle w:val="ConsPlusNormal"/>
              <w:jc w:val="center"/>
            </w:pPr>
            <w:r>
              <w:t>1</w:t>
            </w:r>
          </w:p>
        </w:tc>
        <w:tc>
          <w:tcPr>
            <w:tcW w:w="1304" w:type="dxa"/>
            <w:tcBorders>
              <w:top w:val="single" w:sz="4" w:space="0" w:color="auto"/>
              <w:bottom w:val="single" w:sz="4" w:space="0" w:color="auto"/>
            </w:tcBorders>
          </w:tcPr>
          <w:p w:rsidR="009C18C3" w:rsidRDefault="009C18C3">
            <w:pPr>
              <w:pStyle w:val="ConsPlusNormal"/>
              <w:jc w:val="center"/>
            </w:pPr>
            <w:r>
              <w:t>2</w:t>
            </w:r>
          </w:p>
        </w:tc>
        <w:tc>
          <w:tcPr>
            <w:tcW w:w="3175" w:type="dxa"/>
            <w:tcBorders>
              <w:top w:val="single" w:sz="4" w:space="0" w:color="auto"/>
              <w:bottom w:val="single" w:sz="4" w:space="0" w:color="auto"/>
            </w:tcBorders>
          </w:tcPr>
          <w:p w:rsidR="009C18C3" w:rsidRDefault="009C18C3">
            <w:pPr>
              <w:pStyle w:val="ConsPlusNormal"/>
              <w:jc w:val="center"/>
            </w:pPr>
            <w:r>
              <w:t>3</w:t>
            </w:r>
          </w:p>
        </w:tc>
      </w:tr>
      <w:tr w:rsidR="009C18C3">
        <w:tblPrEx>
          <w:tblBorders>
            <w:left w:val="none" w:sz="0" w:space="0" w:color="auto"/>
            <w:right w:val="none" w:sz="0" w:space="0" w:color="auto"/>
            <w:insideH w:val="none" w:sz="0" w:space="0" w:color="auto"/>
            <w:insideV w:val="none" w:sz="0" w:space="0" w:color="auto"/>
          </w:tblBorders>
        </w:tblPrEx>
        <w:tc>
          <w:tcPr>
            <w:tcW w:w="9077" w:type="dxa"/>
            <w:gridSpan w:val="4"/>
            <w:tcBorders>
              <w:top w:val="single" w:sz="4" w:space="0" w:color="auto"/>
              <w:left w:val="nil"/>
              <w:bottom w:val="nil"/>
              <w:right w:val="nil"/>
            </w:tcBorders>
          </w:tcPr>
          <w:p w:rsidR="009C18C3" w:rsidRDefault="009C18C3">
            <w:pPr>
              <w:pStyle w:val="ConsPlusNormal"/>
              <w:jc w:val="center"/>
              <w:outlineLvl w:val="3"/>
            </w:pPr>
            <w:r>
              <w:lastRenderedPageBreak/>
              <w:t>Критерии для оценки представлений на выплату денежных поощрений гражданам, являющимся членами общественного объединения, осуществляющего антинаркотическую работу с населением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1.</w:t>
            </w:r>
          </w:p>
        </w:tc>
        <w:tc>
          <w:tcPr>
            <w:tcW w:w="4258" w:type="dxa"/>
            <w:tcBorders>
              <w:top w:val="nil"/>
              <w:left w:val="nil"/>
              <w:bottom w:val="nil"/>
              <w:right w:val="nil"/>
            </w:tcBorders>
          </w:tcPr>
          <w:p w:rsidR="009C18C3" w:rsidRDefault="009C18C3">
            <w:pPr>
              <w:pStyle w:val="ConsPlusNormal"/>
            </w:pPr>
            <w:r>
              <w:t>Публикации в средствах массовой информации о деятельности, осуществляемой общественной организацией в сфере борьбы с наркоманией, формирования здорового образа жизни у населения Архангельской области</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публикация - 3 балла;</w:t>
            </w:r>
          </w:p>
          <w:p w:rsidR="009C18C3" w:rsidRDefault="009C18C3">
            <w:pPr>
              <w:pStyle w:val="ConsPlusNormal"/>
            </w:pPr>
            <w:r>
              <w:t>2 публикации - 6 баллов;</w:t>
            </w:r>
          </w:p>
          <w:p w:rsidR="009C18C3" w:rsidRDefault="009C18C3">
            <w:pPr>
              <w:pStyle w:val="ConsPlusNormal"/>
            </w:pPr>
            <w:r>
              <w:t>3 публикации и более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2.</w:t>
            </w:r>
          </w:p>
        </w:tc>
        <w:tc>
          <w:tcPr>
            <w:tcW w:w="4258" w:type="dxa"/>
            <w:tcBorders>
              <w:top w:val="nil"/>
              <w:left w:val="nil"/>
              <w:bottom w:val="nil"/>
              <w:right w:val="nil"/>
            </w:tcBorders>
          </w:tcPr>
          <w:p w:rsidR="009C18C3" w:rsidRDefault="009C18C3">
            <w:pPr>
              <w:pStyle w:val="ConsPlusNormal"/>
            </w:pPr>
            <w: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за деятельность в сфере борьбы с наркоманией, формирования здорового образа жизни у населения Архангельской области</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диплом, благодарность,</w:t>
            </w:r>
          </w:p>
          <w:p w:rsidR="009C18C3" w:rsidRDefault="009C18C3">
            <w:pPr>
              <w:pStyle w:val="ConsPlusNormal"/>
            </w:pPr>
            <w:r>
              <w:t>грамота - 3 балла;</w:t>
            </w:r>
          </w:p>
          <w:p w:rsidR="009C18C3" w:rsidRDefault="009C18C3">
            <w:pPr>
              <w:pStyle w:val="ConsPlusNormal"/>
            </w:pPr>
            <w:r>
              <w:t>2 диплома, благодарности, грамоты - 6 баллов;</w:t>
            </w:r>
          </w:p>
          <w:p w:rsidR="009C18C3" w:rsidRDefault="009C18C3">
            <w:pPr>
              <w:pStyle w:val="ConsPlusNormal"/>
            </w:pPr>
            <w:r>
              <w:t>3 диплома, благодарности, грамоты и более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3.</w:t>
            </w:r>
          </w:p>
        </w:tc>
        <w:tc>
          <w:tcPr>
            <w:tcW w:w="4258" w:type="dxa"/>
            <w:tcBorders>
              <w:top w:val="nil"/>
              <w:left w:val="nil"/>
              <w:bottom w:val="nil"/>
              <w:right w:val="nil"/>
            </w:tcBorders>
          </w:tcPr>
          <w:p w:rsidR="009C18C3" w:rsidRDefault="009C18C3">
            <w:pPr>
              <w:pStyle w:val="ConsPlusNormal"/>
            </w:pPr>
            <w:r>
              <w:t>Организация проведения массовых мероприятий антинаркотической направленности в течение года</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мероприятие - 3 балла;</w:t>
            </w:r>
          </w:p>
          <w:p w:rsidR="009C18C3" w:rsidRDefault="009C18C3">
            <w:pPr>
              <w:pStyle w:val="ConsPlusNormal"/>
            </w:pPr>
            <w:r>
              <w:t>2 мероприятия - 6 баллов;</w:t>
            </w:r>
          </w:p>
          <w:p w:rsidR="009C18C3" w:rsidRDefault="009C18C3">
            <w:pPr>
              <w:pStyle w:val="ConsPlusNormal"/>
            </w:pPr>
            <w:r>
              <w:t>3 мероприятий - 10 баллов</w:t>
            </w:r>
          </w:p>
        </w:tc>
      </w:tr>
      <w:tr w:rsidR="009C18C3">
        <w:tblPrEx>
          <w:tblBorders>
            <w:left w:val="none" w:sz="0" w:space="0" w:color="auto"/>
            <w:right w:val="none" w:sz="0" w:space="0" w:color="auto"/>
            <w:insideH w:val="none" w:sz="0" w:space="0" w:color="auto"/>
            <w:insideV w:val="none" w:sz="0" w:space="0" w:color="auto"/>
          </w:tblBorders>
        </w:tblPrEx>
        <w:tc>
          <w:tcPr>
            <w:tcW w:w="9077" w:type="dxa"/>
            <w:gridSpan w:val="4"/>
            <w:tcBorders>
              <w:top w:val="nil"/>
              <w:left w:val="nil"/>
              <w:bottom w:val="nil"/>
              <w:right w:val="nil"/>
            </w:tcBorders>
          </w:tcPr>
          <w:p w:rsidR="009C18C3" w:rsidRDefault="009C18C3">
            <w:pPr>
              <w:pStyle w:val="ConsPlusNormal"/>
              <w:jc w:val="center"/>
              <w:outlineLvl w:val="3"/>
            </w:pPr>
            <w:r>
              <w:t>Критерии для оценки представлений на выплату денежных поощрений гражданам, являющимся авторами и (или) руководителями социально значимых проектов антинаркотической направленности, реализуемых на территории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1.</w:t>
            </w:r>
          </w:p>
        </w:tc>
        <w:tc>
          <w:tcPr>
            <w:tcW w:w="4258" w:type="dxa"/>
            <w:tcBorders>
              <w:top w:val="nil"/>
              <w:left w:val="nil"/>
              <w:bottom w:val="nil"/>
              <w:right w:val="nil"/>
            </w:tcBorders>
          </w:tcPr>
          <w:p w:rsidR="009C18C3" w:rsidRDefault="009C18C3">
            <w:pPr>
              <w:pStyle w:val="ConsPlusNormal"/>
            </w:pPr>
            <w:r>
              <w:t>Наличие отзывов участников социально значимого проекта, заинтересованных организаций</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отзыв - 3 балла;</w:t>
            </w:r>
          </w:p>
          <w:p w:rsidR="009C18C3" w:rsidRDefault="009C18C3">
            <w:pPr>
              <w:pStyle w:val="ConsPlusNormal"/>
            </w:pPr>
            <w:r>
              <w:t>2 отзыва - 6 баллов;</w:t>
            </w:r>
          </w:p>
          <w:p w:rsidR="009C18C3" w:rsidRDefault="009C18C3">
            <w:pPr>
              <w:pStyle w:val="ConsPlusNormal"/>
            </w:pPr>
            <w:r>
              <w:t>3 отзыва и более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2.</w:t>
            </w:r>
          </w:p>
        </w:tc>
        <w:tc>
          <w:tcPr>
            <w:tcW w:w="4258" w:type="dxa"/>
            <w:tcBorders>
              <w:top w:val="nil"/>
              <w:left w:val="nil"/>
              <w:bottom w:val="nil"/>
              <w:right w:val="nil"/>
            </w:tcBorders>
          </w:tcPr>
          <w:p w:rsidR="009C18C3" w:rsidRDefault="009C18C3">
            <w:pPr>
              <w:pStyle w:val="ConsPlusNormal"/>
            </w:pPr>
            <w:r>
              <w:t>Публикации в средствах массовой информации о социально значимом проекте</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публикация - 3 балла;</w:t>
            </w:r>
          </w:p>
          <w:p w:rsidR="009C18C3" w:rsidRDefault="009C18C3">
            <w:pPr>
              <w:pStyle w:val="ConsPlusNormal"/>
            </w:pPr>
            <w:r>
              <w:t>2 публикации - 6 баллов;</w:t>
            </w:r>
          </w:p>
          <w:p w:rsidR="009C18C3" w:rsidRDefault="009C18C3">
            <w:pPr>
              <w:pStyle w:val="ConsPlusNormal"/>
            </w:pPr>
            <w:r>
              <w:t>3 публикации и более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3.</w:t>
            </w:r>
          </w:p>
        </w:tc>
        <w:tc>
          <w:tcPr>
            <w:tcW w:w="4258" w:type="dxa"/>
            <w:tcBorders>
              <w:top w:val="nil"/>
              <w:left w:val="nil"/>
              <w:bottom w:val="nil"/>
              <w:right w:val="nil"/>
            </w:tcBorders>
          </w:tcPr>
          <w:p w:rsidR="009C18C3" w:rsidRDefault="009C18C3">
            <w:pPr>
              <w:pStyle w:val="ConsPlusNormal"/>
            </w:pPr>
            <w:r>
              <w:t>Внедрение инновационных (авторских) форм и методов работы в сфере борьбы с наркоманией, формирования здорового образа жизни у населения Архангельской области</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авторская методика - 3 балла;</w:t>
            </w:r>
          </w:p>
          <w:p w:rsidR="009C18C3" w:rsidRDefault="009C18C3">
            <w:pPr>
              <w:pStyle w:val="ConsPlusNormal"/>
            </w:pPr>
            <w:r>
              <w:t>2 авторских методики -</w:t>
            </w:r>
          </w:p>
          <w:p w:rsidR="009C18C3" w:rsidRDefault="009C18C3">
            <w:pPr>
              <w:pStyle w:val="ConsPlusNormal"/>
            </w:pPr>
            <w:r>
              <w:t>6 баллов;</w:t>
            </w:r>
          </w:p>
          <w:p w:rsidR="009C18C3" w:rsidRDefault="009C18C3">
            <w:pPr>
              <w:pStyle w:val="ConsPlusNormal"/>
            </w:pPr>
            <w:r>
              <w:t>3 авторских методики и более -</w:t>
            </w:r>
          </w:p>
          <w:p w:rsidR="009C18C3" w:rsidRDefault="009C18C3">
            <w:pPr>
              <w:pStyle w:val="ConsPlusNormal"/>
            </w:pPr>
            <w:r>
              <w:t>10 баллов</w:t>
            </w:r>
          </w:p>
        </w:tc>
      </w:tr>
      <w:tr w:rsidR="009C18C3">
        <w:tblPrEx>
          <w:tblBorders>
            <w:left w:val="none" w:sz="0" w:space="0" w:color="auto"/>
            <w:right w:val="none" w:sz="0" w:space="0" w:color="auto"/>
            <w:insideH w:val="none" w:sz="0" w:space="0" w:color="auto"/>
            <w:insideV w:val="none" w:sz="0" w:space="0" w:color="auto"/>
          </w:tblBorders>
        </w:tblPrEx>
        <w:tc>
          <w:tcPr>
            <w:tcW w:w="9077" w:type="dxa"/>
            <w:gridSpan w:val="4"/>
            <w:tcBorders>
              <w:top w:val="nil"/>
              <w:left w:val="nil"/>
              <w:bottom w:val="nil"/>
              <w:right w:val="nil"/>
            </w:tcBorders>
          </w:tcPr>
          <w:p w:rsidR="009C18C3" w:rsidRDefault="009C18C3">
            <w:pPr>
              <w:pStyle w:val="ConsPlusNormal"/>
              <w:jc w:val="center"/>
              <w:outlineLvl w:val="3"/>
            </w:pPr>
            <w:r>
              <w:t>Критерии для оценки представлений на выплату денежных поощрений гражданам, оказавшим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1.</w:t>
            </w:r>
          </w:p>
        </w:tc>
        <w:tc>
          <w:tcPr>
            <w:tcW w:w="4258" w:type="dxa"/>
            <w:tcBorders>
              <w:top w:val="nil"/>
              <w:left w:val="nil"/>
              <w:bottom w:val="nil"/>
              <w:right w:val="nil"/>
            </w:tcBorders>
          </w:tcPr>
          <w:p w:rsidR="009C18C3" w:rsidRDefault="009C18C3">
            <w:pPr>
              <w:pStyle w:val="ConsPlusNormal"/>
            </w:pPr>
            <w:r>
              <w:t>Количество раз оказания содействия в выявлении правонарушений в сфере незаконного оборота наркотических средств, психотропных веществ или их аналогов</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от 1 до 3 раз - 3 балла;</w:t>
            </w:r>
          </w:p>
          <w:p w:rsidR="009C18C3" w:rsidRDefault="009C18C3">
            <w:pPr>
              <w:pStyle w:val="ConsPlusNormal"/>
            </w:pPr>
            <w:r>
              <w:t>от 3 до 6 раз - 6 баллов;</w:t>
            </w:r>
          </w:p>
          <w:p w:rsidR="009C18C3" w:rsidRDefault="009C18C3">
            <w:pPr>
              <w:pStyle w:val="ConsPlusNormal"/>
            </w:pPr>
            <w:r>
              <w:t>7 раз и более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lastRenderedPageBreak/>
              <w:t>2.</w:t>
            </w:r>
          </w:p>
        </w:tc>
        <w:tc>
          <w:tcPr>
            <w:tcW w:w="4258" w:type="dxa"/>
            <w:tcBorders>
              <w:top w:val="nil"/>
              <w:left w:val="nil"/>
              <w:bottom w:val="nil"/>
              <w:right w:val="nil"/>
            </w:tcBorders>
          </w:tcPr>
          <w:p w:rsidR="009C18C3" w:rsidRDefault="009C18C3">
            <w:pPr>
              <w:pStyle w:val="ConsPlusNormal"/>
            </w:pPr>
            <w:r>
              <w:t>Количество лиц, привлеченных к установленной законом ответственности</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человек - 3 балла;</w:t>
            </w:r>
          </w:p>
          <w:p w:rsidR="009C18C3" w:rsidRDefault="009C18C3">
            <w:pPr>
              <w:pStyle w:val="ConsPlusNormal"/>
            </w:pPr>
            <w:r>
              <w:t>2 человека - 6 баллов;</w:t>
            </w:r>
          </w:p>
          <w:p w:rsidR="009C18C3" w:rsidRDefault="009C18C3">
            <w:pPr>
              <w:pStyle w:val="ConsPlusNormal"/>
            </w:pPr>
            <w:r>
              <w:t>3 человека - 10 баллов</w:t>
            </w:r>
          </w:p>
        </w:tc>
      </w:tr>
      <w:tr w:rsidR="009C18C3">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9C18C3" w:rsidRDefault="009C18C3">
            <w:pPr>
              <w:pStyle w:val="ConsPlusNormal"/>
            </w:pPr>
            <w:r>
              <w:t>3.</w:t>
            </w:r>
          </w:p>
        </w:tc>
        <w:tc>
          <w:tcPr>
            <w:tcW w:w="4258" w:type="dxa"/>
            <w:tcBorders>
              <w:top w:val="nil"/>
              <w:left w:val="nil"/>
              <w:bottom w:val="nil"/>
              <w:right w:val="nil"/>
            </w:tcBorders>
          </w:tcPr>
          <w:p w:rsidR="009C18C3" w:rsidRDefault="009C18C3">
            <w:pPr>
              <w:pStyle w:val="ConsPlusNormal"/>
            </w:pPr>
            <w:r>
              <w:t>Количество выявленных мест потребления, изготовления или сбыта наркотических средств, психотропных веществ или их аналогов</w:t>
            </w:r>
          </w:p>
        </w:tc>
        <w:tc>
          <w:tcPr>
            <w:tcW w:w="1304" w:type="dxa"/>
            <w:tcBorders>
              <w:top w:val="nil"/>
              <w:left w:val="nil"/>
              <w:bottom w:val="nil"/>
              <w:right w:val="nil"/>
            </w:tcBorders>
          </w:tcPr>
          <w:p w:rsidR="009C18C3" w:rsidRDefault="009C18C3">
            <w:pPr>
              <w:pStyle w:val="ConsPlusNormal"/>
              <w:jc w:val="center"/>
            </w:pPr>
            <w:r>
              <w:t>10</w:t>
            </w:r>
          </w:p>
        </w:tc>
        <w:tc>
          <w:tcPr>
            <w:tcW w:w="3175" w:type="dxa"/>
            <w:tcBorders>
              <w:top w:val="nil"/>
              <w:left w:val="nil"/>
              <w:bottom w:val="nil"/>
              <w:right w:val="nil"/>
            </w:tcBorders>
          </w:tcPr>
          <w:p w:rsidR="009C18C3" w:rsidRDefault="009C18C3">
            <w:pPr>
              <w:pStyle w:val="ConsPlusNormal"/>
            </w:pPr>
            <w:r>
              <w:t>1 место (адрес) - 3 балла;</w:t>
            </w:r>
          </w:p>
          <w:p w:rsidR="009C18C3" w:rsidRDefault="009C18C3">
            <w:pPr>
              <w:pStyle w:val="ConsPlusNormal"/>
            </w:pPr>
            <w:r>
              <w:t>2 места (адреса) - 6 баллов;</w:t>
            </w:r>
          </w:p>
          <w:p w:rsidR="009C18C3" w:rsidRDefault="009C18C3">
            <w:pPr>
              <w:pStyle w:val="ConsPlusNormal"/>
            </w:pPr>
            <w:r>
              <w:t>3 места (адреса) - 10 баллов</w:t>
            </w: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2"/>
      </w:pPr>
      <w:r>
        <w:t>Приложение N 2</w:t>
      </w:r>
    </w:p>
    <w:p w:rsidR="009C18C3" w:rsidRDefault="009C18C3">
      <w:pPr>
        <w:pStyle w:val="ConsPlusNormal"/>
        <w:jc w:val="right"/>
      </w:pPr>
      <w:r>
        <w:t>к Порядку проведения конкурса</w:t>
      </w:r>
    </w:p>
    <w:p w:rsidR="009C18C3" w:rsidRDefault="009C18C3">
      <w:pPr>
        <w:pStyle w:val="ConsPlusNormal"/>
        <w:jc w:val="right"/>
      </w:pPr>
      <w:r>
        <w:t>на выплату денежного поощрения</w:t>
      </w:r>
    </w:p>
    <w:p w:rsidR="009C18C3" w:rsidRDefault="009C18C3">
      <w:pPr>
        <w:pStyle w:val="ConsPlusNormal"/>
        <w:jc w:val="right"/>
      </w:pPr>
      <w:r>
        <w:t>гражданам, активно участвующим</w:t>
      </w:r>
    </w:p>
    <w:p w:rsidR="009C18C3" w:rsidRDefault="009C18C3">
      <w:pPr>
        <w:pStyle w:val="ConsPlusNormal"/>
        <w:jc w:val="right"/>
      </w:pPr>
      <w:r>
        <w:t>в антинаркотической работе</w:t>
      </w:r>
    </w:p>
    <w:p w:rsidR="009C18C3" w:rsidRDefault="009C18C3">
      <w:pPr>
        <w:pStyle w:val="ConsPlusNormal"/>
        <w:jc w:val="both"/>
      </w:pPr>
    </w:p>
    <w:p w:rsidR="009C18C3" w:rsidRDefault="009C18C3">
      <w:pPr>
        <w:pStyle w:val="ConsPlusNormal"/>
        <w:jc w:val="center"/>
      </w:pPr>
      <w:bookmarkStart w:id="61" w:name="P3485"/>
      <w:bookmarkEnd w:id="61"/>
      <w:r>
        <w:t>ЛИСТ</w:t>
      </w:r>
    </w:p>
    <w:p w:rsidR="009C18C3" w:rsidRDefault="009C18C3">
      <w:pPr>
        <w:pStyle w:val="ConsPlusNormal"/>
        <w:jc w:val="center"/>
      </w:pPr>
      <w:r>
        <w:t>оценки представлений на выплату денежных поощрений</w:t>
      </w:r>
    </w:p>
    <w:p w:rsidR="009C18C3" w:rsidRDefault="009C18C3">
      <w:pPr>
        <w:pStyle w:val="ConsPlusNormal"/>
        <w:jc w:val="center"/>
      </w:pPr>
      <w:r>
        <w:t>гражданам, активно участвующим в антинаркотической работе</w:t>
      </w:r>
    </w:p>
    <w:p w:rsidR="009C18C3" w:rsidRDefault="009C18C3">
      <w:pPr>
        <w:pStyle w:val="ConsPlusNormal"/>
        <w:jc w:val="both"/>
      </w:pPr>
    </w:p>
    <w:p w:rsidR="009C18C3" w:rsidRDefault="009C18C3">
      <w:pPr>
        <w:pStyle w:val="ConsPlusNonformat"/>
        <w:jc w:val="both"/>
      </w:pPr>
      <w:r>
        <w:t>Ф.И.О. члена комиссии _____________________________________________________</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323"/>
        <w:gridCol w:w="968"/>
        <w:gridCol w:w="842"/>
        <w:gridCol w:w="683"/>
        <w:gridCol w:w="1034"/>
        <w:gridCol w:w="1644"/>
      </w:tblGrid>
      <w:tr w:rsidR="009C18C3">
        <w:tc>
          <w:tcPr>
            <w:tcW w:w="540" w:type="dxa"/>
            <w:vMerge w:val="restart"/>
          </w:tcPr>
          <w:p w:rsidR="009C18C3" w:rsidRDefault="009C18C3">
            <w:pPr>
              <w:pStyle w:val="ConsPlusNormal"/>
              <w:jc w:val="center"/>
            </w:pPr>
            <w:r>
              <w:t>N п/п</w:t>
            </w:r>
          </w:p>
        </w:tc>
        <w:tc>
          <w:tcPr>
            <w:tcW w:w="3323" w:type="dxa"/>
            <w:vMerge w:val="restart"/>
          </w:tcPr>
          <w:p w:rsidR="009C18C3" w:rsidRDefault="009C18C3">
            <w:pPr>
              <w:pStyle w:val="ConsPlusNormal"/>
              <w:jc w:val="center"/>
            </w:pPr>
            <w:r>
              <w:t>Ф.И.О. гражданина</w:t>
            </w:r>
          </w:p>
        </w:tc>
        <w:tc>
          <w:tcPr>
            <w:tcW w:w="2493" w:type="dxa"/>
            <w:gridSpan w:val="3"/>
          </w:tcPr>
          <w:p w:rsidR="009C18C3" w:rsidRDefault="009C18C3">
            <w:pPr>
              <w:pStyle w:val="ConsPlusNormal"/>
              <w:jc w:val="center"/>
            </w:pPr>
            <w:r>
              <w:t>Номера критериев</w:t>
            </w:r>
          </w:p>
        </w:tc>
        <w:tc>
          <w:tcPr>
            <w:tcW w:w="1034" w:type="dxa"/>
          </w:tcPr>
          <w:p w:rsidR="009C18C3" w:rsidRDefault="009C18C3">
            <w:pPr>
              <w:pStyle w:val="ConsPlusNormal"/>
              <w:jc w:val="center"/>
            </w:pPr>
            <w:r>
              <w:t>Итого баллов</w:t>
            </w:r>
          </w:p>
        </w:tc>
        <w:tc>
          <w:tcPr>
            <w:tcW w:w="1644" w:type="dxa"/>
          </w:tcPr>
          <w:p w:rsidR="009C18C3" w:rsidRDefault="009C18C3">
            <w:pPr>
              <w:pStyle w:val="ConsPlusNormal"/>
              <w:jc w:val="center"/>
            </w:pPr>
            <w:r>
              <w:t>Примечание</w:t>
            </w:r>
          </w:p>
        </w:tc>
      </w:tr>
      <w:tr w:rsidR="009C18C3">
        <w:tc>
          <w:tcPr>
            <w:tcW w:w="540" w:type="dxa"/>
            <w:vMerge/>
          </w:tcPr>
          <w:p w:rsidR="009C18C3" w:rsidRDefault="009C18C3">
            <w:pPr>
              <w:pStyle w:val="ConsPlusNormal"/>
            </w:pPr>
          </w:p>
        </w:tc>
        <w:tc>
          <w:tcPr>
            <w:tcW w:w="3323" w:type="dxa"/>
            <w:vMerge/>
          </w:tcPr>
          <w:p w:rsidR="009C18C3" w:rsidRDefault="009C18C3">
            <w:pPr>
              <w:pStyle w:val="ConsPlusNormal"/>
            </w:pPr>
          </w:p>
        </w:tc>
        <w:tc>
          <w:tcPr>
            <w:tcW w:w="968" w:type="dxa"/>
          </w:tcPr>
          <w:p w:rsidR="009C18C3" w:rsidRDefault="009C18C3">
            <w:pPr>
              <w:pStyle w:val="ConsPlusNormal"/>
              <w:jc w:val="center"/>
            </w:pPr>
            <w:r>
              <w:t>1</w:t>
            </w:r>
          </w:p>
        </w:tc>
        <w:tc>
          <w:tcPr>
            <w:tcW w:w="842" w:type="dxa"/>
          </w:tcPr>
          <w:p w:rsidR="009C18C3" w:rsidRDefault="009C18C3">
            <w:pPr>
              <w:pStyle w:val="ConsPlusNormal"/>
              <w:jc w:val="center"/>
            </w:pPr>
            <w:r>
              <w:t>2</w:t>
            </w:r>
          </w:p>
        </w:tc>
        <w:tc>
          <w:tcPr>
            <w:tcW w:w="683" w:type="dxa"/>
          </w:tcPr>
          <w:p w:rsidR="009C18C3" w:rsidRDefault="009C18C3">
            <w:pPr>
              <w:pStyle w:val="ConsPlusNormal"/>
              <w:jc w:val="center"/>
            </w:pPr>
            <w:r>
              <w:t>3</w:t>
            </w: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9034" w:type="dxa"/>
            <w:gridSpan w:val="7"/>
          </w:tcPr>
          <w:p w:rsidR="009C18C3" w:rsidRDefault="009C18C3">
            <w:pPr>
              <w:pStyle w:val="ConsPlusNormal"/>
              <w:jc w:val="center"/>
              <w:outlineLvl w:val="3"/>
            </w:pPr>
            <w:r>
              <w:t>Члены общественных объединений, осуществляющих антинаркотическую работу с населением Архангельской области</w:t>
            </w:r>
          </w:p>
        </w:tc>
      </w:tr>
      <w:tr w:rsidR="009C18C3">
        <w:tc>
          <w:tcPr>
            <w:tcW w:w="540" w:type="dxa"/>
          </w:tcPr>
          <w:p w:rsidR="009C18C3" w:rsidRDefault="009C18C3">
            <w:pPr>
              <w:pStyle w:val="ConsPlusNormal"/>
              <w:jc w:val="center"/>
            </w:pPr>
            <w:r>
              <w:t>1</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540" w:type="dxa"/>
          </w:tcPr>
          <w:p w:rsidR="009C18C3" w:rsidRDefault="009C18C3">
            <w:pPr>
              <w:pStyle w:val="ConsPlusNormal"/>
              <w:jc w:val="center"/>
            </w:pPr>
            <w:r>
              <w:t>2</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9034" w:type="dxa"/>
            <w:gridSpan w:val="7"/>
          </w:tcPr>
          <w:p w:rsidR="009C18C3" w:rsidRDefault="009C18C3">
            <w:pPr>
              <w:pStyle w:val="ConsPlusNormal"/>
              <w:jc w:val="center"/>
              <w:outlineLvl w:val="3"/>
            </w:pPr>
            <w:r>
              <w:t>Авторы и (или) руководители социально значимых проектов антинаркотической направленности, реализуемых на территории Архангельской области</w:t>
            </w:r>
          </w:p>
        </w:tc>
      </w:tr>
      <w:tr w:rsidR="009C18C3">
        <w:tc>
          <w:tcPr>
            <w:tcW w:w="540" w:type="dxa"/>
          </w:tcPr>
          <w:p w:rsidR="009C18C3" w:rsidRDefault="009C18C3">
            <w:pPr>
              <w:pStyle w:val="ConsPlusNormal"/>
              <w:jc w:val="center"/>
            </w:pPr>
            <w:r>
              <w:t>1</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540" w:type="dxa"/>
          </w:tcPr>
          <w:p w:rsidR="009C18C3" w:rsidRDefault="009C18C3">
            <w:pPr>
              <w:pStyle w:val="ConsPlusNormal"/>
              <w:jc w:val="center"/>
            </w:pPr>
            <w:r>
              <w:t>2</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9034" w:type="dxa"/>
            <w:gridSpan w:val="7"/>
          </w:tcPr>
          <w:p w:rsidR="009C18C3" w:rsidRDefault="009C18C3">
            <w:pPr>
              <w:pStyle w:val="ConsPlusNormal"/>
              <w:jc w:val="center"/>
              <w:outlineLvl w:val="3"/>
            </w:pPr>
            <w:r>
              <w:t>Граждане, оказавшие содействие в выявлении правонарушений в сфере незаконного оборота наркотических средств, психотропных веществ или их аналогов на территории Архангельской области</w:t>
            </w:r>
          </w:p>
        </w:tc>
      </w:tr>
      <w:tr w:rsidR="009C18C3">
        <w:tc>
          <w:tcPr>
            <w:tcW w:w="540" w:type="dxa"/>
          </w:tcPr>
          <w:p w:rsidR="009C18C3" w:rsidRDefault="009C18C3">
            <w:pPr>
              <w:pStyle w:val="ConsPlusNormal"/>
              <w:jc w:val="center"/>
            </w:pPr>
            <w:r>
              <w:t>1</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r w:rsidR="009C18C3">
        <w:tc>
          <w:tcPr>
            <w:tcW w:w="540" w:type="dxa"/>
          </w:tcPr>
          <w:p w:rsidR="009C18C3" w:rsidRDefault="009C18C3">
            <w:pPr>
              <w:pStyle w:val="ConsPlusNormal"/>
              <w:jc w:val="center"/>
            </w:pPr>
            <w:r>
              <w:t>2</w:t>
            </w:r>
          </w:p>
        </w:tc>
        <w:tc>
          <w:tcPr>
            <w:tcW w:w="3323" w:type="dxa"/>
          </w:tcPr>
          <w:p w:rsidR="009C18C3" w:rsidRDefault="009C18C3">
            <w:pPr>
              <w:pStyle w:val="ConsPlusNormal"/>
            </w:pPr>
          </w:p>
        </w:tc>
        <w:tc>
          <w:tcPr>
            <w:tcW w:w="968" w:type="dxa"/>
          </w:tcPr>
          <w:p w:rsidR="009C18C3" w:rsidRDefault="009C18C3">
            <w:pPr>
              <w:pStyle w:val="ConsPlusNormal"/>
            </w:pPr>
          </w:p>
        </w:tc>
        <w:tc>
          <w:tcPr>
            <w:tcW w:w="842" w:type="dxa"/>
          </w:tcPr>
          <w:p w:rsidR="009C18C3" w:rsidRDefault="009C18C3">
            <w:pPr>
              <w:pStyle w:val="ConsPlusNormal"/>
            </w:pPr>
          </w:p>
        </w:tc>
        <w:tc>
          <w:tcPr>
            <w:tcW w:w="683" w:type="dxa"/>
          </w:tcPr>
          <w:p w:rsidR="009C18C3" w:rsidRDefault="009C18C3">
            <w:pPr>
              <w:pStyle w:val="ConsPlusNormal"/>
            </w:pPr>
          </w:p>
        </w:tc>
        <w:tc>
          <w:tcPr>
            <w:tcW w:w="1034" w:type="dxa"/>
          </w:tcPr>
          <w:p w:rsidR="009C18C3" w:rsidRDefault="009C18C3">
            <w:pPr>
              <w:pStyle w:val="ConsPlusNormal"/>
            </w:pPr>
          </w:p>
        </w:tc>
        <w:tc>
          <w:tcPr>
            <w:tcW w:w="1644" w:type="dxa"/>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____________________________            ___________________________________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p>
    <w:p w:rsidR="009C18C3" w:rsidRDefault="009C18C3">
      <w:pPr>
        <w:pStyle w:val="ConsPlusNonformat"/>
        <w:jc w:val="both"/>
      </w:pPr>
      <w:r>
        <w:lastRenderedPageBreak/>
        <w:t>______________</w:t>
      </w:r>
    </w:p>
    <w:p w:rsidR="009C18C3" w:rsidRDefault="009C18C3">
      <w:pPr>
        <w:pStyle w:val="ConsPlusNonformat"/>
        <w:jc w:val="both"/>
      </w:pPr>
      <w:r>
        <w:t xml:space="preserve">   (дата)</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r>
        <w:t>ПОРЯДОК</w:t>
      </w:r>
    </w:p>
    <w:p w:rsidR="009C18C3" w:rsidRDefault="009C18C3">
      <w:pPr>
        <w:pStyle w:val="ConsPlusTitle"/>
        <w:jc w:val="center"/>
      </w:pPr>
      <w:r>
        <w:t>ПРЕДОСТАВЛЕНИЯ И РАСХОДОВАНИЯ СУБСИДИИ ИЗ ОБЛАСТНОГО</w:t>
      </w:r>
    </w:p>
    <w:p w:rsidR="009C18C3" w:rsidRDefault="009C18C3">
      <w:pPr>
        <w:pStyle w:val="ConsPlusTitle"/>
        <w:jc w:val="center"/>
      </w:pPr>
      <w:r>
        <w:t>БЮДЖЕТА БЮДЖЕТУ МУНИЦИПАЛЬНОГО ОБРАЗОВАНИЯ "ПРИМОРСКИЙ</w:t>
      </w:r>
    </w:p>
    <w:p w:rsidR="009C18C3" w:rsidRDefault="009C18C3">
      <w:pPr>
        <w:pStyle w:val="ConsPlusTitle"/>
        <w:jc w:val="center"/>
      </w:pPr>
      <w:r>
        <w:t>МУНИЦИПАЛЬНЫЙ РАЙОН" НА СОЗДАНИЕ И ОСНАЩЕНИЕ ЦЕНТРА</w:t>
      </w:r>
    </w:p>
    <w:p w:rsidR="009C18C3" w:rsidRDefault="009C18C3">
      <w:pPr>
        <w:pStyle w:val="ConsPlusTitle"/>
        <w:jc w:val="center"/>
      </w:pPr>
      <w:r>
        <w:t>ПО ПРОФИЛАКТИКЕ ТЕРРОРИЗМА</w:t>
      </w:r>
    </w:p>
    <w:p w:rsidR="009C18C3" w:rsidRDefault="009C18C3">
      <w:pPr>
        <w:pStyle w:val="ConsPlusNormal"/>
        <w:jc w:val="both"/>
      </w:pPr>
    </w:p>
    <w:p w:rsidR="009C18C3" w:rsidRDefault="009C18C3">
      <w:pPr>
        <w:pStyle w:val="ConsPlusNormal"/>
        <w:ind w:firstLine="540"/>
        <w:jc w:val="both"/>
      </w:pPr>
      <w:r>
        <w:t xml:space="preserve">Исключен. - </w:t>
      </w:r>
      <w:hyperlink r:id="rId233">
        <w:r>
          <w:rPr>
            <w:color w:val="0000FF"/>
          </w:rPr>
          <w:t>Постановление</w:t>
        </w:r>
      </w:hyperlink>
      <w:r>
        <w:t xml:space="preserve"> Правительства Архангельской области от 15.01.2019 N 4-пп.</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Утверждено</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62" w:name="P3579"/>
      <w:bookmarkEnd w:id="62"/>
      <w:r>
        <w:t>ПОЛОЖЕНИЕ</w:t>
      </w:r>
    </w:p>
    <w:p w:rsidR="009C18C3" w:rsidRDefault="009C18C3">
      <w:pPr>
        <w:pStyle w:val="ConsPlusTitle"/>
        <w:jc w:val="center"/>
      </w:pPr>
      <w:r>
        <w:t>О ПОРЯДКЕ ПРОВЕДЕНИЯ КОНКУРСА НА ПРЕДОСТАВЛЕНИЕ СУБСИДИЙ</w:t>
      </w:r>
    </w:p>
    <w:p w:rsidR="009C18C3" w:rsidRDefault="009C18C3">
      <w:pPr>
        <w:pStyle w:val="ConsPlusTitle"/>
        <w:jc w:val="center"/>
      </w:pPr>
      <w:r>
        <w:t>БЮДЖЕТАМ МУНИЦИПАЛЬНЫХ РАЙОНОВ, МУНИЦИПАЛЬНЫХ ОКРУГОВ</w:t>
      </w:r>
    </w:p>
    <w:p w:rsidR="009C18C3" w:rsidRDefault="009C18C3">
      <w:pPr>
        <w:pStyle w:val="ConsPlusTitle"/>
        <w:jc w:val="center"/>
      </w:pPr>
      <w:r>
        <w:t>И ГОРОДСКИХ ОКРУГОВ АРХАНГЕЛЬСКОЙ ОБЛАСТИ НА РЕАЛИЗАЦИЮ</w:t>
      </w:r>
    </w:p>
    <w:p w:rsidR="009C18C3" w:rsidRDefault="009C18C3">
      <w:pPr>
        <w:pStyle w:val="ConsPlusTitle"/>
        <w:jc w:val="center"/>
      </w:pPr>
      <w:r>
        <w:t>МЕРОПРИЯТИЙ ПО УСТАНОВКЕ ОГРАЖДЕНИЙ ТЕРРИТОРИЙ МУНИЦИПАЛЬНЫХ</w:t>
      </w:r>
    </w:p>
    <w:p w:rsidR="009C18C3" w:rsidRDefault="009C18C3">
      <w:pPr>
        <w:pStyle w:val="ConsPlusTitle"/>
        <w:jc w:val="center"/>
      </w:pPr>
      <w:r>
        <w:t>ОБРАЗОВАТЕЛЬНЫХ ОРГАНИЗАЦИЙ МУНИЦИПАЛЬНЫХ ОБРАЗОВАНИЙ</w:t>
      </w:r>
    </w:p>
    <w:p w:rsidR="009C18C3" w:rsidRDefault="009C18C3">
      <w:pPr>
        <w:pStyle w:val="ConsPlusTitle"/>
        <w:jc w:val="center"/>
      </w:pPr>
      <w:r>
        <w:t>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(введено </w:t>
            </w:r>
            <w:hyperlink r:id="rId234">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15.01.2019 N 4-пп;</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14.05.2019 </w:t>
            </w:r>
            <w:hyperlink r:id="rId235">
              <w:r>
                <w:rPr>
                  <w:color w:val="0000FF"/>
                </w:rPr>
                <w:t>N 250-пп</w:t>
              </w:r>
            </w:hyperlink>
            <w:r>
              <w:rPr>
                <w:color w:val="392C69"/>
              </w:rPr>
              <w:t xml:space="preserve">, от 10.10.2019 </w:t>
            </w:r>
            <w:hyperlink r:id="rId236">
              <w:r>
                <w:rPr>
                  <w:color w:val="0000FF"/>
                </w:rPr>
                <w:t>N 571-пп</w:t>
              </w:r>
            </w:hyperlink>
            <w:r>
              <w:rPr>
                <w:color w:val="392C69"/>
              </w:rPr>
              <w:t xml:space="preserve">, от 22.05.2020 </w:t>
            </w:r>
            <w:hyperlink r:id="rId237">
              <w:r>
                <w:rPr>
                  <w:color w:val="0000FF"/>
                </w:rPr>
                <w:t>N 272-пп</w:t>
              </w:r>
            </w:hyperlink>
            <w:r>
              <w:rPr>
                <w:color w:val="392C69"/>
              </w:rPr>
              <w:t>,</w:t>
            </w:r>
          </w:p>
          <w:p w:rsidR="009C18C3" w:rsidRDefault="009C18C3">
            <w:pPr>
              <w:pStyle w:val="ConsPlusNormal"/>
              <w:jc w:val="center"/>
            </w:pPr>
            <w:r>
              <w:rPr>
                <w:color w:val="392C69"/>
              </w:rPr>
              <w:t xml:space="preserve">от 26.02.2021 </w:t>
            </w:r>
            <w:hyperlink r:id="rId238">
              <w:r>
                <w:rPr>
                  <w:color w:val="0000FF"/>
                </w:rPr>
                <w:t>N 101-пп</w:t>
              </w:r>
            </w:hyperlink>
            <w:r>
              <w:rPr>
                <w:color w:val="392C69"/>
              </w:rPr>
              <w:t xml:space="preserve">, от 27.07.2022 </w:t>
            </w:r>
            <w:hyperlink r:id="rId239">
              <w:r>
                <w:rPr>
                  <w:color w:val="0000FF"/>
                </w:rPr>
                <w:t>N 542-пп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1"/>
      </w:pPr>
      <w:r>
        <w:t>I. Общие положения</w:t>
      </w:r>
    </w:p>
    <w:p w:rsidR="009C18C3" w:rsidRDefault="009C18C3">
      <w:pPr>
        <w:pStyle w:val="ConsPlusNormal"/>
        <w:jc w:val="both"/>
      </w:pPr>
    </w:p>
    <w:p w:rsidR="009C18C3" w:rsidRDefault="009C18C3">
      <w:pPr>
        <w:pStyle w:val="ConsPlusNormal"/>
        <w:ind w:firstLine="540"/>
        <w:jc w:val="both"/>
      </w:pPr>
      <w:r>
        <w:t xml:space="preserve">1. Настоящее Положение, разработанное в соответствии со </w:t>
      </w:r>
      <w:hyperlink r:id="rId240">
        <w:r>
          <w:rPr>
            <w:color w:val="0000FF"/>
          </w:rPr>
          <w:t>статьей 139</w:t>
        </w:r>
      </w:hyperlink>
      <w:r>
        <w:t xml:space="preserve"> Бюджетного кодекса Российской Федерации, государственной программой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определяет порядок проведения конкурса на предоставление субсидий из областного бюджета бюджетам муниципальных районов, муниципальных округов и городских </w:t>
      </w:r>
      <w:r>
        <w:lastRenderedPageBreak/>
        <w:t>округов Архангельской области (далее соответственно - местные бюджеты, муниципальные образования) на софинансирование расходов на реализацию мероприятий по установке ограждений территорий муниципальных образовательных организаций муниципальных образований (далее соответственно - конкурс, субсидии, установка ограждений, образовательная организация).</w:t>
      </w:r>
    </w:p>
    <w:p w:rsidR="009C18C3" w:rsidRDefault="009C18C3">
      <w:pPr>
        <w:pStyle w:val="ConsPlusNormal"/>
        <w:jc w:val="both"/>
      </w:pPr>
      <w:r>
        <w:t xml:space="preserve">(в ред. </w:t>
      </w:r>
      <w:hyperlink r:id="rId241">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9C18C3" w:rsidRDefault="009C18C3">
      <w:pPr>
        <w:pStyle w:val="ConsPlusNormal"/>
        <w:jc w:val="both"/>
      </w:pPr>
      <w:r>
        <w:t xml:space="preserve">(абзац введен </w:t>
      </w:r>
      <w:hyperlink r:id="rId242">
        <w:r>
          <w:rPr>
            <w:color w:val="0000FF"/>
          </w:rPr>
          <w:t>постановлением</w:t>
        </w:r>
      </w:hyperlink>
      <w:r>
        <w:t xml:space="preserve"> Правительства Архангельской области от 10.10.2019 N 571-пп)</w:t>
      </w:r>
    </w:p>
    <w:p w:rsidR="009C18C3" w:rsidRDefault="009C18C3">
      <w:pPr>
        <w:pStyle w:val="ConsPlusNormal"/>
        <w:spacing w:before="220"/>
        <w:ind w:firstLine="540"/>
        <w:jc w:val="both"/>
      </w:pPr>
      <w:r>
        <w:t>2.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образования Архангельской области (далее - министерство).</w:t>
      </w:r>
    </w:p>
    <w:p w:rsidR="009C18C3" w:rsidRDefault="009C18C3">
      <w:pPr>
        <w:pStyle w:val="ConsPlusNormal"/>
        <w:jc w:val="both"/>
      </w:pPr>
      <w:r>
        <w:t xml:space="preserve">(в ред. </w:t>
      </w:r>
      <w:hyperlink r:id="rId243">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9C18C3" w:rsidRDefault="009C18C3">
      <w:pPr>
        <w:pStyle w:val="ConsPlusNormal"/>
        <w:spacing w:before="220"/>
        <w:ind w:firstLine="540"/>
        <w:jc w:val="both"/>
      </w:pPr>
      <w:r>
        <w:t>4. Участниками конкурса являются органы местного самоуправления муниципальных образований (далее - органы местного самоуправления), представившие заявку на софинансирование расходов на реализацию мероприятий по установке ограждений (далее - заявка).</w:t>
      </w:r>
    </w:p>
    <w:p w:rsidR="009C18C3" w:rsidRDefault="009C18C3">
      <w:pPr>
        <w:pStyle w:val="ConsPlusNormal"/>
        <w:jc w:val="both"/>
      </w:pPr>
    </w:p>
    <w:p w:rsidR="009C18C3" w:rsidRDefault="009C18C3">
      <w:pPr>
        <w:pStyle w:val="ConsPlusTitle"/>
        <w:jc w:val="center"/>
        <w:outlineLvl w:val="1"/>
      </w:pPr>
      <w:r>
        <w:t>II. Условия предоставления и размер субсидии</w:t>
      </w:r>
    </w:p>
    <w:p w:rsidR="009C18C3" w:rsidRDefault="009C18C3">
      <w:pPr>
        <w:pStyle w:val="ConsPlusNormal"/>
        <w:jc w:val="both"/>
      </w:pPr>
    </w:p>
    <w:p w:rsidR="009C18C3" w:rsidRDefault="009C18C3">
      <w:pPr>
        <w:pStyle w:val="ConsPlusNormal"/>
        <w:ind w:firstLine="540"/>
        <w:jc w:val="both"/>
      </w:pPr>
      <w:r>
        <w:t>5. Субсидия предоставляется исходя из общей сметной стоимости проекта.</w:t>
      </w:r>
    </w:p>
    <w:p w:rsidR="009C18C3" w:rsidRDefault="009C18C3">
      <w:pPr>
        <w:pStyle w:val="ConsPlusNormal"/>
        <w:jc w:val="both"/>
      </w:pPr>
      <w:r>
        <w:t xml:space="preserve">(в ред. </w:t>
      </w:r>
      <w:hyperlink r:id="rId244">
        <w:r>
          <w:rPr>
            <w:color w:val="0000FF"/>
          </w:rPr>
          <w:t>постановления</w:t>
        </w:r>
      </w:hyperlink>
      <w:r>
        <w:t xml:space="preserve"> Правительства Архангельской области от 14.05.2019 N 250-пп)</w:t>
      </w:r>
    </w:p>
    <w:p w:rsidR="009C18C3" w:rsidRDefault="009C18C3">
      <w:pPr>
        <w:pStyle w:val="ConsPlusNormal"/>
        <w:spacing w:before="220"/>
        <w:ind w:firstLine="540"/>
        <w:jc w:val="both"/>
      </w:pPr>
      <w:r>
        <w:t>6. Субсидия предоставляется при соблюдении следующих условий:</w:t>
      </w:r>
    </w:p>
    <w:p w:rsidR="009C18C3" w:rsidRDefault="009C18C3">
      <w:pPr>
        <w:pStyle w:val="ConsPlusNormal"/>
        <w:spacing w:before="220"/>
        <w:ind w:firstLine="540"/>
        <w:jc w:val="both"/>
      </w:pPr>
      <w:r>
        <w:t>1) наличие утвержденной муниципальной программы муниципального образования на текущий финансовый год, в которой предусмотрено мероприятие по установке ограждений (далее - муниципальная программа);</w:t>
      </w:r>
    </w:p>
    <w:p w:rsidR="009C18C3" w:rsidRDefault="009C18C3">
      <w:pPr>
        <w:pStyle w:val="ConsPlusNormal"/>
        <w:spacing w:before="220"/>
        <w:ind w:firstLine="540"/>
        <w:jc w:val="both"/>
      </w:pPr>
      <w:bookmarkStart w:id="63" w:name="P3610"/>
      <w:bookmarkEnd w:id="63"/>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9C18C3" w:rsidRDefault="009C18C3">
      <w:pPr>
        <w:pStyle w:val="ConsPlusNormal"/>
        <w:jc w:val="both"/>
      </w:pPr>
      <w:r>
        <w:t xml:space="preserve">(в ред. постановлений Правительства Архангельской области от 10.10.2019 </w:t>
      </w:r>
      <w:hyperlink r:id="rId245">
        <w:r>
          <w:rPr>
            <w:color w:val="0000FF"/>
          </w:rPr>
          <w:t>N 571-пп</w:t>
        </w:r>
      </w:hyperlink>
      <w:r>
        <w:t xml:space="preserve">, от 26.02.2021 </w:t>
      </w:r>
      <w:hyperlink r:id="rId246">
        <w:r>
          <w:rPr>
            <w:color w:val="0000FF"/>
          </w:rPr>
          <w:t>N 101-пп</w:t>
        </w:r>
      </w:hyperlink>
      <w:r>
        <w:t>)</w:t>
      </w:r>
    </w:p>
    <w:p w:rsidR="009C18C3" w:rsidRDefault="009C18C3">
      <w:pPr>
        <w:pStyle w:val="ConsPlusNormal"/>
        <w:spacing w:before="220"/>
        <w:ind w:firstLine="540"/>
        <w:jc w:val="both"/>
      </w:pPr>
      <w:r>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9C18C3" w:rsidRDefault="009C18C3">
      <w:pPr>
        <w:pStyle w:val="ConsPlusNormal"/>
        <w:jc w:val="both"/>
      </w:pPr>
      <w:r>
        <w:lastRenderedPageBreak/>
        <w:t xml:space="preserve">(пп. 3 в ред. </w:t>
      </w:r>
      <w:hyperlink r:id="rId247">
        <w:r>
          <w:rPr>
            <w:color w:val="0000FF"/>
          </w:rPr>
          <w:t>постановления</w:t>
        </w:r>
      </w:hyperlink>
      <w:r>
        <w:t xml:space="preserve"> Правительства Архангельской области от 10.10.2019 N 571-пп)</w:t>
      </w:r>
    </w:p>
    <w:p w:rsidR="009C18C3" w:rsidRDefault="009C18C3">
      <w:pPr>
        <w:pStyle w:val="ConsPlusNormal"/>
        <w:spacing w:before="220"/>
        <w:ind w:firstLine="540"/>
        <w:jc w:val="both"/>
      </w:pPr>
      <w:r>
        <w:t xml:space="preserve">4) возврат муниципальным образованием средств субсидии в случаях, предусмотренных </w:t>
      </w:r>
      <w:hyperlink r:id="rId248">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9C18C3" w:rsidRDefault="009C18C3">
      <w:pPr>
        <w:pStyle w:val="ConsPlusNormal"/>
        <w:jc w:val="both"/>
      </w:pPr>
      <w:r>
        <w:t xml:space="preserve">(в ред. постановлений Правительства Архангельской области от 26.02.2021 </w:t>
      </w:r>
      <w:hyperlink r:id="rId249">
        <w:r>
          <w:rPr>
            <w:color w:val="0000FF"/>
          </w:rPr>
          <w:t>N 101-пп</w:t>
        </w:r>
      </w:hyperlink>
      <w:r>
        <w:t xml:space="preserve">, от 27.07.2022 </w:t>
      </w:r>
      <w:hyperlink r:id="rId250">
        <w:r>
          <w:rPr>
            <w:color w:val="0000FF"/>
          </w:rPr>
          <w:t>N 542-пп</w:t>
        </w:r>
      </w:hyperlink>
      <w:r>
        <w:t>)</w:t>
      </w:r>
    </w:p>
    <w:p w:rsidR="009C18C3" w:rsidRDefault="009C18C3">
      <w:pPr>
        <w:pStyle w:val="ConsPlusNormal"/>
        <w:spacing w:before="220"/>
        <w:ind w:firstLine="540"/>
        <w:jc w:val="both"/>
      </w:pPr>
      <w:r>
        <w:t xml:space="preserve">7. Исключен. - </w:t>
      </w:r>
      <w:hyperlink r:id="rId251">
        <w:r>
          <w:rPr>
            <w:color w:val="0000FF"/>
          </w:rPr>
          <w:t>Постановление</w:t>
        </w:r>
      </w:hyperlink>
      <w:r>
        <w:t xml:space="preserve"> Правительства Архангельской области от 26.02.2021 N 101-пп.</w:t>
      </w:r>
    </w:p>
    <w:p w:rsidR="009C18C3" w:rsidRDefault="009C18C3">
      <w:pPr>
        <w:pStyle w:val="ConsPlusNormal"/>
        <w:jc w:val="both"/>
      </w:pPr>
    </w:p>
    <w:p w:rsidR="009C18C3" w:rsidRDefault="009C18C3">
      <w:pPr>
        <w:pStyle w:val="ConsPlusTitle"/>
        <w:jc w:val="center"/>
        <w:outlineLvl w:val="1"/>
      </w:pPr>
      <w:r>
        <w:t>III. Организация и порядок проведения конкурса</w:t>
      </w:r>
    </w:p>
    <w:p w:rsidR="009C18C3" w:rsidRDefault="009C18C3">
      <w:pPr>
        <w:pStyle w:val="ConsPlusNormal"/>
        <w:jc w:val="both"/>
      </w:pPr>
    </w:p>
    <w:p w:rsidR="009C18C3" w:rsidRDefault="009C18C3">
      <w:pPr>
        <w:pStyle w:val="ConsPlusNormal"/>
        <w:ind w:firstLine="540"/>
        <w:jc w:val="both"/>
      </w:pPr>
      <w:r>
        <w:t>8. Министерство формирует конкурсную комиссию в составе не менее шести человек с привлечением государственных гражданских служащих министерства и представителей иных организаций (по согласованию) и утверждает ее состав.</w:t>
      </w:r>
    </w:p>
    <w:p w:rsidR="009C18C3" w:rsidRDefault="009C18C3">
      <w:pPr>
        <w:pStyle w:val="ConsPlusNormal"/>
        <w:spacing w:before="220"/>
        <w:ind w:firstLine="540"/>
        <w:jc w:val="both"/>
      </w:pPr>
      <w: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9C18C3" w:rsidRDefault="009C18C3">
      <w:pPr>
        <w:pStyle w:val="ConsPlusNormal"/>
        <w:jc w:val="both"/>
      </w:pPr>
      <w:r>
        <w:t xml:space="preserve">(в ред. </w:t>
      </w:r>
      <w:hyperlink r:id="rId252">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9C18C3" w:rsidRDefault="009C18C3">
      <w:pPr>
        <w:pStyle w:val="ConsPlusNormal"/>
        <w:spacing w:before="22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9C18C3" w:rsidRDefault="009C18C3">
      <w:pPr>
        <w:pStyle w:val="ConsPlusNormal"/>
        <w:spacing w:before="22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9C18C3" w:rsidRDefault="009C18C3">
      <w:pPr>
        <w:pStyle w:val="ConsPlusNormal"/>
        <w:spacing w:before="22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9C18C3" w:rsidRDefault="009C18C3">
      <w:pPr>
        <w:pStyle w:val="ConsPlusNormal"/>
        <w:spacing w:before="220"/>
        <w:ind w:firstLine="540"/>
        <w:jc w:val="both"/>
      </w:pPr>
      <w: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w:t>
      </w:r>
      <w:r>
        <w:lastRenderedPageBreak/>
        <w:t>интересов, вплоть до исключения члена конкурсной комиссии, являющегося стороной конфликта интересов, из состава конкурсной комиссии.</w:t>
      </w:r>
    </w:p>
    <w:p w:rsidR="009C18C3" w:rsidRDefault="009C18C3">
      <w:pPr>
        <w:pStyle w:val="ConsPlusNormal"/>
        <w:spacing w:before="220"/>
        <w:ind w:firstLine="540"/>
        <w:jc w:val="both"/>
      </w:pPr>
      <w: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9C18C3" w:rsidRDefault="009C18C3">
      <w:pPr>
        <w:pStyle w:val="ConsPlusNormal"/>
        <w:spacing w:before="220"/>
        <w:ind w:firstLine="540"/>
        <w:jc w:val="both"/>
      </w:pPr>
      <w: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9C18C3" w:rsidRDefault="009C18C3">
      <w:pPr>
        <w:pStyle w:val="ConsPlusNormal"/>
        <w:spacing w:before="220"/>
        <w:ind w:firstLine="540"/>
        <w:jc w:val="both"/>
      </w:pPr>
      <w: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3729">
        <w:r>
          <w:rPr>
            <w:color w:val="0000FF"/>
          </w:rPr>
          <w:t>критериями</w:t>
        </w:r>
      </w:hyperlink>
      <w:r>
        <w:t xml:space="preserve"> оценки заявок согласно приложению N 1 к настоящему Положению и определяет итоговый рейтинг заявок.</w:t>
      </w:r>
    </w:p>
    <w:p w:rsidR="009C18C3" w:rsidRDefault="009C18C3">
      <w:pPr>
        <w:pStyle w:val="ConsPlusNormal"/>
        <w:spacing w:before="220"/>
        <w:ind w:firstLine="540"/>
        <w:jc w:val="both"/>
      </w:pPr>
      <w: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9C18C3" w:rsidRDefault="009C18C3">
      <w:pPr>
        <w:pStyle w:val="ConsPlusNormal"/>
        <w:spacing w:before="22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9C18C3" w:rsidRDefault="009C18C3">
      <w:pPr>
        <w:pStyle w:val="ConsPlusNormal"/>
        <w:spacing w:before="220"/>
        <w:ind w:firstLine="540"/>
        <w:jc w:val="both"/>
      </w:pPr>
      <w:r>
        <w:t>14. Министерство при проведении конкурса последовательно осуществляет следующие действия:</w:t>
      </w:r>
    </w:p>
    <w:p w:rsidR="009C18C3" w:rsidRDefault="009C18C3">
      <w:pPr>
        <w:pStyle w:val="ConsPlusNormal"/>
        <w:spacing w:before="22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9C18C3" w:rsidRDefault="009C18C3">
      <w:pPr>
        <w:pStyle w:val="ConsPlusNormal"/>
        <w:spacing w:before="220"/>
        <w:ind w:firstLine="540"/>
        <w:jc w:val="both"/>
      </w:pPr>
      <w: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9C18C3" w:rsidRDefault="009C18C3">
      <w:pPr>
        <w:pStyle w:val="ConsPlusNormal"/>
        <w:spacing w:before="220"/>
        <w:ind w:firstLine="540"/>
        <w:jc w:val="both"/>
      </w:pPr>
      <w:r>
        <w:t>Извещение о проведении конкурса содержит следующие сведения:</w:t>
      </w:r>
    </w:p>
    <w:p w:rsidR="009C18C3" w:rsidRDefault="009C18C3">
      <w:pPr>
        <w:pStyle w:val="ConsPlusNormal"/>
        <w:spacing w:before="220"/>
        <w:ind w:firstLine="540"/>
        <w:jc w:val="both"/>
      </w:pPr>
      <w:r>
        <w:t xml:space="preserve">а) место, время и срок приема заявок, в течение которого принимаются документы, указанные в </w:t>
      </w:r>
      <w:hyperlink w:anchor="P3651">
        <w:r>
          <w:rPr>
            <w:color w:val="0000FF"/>
          </w:rPr>
          <w:t>пунктах 15</w:t>
        </w:r>
      </w:hyperlink>
      <w:r>
        <w:t xml:space="preserve"> и </w:t>
      </w:r>
      <w:hyperlink w:anchor="P3659">
        <w:r>
          <w:rPr>
            <w:color w:val="0000FF"/>
          </w:rPr>
          <w:t>16</w:t>
        </w:r>
      </w:hyperlink>
      <w:r>
        <w:t xml:space="preserve"> настоящего Положения;</w:t>
      </w:r>
    </w:p>
    <w:p w:rsidR="009C18C3" w:rsidRDefault="009C18C3">
      <w:pPr>
        <w:pStyle w:val="ConsPlusNormal"/>
        <w:spacing w:before="220"/>
        <w:ind w:firstLine="540"/>
        <w:jc w:val="both"/>
      </w:pPr>
      <w:r>
        <w:t>б) перечень документов, представляемых для участия в конкурсе;</w:t>
      </w:r>
    </w:p>
    <w:p w:rsidR="009C18C3" w:rsidRDefault="009C18C3">
      <w:pPr>
        <w:pStyle w:val="ConsPlusNormal"/>
        <w:spacing w:before="220"/>
        <w:ind w:firstLine="540"/>
        <w:jc w:val="both"/>
      </w:pPr>
      <w:r>
        <w:t>в) наименование, адрес и контактную информацию организатора конкурса;</w:t>
      </w:r>
    </w:p>
    <w:p w:rsidR="009C18C3" w:rsidRDefault="009C18C3">
      <w:pPr>
        <w:pStyle w:val="ConsPlusNormal"/>
        <w:spacing w:before="220"/>
        <w:ind w:firstLine="540"/>
        <w:jc w:val="both"/>
      </w:pPr>
      <w:r>
        <w:t>г) дату, время и место проведения конкурса;</w:t>
      </w:r>
    </w:p>
    <w:p w:rsidR="009C18C3" w:rsidRDefault="009C18C3">
      <w:pPr>
        <w:pStyle w:val="ConsPlusNormal"/>
        <w:spacing w:before="220"/>
        <w:ind w:firstLine="540"/>
        <w:jc w:val="both"/>
      </w:pPr>
      <w:r>
        <w:t>д) проект соглашения;</w:t>
      </w:r>
    </w:p>
    <w:p w:rsidR="009C18C3" w:rsidRDefault="009C18C3">
      <w:pPr>
        <w:pStyle w:val="ConsPlusNormal"/>
        <w:spacing w:before="220"/>
        <w:ind w:firstLine="540"/>
        <w:jc w:val="both"/>
      </w:pPr>
      <w:r>
        <w:t>3) осуществляет прием и регистрацию заявок в течение срока, указанного в распоряжении министерства о проведении конкурса;</w:t>
      </w:r>
    </w:p>
    <w:p w:rsidR="009C18C3" w:rsidRDefault="009C18C3">
      <w:pPr>
        <w:pStyle w:val="ConsPlusNormal"/>
        <w:spacing w:before="220"/>
        <w:ind w:firstLine="540"/>
        <w:jc w:val="both"/>
      </w:pPr>
      <w:r>
        <w:t xml:space="preserve">4) проверяет наличие документов, указанных в </w:t>
      </w:r>
      <w:hyperlink w:anchor="P3651">
        <w:r>
          <w:rPr>
            <w:color w:val="0000FF"/>
          </w:rPr>
          <w:t>пунктах 15</w:t>
        </w:r>
      </w:hyperlink>
      <w:r>
        <w:t xml:space="preserve"> и </w:t>
      </w:r>
      <w:hyperlink w:anchor="P3659">
        <w:r>
          <w:rPr>
            <w:color w:val="0000FF"/>
          </w:rPr>
          <w:t>16</w:t>
        </w:r>
      </w:hyperlink>
      <w:r>
        <w:t xml:space="preserve"> настоящего Положения, регистрирует заявку в </w:t>
      </w:r>
      <w:hyperlink w:anchor="P3790">
        <w:r>
          <w:rPr>
            <w:color w:val="0000FF"/>
          </w:rPr>
          <w:t>реестре</w:t>
        </w:r>
      </w:hyperlink>
      <w:r>
        <w:t xml:space="preserve"> заявок по форме согласно приложению N 2 к настоящему Положению;</w:t>
      </w:r>
    </w:p>
    <w:p w:rsidR="009C18C3" w:rsidRDefault="009C18C3">
      <w:pPr>
        <w:pStyle w:val="ConsPlusNormal"/>
        <w:spacing w:before="220"/>
        <w:ind w:firstLine="540"/>
        <w:jc w:val="both"/>
      </w:pPr>
      <w:r>
        <w:lastRenderedPageBreak/>
        <w:t xml:space="preserve">5) проверяет соответствие представленных заявителем документов требованиям, установленным </w:t>
      </w:r>
      <w:hyperlink w:anchor="P3651">
        <w:r>
          <w:rPr>
            <w:color w:val="0000FF"/>
          </w:rPr>
          <w:t>пунктами 15</w:t>
        </w:r>
      </w:hyperlink>
      <w:r>
        <w:t xml:space="preserve"> и </w:t>
      </w:r>
      <w:hyperlink w:anchor="P3659">
        <w:r>
          <w:rPr>
            <w:color w:val="0000FF"/>
          </w:rPr>
          <w:t>16</w:t>
        </w:r>
      </w:hyperlink>
      <w:r>
        <w:t xml:space="preserve"> настоящего Положения;</w:t>
      </w:r>
    </w:p>
    <w:p w:rsidR="009C18C3" w:rsidRDefault="009C18C3">
      <w:pPr>
        <w:pStyle w:val="ConsPlusNormal"/>
        <w:spacing w:before="220"/>
        <w:ind w:firstLine="540"/>
        <w:jc w:val="both"/>
      </w:pPr>
      <w:r>
        <w:t xml:space="preserve">6) направляет заявителю уведомление об отказе в допуске к участию в конкурсе в случаях, предусмотренных </w:t>
      </w:r>
      <w:hyperlink w:anchor="P3672">
        <w:r>
          <w:rPr>
            <w:color w:val="0000FF"/>
          </w:rPr>
          <w:t>пунктом 19</w:t>
        </w:r>
      </w:hyperlink>
      <w:r>
        <w:t xml:space="preserve"> настоящего Положения;</w:t>
      </w:r>
    </w:p>
    <w:p w:rsidR="009C18C3" w:rsidRDefault="009C18C3">
      <w:pPr>
        <w:pStyle w:val="ConsPlusNormal"/>
        <w:spacing w:before="220"/>
        <w:ind w:firstLine="540"/>
        <w:jc w:val="both"/>
      </w:pPr>
      <w:r>
        <w:t>7) осуществляет организационно-техническое обеспечение деятельности конкурсной комиссии;</w:t>
      </w:r>
    </w:p>
    <w:p w:rsidR="009C18C3" w:rsidRDefault="009C18C3">
      <w:pPr>
        <w:pStyle w:val="ConsPlusNormal"/>
        <w:spacing w:before="220"/>
        <w:ind w:firstLine="540"/>
        <w:jc w:val="both"/>
      </w:pPr>
      <w:r>
        <w:t>8) в течение пяти рабочих дней со дня заседания конкурсной комиссии направляет в органы местного самоуправления извещения об итогах конкурса;</w:t>
      </w:r>
    </w:p>
    <w:p w:rsidR="009C18C3" w:rsidRDefault="009C18C3">
      <w:pPr>
        <w:pStyle w:val="ConsPlusNormal"/>
        <w:spacing w:before="220"/>
        <w:ind w:firstLine="540"/>
        <w:jc w:val="both"/>
      </w:pPr>
      <w: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9C18C3" w:rsidRDefault="009C18C3">
      <w:pPr>
        <w:pStyle w:val="ConsPlusNormal"/>
        <w:spacing w:before="220"/>
        <w:ind w:firstLine="540"/>
        <w:jc w:val="both"/>
      </w:pPr>
      <w:r>
        <w:t>10)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9C18C3" w:rsidRDefault="009C18C3">
      <w:pPr>
        <w:pStyle w:val="ConsPlusNormal"/>
        <w:spacing w:before="220"/>
        <w:ind w:firstLine="540"/>
        <w:jc w:val="both"/>
      </w:pPr>
      <w:r>
        <w:t>11) обеспечивает хранение протоколов заседаний конкурсной комиссии и других материалов.</w:t>
      </w:r>
    </w:p>
    <w:p w:rsidR="009C18C3" w:rsidRDefault="009C18C3">
      <w:pPr>
        <w:pStyle w:val="ConsPlusNormal"/>
        <w:spacing w:before="220"/>
        <w:ind w:firstLine="540"/>
        <w:jc w:val="both"/>
      </w:pPr>
      <w:bookmarkStart w:id="64" w:name="P3651"/>
      <w:bookmarkEnd w:id="64"/>
      <w:r>
        <w:t>15. Для участия в конкурсе орган местного самоуправления представляет в министерство заявку, подписанную главой муниципального образования.</w:t>
      </w:r>
    </w:p>
    <w:p w:rsidR="009C18C3" w:rsidRDefault="009C18C3">
      <w:pPr>
        <w:pStyle w:val="ConsPlusNormal"/>
        <w:spacing w:before="220"/>
        <w:ind w:firstLine="540"/>
        <w:jc w:val="both"/>
      </w:pPr>
      <w:r>
        <w:t>В заявке в обязательном порядке должна быть указана следующая информация:</w:t>
      </w:r>
    </w:p>
    <w:p w:rsidR="009C18C3" w:rsidRDefault="009C18C3">
      <w:pPr>
        <w:pStyle w:val="ConsPlusNormal"/>
        <w:spacing w:before="220"/>
        <w:ind w:firstLine="540"/>
        <w:jc w:val="both"/>
      </w:pPr>
      <w:r>
        <w:t>1) общее количество образовательных организаций, расположенных на территории муниципального образования;</w:t>
      </w:r>
    </w:p>
    <w:p w:rsidR="009C18C3" w:rsidRDefault="009C18C3">
      <w:pPr>
        <w:pStyle w:val="ConsPlusNormal"/>
        <w:spacing w:before="220"/>
        <w:ind w:firstLine="540"/>
        <w:jc w:val="both"/>
      </w:pPr>
      <w:r>
        <w:t>2) количество образовательных организаций, расположенных на территории муниципального образования, имеющих ограждение территории.</w:t>
      </w:r>
    </w:p>
    <w:p w:rsidR="009C18C3" w:rsidRDefault="009C18C3">
      <w:pPr>
        <w:pStyle w:val="ConsPlusNormal"/>
        <w:spacing w:before="220"/>
        <w:ind w:firstLine="540"/>
        <w:jc w:val="both"/>
      </w:pPr>
      <w:r>
        <w:t>От муниципального образования может быть подана только одна заявка на установку ограждения территории одной образовательной организации.</w:t>
      </w:r>
    </w:p>
    <w:p w:rsidR="009C18C3" w:rsidRDefault="009C18C3">
      <w:pPr>
        <w:pStyle w:val="ConsPlusNormal"/>
        <w:spacing w:before="220"/>
        <w:ind w:firstLine="540"/>
        <w:jc w:val="both"/>
      </w:pPr>
      <w:r>
        <w:t>В заявке должны быть закреплены гарантии соблюдения следующих условий:</w:t>
      </w:r>
    </w:p>
    <w:p w:rsidR="009C18C3" w:rsidRDefault="009C18C3">
      <w:pPr>
        <w:pStyle w:val="ConsPlusNormal"/>
        <w:spacing w:before="220"/>
        <w:ind w:firstLine="540"/>
        <w:jc w:val="both"/>
      </w:pPr>
      <w:r>
        <w:t>1) завершение установки ограждения в год получения субсидии;</w:t>
      </w:r>
    </w:p>
    <w:p w:rsidR="009C18C3" w:rsidRDefault="009C18C3">
      <w:pPr>
        <w:pStyle w:val="ConsPlusNormal"/>
        <w:spacing w:before="220"/>
        <w:ind w:firstLine="540"/>
        <w:jc w:val="both"/>
      </w:pPr>
      <w:r>
        <w:t>2) работы, не вошедшие в сметную стоимость установки ограждения, подлежат финансированию из средств местного бюджета и (или) внебюджетных источников.</w:t>
      </w:r>
    </w:p>
    <w:p w:rsidR="009C18C3" w:rsidRDefault="009C18C3">
      <w:pPr>
        <w:pStyle w:val="ConsPlusNormal"/>
        <w:spacing w:before="220"/>
        <w:ind w:firstLine="540"/>
        <w:jc w:val="both"/>
      </w:pPr>
      <w:bookmarkStart w:id="65" w:name="P3659"/>
      <w:bookmarkEnd w:id="65"/>
      <w:r>
        <w:t>16. К заявке прилагаются следующие документы:</w:t>
      </w:r>
    </w:p>
    <w:p w:rsidR="009C18C3" w:rsidRDefault="009C18C3">
      <w:pPr>
        <w:pStyle w:val="ConsPlusNormal"/>
        <w:spacing w:before="220"/>
        <w:ind w:firstLine="540"/>
        <w:jc w:val="both"/>
      </w:pPr>
      <w:bookmarkStart w:id="66" w:name="P3660"/>
      <w:bookmarkEnd w:id="66"/>
      <w: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указанном в </w:t>
      </w:r>
      <w:hyperlink w:anchor="P3610">
        <w:r>
          <w:rPr>
            <w:color w:val="0000FF"/>
          </w:rPr>
          <w:t>подпункте 2 пункта 6</w:t>
        </w:r>
      </w:hyperlink>
      <w: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финансирование мероприятия в объеме, указанном в </w:t>
      </w:r>
      <w:hyperlink w:anchor="P3610">
        <w:r>
          <w:rPr>
            <w:color w:val="0000FF"/>
          </w:rPr>
          <w:t>подпункте 2 пункта 6</w:t>
        </w:r>
      </w:hyperlink>
      <w:r>
        <w:t xml:space="preserve"> настоящего Порядка, при заключении соглашения;</w:t>
      </w:r>
    </w:p>
    <w:p w:rsidR="009C18C3" w:rsidRDefault="009C18C3">
      <w:pPr>
        <w:pStyle w:val="ConsPlusNormal"/>
        <w:jc w:val="both"/>
      </w:pPr>
      <w:r>
        <w:t xml:space="preserve">(в ред. постановлений Правительства Архангельской области от 10.10.2019 </w:t>
      </w:r>
      <w:hyperlink r:id="rId253">
        <w:r>
          <w:rPr>
            <w:color w:val="0000FF"/>
          </w:rPr>
          <w:t>N 571-пп</w:t>
        </w:r>
      </w:hyperlink>
      <w:r>
        <w:t xml:space="preserve">, от 26.02.2021 </w:t>
      </w:r>
      <w:hyperlink r:id="rId254">
        <w:r>
          <w:rPr>
            <w:color w:val="0000FF"/>
          </w:rPr>
          <w:t>N 101-пп</w:t>
        </w:r>
      </w:hyperlink>
      <w:r>
        <w:t>)</w:t>
      </w:r>
    </w:p>
    <w:p w:rsidR="009C18C3" w:rsidRDefault="009C18C3">
      <w:pPr>
        <w:pStyle w:val="ConsPlusNormal"/>
        <w:spacing w:before="220"/>
        <w:ind w:firstLine="540"/>
        <w:jc w:val="both"/>
      </w:pPr>
      <w:r>
        <w:lastRenderedPageBreak/>
        <w:t>2) заверенная в установленном порядке копия муниципальной программы;</w:t>
      </w:r>
    </w:p>
    <w:p w:rsidR="009C18C3" w:rsidRDefault="009C18C3">
      <w:pPr>
        <w:pStyle w:val="ConsPlusNormal"/>
        <w:spacing w:before="220"/>
        <w:ind w:firstLine="540"/>
        <w:jc w:val="both"/>
      </w:pPr>
      <w:r>
        <w:t xml:space="preserve">3) исключен. - </w:t>
      </w:r>
      <w:hyperlink r:id="rId255">
        <w:r>
          <w:rPr>
            <w:color w:val="0000FF"/>
          </w:rPr>
          <w:t>Постановление</w:t>
        </w:r>
      </w:hyperlink>
      <w:r>
        <w:t xml:space="preserve"> Правительства Архангельской области от 26.02.2021 N 101-пп;</w:t>
      </w:r>
    </w:p>
    <w:p w:rsidR="009C18C3" w:rsidRDefault="009C18C3">
      <w:pPr>
        <w:pStyle w:val="ConsPlusNormal"/>
        <w:spacing w:before="220"/>
        <w:ind w:firstLine="540"/>
        <w:jc w:val="both"/>
      </w:pPr>
      <w:r>
        <w:t>4) смета и положительное заключение о проверке достоверности сметной стоимости работ по установке ограждения.</w:t>
      </w:r>
    </w:p>
    <w:p w:rsidR="009C18C3" w:rsidRDefault="009C18C3">
      <w:pPr>
        <w:pStyle w:val="ConsPlusNormal"/>
        <w:spacing w:before="220"/>
        <w:ind w:firstLine="540"/>
        <w:jc w:val="both"/>
      </w:pPr>
      <w:r>
        <w:t>17.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9C18C3" w:rsidRDefault="009C18C3">
      <w:pPr>
        <w:pStyle w:val="ConsPlusNormal"/>
        <w:spacing w:before="220"/>
        <w:ind w:firstLine="540"/>
        <w:jc w:val="both"/>
      </w:pPr>
      <w:r>
        <w:t>1) судебное решение или предписание надзорных органов, предполагающие установку ограждения;</w:t>
      </w:r>
    </w:p>
    <w:p w:rsidR="009C18C3" w:rsidRDefault="009C18C3">
      <w:pPr>
        <w:pStyle w:val="ConsPlusNormal"/>
        <w:spacing w:before="220"/>
        <w:ind w:firstLine="540"/>
        <w:jc w:val="both"/>
      </w:pPr>
      <w:r>
        <w:t>2) документы, подтверждающие статистические данные по обучающимся (воспитанникам) в образовательной организации на начало учебного года.</w:t>
      </w:r>
    </w:p>
    <w:p w:rsidR="009C18C3" w:rsidRDefault="009C18C3">
      <w:pPr>
        <w:pStyle w:val="ConsPlusNormal"/>
        <w:spacing w:before="220"/>
        <w:ind w:firstLine="540"/>
        <w:jc w:val="both"/>
      </w:pPr>
      <w:r>
        <w:t>18. Министерство рассматривает поступившие документы в течение 10 рабочих дней со дня их поступления и принимает одно из следующих решений:</w:t>
      </w:r>
    </w:p>
    <w:p w:rsidR="009C18C3" w:rsidRDefault="009C18C3">
      <w:pPr>
        <w:pStyle w:val="ConsPlusNormal"/>
        <w:spacing w:before="220"/>
        <w:ind w:firstLine="540"/>
        <w:jc w:val="both"/>
      </w:pPr>
      <w:bookmarkStart w:id="67" w:name="P3669"/>
      <w:bookmarkEnd w:id="67"/>
      <w:r>
        <w:t>1) о допуске к участию в конкурсе;</w:t>
      </w:r>
    </w:p>
    <w:p w:rsidR="009C18C3" w:rsidRDefault="009C18C3">
      <w:pPr>
        <w:pStyle w:val="ConsPlusNormal"/>
        <w:spacing w:before="220"/>
        <w:ind w:firstLine="540"/>
        <w:jc w:val="both"/>
      </w:pPr>
      <w:bookmarkStart w:id="68" w:name="P3670"/>
      <w:bookmarkEnd w:id="68"/>
      <w:r>
        <w:t>2) об отказе в допуске к участию в конкурсе.</w:t>
      </w:r>
    </w:p>
    <w:p w:rsidR="009C18C3" w:rsidRDefault="009C18C3">
      <w:pPr>
        <w:pStyle w:val="ConsPlusNormal"/>
        <w:spacing w:before="22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9C18C3" w:rsidRDefault="009C18C3">
      <w:pPr>
        <w:pStyle w:val="ConsPlusNormal"/>
        <w:spacing w:before="220"/>
        <w:ind w:firstLine="540"/>
        <w:jc w:val="both"/>
      </w:pPr>
      <w:bookmarkStart w:id="69" w:name="P3672"/>
      <w:bookmarkEnd w:id="69"/>
      <w:r>
        <w:t xml:space="preserve">19. Министерство принимает решение, предусмотренное </w:t>
      </w:r>
      <w:hyperlink w:anchor="P3670">
        <w:r>
          <w:rPr>
            <w:color w:val="0000FF"/>
          </w:rPr>
          <w:t>подпунктом 2 пункта 18</w:t>
        </w:r>
      </w:hyperlink>
      <w:r>
        <w:t xml:space="preserve"> настоящего Положения, в следующих случаях:</w:t>
      </w:r>
    </w:p>
    <w:p w:rsidR="009C18C3" w:rsidRDefault="009C18C3">
      <w:pPr>
        <w:pStyle w:val="ConsPlusNormal"/>
        <w:spacing w:before="220"/>
        <w:ind w:firstLine="540"/>
        <w:jc w:val="both"/>
      </w:pPr>
      <w:r>
        <w:t xml:space="preserve">1) представление документов, указанных в </w:t>
      </w:r>
      <w:hyperlink w:anchor="P3651">
        <w:r>
          <w:rPr>
            <w:color w:val="0000FF"/>
          </w:rPr>
          <w:t>пунктах 15</w:t>
        </w:r>
      </w:hyperlink>
      <w:r>
        <w:t xml:space="preserve"> и </w:t>
      </w:r>
      <w:hyperlink w:anchor="P3659">
        <w:r>
          <w:rPr>
            <w:color w:val="0000FF"/>
          </w:rPr>
          <w:t>16</w:t>
        </w:r>
      </w:hyperlink>
      <w:r>
        <w:t xml:space="preserve"> настоящего Положения, с нарушением сроков, указанных в извещении о проведении конкурса;</w:t>
      </w:r>
    </w:p>
    <w:p w:rsidR="009C18C3" w:rsidRDefault="009C18C3">
      <w:pPr>
        <w:pStyle w:val="ConsPlusNormal"/>
        <w:spacing w:before="220"/>
        <w:ind w:firstLine="540"/>
        <w:jc w:val="both"/>
      </w:pPr>
      <w:r>
        <w:t xml:space="preserve">2) представление документов, не соответствующих требованиям, предусмотренным </w:t>
      </w:r>
      <w:hyperlink w:anchor="P3651">
        <w:r>
          <w:rPr>
            <w:color w:val="0000FF"/>
          </w:rPr>
          <w:t>пунктами 15</w:t>
        </w:r>
      </w:hyperlink>
      <w:r>
        <w:t xml:space="preserve"> и </w:t>
      </w:r>
      <w:hyperlink w:anchor="P3659">
        <w:r>
          <w:rPr>
            <w:color w:val="0000FF"/>
          </w:rPr>
          <w:t>16</w:t>
        </w:r>
      </w:hyperlink>
      <w:r>
        <w:t xml:space="preserve"> настоящего Положения;</w:t>
      </w:r>
    </w:p>
    <w:p w:rsidR="009C18C3" w:rsidRDefault="009C18C3">
      <w:pPr>
        <w:pStyle w:val="ConsPlusNormal"/>
        <w:spacing w:before="220"/>
        <w:ind w:firstLine="540"/>
        <w:jc w:val="both"/>
      </w:pPr>
      <w:r>
        <w:t xml:space="preserve">3) представление документов, указанных в </w:t>
      </w:r>
      <w:hyperlink w:anchor="P3651">
        <w:r>
          <w:rPr>
            <w:color w:val="0000FF"/>
          </w:rPr>
          <w:t>пунктах 15</w:t>
        </w:r>
      </w:hyperlink>
      <w:r>
        <w:t xml:space="preserve"> и </w:t>
      </w:r>
      <w:hyperlink w:anchor="P3659">
        <w:r>
          <w:rPr>
            <w:color w:val="0000FF"/>
          </w:rPr>
          <w:t>16</w:t>
        </w:r>
      </w:hyperlink>
      <w:r>
        <w:t xml:space="preserve"> настоящего Положения, не в полном объеме;</w:t>
      </w:r>
    </w:p>
    <w:p w:rsidR="009C18C3" w:rsidRDefault="009C18C3">
      <w:pPr>
        <w:pStyle w:val="ConsPlusNormal"/>
        <w:spacing w:before="220"/>
        <w:ind w:firstLine="540"/>
        <w:jc w:val="both"/>
      </w:pPr>
      <w:r>
        <w:t>4) представление органами местного самоуправления недостоверных сведений.</w:t>
      </w:r>
    </w:p>
    <w:p w:rsidR="009C18C3" w:rsidRDefault="009C18C3">
      <w:pPr>
        <w:pStyle w:val="ConsPlusNormal"/>
        <w:spacing w:before="220"/>
        <w:ind w:firstLine="540"/>
        <w:jc w:val="both"/>
      </w:pPr>
      <w:r>
        <w:t xml:space="preserve">20. При отсутствии оснований, предусмотренных </w:t>
      </w:r>
      <w:hyperlink w:anchor="P3672">
        <w:r>
          <w:rPr>
            <w:color w:val="0000FF"/>
          </w:rPr>
          <w:t>пунктом 19</w:t>
        </w:r>
      </w:hyperlink>
      <w:r>
        <w:t xml:space="preserve"> настоящего Положения, министерство принимает решение, указанное в </w:t>
      </w:r>
      <w:hyperlink w:anchor="P3669">
        <w:r>
          <w:rPr>
            <w:color w:val="0000FF"/>
          </w:rPr>
          <w:t>подпункте 1 пункта 18</w:t>
        </w:r>
      </w:hyperlink>
      <w:r>
        <w:t xml:space="preserve"> настоящего Положения.</w:t>
      </w:r>
    </w:p>
    <w:p w:rsidR="009C18C3" w:rsidRDefault="009C18C3">
      <w:pPr>
        <w:pStyle w:val="ConsPlusNormal"/>
        <w:spacing w:before="220"/>
        <w:ind w:firstLine="540"/>
        <w:jc w:val="both"/>
      </w:pPr>
      <w:r>
        <w:t>21.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9C18C3" w:rsidRDefault="009C18C3">
      <w:pPr>
        <w:pStyle w:val="ConsPlusNormal"/>
        <w:jc w:val="both"/>
      </w:pPr>
    </w:p>
    <w:p w:rsidR="009C18C3" w:rsidRDefault="009C18C3">
      <w:pPr>
        <w:pStyle w:val="ConsPlusTitle"/>
        <w:jc w:val="center"/>
        <w:outlineLvl w:val="1"/>
      </w:pPr>
      <w:r>
        <w:t>IV. Подведение итогов конкурса и определение его победителей</w:t>
      </w:r>
    </w:p>
    <w:p w:rsidR="009C18C3" w:rsidRDefault="009C18C3">
      <w:pPr>
        <w:pStyle w:val="ConsPlusNormal"/>
        <w:jc w:val="both"/>
      </w:pPr>
    </w:p>
    <w:p w:rsidR="009C18C3" w:rsidRDefault="009C18C3">
      <w:pPr>
        <w:pStyle w:val="ConsPlusNormal"/>
        <w:ind w:firstLine="540"/>
        <w:jc w:val="both"/>
      </w:pPr>
      <w:r>
        <w:t xml:space="preserve">22. В ходе заседания конкурсной комиссии каждая заявка обсуждается членами комиссии отдельно. Все заявки оцениваются по </w:t>
      </w:r>
      <w:hyperlink w:anchor="P3729">
        <w:r>
          <w:rPr>
            <w:color w:val="0000FF"/>
          </w:rPr>
          <w:t>критериям</w:t>
        </w:r>
      </w:hyperlink>
      <w:r>
        <w:t>, указанным в приложении N 1 к настоящему Положению. Рейтинг заявки равняется сумме баллов по каждому критерию оценки.</w:t>
      </w:r>
    </w:p>
    <w:p w:rsidR="009C18C3" w:rsidRDefault="009C18C3">
      <w:pPr>
        <w:pStyle w:val="ConsPlusNormal"/>
        <w:spacing w:before="220"/>
        <w:ind w:firstLine="540"/>
        <w:jc w:val="both"/>
      </w:pPr>
      <w:r>
        <w:t xml:space="preserve">После обсуждения в </w:t>
      </w:r>
      <w:hyperlink w:anchor="P3821">
        <w:r>
          <w:rPr>
            <w:color w:val="0000FF"/>
          </w:rPr>
          <w:t>лист</w:t>
        </w:r>
      </w:hyperlink>
      <w:r>
        <w:t xml:space="preserve"> оценки заявок по форме согласно приложению N 3 к настоящему Положению члены комиссии вносят значения рейтинга заявки.</w:t>
      </w:r>
    </w:p>
    <w:p w:rsidR="009C18C3" w:rsidRDefault="009C18C3">
      <w:pPr>
        <w:pStyle w:val="ConsPlusNormal"/>
        <w:spacing w:before="220"/>
        <w:ind w:firstLine="540"/>
        <w:jc w:val="both"/>
      </w:pPr>
      <w:r>
        <w:t xml:space="preserve">23. В случае равенства итоговой рейтинговой оценки заявок преимущество имеет заявка, </w:t>
      </w:r>
      <w:r>
        <w:lastRenderedPageBreak/>
        <w:t>дата регистрации которой имеет более ранний срок.</w:t>
      </w:r>
    </w:p>
    <w:p w:rsidR="009C18C3" w:rsidRDefault="009C18C3">
      <w:pPr>
        <w:pStyle w:val="ConsPlusNormal"/>
        <w:spacing w:before="220"/>
        <w:ind w:firstLine="540"/>
        <w:jc w:val="both"/>
      </w:pPr>
      <w: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об установке ограждения за счет иных источников финансирования.</w:t>
      </w:r>
    </w:p>
    <w:p w:rsidR="009C18C3" w:rsidRDefault="009C18C3">
      <w:pPr>
        <w:pStyle w:val="ConsPlusNormal"/>
        <w:spacing w:before="220"/>
        <w:ind w:firstLine="540"/>
        <w:jc w:val="both"/>
      </w:pPr>
      <w:r>
        <w:t>24.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9C18C3" w:rsidRDefault="009C18C3">
      <w:pPr>
        <w:pStyle w:val="ConsPlusNormal"/>
        <w:jc w:val="both"/>
      </w:pPr>
    </w:p>
    <w:p w:rsidR="009C18C3" w:rsidRDefault="009C18C3">
      <w:pPr>
        <w:pStyle w:val="ConsPlusTitle"/>
        <w:jc w:val="center"/>
        <w:outlineLvl w:val="1"/>
      </w:pPr>
      <w:r>
        <w:t>V. Порядок предоставления субсидий местным бюджетам</w:t>
      </w:r>
    </w:p>
    <w:p w:rsidR="009C18C3" w:rsidRDefault="009C18C3">
      <w:pPr>
        <w:pStyle w:val="ConsPlusNormal"/>
        <w:jc w:val="both"/>
      </w:pPr>
    </w:p>
    <w:p w:rsidR="009C18C3" w:rsidRDefault="009C18C3">
      <w:pPr>
        <w:pStyle w:val="ConsPlusNormal"/>
        <w:ind w:firstLine="540"/>
        <w:jc w:val="both"/>
      </w:pPr>
      <w: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C18C3" w:rsidRDefault="009C18C3">
      <w:pPr>
        <w:pStyle w:val="ConsPlusNormal"/>
        <w:spacing w:before="220"/>
        <w:ind w:firstLine="540"/>
        <w:jc w:val="both"/>
      </w:pPr>
      <w:r>
        <w:t>26.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9C18C3" w:rsidRDefault="009C18C3">
      <w:pPr>
        <w:pStyle w:val="ConsPlusNormal"/>
        <w:spacing w:before="220"/>
        <w:ind w:firstLine="540"/>
        <w:jc w:val="both"/>
      </w:pPr>
      <w:r>
        <w:t xml:space="preserve">27. 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установку ограждения в заявке образовательной организации в объеме не менее 30 процентов от суммы заявки при заключении соглашения о предоставлении субсидии, в порядке, предусмотренном </w:t>
      </w:r>
      <w:hyperlink w:anchor="P3660">
        <w:r>
          <w:rPr>
            <w:color w:val="0000FF"/>
          </w:rPr>
          <w:t>подпунктом 1 пункта 16</w:t>
        </w:r>
      </w:hyperlink>
      <w:r>
        <w:t xml:space="preserve"> настоящего Положения, победитель конкурса в срок не позднее 15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установку ограждения в объеме не менее 50 процентов от суммы заявки, для заключения соглашения.</w:t>
      </w:r>
    </w:p>
    <w:p w:rsidR="009C18C3" w:rsidRDefault="009C18C3">
      <w:pPr>
        <w:pStyle w:val="ConsPlusNormal"/>
        <w:jc w:val="both"/>
      </w:pPr>
      <w:r>
        <w:t xml:space="preserve">(в ред. </w:t>
      </w:r>
      <w:hyperlink r:id="rId256">
        <w:r>
          <w:rPr>
            <w:color w:val="0000FF"/>
          </w:rPr>
          <w:t>постановления</w:t>
        </w:r>
      </w:hyperlink>
      <w:r>
        <w:t xml:space="preserve"> Правительства Архангельской области от 14.05.2019 N 250-пп)</w:t>
      </w:r>
    </w:p>
    <w:p w:rsidR="009C18C3" w:rsidRDefault="009C18C3">
      <w:pPr>
        <w:pStyle w:val="ConsPlusNormal"/>
        <w:spacing w:before="220"/>
        <w:ind w:firstLine="540"/>
        <w:jc w:val="both"/>
      </w:pPr>
      <w:r>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257">
        <w:r>
          <w:rPr>
            <w:color w:val="0000FF"/>
          </w:rPr>
          <w:t>подпунктом 2 пункта 7</w:t>
        </w:r>
      </w:hyperlink>
      <w:r>
        <w:t xml:space="preserve"> общих правил.</w:t>
      </w:r>
    </w:p>
    <w:p w:rsidR="009C18C3" w:rsidRDefault="009C18C3">
      <w:pPr>
        <w:pStyle w:val="ConsPlusNormal"/>
        <w:jc w:val="both"/>
      </w:pPr>
      <w:r>
        <w:t xml:space="preserve">(в ред. постановлений Правительства Архангельской области от 22.05.2020 </w:t>
      </w:r>
      <w:hyperlink r:id="rId258">
        <w:r>
          <w:rPr>
            <w:color w:val="0000FF"/>
          </w:rPr>
          <w:t>N 272-пп</w:t>
        </w:r>
      </w:hyperlink>
      <w:r>
        <w:t xml:space="preserve">, от 26.02.2021 </w:t>
      </w:r>
      <w:hyperlink r:id="rId259">
        <w:r>
          <w:rPr>
            <w:color w:val="0000FF"/>
          </w:rPr>
          <w:t>N 101-пп</w:t>
        </w:r>
      </w:hyperlink>
      <w:r>
        <w:t>)</w:t>
      </w:r>
    </w:p>
    <w:p w:rsidR="009C18C3" w:rsidRDefault="009C18C3">
      <w:pPr>
        <w:pStyle w:val="ConsPlusNormal"/>
        <w:spacing w:before="220"/>
        <w:ind w:firstLine="540"/>
        <w:jc w:val="both"/>
      </w:pPr>
      <w:r>
        <w:t>28. Министерство перечисляет субсидии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
    <w:p w:rsidR="009C18C3" w:rsidRDefault="009C18C3">
      <w:pPr>
        <w:pStyle w:val="ConsPlusNormal"/>
        <w:jc w:val="both"/>
      </w:pPr>
      <w:r>
        <w:t xml:space="preserve">(п. 28 в ред. </w:t>
      </w:r>
      <w:hyperlink r:id="rId260">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 xml:space="preserve">29. Исключен. - </w:t>
      </w:r>
      <w:hyperlink r:id="rId261">
        <w:r>
          <w:rPr>
            <w:color w:val="0000FF"/>
          </w:rPr>
          <w:t>Постановление</w:t>
        </w:r>
      </w:hyperlink>
      <w:r>
        <w:t xml:space="preserve"> Правительства Архангельской области от 26.02.2021 N 101-пп.</w:t>
      </w:r>
    </w:p>
    <w:p w:rsidR="009C18C3" w:rsidRDefault="009C18C3">
      <w:pPr>
        <w:pStyle w:val="ConsPlusNormal"/>
        <w:jc w:val="both"/>
      </w:pPr>
    </w:p>
    <w:p w:rsidR="009C18C3" w:rsidRDefault="009C18C3">
      <w:pPr>
        <w:pStyle w:val="ConsPlusTitle"/>
        <w:jc w:val="center"/>
        <w:outlineLvl w:val="1"/>
      </w:pPr>
      <w:r>
        <w:t>VI. Осуществление контроля</w:t>
      </w:r>
    </w:p>
    <w:p w:rsidR="009C18C3" w:rsidRDefault="009C18C3">
      <w:pPr>
        <w:pStyle w:val="ConsPlusTitle"/>
        <w:jc w:val="center"/>
      </w:pPr>
      <w:r>
        <w:t>за целевым использованием субсидий</w:t>
      </w:r>
    </w:p>
    <w:p w:rsidR="009C18C3" w:rsidRDefault="009C18C3">
      <w:pPr>
        <w:pStyle w:val="ConsPlusNormal"/>
        <w:jc w:val="both"/>
      </w:pPr>
    </w:p>
    <w:p w:rsidR="009C18C3" w:rsidRDefault="009C18C3">
      <w:pPr>
        <w:pStyle w:val="ConsPlusNormal"/>
        <w:ind w:firstLine="540"/>
        <w:jc w:val="both"/>
      </w:pPr>
      <w:r>
        <w:t>30.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9C18C3" w:rsidRDefault="009C18C3">
      <w:pPr>
        <w:pStyle w:val="ConsPlusNormal"/>
        <w:spacing w:before="220"/>
        <w:ind w:firstLine="540"/>
        <w:jc w:val="both"/>
      </w:pPr>
      <w: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9C18C3" w:rsidRDefault="009C18C3">
      <w:pPr>
        <w:pStyle w:val="ConsPlusNormal"/>
        <w:spacing w:before="220"/>
        <w:ind w:firstLine="540"/>
        <w:jc w:val="both"/>
      </w:pPr>
      <w:r>
        <w:t>Показателем результата использования субсидии является установка ограждения в соответствии с требованиями законодательства Российской Федерации.</w:t>
      </w:r>
    </w:p>
    <w:p w:rsidR="009C18C3" w:rsidRDefault="009C18C3">
      <w:pPr>
        <w:pStyle w:val="ConsPlusNormal"/>
        <w:jc w:val="both"/>
      </w:pPr>
      <w:r>
        <w:t xml:space="preserve">(в ред. </w:t>
      </w:r>
      <w:hyperlink r:id="rId262">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9C18C3" w:rsidRDefault="009C18C3">
      <w:pPr>
        <w:pStyle w:val="ConsPlusNormal"/>
        <w:jc w:val="both"/>
      </w:pPr>
      <w:r>
        <w:t xml:space="preserve">(в ред. </w:t>
      </w:r>
      <w:hyperlink r:id="rId263">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31.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C18C3" w:rsidRDefault="009C18C3">
      <w:pPr>
        <w:pStyle w:val="ConsPlusNormal"/>
        <w:spacing w:before="220"/>
        <w:ind w:firstLine="540"/>
        <w:jc w:val="both"/>
      </w:pPr>
      <w:r>
        <w:t>32.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9C18C3" w:rsidRDefault="009C18C3">
      <w:pPr>
        <w:pStyle w:val="ConsPlusNormal"/>
        <w:spacing w:before="22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9C18C3" w:rsidRDefault="009C18C3">
      <w:pPr>
        <w:pStyle w:val="ConsPlusNormal"/>
        <w:spacing w:before="220"/>
        <w:ind w:firstLine="540"/>
        <w:jc w:val="both"/>
      </w:pPr>
      <w:r>
        <w:t xml:space="preserve">33.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общими </w:t>
      </w:r>
      <w:hyperlink r:id="rId264">
        <w:r>
          <w:rPr>
            <w:color w:val="0000FF"/>
          </w:rPr>
          <w:t>правилами</w:t>
        </w:r>
      </w:hyperlink>
      <w:r>
        <w:t>.</w:t>
      </w:r>
    </w:p>
    <w:p w:rsidR="009C18C3" w:rsidRDefault="009C18C3">
      <w:pPr>
        <w:pStyle w:val="ConsPlusNormal"/>
        <w:jc w:val="both"/>
      </w:pPr>
      <w:r>
        <w:t xml:space="preserve">(в ред. постановлений Правительства Архангельской области от 22.05.2020 </w:t>
      </w:r>
      <w:hyperlink r:id="rId265">
        <w:r>
          <w:rPr>
            <w:color w:val="0000FF"/>
          </w:rPr>
          <w:t>N 272-пп</w:t>
        </w:r>
      </w:hyperlink>
      <w:r>
        <w:t xml:space="preserve">, от 26.02.2021 </w:t>
      </w:r>
      <w:hyperlink r:id="rId266">
        <w:r>
          <w:rPr>
            <w:color w:val="0000FF"/>
          </w:rPr>
          <w:t>N 101-пп</w:t>
        </w:r>
      </w:hyperlink>
      <w:r>
        <w:t>)</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1</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бюджетам</w:t>
      </w:r>
    </w:p>
    <w:p w:rsidR="009C18C3" w:rsidRDefault="009C18C3">
      <w:pPr>
        <w:pStyle w:val="ConsPlusNormal"/>
        <w:jc w:val="right"/>
      </w:pPr>
      <w:r>
        <w:t>муниципальных районов, муниципальных округов</w:t>
      </w:r>
    </w:p>
    <w:p w:rsidR="009C18C3" w:rsidRDefault="009C18C3">
      <w:pPr>
        <w:pStyle w:val="ConsPlusNormal"/>
        <w:jc w:val="right"/>
      </w:pPr>
      <w:r>
        <w:t>и городских округов Архангельской области</w:t>
      </w:r>
    </w:p>
    <w:p w:rsidR="009C18C3" w:rsidRDefault="009C18C3">
      <w:pPr>
        <w:pStyle w:val="ConsPlusNormal"/>
        <w:jc w:val="right"/>
      </w:pPr>
      <w:r>
        <w:t>на реализацию мероприятий по установке ограждений</w:t>
      </w:r>
    </w:p>
    <w:p w:rsidR="009C18C3" w:rsidRDefault="009C18C3">
      <w:pPr>
        <w:pStyle w:val="ConsPlusNormal"/>
        <w:jc w:val="right"/>
      </w:pPr>
      <w:r>
        <w:t>территорий муниципальных образовательных</w:t>
      </w:r>
    </w:p>
    <w:p w:rsidR="009C18C3" w:rsidRDefault="009C18C3">
      <w:pPr>
        <w:pStyle w:val="ConsPlusNormal"/>
        <w:jc w:val="right"/>
      </w:pPr>
      <w:r>
        <w:t>организаций муниципальных образований</w:t>
      </w:r>
    </w:p>
    <w:p w:rsidR="009C18C3" w:rsidRDefault="009C18C3">
      <w:pPr>
        <w:pStyle w:val="ConsPlusNormal"/>
        <w:jc w:val="right"/>
      </w:pPr>
      <w:r>
        <w:t>Архангельской области</w:t>
      </w:r>
    </w:p>
    <w:p w:rsidR="009C18C3" w:rsidRDefault="009C18C3">
      <w:pPr>
        <w:pStyle w:val="ConsPlusNormal"/>
        <w:jc w:val="both"/>
      </w:pPr>
    </w:p>
    <w:p w:rsidR="009C18C3" w:rsidRDefault="009C18C3">
      <w:pPr>
        <w:pStyle w:val="ConsPlusTitle"/>
        <w:jc w:val="center"/>
      </w:pPr>
      <w:bookmarkStart w:id="70" w:name="P3729"/>
      <w:bookmarkEnd w:id="70"/>
      <w:r>
        <w:t>КРИТЕРИИ</w:t>
      </w:r>
    </w:p>
    <w:p w:rsidR="009C18C3" w:rsidRDefault="009C18C3">
      <w:pPr>
        <w:pStyle w:val="ConsPlusTitle"/>
        <w:jc w:val="center"/>
      </w:pPr>
      <w:r>
        <w:t>оценки заявок</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14.05.2019 </w:t>
            </w:r>
            <w:hyperlink r:id="rId267">
              <w:r>
                <w:rPr>
                  <w:color w:val="0000FF"/>
                </w:rPr>
                <w:t>N 250-пп</w:t>
              </w:r>
            </w:hyperlink>
            <w:r>
              <w:rPr>
                <w:color w:val="392C69"/>
              </w:rPr>
              <w:t xml:space="preserve">, от 26.02.2021 </w:t>
            </w:r>
            <w:hyperlink r:id="rId268">
              <w:r>
                <w:rPr>
                  <w:color w:val="0000FF"/>
                </w:rPr>
                <w:t>N 101-пп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74"/>
        <w:gridCol w:w="964"/>
      </w:tblGrid>
      <w:tr w:rsidR="009C18C3">
        <w:tc>
          <w:tcPr>
            <w:tcW w:w="6576" w:type="dxa"/>
          </w:tcPr>
          <w:p w:rsidR="009C18C3" w:rsidRDefault="009C18C3">
            <w:pPr>
              <w:pStyle w:val="ConsPlusNormal"/>
              <w:jc w:val="center"/>
            </w:pPr>
            <w:r>
              <w:t>Наименование критерия</w:t>
            </w:r>
          </w:p>
        </w:tc>
        <w:tc>
          <w:tcPr>
            <w:tcW w:w="1474" w:type="dxa"/>
          </w:tcPr>
          <w:p w:rsidR="009C18C3" w:rsidRDefault="009C18C3">
            <w:pPr>
              <w:pStyle w:val="ConsPlusNormal"/>
              <w:jc w:val="center"/>
            </w:pPr>
            <w:r>
              <w:t>Диапазон значений</w:t>
            </w:r>
          </w:p>
        </w:tc>
        <w:tc>
          <w:tcPr>
            <w:tcW w:w="964" w:type="dxa"/>
          </w:tcPr>
          <w:p w:rsidR="009C18C3" w:rsidRDefault="009C18C3">
            <w:pPr>
              <w:pStyle w:val="ConsPlusNormal"/>
              <w:jc w:val="center"/>
            </w:pPr>
            <w:r>
              <w:t>Оценка</w:t>
            </w:r>
          </w:p>
        </w:tc>
      </w:tr>
      <w:tr w:rsidR="009C18C3">
        <w:tc>
          <w:tcPr>
            <w:tcW w:w="6576" w:type="dxa"/>
          </w:tcPr>
          <w:p w:rsidR="009C18C3" w:rsidRDefault="009C18C3">
            <w:pPr>
              <w:pStyle w:val="ConsPlusNormal"/>
              <w:jc w:val="center"/>
            </w:pPr>
            <w:r>
              <w:t>1</w:t>
            </w:r>
          </w:p>
        </w:tc>
        <w:tc>
          <w:tcPr>
            <w:tcW w:w="1474" w:type="dxa"/>
          </w:tcPr>
          <w:p w:rsidR="009C18C3" w:rsidRDefault="009C18C3">
            <w:pPr>
              <w:pStyle w:val="ConsPlusNormal"/>
              <w:jc w:val="center"/>
            </w:pPr>
            <w:r>
              <w:t>2</w:t>
            </w:r>
          </w:p>
        </w:tc>
        <w:tc>
          <w:tcPr>
            <w:tcW w:w="964" w:type="dxa"/>
          </w:tcPr>
          <w:p w:rsidR="009C18C3" w:rsidRDefault="009C18C3">
            <w:pPr>
              <w:pStyle w:val="ConsPlusNormal"/>
              <w:jc w:val="center"/>
            </w:pPr>
            <w:r>
              <w:t>3</w:t>
            </w:r>
          </w:p>
        </w:tc>
      </w:tr>
      <w:tr w:rsidR="009C18C3">
        <w:tc>
          <w:tcPr>
            <w:tcW w:w="6576" w:type="dxa"/>
            <w:vMerge w:val="restart"/>
          </w:tcPr>
          <w:p w:rsidR="009C18C3" w:rsidRDefault="009C18C3">
            <w:pPr>
              <w:pStyle w:val="ConsPlusNormal"/>
            </w:pPr>
            <w:r>
              <w:t>1. Доля муниципальных образовательных организаций муниципальных образований Архангельской области (далее - образовательная организация), имеющих ограждение территории, от общего количества образовательных организаций</w:t>
            </w:r>
          </w:p>
        </w:tc>
        <w:tc>
          <w:tcPr>
            <w:tcW w:w="1474" w:type="dxa"/>
          </w:tcPr>
          <w:p w:rsidR="009C18C3" w:rsidRDefault="009C18C3">
            <w:pPr>
              <w:pStyle w:val="ConsPlusNormal"/>
              <w:jc w:val="center"/>
            </w:pPr>
            <w:r>
              <w:t>85% и выше</w:t>
            </w:r>
          </w:p>
        </w:tc>
        <w:tc>
          <w:tcPr>
            <w:tcW w:w="964" w:type="dxa"/>
          </w:tcPr>
          <w:p w:rsidR="009C18C3" w:rsidRDefault="009C18C3">
            <w:pPr>
              <w:pStyle w:val="ConsPlusNormal"/>
              <w:jc w:val="center"/>
            </w:pPr>
            <w:r>
              <w:t>1</w:t>
            </w:r>
          </w:p>
        </w:tc>
      </w:tr>
      <w:tr w:rsidR="009C18C3">
        <w:tc>
          <w:tcPr>
            <w:tcW w:w="6576" w:type="dxa"/>
            <w:vMerge/>
          </w:tcPr>
          <w:p w:rsidR="009C18C3" w:rsidRDefault="009C18C3">
            <w:pPr>
              <w:pStyle w:val="ConsPlusNormal"/>
            </w:pPr>
          </w:p>
        </w:tc>
        <w:tc>
          <w:tcPr>
            <w:tcW w:w="1474" w:type="dxa"/>
          </w:tcPr>
          <w:p w:rsidR="009C18C3" w:rsidRDefault="009C18C3">
            <w:pPr>
              <w:pStyle w:val="ConsPlusNormal"/>
              <w:jc w:val="center"/>
            </w:pPr>
            <w:r>
              <w:t>от 75 до 85%</w:t>
            </w:r>
          </w:p>
        </w:tc>
        <w:tc>
          <w:tcPr>
            <w:tcW w:w="964" w:type="dxa"/>
          </w:tcPr>
          <w:p w:rsidR="009C18C3" w:rsidRDefault="009C18C3">
            <w:pPr>
              <w:pStyle w:val="ConsPlusNormal"/>
              <w:jc w:val="center"/>
            </w:pPr>
            <w:r>
              <w:t>2</w:t>
            </w:r>
          </w:p>
        </w:tc>
      </w:tr>
      <w:tr w:rsidR="009C18C3">
        <w:tc>
          <w:tcPr>
            <w:tcW w:w="6576" w:type="dxa"/>
            <w:vMerge/>
          </w:tcPr>
          <w:p w:rsidR="009C18C3" w:rsidRDefault="009C18C3">
            <w:pPr>
              <w:pStyle w:val="ConsPlusNormal"/>
            </w:pPr>
          </w:p>
        </w:tc>
        <w:tc>
          <w:tcPr>
            <w:tcW w:w="1474" w:type="dxa"/>
          </w:tcPr>
          <w:p w:rsidR="009C18C3" w:rsidRDefault="009C18C3">
            <w:pPr>
              <w:pStyle w:val="ConsPlusNormal"/>
              <w:jc w:val="center"/>
            </w:pPr>
            <w:r>
              <w:t>менее 75%</w:t>
            </w:r>
          </w:p>
        </w:tc>
        <w:tc>
          <w:tcPr>
            <w:tcW w:w="964" w:type="dxa"/>
          </w:tcPr>
          <w:p w:rsidR="009C18C3" w:rsidRDefault="009C18C3">
            <w:pPr>
              <w:pStyle w:val="ConsPlusNormal"/>
              <w:jc w:val="center"/>
            </w:pPr>
            <w:r>
              <w:t>3</w:t>
            </w:r>
          </w:p>
        </w:tc>
      </w:tr>
      <w:tr w:rsidR="009C18C3">
        <w:tc>
          <w:tcPr>
            <w:tcW w:w="6576" w:type="dxa"/>
            <w:vMerge w:val="restart"/>
          </w:tcPr>
          <w:p w:rsidR="009C18C3" w:rsidRDefault="009C18C3">
            <w:pPr>
              <w:pStyle w:val="ConsPlusNormal"/>
            </w:pPr>
            <w:r>
              <w:t>2. Наличие судебного решения или предписаний надзорных органов, предполагающих установку ограждения территорий образовательных организаций</w:t>
            </w:r>
          </w:p>
        </w:tc>
        <w:tc>
          <w:tcPr>
            <w:tcW w:w="1474" w:type="dxa"/>
          </w:tcPr>
          <w:p w:rsidR="009C18C3" w:rsidRDefault="009C18C3">
            <w:pPr>
              <w:pStyle w:val="ConsPlusNormal"/>
              <w:jc w:val="center"/>
            </w:pPr>
            <w:r>
              <w:t>отсутствие</w:t>
            </w:r>
          </w:p>
        </w:tc>
        <w:tc>
          <w:tcPr>
            <w:tcW w:w="964" w:type="dxa"/>
          </w:tcPr>
          <w:p w:rsidR="009C18C3" w:rsidRDefault="009C18C3">
            <w:pPr>
              <w:pStyle w:val="ConsPlusNormal"/>
              <w:jc w:val="center"/>
            </w:pPr>
            <w:r>
              <w:t>0</w:t>
            </w:r>
          </w:p>
        </w:tc>
      </w:tr>
      <w:tr w:rsidR="009C18C3">
        <w:tc>
          <w:tcPr>
            <w:tcW w:w="6576" w:type="dxa"/>
            <w:vMerge/>
          </w:tcPr>
          <w:p w:rsidR="009C18C3" w:rsidRDefault="009C18C3">
            <w:pPr>
              <w:pStyle w:val="ConsPlusNormal"/>
            </w:pPr>
          </w:p>
        </w:tc>
        <w:tc>
          <w:tcPr>
            <w:tcW w:w="1474" w:type="dxa"/>
          </w:tcPr>
          <w:p w:rsidR="009C18C3" w:rsidRDefault="009C18C3">
            <w:pPr>
              <w:pStyle w:val="ConsPlusNormal"/>
              <w:jc w:val="center"/>
            </w:pPr>
            <w:r>
              <w:t>наличие</w:t>
            </w:r>
          </w:p>
        </w:tc>
        <w:tc>
          <w:tcPr>
            <w:tcW w:w="964" w:type="dxa"/>
          </w:tcPr>
          <w:p w:rsidR="009C18C3" w:rsidRDefault="009C18C3">
            <w:pPr>
              <w:pStyle w:val="ConsPlusNormal"/>
              <w:jc w:val="center"/>
            </w:pPr>
            <w:r>
              <w:t>1</w:t>
            </w:r>
          </w:p>
        </w:tc>
      </w:tr>
      <w:tr w:rsidR="009C18C3">
        <w:tc>
          <w:tcPr>
            <w:tcW w:w="6576" w:type="dxa"/>
            <w:vMerge w:val="restart"/>
            <w:tcBorders>
              <w:bottom w:val="nil"/>
            </w:tcBorders>
          </w:tcPr>
          <w:p w:rsidR="009C18C3" w:rsidRDefault="009C18C3">
            <w:pPr>
              <w:pStyle w:val="ConsPlusNormal"/>
            </w:pPr>
            <w:r>
              <w:t>3. Доля софинансирования мероприятия по установке ограждения территории образовательной организации, подтвержденная выпиской из решения представительного органа муниципального образования Архангельской области о местном бюджете или гарантийным письмом о предоставлении такой выписки</w:t>
            </w:r>
          </w:p>
        </w:tc>
        <w:tc>
          <w:tcPr>
            <w:tcW w:w="1474" w:type="dxa"/>
          </w:tcPr>
          <w:p w:rsidR="009C18C3" w:rsidRDefault="009C18C3">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64" w:type="dxa"/>
          </w:tcPr>
          <w:p w:rsidR="009C18C3" w:rsidRDefault="009C18C3">
            <w:pPr>
              <w:pStyle w:val="ConsPlusNormal"/>
              <w:jc w:val="center"/>
            </w:pPr>
            <w:r>
              <w:t>0</w:t>
            </w:r>
          </w:p>
        </w:tc>
      </w:tr>
      <w:tr w:rsidR="009C18C3">
        <w:tc>
          <w:tcPr>
            <w:tcW w:w="6576" w:type="dxa"/>
            <w:vMerge/>
            <w:tcBorders>
              <w:bottom w:val="nil"/>
            </w:tcBorders>
          </w:tcPr>
          <w:p w:rsidR="009C18C3" w:rsidRDefault="009C18C3">
            <w:pPr>
              <w:pStyle w:val="ConsPlusNormal"/>
            </w:pPr>
          </w:p>
        </w:tc>
        <w:tc>
          <w:tcPr>
            <w:tcW w:w="1474" w:type="dxa"/>
          </w:tcPr>
          <w:p w:rsidR="009C18C3" w:rsidRDefault="009C18C3">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0,1 - 5%</w:t>
            </w:r>
          </w:p>
        </w:tc>
        <w:tc>
          <w:tcPr>
            <w:tcW w:w="964" w:type="dxa"/>
          </w:tcPr>
          <w:p w:rsidR="009C18C3" w:rsidRDefault="009C18C3">
            <w:pPr>
              <w:pStyle w:val="ConsPlusNormal"/>
              <w:jc w:val="center"/>
            </w:pPr>
            <w:r>
              <w:t>1</w:t>
            </w:r>
          </w:p>
        </w:tc>
      </w:tr>
      <w:tr w:rsidR="009C18C3">
        <w:tc>
          <w:tcPr>
            <w:tcW w:w="6576" w:type="dxa"/>
            <w:vMerge/>
            <w:tcBorders>
              <w:bottom w:val="nil"/>
            </w:tcBorders>
          </w:tcPr>
          <w:p w:rsidR="009C18C3" w:rsidRDefault="009C18C3">
            <w:pPr>
              <w:pStyle w:val="ConsPlusNormal"/>
            </w:pPr>
          </w:p>
        </w:tc>
        <w:tc>
          <w:tcPr>
            <w:tcW w:w="1474" w:type="dxa"/>
          </w:tcPr>
          <w:p w:rsidR="009C18C3" w:rsidRDefault="009C18C3">
            <w:pPr>
              <w:pStyle w:val="ConsPlusNormal"/>
            </w:pPr>
            <w:r>
              <w:t xml:space="preserve">объем софинансирования за счет средств </w:t>
            </w:r>
            <w:r>
              <w:lastRenderedPageBreak/>
              <w:t>местного бюджета позволяет снизить предельный уровень софинансирования из областного бюджета на 6 - 10%</w:t>
            </w:r>
          </w:p>
        </w:tc>
        <w:tc>
          <w:tcPr>
            <w:tcW w:w="964" w:type="dxa"/>
          </w:tcPr>
          <w:p w:rsidR="009C18C3" w:rsidRDefault="009C18C3">
            <w:pPr>
              <w:pStyle w:val="ConsPlusNormal"/>
              <w:jc w:val="center"/>
            </w:pPr>
            <w:r>
              <w:lastRenderedPageBreak/>
              <w:t>2</w:t>
            </w:r>
          </w:p>
        </w:tc>
      </w:tr>
      <w:tr w:rsidR="009C18C3">
        <w:tblPrEx>
          <w:tblBorders>
            <w:insideH w:val="nil"/>
          </w:tblBorders>
        </w:tblPrEx>
        <w:tc>
          <w:tcPr>
            <w:tcW w:w="6576" w:type="dxa"/>
            <w:vMerge/>
            <w:tcBorders>
              <w:bottom w:val="nil"/>
            </w:tcBorders>
          </w:tcPr>
          <w:p w:rsidR="009C18C3" w:rsidRDefault="009C18C3">
            <w:pPr>
              <w:pStyle w:val="ConsPlusNormal"/>
            </w:pPr>
          </w:p>
        </w:tc>
        <w:tc>
          <w:tcPr>
            <w:tcW w:w="1474" w:type="dxa"/>
            <w:tcBorders>
              <w:bottom w:val="nil"/>
            </w:tcBorders>
          </w:tcPr>
          <w:p w:rsidR="009C18C3" w:rsidRDefault="009C18C3">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11% и более</w:t>
            </w:r>
          </w:p>
        </w:tc>
        <w:tc>
          <w:tcPr>
            <w:tcW w:w="964" w:type="dxa"/>
            <w:tcBorders>
              <w:bottom w:val="nil"/>
            </w:tcBorders>
          </w:tcPr>
          <w:p w:rsidR="009C18C3" w:rsidRDefault="009C18C3">
            <w:pPr>
              <w:pStyle w:val="ConsPlusNormal"/>
              <w:jc w:val="center"/>
            </w:pPr>
            <w:r>
              <w:t>3</w:t>
            </w:r>
          </w:p>
        </w:tc>
      </w:tr>
      <w:tr w:rsidR="009C18C3">
        <w:tblPrEx>
          <w:tblBorders>
            <w:insideH w:val="nil"/>
          </w:tblBorders>
        </w:tblPrEx>
        <w:tc>
          <w:tcPr>
            <w:tcW w:w="9014" w:type="dxa"/>
            <w:gridSpan w:val="3"/>
            <w:tcBorders>
              <w:top w:val="nil"/>
            </w:tcBorders>
          </w:tcPr>
          <w:p w:rsidR="009C18C3" w:rsidRDefault="009C18C3">
            <w:pPr>
              <w:pStyle w:val="ConsPlusNormal"/>
              <w:jc w:val="both"/>
            </w:pPr>
            <w:r>
              <w:t xml:space="preserve">(п. 3 в ред. </w:t>
            </w:r>
            <w:hyperlink r:id="rId269">
              <w:r>
                <w:rPr>
                  <w:color w:val="0000FF"/>
                </w:rPr>
                <w:t>постановления</w:t>
              </w:r>
            </w:hyperlink>
            <w:r>
              <w:t xml:space="preserve"> Правительства Архангельской области от 26.02.2021 N 101-пп)</w:t>
            </w:r>
          </w:p>
        </w:tc>
      </w:tr>
      <w:tr w:rsidR="009C18C3">
        <w:tc>
          <w:tcPr>
            <w:tcW w:w="6576" w:type="dxa"/>
            <w:vMerge w:val="restart"/>
          </w:tcPr>
          <w:p w:rsidR="009C18C3" w:rsidRDefault="009C18C3">
            <w:pPr>
              <w:pStyle w:val="ConsPlusNormal"/>
            </w:pPr>
            <w:r>
              <w:t>4. Количество обучающихся (воспитанников) в образовательной организации на начало учебного года</w:t>
            </w:r>
          </w:p>
        </w:tc>
        <w:tc>
          <w:tcPr>
            <w:tcW w:w="1474" w:type="dxa"/>
          </w:tcPr>
          <w:p w:rsidR="009C18C3" w:rsidRDefault="009C18C3">
            <w:pPr>
              <w:pStyle w:val="ConsPlusNormal"/>
              <w:jc w:val="center"/>
            </w:pPr>
            <w:r>
              <w:t>до 200 чел.</w:t>
            </w:r>
          </w:p>
        </w:tc>
        <w:tc>
          <w:tcPr>
            <w:tcW w:w="964" w:type="dxa"/>
          </w:tcPr>
          <w:p w:rsidR="009C18C3" w:rsidRDefault="009C18C3">
            <w:pPr>
              <w:pStyle w:val="ConsPlusNormal"/>
              <w:jc w:val="center"/>
            </w:pPr>
            <w:r>
              <w:t>1</w:t>
            </w:r>
          </w:p>
        </w:tc>
      </w:tr>
      <w:tr w:rsidR="009C18C3">
        <w:tc>
          <w:tcPr>
            <w:tcW w:w="6576" w:type="dxa"/>
            <w:vMerge/>
          </w:tcPr>
          <w:p w:rsidR="009C18C3" w:rsidRDefault="009C18C3">
            <w:pPr>
              <w:pStyle w:val="ConsPlusNormal"/>
            </w:pPr>
          </w:p>
        </w:tc>
        <w:tc>
          <w:tcPr>
            <w:tcW w:w="1474" w:type="dxa"/>
          </w:tcPr>
          <w:p w:rsidR="009C18C3" w:rsidRDefault="009C18C3">
            <w:pPr>
              <w:pStyle w:val="ConsPlusNormal"/>
              <w:jc w:val="center"/>
            </w:pPr>
            <w:r>
              <w:t>от 200 до 500 чел.</w:t>
            </w:r>
          </w:p>
        </w:tc>
        <w:tc>
          <w:tcPr>
            <w:tcW w:w="964" w:type="dxa"/>
          </w:tcPr>
          <w:p w:rsidR="009C18C3" w:rsidRDefault="009C18C3">
            <w:pPr>
              <w:pStyle w:val="ConsPlusNormal"/>
              <w:jc w:val="center"/>
            </w:pPr>
            <w:r>
              <w:t>2</w:t>
            </w:r>
          </w:p>
        </w:tc>
      </w:tr>
      <w:tr w:rsidR="009C18C3">
        <w:tc>
          <w:tcPr>
            <w:tcW w:w="6576" w:type="dxa"/>
            <w:vMerge/>
          </w:tcPr>
          <w:p w:rsidR="009C18C3" w:rsidRDefault="009C18C3">
            <w:pPr>
              <w:pStyle w:val="ConsPlusNormal"/>
            </w:pPr>
          </w:p>
        </w:tc>
        <w:tc>
          <w:tcPr>
            <w:tcW w:w="1474" w:type="dxa"/>
          </w:tcPr>
          <w:p w:rsidR="009C18C3" w:rsidRDefault="009C18C3">
            <w:pPr>
              <w:pStyle w:val="ConsPlusNormal"/>
              <w:jc w:val="center"/>
            </w:pPr>
            <w:r>
              <w:t>от 500 чел. и выше</w:t>
            </w:r>
          </w:p>
        </w:tc>
        <w:tc>
          <w:tcPr>
            <w:tcW w:w="964" w:type="dxa"/>
          </w:tcPr>
          <w:p w:rsidR="009C18C3" w:rsidRDefault="009C18C3">
            <w:pPr>
              <w:pStyle w:val="ConsPlusNormal"/>
              <w:jc w:val="center"/>
            </w:pPr>
            <w:r>
              <w:t>3</w:t>
            </w: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2</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бюджетам</w:t>
      </w:r>
    </w:p>
    <w:p w:rsidR="009C18C3" w:rsidRDefault="009C18C3">
      <w:pPr>
        <w:pStyle w:val="ConsPlusNormal"/>
        <w:jc w:val="right"/>
      </w:pPr>
      <w:r>
        <w:t>муниципальных районов, муниципальных округов</w:t>
      </w:r>
    </w:p>
    <w:p w:rsidR="009C18C3" w:rsidRDefault="009C18C3">
      <w:pPr>
        <w:pStyle w:val="ConsPlusNormal"/>
        <w:jc w:val="right"/>
      </w:pPr>
      <w:r>
        <w:t>и городских округов Архангельской области</w:t>
      </w:r>
    </w:p>
    <w:p w:rsidR="009C18C3" w:rsidRDefault="009C18C3">
      <w:pPr>
        <w:pStyle w:val="ConsPlusNormal"/>
        <w:jc w:val="right"/>
      </w:pPr>
      <w:r>
        <w:t>на реализацию мероприятий по установке ограждений</w:t>
      </w:r>
    </w:p>
    <w:p w:rsidR="009C18C3" w:rsidRDefault="009C18C3">
      <w:pPr>
        <w:pStyle w:val="ConsPlusNormal"/>
        <w:jc w:val="right"/>
      </w:pPr>
      <w:r>
        <w:t>территорий муниципальных образовательных</w:t>
      </w:r>
    </w:p>
    <w:p w:rsidR="009C18C3" w:rsidRDefault="009C18C3">
      <w:pPr>
        <w:pStyle w:val="ConsPlusNormal"/>
        <w:jc w:val="right"/>
      </w:pPr>
      <w:r>
        <w:t>организаций муниципальных образований</w:t>
      </w:r>
    </w:p>
    <w:p w:rsidR="009C18C3" w:rsidRDefault="009C18C3">
      <w:pPr>
        <w:pStyle w:val="ConsPlusNormal"/>
        <w:jc w:val="right"/>
      </w:pPr>
      <w:r>
        <w:t>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lastRenderedPageBreak/>
              <w:t xml:space="preserve">(в ред. </w:t>
            </w:r>
            <w:hyperlink r:id="rId270">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26.02.2021 N 101-пп)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jc w:val="right"/>
      </w:pPr>
      <w:r>
        <w:t>(форма)</w:t>
      </w:r>
    </w:p>
    <w:p w:rsidR="009C18C3" w:rsidRDefault="009C18C3">
      <w:pPr>
        <w:pStyle w:val="ConsPlusNormal"/>
        <w:jc w:val="both"/>
      </w:pPr>
    </w:p>
    <w:p w:rsidR="009C18C3" w:rsidRDefault="009C18C3">
      <w:pPr>
        <w:pStyle w:val="ConsPlusTitle"/>
        <w:jc w:val="center"/>
      </w:pPr>
      <w:bookmarkStart w:id="71" w:name="P3790"/>
      <w:bookmarkEnd w:id="71"/>
      <w:r>
        <w:t>РЕЕСТР ЗАЯВОК</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742"/>
        <w:gridCol w:w="1757"/>
      </w:tblGrid>
      <w:tr w:rsidR="009C18C3">
        <w:tc>
          <w:tcPr>
            <w:tcW w:w="3515" w:type="dxa"/>
          </w:tcPr>
          <w:p w:rsidR="009C18C3" w:rsidRDefault="009C18C3">
            <w:pPr>
              <w:pStyle w:val="ConsPlusNormal"/>
              <w:jc w:val="center"/>
            </w:pPr>
            <w:r>
              <w:t>Наименование муниципального образования Архангельской области</w:t>
            </w:r>
          </w:p>
        </w:tc>
        <w:tc>
          <w:tcPr>
            <w:tcW w:w="3742" w:type="dxa"/>
          </w:tcPr>
          <w:p w:rsidR="009C18C3" w:rsidRDefault="009C18C3">
            <w:pPr>
              <w:pStyle w:val="ConsPlusNormal"/>
              <w:jc w:val="center"/>
            </w:pPr>
            <w:r>
              <w:t>Наименование муниципальной образовательной организации муниципального образования Архангельской области, где планируется установка ограждения</w:t>
            </w:r>
          </w:p>
        </w:tc>
        <w:tc>
          <w:tcPr>
            <w:tcW w:w="1757" w:type="dxa"/>
          </w:tcPr>
          <w:p w:rsidR="009C18C3" w:rsidRDefault="009C18C3">
            <w:pPr>
              <w:pStyle w:val="ConsPlusNormal"/>
              <w:jc w:val="center"/>
            </w:pPr>
            <w:r>
              <w:t>Сумма заявки (рублей)</w:t>
            </w:r>
          </w:p>
        </w:tc>
      </w:tr>
      <w:tr w:rsidR="009C18C3">
        <w:tc>
          <w:tcPr>
            <w:tcW w:w="3515" w:type="dxa"/>
          </w:tcPr>
          <w:p w:rsidR="009C18C3" w:rsidRDefault="009C18C3">
            <w:pPr>
              <w:pStyle w:val="ConsPlusNormal"/>
            </w:pPr>
            <w:r>
              <w:t>1.</w:t>
            </w:r>
          </w:p>
        </w:tc>
        <w:tc>
          <w:tcPr>
            <w:tcW w:w="3742" w:type="dxa"/>
          </w:tcPr>
          <w:p w:rsidR="009C18C3" w:rsidRDefault="009C18C3">
            <w:pPr>
              <w:pStyle w:val="ConsPlusNormal"/>
            </w:pPr>
          </w:p>
        </w:tc>
        <w:tc>
          <w:tcPr>
            <w:tcW w:w="1757" w:type="dxa"/>
          </w:tcPr>
          <w:p w:rsidR="009C18C3" w:rsidRDefault="009C18C3">
            <w:pPr>
              <w:pStyle w:val="ConsPlusNormal"/>
            </w:pPr>
          </w:p>
        </w:tc>
      </w:tr>
      <w:tr w:rsidR="009C18C3">
        <w:tc>
          <w:tcPr>
            <w:tcW w:w="3515" w:type="dxa"/>
          </w:tcPr>
          <w:p w:rsidR="009C18C3" w:rsidRDefault="009C18C3">
            <w:pPr>
              <w:pStyle w:val="ConsPlusNormal"/>
            </w:pPr>
            <w:r>
              <w:t>2.</w:t>
            </w:r>
          </w:p>
        </w:tc>
        <w:tc>
          <w:tcPr>
            <w:tcW w:w="3742" w:type="dxa"/>
          </w:tcPr>
          <w:p w:rsidR="009C18C3" w:rsidRDefault="009C18C3">
            <w:pPr>
              <w:pStyle w:val="ConsPlusNormal"/>
            </w:pPr>
          </w:p>
        </w:tc>
        <w:tc>
          <w:tcPr>
            <w:tcW w:w="1757" w:type="dxa"/>
          </w:tcPr>
          <w:p w:rsidR="009C18C3" w:rsidRDefault="009C18C3">
            <w:pPr>
              <w:pStyle w:val="ConsPlusNormal"/>
            </w:pP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3</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бюджетам</w:t>
      </w:r>
    </w:p>
    <w:p w:rsidR="009C18C3" w:rsidRDefault="009C18C3">
      <w:pPr>
        <w:pStyle w:val="ConsPlusNormal"/>
        <w:jc w:val="right"/>
      </w:pPr>
      <w:r>
        <w:t>муниципальных районов, муниципальных округов</w:t>
      </w:r>
    </w:p>
    <w:p w:rsidR="009C18C3" w:rsidRDefault="009C18C3">
      <w:pPr>
        <w:pStyle w:val="ConsPlusNormal"/>
        <w:jc w:val="right"/>
      </w:pPr>
      <w:r>
        <w:t>и городских округов Архангельской области</w:t>
      </w:r>
    </w:p>
    <w:p w:rsidR="009C18C3" w:rsidRDefault="009C18C3">
      <w:pPr>
        <w:pStyle w:val="ConsPlusNormal"/>
        <w:jc w:val="right"/>
      </w:pPr>
      <w:r>
        <w:t>на реализацию мероприятий по установке ограждений</w:t>
      </w:r>
    </w:p>
    <w:p w:rsidR="009C18C3" w:rsidRDefault="009C18C3">
      <w:pPr>
        <w:pStyle w:val="ConsPlusNormal"/>
        <w:jc w:val="right"/>
      </w:pPr>
      <w:r>
        <w:t>территорий муниципальных образовательных</w:t>
      </w:r>
    </w:p>
    <w:p w:rsidR="009C18C3" w:rsidRDefault="009C18C3">
      <w:pPr>
        <w:pStyle w:val="ConsPlusNormal"/>
        <w:jc w:val="right"/>
      </w:pPr>
      <w:r>
        <w:t>организаций муниципальных образований</w:t>
      </w:r>
    </w:p>
    <w:p w:rsidR="009C18C3" w:rsidRDefault="009C18C3">
      <w:pPr>
        <w:pStyle w:val="ConsPlusNormal"/>
        <w:jc w:val="right"/>
      </w:pPr>
      <w:r>
        <w:t>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 ред. </w:t>
            </w:r>
            <w:hyperlink r:id="rId271">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26.02.2021 N 101-пп)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 xml:space="preserve">                                                                    (форма)</w:t>
      </w:r>
    </w:p>
    <w:p w:rsidR="009C18C3" w:rsidRDefault="009C18C3">
      <w:pPr>
        <w:pStyle w:val="ConsPlusNonformat"/>
        <w:jc w:val="both"/>
      </w:pPr>
    </w:p>
    <w:p w:rsidR="009C18C3" w:rsidRDefault="009C18C3">
      <w:pPr>
        <w:pStyle w:val="ConsPlusNonformat"/>
        <w:jc w:val="both"/>
      </w:pPr>
      <w:bookmarkStart w:id="72" w:name="P3821"/>
      <w:bookmarkEnd w:id="72"/>
      <w:r>
        <w:t xml:space="preserve">                                   ЛИСТ</w:t>
      </w:r>
    </w:p>
    <w:p w:rsidR="009C18C3" w:rsidRDefault="009C18C3">
      <w:pPr>
        <w:pStyle w:val="ConsPlusNonformat"/>
        <w:jc w:val="both"/>
      </w:pPr>
      <w:r>
        <w:t xml:space="preserve">                               оценки заявок</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774"/>
        <w:gridCol w:w="774"/>
        <w:gridCol w:w="774"/>
        <w:gridCol w:w="777"/>
        <w:gridCol w:w="1474"/>
      </w:tblGrid>
      <w:tr w:rsidR="009C18C3">
        <w:tc>
          <w:tcPr>
            <w:tcW w:w="4422" w:type="dxa"/>
            <w:vMerge w:val="restart"/>
          </w:tcPr>
          <w:p w:rsidR="009C18C3" w:rsidRDefault="009C18C3">
            <w:pPr>
              <w:pStyle w:val="ConsPlusNormal"/>
              <w:jc w:val="center"/>
            </w:pPr>
            <w:r>
              <w:t>Наименование муниципального образования Архангельской области</w:t>
            </w:r>
          </w:p>
        </w:tc>
        <w:tc>
          <w:tcPr>
            <w:tcW w:w="3099" w:type="dxa"/>
            <w:gridSpan w:val="4"/>
          </w:tcPr>
          <w:p w:rsidR="009C18C3" w:rsidRDefault="009C18C3">
            <w:pPr>
              <w:pStyle w:val="ConsPlusNormal"/>
              <w:jc w:val="center"/>
            </w:pPr>
            <w:r>
              <w:t>Номер критерия</w:t>
            </w:r>
          </w:p>
        </w:tc>
        <w:tc>
          <w:tcPr>
            <w:tcW w:w="1474" w:type="dxa"/>
          </w:tcPr>
          <w:p w:rsidR="009C18C3" w:rsidRDefault="009C18C3">
            <w:pPr>
              <w:pStyle w:val="ConsPlusNormal"/>
              <w:jc w:val="center"/>
            </w:pPr>
            <w:r>
              <w:t>Итого</w:t>
            </w:r>
          </w:p>
        </w:tc>
      </w:tr>
      <w:tr w:rsidR="009C18C3">
        <w:tc>
          <w:tcPr>
            <w:tcW w:w="4422" w:type="dxa"/>
            <w:vMerge/>
          </w:tcPr>
          <w:p w:rsidR="009C18C3" w:rsidRDefault="009C18C3">
            <w:pPr>
              <w:pStyle w:val="ConsPlusNormal"/>
            </w:pPr>
          </w:p>
        </w:tc>
        <w:tc>
          <w:tcPr>
            <w:tcW w:w="774" w:type="dxa"/>
          </w:tcPr>
          <w:p w:rsidR="009C18C3" w:rsidRDefault="009C18C3">
            <w:pPr>
              <w:pStyle w:val="ConsPlusNormal"/>
              <w:jc w:val="center"/>
            </w:pPr>
            <w:r>
              <w:t>1</w:t>
            </w:r>
          </w:p>
        </w:tc>
        <w:tc>
          <w:tcPr>
            <w:tcW w:w="774" w:type="dxa"/>
          </w:tcPr>
          <w:p w:rsidR="009C18C3" w:rsidRDefault="009C18C3">
            <w:pPr>
              <w:pStyle w:val="ConsPlusNormal"/>
              <w:jc w:val="center"/>
            </w:pPr>
            <w:r>
              <w:t>2</w:t>
            </w:r>
          </w:p>
        </w:tc>
        <w:tc>
          <w:tcPr>
            <w:tcW w:w="774" w:type="dxa"/>
          </w:tcPr>
          <w:p w:rsidR="009C18C3" w:rsidRDefault="009C18C3">
            <w:pPr>
              <w:pStyle w:val="ConsPlusNormal"/>
              <w:jc w:val="center"/>
            </w:pPr>
            <w:r>
              <w:t>3</w:t>
            </w:r>
          </w:p>
        </w:tc>
        <w:tc>
          <w:tcPr>
            <w:tcW w:w="777" w:type="dxa"/>
          </w:tcPr>
          <w:p w:rsidR="009C18C3" w:rsidRDefault="009C18C3">
            <w:pPr>
              <w:pStyle w:val="ConsPlusNormal"/>
              <w:jc w:val="center"/>
            </w:pPr>
            <w:r>
              <w:t>4</w:t>
            </w:r>
          </w:p>
        </w:tc>
        <w:tc>
          <w:tcPr>
            <w:tcW w:w="1474" w:type="dxa"/>
          </w:tcPr>
          <w:p w:rsidR="009C18C3" w:rsidRDefault="009C18C3">
            <w:pPr>
              <w:pStyle w:val="ConsPlusNormal"/>
            </w:pPr>
          </w:p>
        </w:tc>
      </w:tr>
      <w:tr w:rsidR="009C18C3">
        <w:tc>
          <w:tcPr>
            <w:tcW w:w="4422" w:type="dxa"/>
          </w:tcPr>
          <w:p w:rsidR="009C18C3" w:rsidRDefault="009C18C3">
            <w:pPr>
              <w:pStyle w:val="ConsPlusNormal"/>
            </w:pPr>
            <w:r>
              <w:t>1.</w:t>
            </w:r>
          </w:p>
        </w:tc>
        <w:tc>
          <w:tcPr>
            <w:tcW w:w="774" w:type="dxa"/>
          </w:tcPr>
          <w:p w:rsidR="009C18C3" w:rsidRDefault="009C18C3">
            <w:pPr>
              <w:pStyle w:val="ConsPlusNormal"/>
            </w:pPr>
          </w:p>
        </w:tc>
        <w:tc>
          <w:tcPr>
            <w:tcW w:w="774" w:type="dxa"/>
          </w:tcPr>
          <w:p w:rsidR="009C18C3" w:rsidRDefault="009C18C3">
            <w:pPr>
              <w:pStyle w:val="ConsPlusNormal"/>
            </w:pPr>
          </w:p>
        </w:tc>
        <w:tc>
          <w:tcPr>
            <w:tcW w:w="774" w:type="dxa"/>
          </w:tcPr>
          <w:p w:rsidR="009C18C3" w:rsidRDefault="009C18C3">
            <w:pPr>
              <w:pStyle w:val="ConsPlusNormal"/>
            </w:pPr>
          </w:p>
        </w:tc>
        <w:tc>
          <w:tcPr>
            <w:tcW w:w="777" w:type="dxa"/>
          </w:tcPr>
          <w:p w:rsidR="009C18C3" w:rsidRDefault="009C18C3">
            <w:pPr>
              <w:pStyle w:val="ConsPlusNormal"/>
            </w:pPr>
          </w:p>
        </w:tc>
        <w:tc>
          <w:tcPr>
            <w:tcW w:w="1474" w:type="dxa"/>
          </w:tcPr>
          <w:p w:rsidR="009C18C3" w:rsidRDefault="009C18C3">
            <w:pPr>
              <w:pStyle w:val="ConsPlusNormal"/>
            </w:pPr>
          </w:p>
        </w:tc>
      </w:tr>
      <w:tr w:rsidR="009C18C3">
        <w:tc>
          <w:tcPr>
            <w:tcW w:w="4422" w:type="dxa"/>
          </w:tcPr>
          <w:p w:rsidR="009C18C3" w:rsidRDefault="009C18C3">
            <w:pPr>
              <w:pStyle w:val="ConsPlusNormal"/>
              <w:jc w:val="both"/>
            </w:pPr>
            <w:r>
              <w:t>2.</w:t>
            </w:r>
          </w:p>
        </w:tc>
        <w:tc>
          <w:tcPr>
            <w:tcW w:w="774" w:type="dxa"/>
          </w:tcPr>
          <w:p w:rsidR="009C18C3" w:rsidRDefault="009C18C3">
            <w:pPr>
              <w:pStyle w:val="ConsPlusNormal"/>
            </w:pPr>
          </w:p>
        </w:tc>
        <w:tc>
          <w:tcPr>
            <w:tcW w:w="774" w:type="dxa"/>
          </w:tcPr>
          <w:p w:rsidR="009C18C3" w:rsidRDefault="009C18C3">
            <w:pPr>
              <w:pStyle w:val="ConsPlusNormal"/>
            </w:pPr>
          </w:p>
        </w:tc>
        <w:tc>
          <w:tcPr>
            <w:tcW w:w="774" w:type="dxa"/>
          </w:tcPr>
          <w:p w:rsidR="009C18C3" w:rsidRDefault="009C18C3">
            <w:pPr>
              <w:pStyle w:val="ConsPlusNormal"/>
            </w:pPr>
          </w:p>
        </w:tc>
        <w:tc>
          <w:tcPr>
            <w:tcW w:w="777" w:type="dxa"/>
          </w:tcPr>
          <w:p w:rsidR="009C18C3" w:rsidRDefault="009C18C3">
            <w:pPr>
              <w:pStyle w:val="ConsPlusNormal"/>
            </w:pPr>
          </w:p>
        </w:tc>
        <w:tc>
          <w:tcPr>
            <w:tcW w:w="1474" w:type="dxa"/>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__________________________         __________________________________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p>
    <w:p w:rsidR="009C18C3" w:rsidRDefault="009C18C3">
      <w:pPr>
        <w:pStyle w:val="ConsPlusNonformat"/>
        <w:jc w:val="both"/>
      </w:pPr>
      <w:r>
        <w:t>______________</w:t>
      </w:r>
    </w:p>
    <w:p w:rsidR="009C18C3" w:rsidRDefault="009C18C3">
      <w:pPr>
        <w:pStyle w:val="ConsPlusNonformat"/>
        <w:jc w:val="both"/>
      </w:pPr>
      <w:r>
        <w:t xml:space="preserve">   (дата)</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Утверждено</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73" w:name="P3860"/>
      <w:bookmarkEnd w:id="73"/>
      <w:r>
        <w:t>ПОЛОЖЕНИЕ</w:t>
      </w:r>
    </w:p>
    <w:p w:rsidR="009C18C3" w:rsidRDefault="009C18C3">
      <w:pPr>
        <w:pStyle w:val="ConsPlusTitle"/>
        <w:jc w:val="center"/>
      </w:pPr>
      <w:r>
        <w:t>О ПОРЯДКЕ ПРОВЕДЕНИЯ КОНКУРСА НА ПРЕДОСТАВЛЕНИЕ СУБСИДИЙ</w:t>
      </w:r>
    </w:p>
    <w:p w:rsidR="009C18C3" w:rsidRDefault="009C18C3">
      <w:pPr>
        <w:pStyle w:val="ConsPlusTitle"/>
        <w:jc w:val="center"/>
      </w:pPr>
      <w:r>
        <w:t>БЮДЖЕТАМ МУНИЦИПАЛЬНЫХ РАЙОНОВ, МУНИЦИПАЛЬНЫХ ОКРУГОВ</w:t>
      </w:r>
    </w:p>
    <w:p w:rsidR="009C18C3" w:rsidRDefault="009C18C3">
      <w:pPr>
        <w:pStyle w:val="ConsPlusTitle"/>
        <w:jc w:val="center"/>
      </w:pPr>
      <w:r>
        <w:t>И ГОРОДСКИХ ОКРУГОВ АРХАНГЕЛЬСКОЙ ОБЛАСТИ НА РЕАЛИЗАЦИЮ</w:t>
      </w:r>
    </w:p>
    <w:p w:rsidR="009C18C3" w:rsidRDefault="009C18C3">
      <w:pPr>
        <w:pStyle w:val="ConsPlusTitle"/>
        <w:jc w:val="center"/>
      </w:pPr>
      <w:r>
        <w:t>МЕРОПРИЯТИЙ ПО УСТАНОВКЕ И ОБСЛУЖИВАНИЮ СИСТЕМ</w:t>
      </w:r>
    </w:p>
    <w:p w:rsidR="009C18C3" w:rsidRDefault="009C18C3">
      <w:pPr>
        <w:pStyle w:val="ConsPlusTitle"/>
        <w:jc w:val="center"/>
      </w:pPr>
      <w:r>
        <w:t>ВИДЕОНАБЛЮДЕНИЯ В МУНИЦИПАЛЬНЫХ ОБРАЗОВАТЕЛЬНЫХ ОРГАНИЗАЦИЯХ</w:t>
      </w:r>
    </w:p>
    <w:p w:rsidR="009C18C3" w:rsidRDefault="009C18C3">
      <w:pPr>
        <w:pStyle w:val="ConsPlusTitle"/>
        <w:jc w:val="center"/>
      </w:pPr>
      <w:r>
        <w:t>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(введено </w:t>
            </w:r>
            <w:hyperlink r:id="rId272">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14.05.2019 N 250-пп;</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10.10.2019 </w:t>
            </w:r>
            <w:hyperlink r:id="rId273">
              <w:r>
                <w:rPr>
                  <w:color w:val="0000FF"/>
                </w:rPr>
                <w:t>N 571-пп</w:t>
              </w:r>
            </w:hyperlink>
            <w:r>
              <w:rPr>
                <w:color w:val="392C69"/>
              </w:rPr>
              <w:t xml:space="preserve">, от 22.05.2020 </w:t>
            </w:r>
            <w:hyperlink r:id="rId274">
              <w:r>
                <w:rPr>
                  <w:color w:val="0000FF"/>
                </w:rPr>
                <w:t>N 272-пп</w:t>
              </w:r>
            </w:hyperlink>
            <w:r>
              <w:rPr>
                <w:color w:val="392C69"/>
              </w:rPr>
              <w:t xml:space="preserve">, от 26.02.2021 </w:t>
            </w:r>
            <w:hyperlink r:id="rId275">
              <w:r>
                <w:rPr>
                  <w:color w:val="0000FF"/>
                </w:rPr>
                <w:t>N 101-пп</w:t>
              </w:r>
            </w:hyperlink>
            <w:r>
              <w:rPr>
                <w:color w:val="392C69"/>
              </w:rPr>
              <w:t>,</w:t>
            </w:r>
          </w:p>
          <w:p w:rsidR="009C18C3" w:rsidRDefault="009C18C3">
            <w:pPr>
              <w:pStyle w:val="ConsPlusNormal"/>
              <w:jc w:val="center"/>
            </w:pPr>
            <w:r>
              <w:rPr>
                <w:color w:val="392C69"/>
              </w:rPr>
              <w:t xml:space="preserve">от 27.07.2022 </w:t>
            </w:r>
            <w:hyperlink r:id="rId276">
              <w:r>
                <w:rPr>
                  <w:color w:val="0000FF"/>
                </w:rPr>
                <w:t>N 542-пп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1"/>
      </w:pPr>
      <w:r>
        <w:t>I. Общие положения</w:t>
      </w:r>
    </w:p>
    <w:p w:rsidR="009C18C3" w:rsidRDefault="009C18C3">
      <w:pPr>
        <w:pStyle w:val="ConsPlusNormal"/>
        <w:jc w:val="both"/>
      </w:pPr>
    </w:p>
    <w:p w:rsidR="009C18C3" w:rsidRDefault="009C18C3">
      <w:pPr>
        <w:pStyle w:val="ConsPlusNormal"/>
        <w:ind w:firstLine="540"/>
        <w:jc w:val="both"/>
      </w:pPr>
      <w:r>
        <w:t xml:space="preserve">1. Настоящее Положение, разработанное в соответствии со </w:t>
      </w:r>
      <w:hyperlink r:id="rId277">
        <w:r>
          <w:rPr>
            <w:color w:val="0000FF"/>
          </w:rPr>
          <w:t>статьей 139</w:t>
        </w:r>
      </w:hyperlink>
      <w:r>
        <w:t xml:space="preserve"> Бюджетного кодекса Российской Федерации, государственной программой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определяет порядок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софинансирование расходов на реализацию мероприятий по установке и обслуживанию систем видеонаблюдения в муниципальных образовательных организациях в Архангельской области (далее соответственно - конкурс, субсидии, установка систем видеонаблюдения, образовательная организация).</w:t>
      </w:r>
    </w:p>
    <w:p w:rsidR="009C18C3" w:rsidRDefault="009C18C3">
      <w:pPr>
        <w:pStyle w:val="ConsPlusNormal"/>
        <w:jc w:val="both"/>
      </w:pPr>
      <w:r>
        <w:t xml:space="preserve">(в ред. </w:t>
      </w:r>
      <w:hyperlink r:id="rId278">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9C18C3" w:rsidRDefault="009C18C3">
      <w:pPr>
        <w:pStyle w:val="ConsPlusNormal"/>
        <w:jc w:val="both"/>
      </w:pPr>
      <w:r>
        <w:t xml:space="preserve">(абзац введен </w:t>
      </w:r>
      <w:hyperlink r:id="rId279">
        <w:r>
          <w:rPr>
            <w:color w:val="0000FF"/>
          </w:rPr>
          <w:t>постановлением</w:t>
        </w:r>
      </w:hyperlink>
      <w:r>
        <w:t xml:space="preserve"> Правительства Архангельской области от 10.10.2019 N 571-пп)</w:t>
      </w:r>
    </w:p>
    <w:p w:rsidR="009C18C3" w:rsidRDefault="009C18C3">
      <w:pPr>
        <w:pStyle w:val="ConsPlusNormal"/>
        <w:spacing w:before="220"/>
        <w:ind w:firstLine="540"/>
        <w:jc w:val="both"/>
      </w:pPr>
      <w:r>
        <w:t>2.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образования Архангельской области (далее - министерство).</w:t>
      </w:r>
    </w:p>
    <w:p w:rsidR="009C18C3" w:rsidRDefault="009C18C3">
      <w:pPr>
        <w:pStyle w:val="ConsPlusNormal"/>
        <w:jc w:val="both"/>
      </w:pPr>
      <w:r>
        <w:lastRenderedPageBreak/>
        <w:t xml:space="preserve">(в ред. </w:t>
      </w:r>
      <w:hyperlink r:id="rId280">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9C18C3" w:rsidRDefault="009C18C3">
      <w:pPr>
        <w:pStyle w:val="ConsPlusNormal"/>
        <w:spacing w:before="220"/>
        <w:ind w:firstLine="540"/>
        <w:jc w:val="both"/>
      </w:pPr>
      <w:r>
        <w:t>4. Участниками конкурса являются органы местного самоуправления муниципальных образований (далее - органы местного самоуправления), представившие заявку на софинансирование расходов на реализацию мероприятий по установке системы видеонаблюдения (далее - заявка).</w:t>
      </w:r>
    </w:p>
    <w:p w:rsidR="009C18C3" w:rsidRDefault="009C18C3">
      <w:pPr>
        <w:pStyle w:val="ConsPlusNormal"/>
        <w:jc w:val="both"/>
      </w:pPr>
    </w:p>
    <w:p w:rsidR="009C18C3" w:rsidRDefault="009C18C3">
      <w:pPr>
        <w:pStyle w:val="ConsPlusTitle"/>
        <w:jc w:val="center"/>
        <w:outlineLvl w:val="1"/>
      </w:pPr>
      <w:r>
        <w:t>II. Условия предоставления и размер субсидии</w:t>
      </w:r>
    </w:p>
    <w:p w:rsidR="009C18C3" w:rsidRDefault="009C18C3">
      <w:pPr>
        <w:pStyle w:val="ConsPlusNormal"/>
        <w:jc w:val="both"/>
      </w:pPr>
    </w:p>
    <w:p w:rsidR="009C18C3" w:rsidRDefault="009C18C3">
      <w:pPr>
        <w:pStyle w:val="ConsPlusNormal"/>
        <w:ind w:firstLine="540"/>
        <w:jc w:val="both"/>
      </w:pPr>
      <w:r>
        <w:t>5. Субсидия предоставляется исходя из общей сметной стоимости проекта.</w:t>
      </w:r>
    </w:p>
    <w:p w:rsidR="009C18C3" w:rsidRDefault="009C18C3">
      <w:pPr>
        <w:pStyle w:val="ConsPlusNormal"/>
        <w:spacing w:before="220"/>
        <w:ind w:firstLine="540"/>
        <w:jc w:val="both"/>
      </w:pPr>
      <w:r>
        <w:t>6. Субсидия предоставляется при соблюдении следующих условий:</w:t>
      </w:r>
    </w:p>
    <w:p w:rsidR="009C18C3" w:rsidRDefault="009C18C3">
      <w:pPr>
        <w:pStyle w:val="ConsPlusNormal"/>
        <w:spacing w:before="220"/>
        <w:ind w:firstLine="540"/>
        <w:jc w:val="both"/>
      </w:pPr>
      <w:r>
        <w:t>1) наличие утвержденной муниципальной программы муниципального образования на текущий финансовый год, в которой предусмотрено мероприятие по установке систем видеонаблюдения (далее - муниципальная программа);</w:t>
      </w:r>
    </w:p>
    <w:p w:rsidR="009C18C3" w:rsidRDefault="009C18C3">
      <w:pPr>
        <w:pStyle w:val="ConsPlusNormal"/>
        <w:spacing w:before="220"/>
        <w:ind w:firstLine="540"/>
        <w:jc w:val="both"/>
      </w:pPr>
      <w:bookmarkStart w:id="74" w:name="P3890"/>
      <w:bookmarkEnd w:id="74"/>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9C18C3" w:rsidRDefault="009C18C3">
      <w:pPr>
        <w:pStyle w:val="ConsPlusNormal"/>
        <w:jc w:val="both"/>
      </w:pPr>
      <w:r>
        <w:t xml:space="preserve">(в ред. постановлений Правительства Архангельской области от 10.10.2019 </w:t>
      </w:r>
      <w:hyperlink r:id="rId281">
        <w:r>
          <w:rPr>
            <w:color w:val="0000FF"/>
          </w:rPr>
          <w:t>N 571-пп</w:t>
        </w:r>
      </w:hyperlink>
      <w:r>
        <w:t xml:space="preserve">, от 26.02.2021 </w:t>
      </w:r>
      <w:hyperlink r:id="rId282">
        <w:r>
          <w:rPr>
            <w:color w:val="0000FF"/>
          </w:rPr>
          <w:t>N 101-пп</w:t>
        </w:r>
      </w:hyperlink>
      <w:r>
        <w:t>)</w:t>
      </w:r>
    </w:p>
    <w:p w:rsidR="009C18C3" w:rsidRDefault="009C18C3">
      <w:pPr>
        <w:pStyle w:val="ConsPlusNormal"/>
        <w:spacing w:before="220"/>
        <w:ind w:firstLine="540"/>
        <w:jc w:val="both"/>
      </w:pPr>
      <w:r>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9C18C3" w:rsidRDefault="009C18C3">
      <w:pPr>
        <w:pStyle w:val="ConsPlusNormal"/>
        <w:jc w:val="both"/>
      </w:pPr>
      <w:r>
        <w:t xml:space="preserve">(пп. 3 в ред. </w:t>
      </w:r>
      <w:hyperlink r:id="rId283">
        <w:r>
          <w:rPr>
            <w:color w:val="0000FF"/>
          </w:rPr>
          <w:t>постановления</w:t>
        </w:r>
      </w:hyperlink>
      <w:r>
        <w:t xml:space="preserve"> Правительства Архангельской области от 10.10.2019 N 571-пп)</w:t>
      </w:r>
    </w:p>
    <w:p w:rsidR="009C18C3" w:rsidRDefault="009C18C3">
      <w:pPr>
        <w:pStyle w:val="ConsPlusNormal"/>
        <w:spacing w:before="220"/>
        <w:ind w:firstLine="540"/>
        <w:jc w:val="both"/>
      </w:pPr>
      <w:r>
        <w:t xml:space="preserve">4) возврат муниципальным образованием средств субсидии в случаях, предусмотренных </w:t>
      </w:r>
      <w:hyperlink r:id="rId284">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9C18C3" w:rsidRDefault="009C18C3">
      <w:pPr>
        <w:pStyle w:val="ConsPlusNormal"/>
        <w:jc w:val="both"/>
      </w:pPr>
      <w:r>
        <w:t xml:space="preserve">(в ред. постановлений Правительства Архангельской области от 26.02.2021 </w:t>
      </w:r>
      <w:hyperlink r:id="rId285">
        <w:r>
          <w:rPr>
            <w:color w:val="0000FF"/>
          </w:rPr>
          <w:t>N 101-пп</w:t>
        </w:r>
      </w:hyperlink>
      <w:r>
        <w:t xml:space="preserve">, от 27.07.2022 </w:t>
      </w:r>
      <w:hyperlink r:id="rId286">
        <w:r>
          <w:rPr>
            <w:color w:val="0000FF"/>
          </w:rPr>
          <w:t>N 542-пп</w:t>
        </w:r>
      </w:hyperlink>
      <w:r>
        <w:t>)</w:t>
      </w:r>
    </w:p>
    <w:p w:rsidR="009C18C3" w:rsidRDefault="009C18C3">
      <w:pPr>
        <w:pStyle w:val="ConsPlusNormal"/>
        <w:spacing w:before="220"/>
        <w:ind w:firstLine="540"/>
        <w:jc w:val="both"/>
      </w:pPr>
      <w:r>
        <w:t xml:space="preserve">7. Исключен. - </w:t>
      </w:r>
      <w:hyperlink r:id="rId287">
        <w:r>
          <w:rPr>
            <w:color w:val="0000FF"/>
          </w:rPr>
          <w:t>Постановление</w:t>
        </w:r>
      </w:hyperlink>
      <w:r>
        <w:t xml:space="preserve"> Правительства Архангельской области от 26.02.2021 N 101-пп.</w:t>
      </w:r>
    </w:p>
    <w:p w:rsidR="009C18C3" w:rsidRDefault="009C18C3">
      <w:pPr>
        <w:pStyle w:val="ConsPlusNormal"/>
        <w:jc w:val="both"/>
      </w:pPr>
    </w:p>
    <w:p w:rsidR="009C18C3" w:rsidRDefault="009C18C3">
      <w:pPr>
        <w:pStyle w:val="ConsPlusTitle"/>
        <w:jc w:val="center"/>
        <w:outlineLvl w:val="1"/>
      </w:pPr>
      <w:r>
        <w:t>III. Организация и порядок проведения конкурса</w:t>
      </w:r>
    </w:p>
    <w:p w:rsidR="009C18C3" w:rsidRDefault="009C18C3">
      <w:pPr>
        <w:pStyle w:val="ConsPlusNormal"/>
        <w:jc w:val="both"/>
      </w:pPr>
    </w:p>
    <w:p w:rsidR="009C18C3" w:rsidRDefault="009C18C3">
      <w:pPr>
        <w:pStyle w:val="ConsPlusNormal"/>
        <w:ind w:firstLine="540"/>
        <w:jc w:val="both"/>
      </w:pPr>
      <w:r>
        <w:t>8. Министерство формирует конкурсную комиссию в составе не менее шести человек с привлечением государственных гражданских служащих министерства и представителей иных организаций (по согласованию) и утверждает ее состав.</w:t>
      </w:r>
    </w:p>
    <w:p w:rsidR="009C18C3" w:rsidRDefault="009C18C3">
      <w:pPr>
        <w:pStyle w:val="ConsPlusNormal"/>
        <w:spacing w:before="220"/>
        <w:ind w:firstLine="540"/>
        <w:jc w:val="both"/>
      </w:pPr>
      <w:r>
        <w:t xml:space="preserve">9. В состав конкурсной комиссии входят председатель, заместитель председателя, секретарь </w:t>
      </w:r>
      <w:r>
        <w:lastRenderedPageBreak/>
        <w:t>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начальник отдела комплексной безопасности, информатизации и материально-технического обеспечения финансово-экономического управления министерства, секретарем конкурсной комиссии - специалист министерства.</w:t>
      </w:r>
    </w:p>
    <w:p w:rsidR="009C18C3" w:rsidRDefault="009C18C3">
      <w:pPr>
        <w:pStyle w:val="ConsPlusNormal"/>
        <w:jc w:val="both"/>
      </w:pPr>
      <w:r>
        <w:t xml:space="preserve">(в ред. </w:t>
      </w:r>
      <w:hyperlink r:id="rId288">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9C18C3" w:rsidRDefault="009C18C3">
      <w:pPr>
        <w:pStyle w:val="ConsPlusNormal"/>
        <w:spacing w:before="22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9C18C3" w:rsidRDefault="009C18C3">
      <w:pPr>
        <w:pStyle w:val="ConsPlusNormal"/>
        <w:spacing w:before="22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9C18C3" w:rsidRDefault="009C18C3">
      <w:pPr>
        <w:pStyle w:val="ConsPlusNormal"/>
        <w:spacing w:before="22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9C18C3" w:rsidRDefault="009C18C3">
      <w:pPr>
        <w:pStyle w:val="ConsPlusNormal"/>
        <w:spacing w:before="22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9C18C3" w:rsidRDefault="009C18C3">
      <w:pPr>
        <w:pStyle w:val="ConsPlusNormal"/>
        <w:spacing w:before="220"/>
        <w:ind w:firstLine="540"/>
        <w:jc w:val="both"/>
      </w:pPr>
      <w: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9C18C3" w:rsidRDefault="009C18C3">
      <w:pPr>
        <w:pStyle w:val="ConsPlusNormal"/>
        <w:spacing w:before="220"/>
        <w:ind w:firstLine="540"/>
        <w:jc w:val="both"/>
      </w:pPr>
      <w: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9C18C3" w:rsidRDefault="009C18C3">
      <w:pPr>
        <w:pStyle w:val="ConsPlusNormal"/>
        <w:spacing w:before="220"/>
        <w:ind w:firstLine="540"/>
        <w:jc w:val="both"/>
      </w:pPr>
      <w: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4006">
        <w:r>
          <w:rPr>
            <w:color w:val="0000FF"/>
          </w:rPr>
          <w:t>критериями</w:t>
        </w:r>
      </w:hyperlink>
      <w:r>
        <w:t xml:space="preserve"> оценки заявок согласно приложению N 1 к настоящему Положению и определяет итоговый рейтинг заявок.</w:t>
      </w:r>
    </w:p>
    <w:p w:rsidR="009C18C3" w:rsidRDefault="009C18C3">
      <w:pPr>
        <w:pStyle w:val="ConsPlusNormal"/>
        <w:spacing w:before="220"/>
        <w:ind w:firstLine="540"/>
        <w:jc w:val="both"/>
      </w:pPr>
      <w: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9C18C3" w:rsidRDefault="009C18C3">
      <w:pPr>
        <w:pStyle w:val="ConsPlusNormal"/>
        <w:spacing w:before="220"/>
        <w:ind w:firstLine="540"/>
        <w:jc w:val="both"/>
      </w:pPr>
      <w:r>
        <w:lastRenderedPageBreak/>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9C18C3" w:rsidRDefault="009C18C3">
      <w:pPr>
        <w:pStyle w:val="ConsPlusNormal"/>
        <w:spacing w:before="220"/>
        <w:ind w:firstLine="540"/>
        <w:jc w:val="both"/>
      </w:pPr>
      <w:r>
        <w:t>14. Министерство при проведении конкурса последовательно осуществляет следующие действия:</w:t>
      </w:r>
    </w:p>
    <w:p w:rsidR="009C18C3" w:rsidRDefault="009C18C3">
      <w:pPr>
        <w:pStyle w:val="ConsPlusNormal"/>
        <w:spacing w:before="22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9C18C3" w:rsidRDefault="009C18C3">
      <w:pPr>
        <w:pStyle w:val="ConsPlusNormal"/>
        <w:spacing w:before="220"/>
        <w:ind w:firstLine="540"/>
        <w:jc w:val="both"/>
      </w:pPr>
      <w: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9C18C3" w:rsidRDefault="009C18C3">
      <w:pPr>
        <w:pStyle w:val="ConsPlusNormal"/>
        <w:spacing w:before="220"/>
        <w:ind w:firstLine="540"/>
        <w:jc w:val="both"/>
      </w:pPr>
      <w:r>
        <w:t>Извещение о проведении конкурса содержит следующие сведения:</w:t>
      </w:r>
    </w:p>
    <w:p w:rsidR="009C18C3" w:rsidRDefault="009C18C3">
      <w:pPr>
        <w:pStyle w:val="ConsPlusNormal"/>
        <w:spacing w:before="220"/>
        <w:ind w:firstLine="540"/>
        <w:jc w:val="both"/>
      </w:pPr>
      <w:r>
        <w:t xml:space="preserve">а) место, время и срок приема заявок, в течение которого принимаются документы, указанные в </w:t>
      </w:r>
      <w:hyperlink w:anchor="P3931">
        <w:r>
          <w:rPr>
            <w:color w:val="0000FF"/>
          </w:rPr>
          <w:t>пунктах 15</w:t>
        </w:r>
      </w:hyperlink>
      <w:r>
        <w:t xml:space="preserve"> и </w:t>
      </w:r>
      <w:hyperlink w:anchor="P3938">
        <w:r>
          <w:rPr>
            <w:color w:val="0000FF"/>
          </w:rPr>
          <w:t>16</w:t>
        </w:r>
      </w:hyperlink>
      <w:r>
        <w:t xml:space="preserve"> настоящего Положения;</w:t>
      </w:r>
    </w:p>
    <w:p w:rsidR="009C18C3" w:rsidRDefault="009C18C3">
      <w:pPr>
        <w:pStyle w:val="ConsPlusNormal"/>
        <w:spacing w:before="220"/>
        <w:ind w:firstLine="540"/>
        <w:jc w:val="both"/>
      </w:pPr>
      <w:r>
        <w:t>б) перечень документов, представляемых для участия в конкурсе;</w:t>
      </w:r>
    </w:p>
    <w:p w:rsidR="009C18C3" w:rsidRDefault="009C18C3">
      <w:pPr>
        <w:pStyle w:val="ConsPlusNormal"/>
        <w:spacing w:before="220"/>
        <w:ind w:firstLine="540"/>
        <w:jc w:val="both"/>
      </w:pPr>
      <w:r>
        <w:t>в) наименование, адрес и контактную информацию организатора конкурса;</w:t>
      </w:r>
    </w:p>
    <w:p w:rsidR="009C18C3" w:rsidRDefault="009C18C3">
      <w:pPr>
        <w:pStyle w:val="ConsPlusNormal"/>
        <w:spacing w:before="220"/>
        <w:ind w:firstLine="540"/>
        <w:jc w:val="both"/>
      </w:pPr>
      <w:r>
        <w:t>г) дату, время и место проведения конкурса;</w:t>
      </w:r>
    </w:p>
    <w:p w:rsidR="009C18C3" w:rsidRDefault="009C18C3">
      <w:pPr>
        <w:pStyle w:val="ConsPlusNormal"/>
        <w:spacing w:before="220"/>
        <w:ind w:firstLine="540"/>
        <w:jc w:val="both"/>
      </w:pPr>
      <w:r>
        <w:t>д) проект соглашения;</w:t>
      </w:r>
    </w:p>
    <w:p w:rsidR="009C18C3" w:rsidRDefault="009C18C3">
      <w:pPr>
        <w:pStyle w:val="ConsPlusNormal"/>
        <w:spacing w:before="220"/>
        <w:ind w:firstLine="540"/>
        <w:jc w:val="both"/>
      </w:pPr>
      <w:r>
        <w:t>3) осуществляет прием и регистрацию заявок в течение срока, указанного в распоряжении министерства о проведении конкурса;</w:t>
      </w:r>
    </w:p>
    <w:p w:rsidR="009C18C3" w:rsidRDefault="009C18C3">
      <w:pPr>
        <w:pStyle w:val="ConsPlusNormal"/>
        <w:spacing w:before="220"/>
        <w:ind w:firstLine="540"/>
        <w:jc w:val="both"/>
      </w:pPr>
      <w:r>
        <w:t xml:space="preserve">4) проверяет наличие документов, указанных в </w:t>
      </w:r>
      <w:hyperlink w:anchor="P3931">
        <w:r>
          <w:rPr>
            <w:color w:val="0000FF"/>
          </w:rPr>
          <w:t>пунктах 15</w:t>
        </w:r>
      </w:hyperlink>
      <w:r>
        <w:t xml:space="preserve"> и </w:t>
      </w:r>
      <w:hyperlink w:anchor="P3938">
        <w:r>
          <w:rPr>
            <w:color w:val="0000FF"/>
          </w:rPr>
          <w:t>16</w:t>
        </w:r>
      </w:hyperlink>
      <w:r>
        <w:t xml:space="preserve"> настоящего Положения, регистрирует заявку в </w:t>
      </w:r>
      <w:hyperlink w:anchor="P4067">
        <w:r>
          <w:rPr>
            <w:color w:val="0000FF"/>
          </w:rPr>
          <w:t>реестре</w:t>
        </w:r>
      </w:hyperlink>
      <w:r>
        <w:t xml:space="preserve"> заявок по форме согласно приложению N 2 к настоящему Положению;</w:t>
      </w:r>
    </w:p>
    <w:p w:rsidR="009C18C3" w:rsidRDefault="009C18C3">
      <w:pPr>
        <w:pStyle w:val="ConsPlusNormal"/>
        <w:spacing w:before="220"/>
        <w:ind w:firstLine="540"/>
        <w:jc w:val="both"/>
      </w:pPr>
      <w:r>
        <w:t xml:space="preserve">5) проверяет соответствие представленных заявителем документов требованиям, установленным </w:t>
      </w:r>
      <w:hyperlink w:anchor="P3931">
        <w:r>
          <w:rPr>
            <w:color w:val="0000FF"/>
          </w:rPr>
          <w:t>пунктами 15</w:t>
        </w:r>
      </w:hyperlink>
      <w:r>
        <w:t xml:space="preserve"> и </w:t>
      </w:r>
      <w:hyperlink w:anchor="P3938">
        <w:r>
          <w:rPr>
            <w:color w:val="0000FF"/>
          </w:rPr>
          <w:t>16</w:t>
        </w:r>
      </w:hyperlink>
      <w:r>
        <w:t xml:space="preserve"> настоящего Положения;</w:t>
      </w:r>
    </w:p>
    <w:p w:rsidR="009C18C3" w:rsidRDefault="009C18C3">
      <w:pPr>
        <w:pStyle w:val="ConsPlusNormal"/>
        <w:spacing w:before="220"/>
        <w:ind w:firstLine="540"/>
        <w:jc w:val="both"/>
      </w:pPr>
      <w:r>
        <w:t xml:space="preserve">6) направляет заявителю уведомление об отказе в допуске к участию в конкурсе в случаях, предусмотренных </w:t>
      </w:r>
      <w:hyperlink w:anchor="P3951">
        <w:r>
          <w:rPr>
            <w:color w:val="0000FF"/>
          </w:rPr>
          <w:t>пунктом 19</w:t>
        </w:r>
      </w:hyperlink>
      <w:r>
        <w:t xml:space="preserve"> настоящего Положения;</w:t>
      </w:r>
    </w:p>
    <w:p w:rsidR="009C18C3" w:rsidRDefault="009C18C3">
      <w:pPr>
        <w:pStyle w:val="ConsPlusNormal"/>
        <w:spacing w:before="220"/>
        <w:ind w:firstLine="540"/>
        <w:jc w:val="both"/>
      </w:pPr>
      <w:r>
        <w:t>7) осуществляет организационно-техническое обеспечение деятельности конкурсной комиссии;</w:t>
      </w:r>
    </w:p>
    <w:p w:rsidR="009C18C3" w:rsidRDefault="009C18C3">
      <w:pPr>
        <w:pStyle w:val="ConsPlusNormal"/>
        <w:spacing w:before="220"/>
        <w:ind w:firstLine="540"/>
        <w:jc w:val="both"/>
      </w:pPr>
      <w:r>
        <w:t>8) в течение пяти рабочих дней со дня заседания конкурсной комиссии направляет в органы местного самоуправления извещения об итогах конкурса;</w:t>
      </w:r>
    </w:p>
    <w:p w:rsidR="009C18C3" w:rsidRDefault="009C18C3">
      <w:pPr>
        <w:pStyle w:val="ConsPlusNormal"/>
        <w:spacing w:before="220"/>
        <w:ind w:firstLine="540"/>
        <w:jc w:val="both"/>
      </w:pPr>
      <w: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9C18C3" w:rsidRDefault="009C18C3">
      <w:pPr>
        <w:pStyle w:val="ConsPlusNormal"/>
        <w:spacing w:before="220"/>
        <w:ind w:firstLine="540"/>
        <w:jc w:val="both"/>
      </w:pPr>
      <w:r>
        <w:t>10)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9C18C3" w:rsidRDefault="009C18C3">
      <w:pPr>
        <w:pStyle w:val="ConsPlusNormal"/>
        <w:spacing w:before="220"/>
        <w:ind w:firstLine="540"/>
        <w:jc w:val="both"/>
      </w:pPr>
      <w:r>
        <w:t xml:space="preserve">11) обеспечивает хранение протоколов заседаний конкурсной комиссии и других </w:t>
      </w:r>
      <w:r>
        <w:lastRenderedPageBreak/>
        <w:t>материалов.</w:t>
      </w:r>
    </w:p>
    <w:p w:rsidR="009C18C3" w:rsidRDefault="009C18C3">
      <w:pPr>
        <w:pStyle w:val="ConsPlusNormal"/>
        <w:spacing w:before="220"/>
        <w:ind w:firstLine="540"/>
        <w:jc w:val="both"/>
      </w:pPr>
      <w:bookmarkStart w:id="75" w:name="P3931"/>
      <w:bookmarkEnd w:id="75"/>
      <w:r>
        <w:t>15. Для участия в конкурсе орган местного самоуправления представляет в министерство заявку, подписанную главой муниципального образования.</w:t>
      </w:r>
    </w:p>
    <w:p w:rsidR="009C18C3" w:rsidRDefault="009C18C3">
      <w:pPr>
        <w:pStyle w:val="ConsPlusNormal"/>
        <w:spacing w:before="220"/>
        <w:ind w:firstLine="540"/>
        <w:jc w:val="both"/>
      </w:pPr>
      <w:r>
        <w:t>В заявке в обязательном порядке должна быть указана следующая информация:</w:t>
      </w:r>
    </w:p>
    <w:p w:rsidR="009C18C3" w:rsidRDefault="009C18C3">
      <w:pPr>
        <w:pStyle w:val="ConsPlusNormal"/>
        <w:spacing w:before="220"/>
        <w:ind w:firstLine="540"/>
        <w:jc w:val="both"/>
      </w:pPr>
      <w:r>
        <w:t>1) общее количество образовательных организаций, расположенных на территории муниципального образования;</w:t>
      </w:r>
    </w:p>
    <w:p w:rsidR="009C18C3" w:rsidRDefault="009C18C3">
      <w:pPr>
        <w:pStyle w:val="ConsPlusNormal"/>
        <w:spacing w:before="220"/>
        <w:ind w:firstLine="540"/>
        <w:jc w:val="both"/>
      </w:pPr>
      <w:r>
        <w:t>2) количество образовательных организаций, расположенных на территории муниципального образования, имеющих систему видеонаблюдения.</w:t>
      </w:r>
    </w:p>
    <w:p w:rsidR="009C18C3" w:rsidRDefault="009C18C3">
      <w:pPr>
        <w:pStyle w:val="ConsPlusNormal"/>
        <w:spacing w:before="220"/>
        <w:ind w:firstLine="540"/>
        <w:jc w:val="both"/>
      </w:pPr>
      <w:r>
        <w:t>В заявке должны быть закреплены гарантии соблюдения следующих условий:</w:t>
      </w:r>
    </w:p>
    <w:p w:rsidR="009C18C3" w:rsidRDefault="009C18C3">
      <w:pPr>
        <w:pStyle w:val="ConsPlusNormal"/>
        <w:spacing w:before="220"/>
        <w:ind w:firstLine="540"/>
        <w:jc w:val="both"/>
      </w:pPr>
      <w:r>
        <w:t>1) завершение установки систем видеонаблюдения в год получения субсидии;</w:t>
      </w:r>
    </w:p>
    <w:p w:rsidR="009C18C3" w:rsidRDefault="009C18C3">
      <w:pPr>
        <w:pStyle w:val="ConsPlusNormal"/>
        <w:spacing w:before="220"/>
        <w:ind w:firstLine="540"/>
        <w:jc w:val="both"/>
      </w:pPr>
      <w:r>
        <w:t>2) работы, не вошедшие в сметную стоимость установки систем видеонаблюдения, подлежат финансированию из средств местного бюджета и (или) внебюджетных источников.</w:t>
      </w:r>
    </w:p>
    <w:p w:rsidR="009C18C3" w:rsidRDefault="009C18C3">
      <w:pPr>
        <w:pStyle w:val="ConsPlusNormal"/>
        <w:spacing w:before="220"/>
        <w:ind w:firstLine="540"/>
        <w:jc w:val="both"/>
      </w:pPr>
      <w:bookmarkStart w:id="76" w:name="P3938"/>
      <w:bookmarkEnd w:id="76"/>
      <w:r>
        <w:t>16. К заявке прилагаются следующие документы:</w:t>
      </w:r>
    </w:p>
    <w:p w:rsidR="009C18C3" w:rsidRDefault="009C18C3">
      <w:pPr>
        <w:pStyle w:val="ConsPlusNormal"/>
        <w:spacing w:before="220"/>
        <w:ind w:firstLine="540"/>
        <w:jc w:val="both"/>
      </w:pPr>
      <w:bookmarkStart w:id="77" w:name="P3939"/>
      <w:bookmarkEnd w:id="77"/>
      <w: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указанном в </w:t>
      </w:r>
      <w:hyperlink w:anchor="P3890">
        <w:r>
          <w:rPr>
            <w:color w:val="0000FF"/>
          </w:rPr>
          <w:t>подпункте 2 пункта 6</w:t>
        </w:r>
      </w:hyperlink>
      <w: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софинансирование мероприятия в объеме, указанном в </w:t>
      </w:r>
      <w:hyperlink w:anchor="P3890">
        <w:r>
          <w:rPr>
            <w:color w:val="0000FF"/>
          </w:rPr>
          <w:t>подпункте 2 пункта 6</w:t>
        </w:r>
      </w:hyperlink>
      <w:r>
        <w:t xml:space="preserve"> настоящего Порядка, при заключении соглашения;</w:t>
      </w:r>
    </w:p>
    <w:p w:rsidR="009C18C3" w:rsidRDefault="009C18C3">
      <w:pPr>
        <w:pStyle w:val="ConsPlusNormal"/>
        <w:jc w:val="both"/>
      </w:pPr>
      <w:r>
        <w:t xml:space="preserve">(в ред. постановлений Правительства Архангельской области от 10.10.2019 </w:t>
      </w:r>
      <w:hyperlink r:id="rId289">
        <w:r>
          <w:rPr>
            <w:color w:val="0000FF"/>
          </w:rPr>
          <w:t>N 571-пп</w:t>
        </w:r>
      </w:hyperlink>
      <w:r>
        <w:t xml:space="preserve">, от 26.02.2021 </w:t>
      </w:r>
      <w:hyperlink r:id="rId290">
        <w:r>
          <w:rPr>
            <w:color w:val="0000FF"/>
          </w:rPr>
          <w:t>N 101-пп</w:t>
        </w:r>
      </w:hyperlink>
      <w:r>
        <w:t>)</w:t>
      </w:r>
    </w:p>
    <w:p w:rsidR="009C18C3" w:rsidRDefault="009C18C3">
      <w:pPr>
        <w:pStyle w:val="ConsPlusNormal"/>
        <w:spacing w:before="220"/>
        <w:ind w:firstLine="540"/>
        <w:jc w:val="both"/>
      </w:pPr>
      <w:r>
        <w:t>2) заверенная в установленном порядке копия муниципальной программы;</w:t>
      </w:r>
    </w:p>
    <w:p w:rsidR="009C18C3" w:rsidRDefault="009C18C3">
      <w:pPr>
        <w:pStyle w:val="ConsPlusNormal"/>
        <w:spacing w:before="220"/>
        <w:ind w:firstLine="540"/>
        <w:jc w:val="both"/>
      </w:pPr>
      <w:r>
        <w:t xml:space="preserve">3) исключен. - </w:t>
      </w:r>
      <w:hyperlink r:id="rId291">
        <w:r>
          <w:rPr>
            <w:color w:val="0000FF"/>
          </w:rPr>
          <w:t>Постановление</w:t>
        </w:r>
      </w:hyperlink>
      <w:r>
        <w:t xml:space="preserve"> Правительства Архангельской области от 26.02.2021 N 101-пп;</w:t>
      </w:r>
    </w:p>
    <w:p w:rsidR="009C18C3" w:rsidRDefault="009C18C3">
      <w:pPr>
        <w:pStyle w:val="ConsPlusNormal"/>
        <w:spacing w:before="220"/>
        <w:ind w:firstLine="540"/>
        <w:jc w:val="both"/>
      </w:pPr>
      <w:r>
        <w:t>4) смета и положительное заключение о проверке достоверности сметной стоимости работ по установке системы видеонаблюдения.</w:t>
      </w:r>
    </w:p>
    <w:p w:rsidR="009C18C3" w:rsidRDefault="009C18C3">
      <w:pPr>
        <w:pStyle w:val="ConsPlusNormal"/>
        <w:spacing w:before="220"/>
        <w:ind w:firstLine="540"/>
        <w:jc w:val="both"/>
      </w:pPr>
      <w:r>
        <w:t>17.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9C18C3" w:rsidRDefault="009C18C3">
      <w:pPr>
        <w:pStyle w:val="ConsPlusNormal"/>
        <w:spacing w:before="220"/>
        <w:ind w:firstLine="540"/>
        <w:jc w:val="both"/>
      </w:pPr>
      <w:r>
        <w:t>1) судебное решение или предписание надзорных органов, предполагающие установку системы видеонаблюдения;</w:t>
      </w:r>
    </w:p>
    <w:p w:rsidR="009C18C3" w:rsidRDefault="009C18C3">
      <w:pPr>
        <w:pStyle w:val="ConsPlusNormal"/>
        <w:spacing w:before="220"/>
        <w:ind w:firstLine="540"/>
        <w:jc w:val="both"/>
      </w:pPr>
      <w:r>
        <w:t>2) документы, подтверждающие статистические данные по обучающимся (воспитанникам) в образовательной организации на начало учебного года.</w:t>
      </w:r>
    </w:p>
    <w:p w:rsidR="009C18C3" w:rsidRDefault="009C18C3">
      <w:pPr>
        <w:pStyle w:val="ConsPlusNormal"/>
        <w:spacing w:before="220"/>
        <w:ind w:firstLine="540"/>
        <w:jc w:val="both"/>
      </w:pPr>
      <w:r>
        <w:t>18. Министерство рассматривает поступившие документы в течение 10 рабочих дней со дня их поступления и принимает одно из следующих решений:</w:t>
      </w:r>
    </w:p>
    <w:p w:rsidR="009C18C3" w:rsidRDefault="009C18C3">
      <w:pPr>
        <w:pStyle w:val="ConsPlusNormal"/>
        <w:spacing w:before="220"/>
        <w:ind w:firstLine="540"/>
        <w:jc w:val="both"/>
      </w:pPr>
      <w:bookmarkStart w:id="78" w:name="P3948"/>
      <w:bookmarkEnd w:id="78"/>
      <w:r>
        <w:t>1) о допуске к участию в конкурсе;</w:t>
      </w:r>
    </w:p>
    <w:p w:rsidR="009C18C3" w:rsidRDefault="009C18C3">
      <w:pPr>
        <w:pStyle w:val="ConsPlusNormal"/>
        <w:spacing w:before="220"/>
        <w:ind w:firstLine="540"/>
        <w:jc w:val="both"/>
      </w:pPr>
      <w:bookmarkStart w:id="79" w:name="P3949"/>
      <w:bookmarkEnd w:id="79"/>
      <w:r>
        <w:t>2) об отказе в допуске к участию в конкурсе.</w:t>
      </w:r>
    </w:p>
    <w:p w:rsidR="009C18C3" w:rsidRDefault="009C18C3">
      <w:pPr>
        <w:pStyle w:val="ConsPlusNormal"/>
        <w:spacing w:before="220"/>
        <w:ind w:firstLine="540"/>
        <w:jc w:val="both"/>
      </w:pPr>
      <w:r>
        <w:t xml:space="preserve">Решения министерства, предусмотренные настоящим пунктом, направляются органам </w:t>
      </w:r>
      <w:r>
        <w:lastRenderedPageBreak/>
        <w:t>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9C18C3" w:rsidRDefault="009C18C3">
      <w:pPr>
        <w:pStyle w:val="ConsPlusNormal"/>
        <w:spacing w:before="220"/>
        <w:ind w:firstLine="540"/>
        <w:jc w:val="both"/>
      </w:pPr>
      <w:bookmarkStart w:id="80" w:name="P3951"/>
      <w:bookmarkEnd w:id="80"/>
      <w:r>
        <w:t xml:space="preserve">19. Министерство принимает решение, предусмотренное </w:t>
      </w:r>
      <w:hyperlink w:anchor="P3949">
        <w:r>
          <w:rPr>
            <w:color w:val="0000FF"/>
          </w:rPr>
          <w:t>подпунктом 2 пункта 18</w:t>
        </w:r>
      </w:hyperlink>
      <w:r>
        <w:t xml:space="preserve"> настоящего Положения, в следующих случаях:</w:t>
      </w:r>
    </w:p>
    <w:p w:rsidR="009C18C3" w:rsidRDefault="009C18C3">
      <w:pPr>
        <w:pStyle w:val="ConsPlusNormal"/>
        <w:spacing w:before="220"/>
        <w:ind w:firstLine="540"/>
        <w:jc w:val="both"/>
      </w:pPr>
      <w:r>
        <w:t xml:space="preserve">1) представление документов, указанных в </w:t>
      </w:r>
      <w:hyperlink w:anchor="P3931">
        <w:r>
          <w:rPr>
            <w:color w:val="0000FF"/>
          </w:rPr>
          <w:t>пунктах 15</w:t>
        </w:r>
      </w:hyperlink>
      <w:r>
        <w:t xml:space="preserve"> и </w:t>
      </w:r>
      <w:hyperlink w:anchor="P3938">
        <w:r>
          <w:rPr>
            <w:color w:val="0000FF"/>
          </w:rPr>
          <w:t>16</w:t>
        </w:r>
      </w:hyperlink>
      <w:r>
        <w:t xml:space="preserve"> настоящего Положения, с нарушением сроков, указанных в извещении о проведении конкурса;</w:t>
      </w:r>
    </w:p>
    <w:p w:rsidR="009C18C3" w:rsidRDefault="009C18C3">
      <w:pPr>
        <w:pStyle w:val="ConsPlusNormal"/>
        <w:spacing w:before="220"/>
        <w:ind w:firstLine="540"/>
        <w:jc w:val="both"/>
      </w:pPr>
      <w:r>
        <w:t xml:space="preserve">2) представление документов, не соответствующих требованиям, предусмотренным </w:t>
      </w:r>
      <w:hyperlink w:anchor="P3931">
        <w:r>
          <w:rPr>
            <w:color w:val="0000FF"/>
          </w:rPr>
          <w:t>пунктами 15</w:t>
        </w:r>
      </w:hyperlink>
      <w:r>
        <w:t xml:space="preserve"> и </w:t>
      </w:r>
      <w:hyperlink w:anchor="P3938">
        <w:r>
          <w:rPr>
            <w:color w:val="0000FF"/>
          </w:rPr>
          <w:t>16</w:t>
        </w:r>
      </w:hyperlink>
      <w:r>
        <w:t xml:space="preserve"> настоящего Положения;</w:t>
      </w:r>
    </w:p>
    <w:p w:rsidR="009C18C3" w:rsidRDefault="009C18C3">
      <w:pPr>
        <w:pStyle w:val="ConsPlusNormal"/>
        <w:spacing w:before="220"/>
        <w:ind w:firstLine="540"/>
        <w:jc w:val="both"/>
      </w:pPr>
      <w:r>
        <w:t xml:space="preserve">3) представление документов, указанных в </w:t>
      </w:r>
      <w:hyperlink w:anchor="P3931">
        <w:r>
          <w:rPr>
            <w:color w:val="0000FF"/>
          </w:rPr>
          <w:t>пунктах 15</w:t>
        </w:r>
      </w:hyperlink>
      <w:r>
        <w:t xml:space="preserve"> и </w:t>
      </w:r>
      <w:hyperlink w:anchor="P3938">
        <w:r>
          <w:rPr>
            <w:color w:val="0000FF"/>
          </w:rPr>
          <w:t>16</w:t>
        </w:r>
      </w:hyperlink>
      <w:r>
        <w:t xml:space="preserve"> настоящего Положения, не в полном объеме;</w:t>
      </w:r>
    </w:p>
    <w:p w:rsidR="009C18C3" w:rsidRDefault="009C18C3">
      <w:pPr>
        <w:pStyle w:val="ConsPlusNormal"/>
        <w:spacing w:before="220"/>
        <w:ind w:firstLine="540"/>
        <w:jc w:val="both"/>
      </w:pPr>
      <w:r>
        <w:t>4) представление органами местного самоуправления недостоверных сведений.</w:t>
      </w:r>
    </w:p>
    <w:p w:rsidR="009C18C3" w:rsidRDefault="009C18C3">
      <w:pPr>
        <w:pStyle w:val="ConsPlusNormal"/>
        <w:spacing w:before="220"/>
        <w:ind w:firstLine="540"/>
        <w:jc w:val="both"/>
      </w:pPr>
      <w:r>
        <w:t xml:space="preserve">20. При отсутствии оснований, предусмотренных </w:t>
      </w:r>
      <w:hyperlink w:anchor="P3951">
        <w:r>
          <w:rPr>
            <w:color w:val="0000FF"/>
          </w:rPr>
          <w:t>пунктом 19</w:t>
        </w:r>
      </w:hyperlink>
      <w:r>
        <w:t xml:space="preserve"> настоящего Положения, министерство принимает решение, указанное в </w:t>
      </w:r>
      <w:hyperlink w:anchor="P3948">
        <w:r>
          <w:rPr>
            <w:color w:val="0000FF"/>
          </w:rPr>
          <w:t>подпункте 1 пункта 18</w:t>
        </w:r>
      </w:hyperlink>
      <w:r>
        <w:t xml:space="preserve"> настоящего Положения.</w:t>
      </w:r>
    </w:p>
    <w:p w:rsidR="009C18C3" w:rsidRDefault="009C18C3">
      <w:pPr>
        <w:pStyle w:val="ConsPlusNormal"/>
        <w:spacing w:before="220"/>
        <w:ind w:firstLine="540"/>
        <w:jc w:val="both"/>
      </w:pPr>
      <w:r>
        <w:t>21.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9C18C3" w:rsidRDefault="009C18C3">
      <w:pPr>
        <w:pStyle w:val="ConsPlusNormal"/>
        <w:jc w:val="both"/>
      </w:pPr>
    </w:p>
    <w:p w:rsidR="009C18C3" w:rsidRDefault="009C18C3">
      <w:pPr>
        <w:pStyle w:val="ConsPlusTitle"/>
        <w:jc w:val="center"/>
        <w:outlineLvl w:val="1"/>
      </w:pPr>
      <w:r>
        <w:t>IV. Подведение итогов конкурса и определение его победителей</w:t>
      </w:r>
    </w:p>
    <w:p w:rsidR="009C18C3" w:rsidRDefault="009C18C3">
      <w:pPr>
        <w:pStyle w:val="ConsPlusNormal"/>
        <w:jc w:val="both"/>
      </w:pPr>
    </w:p>
    <w:p w:rsidR="009C18C3" w:rsidRDefault="009C18C3">
      <w:pPr>
        <w:pStyle w:val="ConsPlusNormal"/>
        <w:ind w:firstLine="540"/>
        <w:jc w:val="both"/>
      </w:pPr>
      <w:r>
        <w:t xml:space="preserve">22. В ходе заседания конкурсной комиссии каждая заявка обсуждается членами комиссии отдельно. Все заявки оцениваются по </w:t>
      </w:r>
      <w:hyperlink w:anchor="P4006">
        <w:r>
          <w:rPr>
            <w:color w:val="0000FF"/>
          </w:rPr>
          <w:t>критериям</w:t>
        </w:r>
      </w:hyperlink>
      <w:r>
        <w:t>, указанным в приложении N 1 к настоящему Положению. Рейтинг заявки равняется сумме баллов по каждому критерию оценки.</w:t>
      </w:r>
    </w:p>
    <w:p w:rsidR="009C18C3" w:rsidRDefault="009C18C3">
      <w:pPr>
        <w:pStyle w:val="ConsPlusNormal"/>
        <w:spacing w:before="220"/>
        <w:ind w:firstLine="540"/>
        <w:jc w:val="both"/>
      </w:pPr>
      <w:r>
        <w:t xml:space="preserve">После обсуждения в </w:t>
      </w:r>
      <w:hyperlink w:anchor="P4098">
        <w:r>
          <w:rPr>
            <w:color w:val="0000FF"/>
          </w:rPr>
          <w:t>лист</w:t>
        </w:r>
      </w:hyperlink>
      <w:r>
        <w:t xml:space="preserve"> оценки заявок по форме согласно приложению N 3 к настоящему Положению члены комиссии вносят значения рейтинга заявки.</w:t>
      </w:r>
    </w:p>
    <w:p w:rsidR="009C18C3" w:rsidRDefault="009C18C3">
      <w:pPr>
        <w:pStyle w:val="ConsPlusNormal"/>
        <w:spacing w:before="220"/>
        <w:ind w:firstLine="540"/>
        <w:jc w:val="both"/>
      </w:pPr>
      <w:r>
        <w:t>23. В случае равенства итоговой рейтинговой оценки заявок преимущество имеет заявка, дата регистрации которой имеет более ранний срок.</w:t>
      </w:r>
    </w:p>
    <w:p w:rsidR="009C18C3" w:rsidRDefault="009C18C3">
      <w:pPr>
        <w:pStyle w:val="ConsPlusNormal"/>
        <w:spacing w:before="220"/>
        <w:ind w:firstLine="540"/>
        <w:jc w:val="both"/>
      </w:pPr>
      <w: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об установке ограждения за счет иных источников финансирования.</w:t>
      </w:r>
    </w:p>
    <w:p w:rsidR="009C18C3" w:rsidRDefault="009C18C3">
      <w:pPr>
        <w:pStyle w:val="ConsPlusNormal"/>
        <w:spacing w:before="220"/>
        <w:ind w:firstLine="540"/>
        <w:jc w:val="both"/>
      </w:pPr>
      <w:r>
        <w:t>24.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9C18C3" w:rsidRDefault="009C18C3">
      <w:pPr>
        <w:pStyle w:val="ConsPlusNormal"/>
        <w:jc w:val="both"/>
      </w:pPr>
    </w:p>
    <w:p w:rsidR="009C18C3" w:rsidRDefault="009C18C3">
      <w:pPr>
        <w:pStyle w:val="ConsPlusTitle"/>
        <w:jc w:val="center"/>
        <w:outlineLvl w:val="1"/>
      </w:pPr>
      <w:r>
        <w:t>V. Порядок предоставления субсидий местным бюджетам</w:t>
      </w:r>
    </w:p>
    <w:p w:rsidR="009C18C3" w:rsidRDefault="009C18C3">
      <w:pPr>
        <w:pStyle w:val="ConsPlusNormal"/>
        <w:jc w:val="both"/>
      </w:pPr>
    </w:p>
    <w:p w:rsidR="009C18C3" w:rsidRDefault="009C18C3">
      <w:pPr>
        <w:pStyle w:val="ConsPlusNormal"/>
        <w:ind w:firstLine="540"/>
        <w:jc w:val="both"/>
      </w:pPr>
      <w: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C18C3" w:rsidRDefault="009C18C3">
      <w:pPr>
        <w:pStyle w:val="ConsPlusNormal"/>
        <w:spacing w:before="220"/>
        <w:ind w:firstLine="540"/>
        <w:jc w:val="both"/>
      </w:pPr>
      <w:r>
        <w:t>26.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9C18C3" w:rsidRDefault="009C18C3">
      <w:pPr>
        <w:pStyle w:val="ConsPlusNormal"/>
        <w:spacing w:before="220"/>
        <w:ind w:firstLine="540"/>
        <w:jc w:val="both"/>
      </w:pPr>
      <w:r>
        <w:lastRenderedPageBreak/>
        <w:t xml:space="preserve">27. 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установку систем видеонаблюдения в заявке образовательной организации в объеме не менее 30 процентов от суммы заявки при заключении соглашения о предоставлении субсидии в порядке, предусмотренном </w:t>
      </w:r>
      <w:hyperlink w:anchor="P3939">
        <w:r>
          <w:rPr>
            <w:color w:val="0000FF"/>
          </w:rPr>
          <w:t>подпунктом 1 пункта 16</w:t>
        </w:r>
      </w:hyperlink>
      <w:r>
        <w:t xml:space="preserve"> настоящего Положения, победитель конкурса в срок не позднее 15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установку системы видеонаблюдения в объеме не менее 30 процентов от суммы заявки, для заключения соглашения.</w:t>
      </w:r>
    </w:p>
    <w:p w:rsidR="009C18C3" w:rsidRDefault="009C18C3">
      <w:pPr>
        <w:pStyle w:val="ConsPlusNormal"/>
        <w:spacing w:before="220"/>
        <w:ind w:firstLine="540"/>
        <w:jc w:val="both"/>
      </w:pPr>
      <w:r>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292">
        <w:r>
          <w:rPr>
            <w:color w:val="0000FF"/>
          </w:rPr>
          <w:t>подпунктом 2 пункта 7</w:t>
        </w:r>
      </w:hyperlink>
      <w:r>
        <w:t xml:space="preserve"> общих правил.</w:t>
      </w:r>
    </w:p>
    <w:p w:rsidR="009C18C3" w:rsidRDefault="009C18C3">
      <w:pPr>
        <w:pStyle w:val="ConsPlusNormal"/>
        <w:jc w:val="both"/>
      </w:pPr>
      <w:r>
        <w:t xml:space="preserve">(в ред. </w:t>
      </w:r>
      <w:hyperlink r:id="rId293">
        <w:r>
          <w:rPr>
            <w:color w:val="0000FF"/>
          </w:rPr>
          <w:t>постановления</w:t>
        </w:r>
      </w:hyperlink>
      <w:r>
        <w:t xml:space="preserve"> Правительства Архангельской области от 22.05.2020 N 272-пп)</w:t>
      </w:r>
    </w:p>
    <w:p w:rsidR="009C18C3" w:rsidRDefault="009C18C3">
      <w:pPr>
        <w:pStyle w:val="ConsPlusNormal"/>
        <w:spacing w:before="220"/>
        <w:ind w:firstLine="540"/>
        <w:jc w:val="both"/>
      </w:pPr>
      <w:r>
        <w:t>28. Министерство перечисляет субсидии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
    <w:p w:rsidR="009C18C3" w:rsidRDefault="009C18C3">
      <w:pPr>
        <w:pStyle w:val="ConsPlusNormal"/>
        <w:jc w:val="both"/>
      </w:pPr>
      <w:r>
        <w:t xml:space="preserve">(п. 28 в ред. </w:t>
      </w:r>
      <w:hyperlink r:id="rId294">
        <w:r>
          <w:rPr>
            <w:color w:val="0000FF"/>
          </w:rPr>
          <w:t>постановления</w:t>
        </w:r>
      </w:hyperlink>
      <w:r>
        <w:t xml:space="preserve"> Правительства Архангельской области от 26.02.2021 N 101-пп)</w:t>
      </w:r>
    </w:p>
    <w:p w:rsidR="009C18C3" w:rsidRDefault="009C18C3">
      <w:pPr>
        <w:pStyle w:val="ConsPlusNormal"/>
        <w:jc w:val="both"/>
      </w:pPr>
    </w:p>
    <w:p w:rsidR="009C18C3" w:rsidRDefault="009C18C3">
      <w:pPr>
        <w:pStyle w:val="ConsPlusTitle"/>
        <w:jc w:val="center"/>
        <w:outlineLvl w:val="1"/>
      </w:pPr>
      <w:r>
        <w:t>VI. Осуществление контроля</w:t>
      </w:r>
    </w:p>
    <w:p w:rsidR="009C18C3" w:rsidRDefault="009C18C3">
      <w:pPr>
        <w:pStyle w:val="ConsPlusTitle"/>
        <w:jc w:val="center"/>
      </w:pPr>
      <w:r>
        <w:t>за целевым использованием субсидий</w:t>
      </w:r>
    </w:p>
    <w:p w:rsidR="009C18C3" w:rsidRDefault="009C18C3">
      <w:pPr>
        <w:pStyle w:val="ConsPlusNormal"/>
        <w:jc w:val="both"/>
      </w:pPr>
    </w:p>
    <w:p w:rsidR="009C18C3" w:rsidRDefault="009C18C3">
      <w:pPr>
        <w:pStyle w:val="ConsPlusNormal"/>
        <w:ind w:firstLine="540"/>
        <w:jc w:val="both"/>
      </w:pPr>
      <w:r>
        <w:t>29.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9C18C3" w:rsidRDefault="009C18C3">
      <w:pPr>
        <w:pStyle w:val="ConsPlusNormal"/>
        <w:spacing w:before="220"/>
        <w:ind w:firstLine="540"/>
        <w:jc w:val="both"/>
      </w:pPr>
      <w: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9C18C3" w:rsidRDefault="009C18C3">
      <w:pPr>
        <w:pStyle w:val="ConsPlusNormal"/>
        <w:spacing w:before="220"/>
        <w:ind w:firstLine="540"/>
        <w:jc w:val="both"/>
      </w:pPr>
      <w:r>
        <w:t>Показателем результата использования субсидии является установка системы видеонаблюдения в соответствии с требованиями законодательства Российской Федерации.</w:t>
      </w:r>
    </w:p>
    <w:p w:rsidR="009C18C3" w:rsidRDefault="009C18C3">
      <w:pPr>
        <w:pStyle w:val="ConsPlusNormal"/>
        <w:jc w:val="both"/>
      </w:pPr>
      <w:r>
        <w:t xml:space="preserve">(в ред. </w:t>
      </w:r>
      <w:hyperlink r:id="rId295">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9C18C3" w:rsidRDefault="009C18C3">
      <w:pPr>
        <w:pStyle w:val="ConsPlusNormal"/>
        <w:jc w:val="both"/>
      </w:pPr>
      <w:r>
        <w:t xml:space="preserve">(в ред. </w:t>
      </w:r>
      <w:hyperlink r:id="rId296">
        <w:r>
          <w:rPr>
            <w:color w:val="0000FF"/>
          </w:rPr>
          <w:t>постановления</w:t>
        </w:r>
      </w:hyperlink>
      <w:r>
        <w:t xml:space="preserve"> Правительства Архангельской области от 26.02.2021 N 101-пп)</w:t>
      </w:r>
    </w:p>
    <w:p w:rsidR="009C18C3" w:rsidRDefault="009C18C3">
      <w:pPr>
        <w:pStyle w:val="ConsPlusNormal"/>
        <w:spacing w:before="220"/>
        <w:ind w:firstLine="540"/>
        <w:jc w:val="both"/>
      </w:pPr>
      <w: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C18C3" w:rsidRDefault="009C18C3">
      <w:pPr>
        <w:pStyle w:val="ConsPlusNormal"/>
        <w:spacing w:before="220"/>
        <w:ind w:firstLine="540"/>
        <w:jc w:val="both"/>
      </w:pPr>
      <w: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9C18C3" w:rsidRDefault="009C18C3">
      <w:pPr>
        <w:pStyle w:val="ConsPlusNormal"/>
        <w:spacing w:before="220"/>
        <w:ind w:firstLine="540"/>
        <w:jc w:val="both"/>
      </w:pPr>
      <w:r>
        <w:t xml:space="preserve">В случае нецелевого использования субсидии органом местного самоуправления и (или) </w:t>
      </w:r>
      <w:r>
        <w:lastRenderedPageBreak/>
        <w:t>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9C18C3" w:rsidRDefault="009C18C3">
      <w:pPr>
        <w:pStyle w:val="ConsPlusNormal"/>
        <w:spacing w:before="220"/>
        <w:ind w:firstLine="540"/>
        <w:jc w:val="both"/>
      </w:pPr>
      <w:r>
        <w:t xml:space="preserve">32.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общими </w:t>
      </w:r>
      <w:hyperlink r:id="rId297">
        <w:r>
          <w:rPr>
            <w:color w:val="0000FF"/>
          </w:rPr>
          <w:t>правилами</w:t>
        </w:r>
      </w:hyperlink>
      <w:r>
        <w:t>.</w:t>
      </w:r>
    </w:p>
    <w:p w:rsidR="009C18C3" w:rsidRDefault="009C18C3">
      <w:pPr>
        <w:pStyle w:val="ConsPlusNormal"/>
        <w:jc w:val="both"/>
      </w:pPr>
      <w:r>
        <w:t xml:space="preserve">(в ред. постановлений Правительства Архангельской области от 22.05.2020 </w:t>
      </w:r>
      <w:hyperlink r:id="rId298">
        <w:r>
          <w:rPr>
            <w:color w:val="0000FF"/>
          </w:rPr>
          <w:t>N 272-пп</w:t>
        </w:r>
      </w:hyperlink>
      <w:r>
        <w:t xml:space="preserve">, от 26.02.2021 </w:t>
      </w:r>
      <w:hyperlink r:id="rId299">
        <w:r>
          <w:rPr>
            <w:color w:val="0000FF"/>
          </w:rPr>
          <w:t>N 101-пп</w:t>
        </w:r>
      </w:hyperlink>
      <w:r>
        <w:t>)</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1</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бюджетам муниципальных</w:t>
      </w:r>
    </w:p>
    <w:p w:rsidR="009C18C3" w:rsidRDefault="009C18C3">
      <w:pPr>
        <w:pStyle w:val="ConsPlusNormal"/>
        <w:jc w:val="right"/>
      </w:pPr>
      <w:r>
        <w:t>районов, муниципальных округов и городских</w:t>
      </w:r>
    </w:p>
    <w:p w:rsidR="009C18C3" w:rsidRDefault="009C18C3">
      <w:pPr>
        <w:pStyle w:val="ConsPlusNormal"/>
        <w:jc w:val="right"/>
      </w:pPr>
      <w:r>
        <w:t>округов Архангельской области на реализацию</w:t>
      </w:r>
    </w:p>
    <w:p w:rsidR="009C18C3" w:rsidRDefault="009C18C3">
      <w:pPr>
        <w:pStyle w:val="ConsPlusNormal"/>
        <w:jc w:val="right"/>
      </w:pPr>
      <w:r>
        <w:t>мероприятий по установке и обслуживанию</w:t>
      </w:r>
    </w:p>
    <w:p w:rsidR="009C18C3" w:rsidRDefault="009C18C3">
      <w:pPr>
        <w:pStyle w:val="ConsPlusNormal"/>
        <w:jc w:val="right"/>
      </w:pPr>
      <w:r>
        <w:t>систем видеонаблюдения в муниципальных</w:t>
      </w:r>
    </w:p>
    <w:p w:rsidR="009C18C3" w:rsidRDefault="009C18C3">
      <w:pPr>
        <w:pStyle w:val="ConsPlusNormal"/>
        <w:jc w:val="right"/>
      </w:pPr>
      <w:r>
        <w:t>образовательных организациях</w:t>
      </w:r>
    </w:p>
    <w:p w:rsidR="009C18C3" w:rsidRDefault="009C18C3">
      <w:pPr>
        <w:pStyle w:val="ConsPlusNormal"/>
        <w:jc w:val="right"/>
      </w:pPr>
      <w:r>
        <w:t>в Архангельской области</w:t>
      </w:r>
    </w:p>
    <w:p w:rsidR="009C18C3" w:rsidRDefault="009C18C3">
      <w:pPr>
        <w:pStyle w:val="ConsPlusNormal"/>
        <w:jc w:val="both"/>
      </w:pPr>
    </w:p>
    <w:p w:rsidR="009C18C3" w:rsidRDefault="009C18C3">
      <w:pPr>
        <w:pStyle w:val="ConsPlusTitle"/>
        <w:jc w:val="center"/>
      </w:pPr>
      <w:bookmarkStart w:id="81" w:name="P4006"/>
      <w:bookmarkEnd w:id="81"/>
      <w:r>
        <w:t>КРИТЕРИИ</w:t>
      </w:r>
    </w:p>
    <w:p w:rsidR="009C18C3" w:rsidRDefault="009C18C3">
      <w:pPr>
        <w:pStyle w:val="ConsPlusTitle"/>
        <w:jc w:val="center"/>
      </w:pPr>
      <w:r>
        <w:t>оценки заявок</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 ред. </w:t>
            </w:r>
            <w:hyperlink r:id="rId300">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26.02.2021 N 101-пп)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587"/>
        <w:gridCol w:w="964"/>
      </w:tblGrid>
      <w:tr w:rsidR="009C18C3">
        <w:tc>
          <w:tcPr>
            <w:tcW w:w="6463" w:type="dxa"/>
          </w:tcPr>
          <w:p w:rsidR="009C18C3" w:rsidRDefault="009C18C3">
            <w:pPr>
              <w:pStyle w:val="ConsPlusNormal"/>
              <w:jc w:val="center"/>
            </w:pPr>
            <w:r>
              <w:t>Наименование критерия</w:t>
            </w:r>
          </w:p>
        </w:tc>
        <w:tc>
          <w:tcPr>
            <w:tcW w:w="1587" w:type="dxa"/>
          </w:tcPr>
          <w:p w:rsidR="009C18C3" w:rsidRDefault="009C18C3">
            <w:pPr>
              <w:pStyle w:val="ConsPlusNormal"/>
              <w:jc w:val="center"/>
            </w:pPr>
            <w:r>
              <w:t>Диапазон значений</w:t>
            </w:r>
          </w:p>
        </w:tc>
        <w:tc>
          <w:tcPr>
            <w:tcW w:w="964" w:type="dxa"/>
          </w:tcPr>
          <w:p w:rsidR="009C18C3" w:rsidRDefault="009C18C3">
            <w:pPr>
              <w:pStyle w:val="ConsPlusNormal"/>
              <w:jc w:val="center"/>
            </w:pPr>
            <w:r>
              <w:t>Оценка</w:t>
            </w:r>
          </w:p>
        </w:tc>
      </w:tr>
      <w:tr w:rsidR="009C18C3">
        <w:tc>
          <w:tcPr>
            <w:tcW w:w="6463" w:type="dxa"/>
          </w:tcPr>
          <w:p w:rsidR="009C18C3" w:rsidRDefault="009C18C3">
            <w:pPr>
              <w:pStyle w:val="ConsPlusNormal"/>
              <w:jc w:val="center"/>
            </w:pPr>
            <w:r>
              <w:t>1</w:t>
            </w:r>
          </w:p>
        </w:tc>
        <w:tc>
          <w:tcPr>
            <w:tcW w:w="1587" w:type="dxa"/>
          </w:tcPr>
          <w:p w:rsidR="009C18C3" w:rsidRDefault="009C18C3">
            <w:pPr>
              <w:pStyle w:val="ConsPlusNormal"/>
              <w:jc w:val="center"/>
            </w:pPr>
            <w:r>
              <w:t>2</w:t>
            </w:r>
          </w:p>
        </w:tc>
        <w:tc>
          <w:tcPr>
            <w:tcW w:w="964" w:type="dxa"/>
          </w:tcPr>
          <w:p w:rsidR="009C18C3" w:rsidRDefault="009C18C3">
            <w:pPr>
              <w:pStyle w:val="ConsPlusNormal"/>
              <w:jc w:val="center"/>
            </w:pPr>
            <w:r>
              <w:t>3</w:t>
            </w:r>
          </w:p>
        </w:tc>
      </w:tr>
      <w:tr w:rsidR="009C18C3">
        <w:tc>
          <w:tcPr>
            <w:tcW w:w="6463" w:type="dxa"/>
            <w:vMerge w:val="restart"/>
          </w:tcPr>
          <w:p w:rsidR="009C18C3" w:rsidRDefault="009C18C3">
            <w:pPr>
              <w:pStyle w:val="ConsPlusNormal"/>
            </w:pPr>
            <w:r>
              <w:t>1. Доля муниципальных образовательных организаций муниципальных образований Архангельской области (далее - образовательная организация), имеющих системы видеонаблюдения, от общего количества образовательных организаций</w:t>
            </w:r>
          </w:p>
        </w:tc>
        <w:tc>
          <w:tcPr>
            <w:tcW w:w="1587" w:type="dxa"/>
          </w:tcPr>
          <w:p w:rsidR="009C18C3" w:rsidRDefault="009C18C3">
            <w:pPr>
              <w:pStyle w:val="ConsPlusNormal"/>
            </w:pPr>
            <w:r>
              <w:t>55 процентов и выше</w:t>
            </w:r>
          </w:p>
        </w:tc>
        <w:tc>
          <w:tcPr>
            <w:tcW w:w="964" w:type="dxa"/>
          </w:tcPr>
          <w:p w:rsidR="009C18C3" w:rsidRDefault="009C18C3">
            <w:pPr>
              <w:pStyle w:val="ConsPlusNormal"/>
              <w:jc w:val="center"/>
            </w:pPr>
            <w:r>
              <w:t>1</w:t>
            </w:r>
          </w:p>
        </w:tc>
      </w:tr>
      <w:tr w:rsidR="009C18C3">
        <w:tc>
          <w:tcPr>
            <w:tcW w:w="6463" w:type="dxa"/>
            <w:vMerge/>
          </w:tcPr>
          <w:p w:rsidR="009C18C3" w:rsidRDefault="009C18C3">
            <w:pPr>
              <w:pStyle w:val="ConsPlusNormal"/>
            </w:pPr>
          </w:p>
        </w:tc>
        <w:tc>
          <w:tcPr>
            <w:tcW w:w="1587" w:type="dxa"/>
          </w:tcPr>
          <w:p w:rsidR="009C18C3" w:rsidRDefault="009C18C3">
            <w:pPr>
              <w:pStyle w:val="ConsPlusNormal"/>
            </w:pPr>
            <w:r>
              <w:t>от 40 до 55 процентов</w:t>
            </w:r>
          </w:p>
        </w:tc>
        <w:tc>
          <w:tcPr>
            <w:tcW w:w="964" w:type="dxa"/>
          </w:tcPr>
          <w:p w:rsidR="009C18C3" w:rsidRDefault="009C18C3">
            <w:pPr>
              <w:pStyle w:val="ConsPlusNormal"/>
              <w:jc w:val="center"/>
            </w:pPr>
            <w:r>
              <w:t>2</w:t>
            </w:r>
          </w:p>
        </w:tc>
      </w:tr>
      <w:tr w:rsidR="009C18C3">
        <w:tc>
          <w:tcPr>
            <w:tcW w:w="6463" w:type="dxa"/>
            <w:vMerge/>
          </w:tcPr>
          <w:p w:rsidR="009C18C3" w:rsidRDefault="009C18C3">
            <w:pPr>
              <w:pStyle w:val="ConsPlusNormal"/>
            </w:pPr>
          </w:p>
        </w:tc>
        <w:tc>
          <w:tcPr>
            <w:tcW w:w="1587" w:type="dxa"/>
          </w:tcPr>
          <w:p w:rsidR="009C18C3" w:rsidRDefault="009C18C3">
            <w:pPr>
              <w:pStyle w:val="ConsPlusNormal"/>
            </w:pPr>
            <w:r>
              <w:t>менее 40 процентов</w:t>
            </w:r>
          </w:p>
        </w:tc>
        <w:tc>
          <w:tcPr>
            <w:tcW w:w="964" w:type="dxa"/>
          </w:tcPr>
          <w:p w:rsidR="009C18C3" w:rsidRDefault="009C18C3">
            <w:pPr>
              <w:pStyle w:val="ConsPlusNormal"/>
              <w:jc w:val="center"/>
            </w:pPr>
            <w:r>
              <w:t>3</w:t>
            </w:r>
          </w:p>
        </w:tc>
      </w:tr>
      <w:tr w:rsidR="009C18C3">
        <w:tc>
          <w:tcPr>
            <w:tcW w:w="6463" w:type="dxa"/>
            <w:vMerge w:val="restart"/>
          </w:tcPr>
          <w:p w:rsidR="009C18C3" w:rsidRDefault="009C18C3">
            <w:pPr>
              <w:pStyle w:val="ConsPlusNormal"/>
            </w:pPr>
            <w:r>
              <w:t>2. Наличие судебного решения или предписаний надзорных органов, предполагающих установку системы видеонаблюдения образовательных организаций</w:t>
            </w:r>
          </w:p>
        </w:tc>
        <w:tc>
          <w:tcPr>
            <w:tcW w:w="1587" w:type="dxa"/>
          </w:tcPr>
          <w:p w:rsidR="009C18C3" w:rsidRDefault="009C18C3">
            <w:pPr>
              <w:pStyle w:val="ConsPlusNormal"/>
            </w:pPr>
            <w:r>
              <w:t>отсутствие</w:t>
            </w:r>
          </w:p>
        </w:tc>
        <w:tc>
          <w:tcPr>
            <w:tcW w:w="964" w:type="dxa"/>
          </w:tcPr>
          <w:p w:rsidR="009C18C3" w:rsidRDefault="009C18C3">
            <w:pPr>
              <w:pStyle w:val="ConsPlusNormal"/>
              <w:jc w:val="center"/>
            </w:pPr>
            <w:r>
              <w:t>0</w:t>
            </w:r>
          </w:p>
        </w:tc>
      </w:tr>
      <w:tr w:rsidR="009C18C3">
        <w:tc>
          <w:tcPr>
            <w:tcW w:w="6463" w:type="dxa"/>
            <w:vMerge/>
          </w:tcPr>
          <w:p w:rsidR="009C18C3" w:rsidRDefault="009C18C3">
            <w:pPr>
              <w:pStyle w:val="ConsPlusNormal"/>
            </w:pPr>
          </w:p>
        </w:tc>
        <w:tc>
          <w:tcPr>
            <w:tcW w:w="1587" w:type="dxa"/>
          </w:tcPr>
          <w:p w:rsidR="009C18C3" w:rsidRDefault="009C18C3">
            <w:pPr>
              <w:pStyle w:val="ConsPlusNormal"/>
            </w:pPr>
            <w:r>
              <w:t>наличие</w:t>
            </w:r>
          </w:p>
        </w:tc>
        <w:tc>
          <w:tcPr>
            <w:tcW w:w="964" w:type="dxa"/>
          </w:tcPr>
          <w:p w:rsidR="009C18C3" w:rsidRDefault="009C18C3">
            <w:pPr>
              <w:pStyle w:val="ConsPlusNormal"/>
              <w:jc w:val="center"/>
            </w:pPr>
            <w:r>
              <w:t>1</w:t>
            </w:r>
          </w:p>
        </w:tc>
      </w:tr>
      <w:tr w:rsidR="009C18C3">
        <w:tc>
          <w:tcPr>
            <w:tcW w:w="6463" w:type="dxa"/>
            <w:vMerge w:val="restart"/>
            <w:tcBorders>
              <w:bottom w:val="nil"/>
            </w:tcBorders>
          </w:tcPr>
          <w:p w:rsidR="009C18C3" w:rsidRDefault="009C18C3">
            <w:pPr>
              <w:pStyle w:val="ConsPlusNormal"/>
            </w:pPr>
            <w:r>
              <w:t xml:space="preserve">3. Доля софинансирования мероприятия по установке системы видеонаблюдения образовательной организации, подтвержденная выпиской из решения представительного органа муниципального образования Архангельской области о местном </w:t>
            </w:r>
            <w:r>
              <w:lastRenderedPageBreak/>
              <w:t>бюджете или гарантийным письмом о предоставлении такой выписки</w:t>
            </w:r>
          </w:p>
        </w:tc>
        <w:tc>
          <w:tcPr>
            <w:tcW w:w="1587" w:type="dxa"/>
          </w:tcPr>
          <w:p w:rsidR="009C18C3" w:rsidRDefault="009C18C3">
            <w:pPr>
              <w:pStyle w:val="ConsPlusNormal"/>
            </w:pPr>
            <w:r>
              <w:lastRenderedPageBreak/>
              <w:t xml:space="preserve">объем софинансирования за счет средств </w:t>
            </w:r>
            <w:r>
              <w:lastRenderedPageBreak/>
              <w:t>местного бюджета не позволяет снизить предельный уровень софинансирования из областного бюджета</w:t>
            </w:r>
          </w:p>
        </w:tc>
        <w:tc>
          <w:tcPr>
            <w:tcW w:w="964" w:type="dxa"/>
          </w:tcPr>
          <w:p w:rsidR="009C18C3" w:rsidRDefault="009C18C3">
            <w:pPr>
              <w:pStyle w:val="ConsPlusNormal"/>
              <w:jc w:val="center"/>
            </w:pPr>
            <w:r>
              <w:lastRenderedPageBreak/>
              <w:t>0</w:t>
            </w:r>
          </w:p>
        </w:tc>
      </w:tr>
      <w:tr w:rsidR="009C18C3">
        <w:tc>
          <w:tcPr>
            <w:tcW w:w="6463" w:type="dxa"/>
            <w:vMerge/>
            <w:tcBorders>
              <w:bottom w:val="nil"/>
            </w:tcBorders>
          </w:tcPr>
          <w:p w:rsidR="009C18C3" w:rsidRDefault="009C18C3">
            <w:pPr>
              <w:pStyle w:val="ConsPlusNormal"/>
            </w:pPr>
          </w:p>
        </w:tc>
        <w:tc>
          <w:tcPr>
            <w:tcW w:w="1587" w:type="dxa"/>
          </w:tcPr>
          <w:p w:rsidR="009C18C3" w:rsidRDefault="009C18C3">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0,1 - 5%</w:t>
            </w:r>
          </w:p>
        </w:tc>
        <w:tc>
          <w:tcPr>
            <w:tcW w:w="964" w:type="dxa"/>
          </w:tcPr>
          <w:p w:rsidR="009C18C3" w:rsidRDefault="009C18C3">
            <w:pPr>
              <w:pStyle w:val="ConsPlusNormal"/>
              <w:jc w:val="center"/>
            </w:pPr>
            <w:r>
              <w:t>1</w:t>
            </w:r>
          </w:p>
        </w:tc>
      </w:tr>
      <w:tr w:rsidR="009C18C3">
        <w:tc>
          <w:tcPr>
            <w:tcW w:w="6463" w:type="dxa"/>
            <w:vMerge/>
            <w:tcBorders>
              <w:bottom w:val="nil"/>
            </w:tcBorders>
          </w:tcPr>
          <w:p w:rsidR="009C18C3" w:rsidRDefault="009C18C3">
            <w:pPr>
              <w:pStyle w:val="ConsPlusNormal"/>
            </w:pPr>
          </w:p>
        </w:tc>
        <w:tc>
          <w:tcPr>
            <w:tcW w:w="1587" w:type="dxa"/>
          </w:tcPr>
          <w:p w:rsidR="009C18C3" w:rsidRDefault="009C18C3">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6 - 10%</w:t>
            </w:r>
          </w:p>
        </w:tc>
        <w:tc>
          <w:tcPr>
            <w:tcW w:w="964" w:type="dxa"/>
          </w:tcPr>
          <w:p w:rsidR="009C18C3" w:rsidRDefault="009C18C3">
            <w:pPr>
              <w:pStyle w:val="ConsPlusNormal"/>
              <w:jc w:val="center"/>
            </w:pPr>
            <w:r>
              <w:t>2</w:t>
            </w:r>
          </w:p>
        </w:tc>
      </w:tr>
      <w:tr w:rsidR="009C18C3">
        <w:tblPrEx>
          <w:tblBorders>
            <w:insideH w:val="nil"/>
          </w:tblBorders>
        </w:tblPrEx>
        <w:tc>
          <w:tcPr>
            <w:tcW w:w="6463" w:type="dxa"/>
            <w:vMerge/>
            <w:tcBorders>
              <w:bottom w:val="nil"/>
            </w:tcBorders>
          </w:tcPr>
          <w:p w:rsidR="009C18C3" w:rsidRDefault="009C18C3">
            <w:pPr>
              <w:pStyle w:val="ConsPlusNormal"/>
            </w:pPr>
          </w:p>
        </w:tc>
        <w:tc>
          <w:tcPr>
            <w:tcW w:w="1587" w:type="dxa"/>
            <w:tcBorders>
              <w:bottom w:val="nil"/>
            </w:tcBorders>
          </w:tcPr>
          <w:p w:rsidR="009C18C3" w:rsidRDefault="009C18C3">
            <w:pPr>
              <w:pStyle w:val="ConsPlusNormal"/>
            </w:pPr>
            <w:r>
              <w:t>объем софинансирования за счет средств местного бюджета позволяет снизить предельный уровень софинансирова</w:t>
            </w:r>
            <w:r>
              <w:lastRenderedPageBreak/>
              <w:t>ния из областного бюджета на 11% и более</w:t>
            </w:r>
          </w:p>
        </w:tc>
        <w:tc>
          <w:tcPr>
            <w:tcW w:w="964" w:type="dxa"/>
            <w:tcBorders>
              <w:bottom w:val="nil"/>
            </w:tcBorders>
          </w:tcPr>
          <w:p w:rsidR="009C18C3" w:rsidRDefault="009C18C3">
            <w:pPr>
              <w:pStyle w:val="ConsPlusNormal"/>
              <w:jc w:val="center"/>
            </w:pPr>
            <w:r>
              <w:lastRenderedPageBreak/>
              <w:t>3</w:t>
            </w:r>
          </w:p>
        </w:tc>
      </w:tr>
      <w:tr w:rsidR="009C18C3">
        <w:tblPrEx>
          <w:tblBorders>
            <w:insideH w:val="nil"/>
          </w:tblBorders>
        </w:tblPrEx>
        <w:tc>
          <w:tcPr>
            <w:tcW w:w="9014" w:type="dxa"/>
            <w:gridSpan w:val="3"/>
            <w:tcBorders>
              <w:top w:val="nil"/>
            </w:tcBorders>
          </w:tcPr>
          <w:p w:rsidR="009C18C3" w:rsidRDefault="009C18C3">
            <w:pPr>
              <w:pStyle w:val="ConsPlusNormal"/>
              <w:jc w:val="both"/>
            </w:pPr>
            <w:r>
              <w:lastRenderedPageBreak/>
              <w:t xml:space="preserve">(п. 3 в ред. </w:t>
            </w:r>
            <w:hyperlink r:id="rId301">
              <w:r>
                <w:rPr>
                  <w:color w:val="0000FF"/>
                </w:rPr>
                <w:t>постановления</w:t>
              </w:r>
            </w:hyperlink>
            <w:r>
              <w:t xml:space="preserve"> Правительства Архангельской области от 26.02.2021 N 101-пп)</w:t>
            </w:r>
          </w:p>
        </w:tc>
      </w:tr>
      <w:tr w:rsidR="009C18C3">
        <w:tc>
          <w:tcPr>
            <w:tcW w:w="6463" w:type="dxa"/>
            <w:vMerge w:val="restart"/>
          </w:tcPr>
          <w:p w:rsidR="009C18C3" w:rsidRDefault="009C18C3">
            <w:pPr>
              <w:pStyle w:val="ConsPlusNormal"/>
            </w:pPr>
            <w:r>
              <w:t>4. Количество обучающихся (воспитанников) в образовательной организации на начало учебного года</w:t>
            </w:r>
          </w:p>
        </w:tc>
        <w:tc>
          <w:tcPr>
            <w:tcW w:w="1587" w:type="dxa"/>
          </w:tcPr>
          <w:p w:rsidR="009C18C3" w:rsidRDefault="009C18C3">
            <w:pPr>
              <w:pStyle w:val="ConsPlusNormal"/>
            </w:pPr>
            <w:r>
              <w:t>до 200 чел.</w:t>
            </w:r>
          </w:p>
        </w:tc>
        <w:tc>
          <w:tcPr>
            <w:tcW w:w="964" w:type="dxa"/>
          </w:tcPr>
          <w:p w:rsidR="009C18C3" w:rsidRDefault="009C18C3">
            <w:pPr>
              <w:pStyle w:val="ConsPlusNormal"/>
              <w:jc w:val="center"/>
            </w:pPr>
            <w:r>
              <w:t>1</w:t>
            </w:r>
          </w:p>
        </w:tc>
      </w:tr>
      <w:tr w:rsidR="009C18C3">
        <w:tc>
          <w:tcPr>
            <w:tcW w:w="6463" w:type="dxa"/>
            <w:vMerge/>
          </w:tcPr>
          <w:p w:rsidR="009C18C3" w:rsidRDefault="009C18C3">
            <w:pPr>
              <w:pStyle w:val="ConsPlusNormal"/>
            </w:pPr>
          </w:p>
        </w:tc>
        <w:tc>
          <w:tcPr>
            <w:tcW w:w="1587" w:type="dxa"/>
          </w:tcPr>
          <w:p w:rsidR="009C18C3" w:rsidRDefault="009C18C3">
            <w:pPr>
              <w:pStyle w:val="ConsPlusNormal"/>
            </w:pPr>
            <w:r>
              <w:t>от 200 до 500 чел.</w:t>
            </w:r>
          </w:p>
        </w:tc>
        <w:tc>
          <w:tcPr>
            <w:tcW w:w="964" w:type="dxa"/>
          </w:tcPr>
          <w:p w:rsidR="009C18C3" w:rsidRDefault="009C18C3">
            <w:pPr>
              <w:pStyle w:val="ConsPlusNormal"/>
              <w:jc w:val="center"/>
            </w:pPr>
            <w:r>
              <w:t>2</w:t>
            </w:r>
          </w:p>
        </w:tc>
      </w:tr>
      <w:tr w:rsidR="009C18C3">
        <w:tc>
          <w:tcPr>
            <w:tcW w:w="6463" w:type="dxa"/>
            <w:vMerge/>
          </w:tcPr>
          <w:p w:rsidR="009C18C3" w:rsidRDefault="009C18C3">
            <w:pPr>
              <w:pStyle w:val="ConsPlusNormal"/>
            </w:pPr>
          </w:p>
        </w:tc>
        <w:tc>
          <w:tcPr>
            <w:tcW w:w="1587" w:type="dxa"/>
          </w:tcPr>
          <w:p w:rsidR="009C18C3" w:rsidRDefault="009C18C3">
            <w:pPr>
              <w:pStyle w:val="ConsPlusNormal"/>
            </w:pPr>
            <w:r>
              <w:t>от 500 чел. и выше</w:t>
            </w:r>
          </w:p>
        </w:tc>
        <w:tc>
          <w:tcPr>
            <w:tcW w:w="964" w:type="dxa"/>
          </w:tcPr>
          <w:p w:rsidR="009C18C3" w:rsidRDefault="009C18C3">
            <w:pPr>
              <w:pStyle w:val="ConsPlusNormal"/>
              <w:jc w:val="center"/>
            </w:pPr>
            <w:r>
              <w:t>3</w:t>
            </w: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2</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бюджетам муниципальных</w:t>
      </w:r>
    </w:p>
    <w:p w:rsidR="009C18C3" w:rsidRDefault="009C18C3">
      <w:pPr>
        <w:pStyle w:val="ConsPlusNormal"/>
        <w:jc w:val="right"/>
      </w:pPr>
      <w:r>
        <w:t>районов, муниципальных округов и городских</w:t>
      </w:r>
    </w:p>
    <w:p w:rsidR="009C18C3" w:rsidRDefault="009C18C3">
      <w:pPr>
        <w:pStyle w:val="ConsPlusNormal"/>
        <w:jc w:val="right"/>
      </w:pPr>
      <w:r>
        <w:t>округов Архангельской области на реализацию</w:t>
      </w:r>
    </w:p>
    <w:p w:rsidR="009C18C3" w:rsidRDefault="009C18C3">
      <w:pPr>
        <w:pStyle w:val="ConsPlusNormal"/>
        <w:jc w:val="right"/>
      </w:pPr>
      <w:r>
        <w:t>мероприятий по установке и обслуживанию</w:t>
      </w:r>
    </w:p>
    <w:p w:rsidR="009C18C3" w:rsidRDefault="009C18C3">
      <w:pPr>
        <w:pStyle w:val="ConsPlusNormal"/>
        <w:jc w:val="right"/>
      </w:pPr>
      <w:r>
        <w:t>систем видеонаблюдения в муниципальных</w:t>
      </w:r>
    </w:p>
    <w:p w:rsidR="009C18C3" w:rsidRDefault="009C18C3">
      <w:pPr>
        <w:pStyle w:val="ConsPlusNormal"/>
        <w:jc w:val="right"/>
      </w:pPr>
      <w:r>
        <w:t>образовательных организациях</w:t>
      </w:r>
    </w:p>
    <w:p w:rsidR="009C18C3" w:rsidRDefault="009C18C3">
      <w:pPr>
        <w:pStyle w:val="ConsPlusNormal"/>
        <w:jc w:val="right"/>
      </w:pPr>
      <w:r>
        <w:t>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 ред. </w:t>
            </w:r>
            <w:hyperlink r:id="rId302">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26.02.2021 N 101-пп)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jc w:val="right"/>
      </w:pPr>
      <w:r>
        <w:t>(форма)</w:t>
      </w:r>
    </w:p>
    <w:p w:rsidR="009C18C3" w:rsidRDefault="009C18C3">
      <w:pPr>
        <w:pStyle w:val="ConsPlusNormal"/>
        <w:jc w:val="both"/>
      </w:pPr>
    </w:p>
    <w:p w:rsidR="009C18C3" w:rsidRDefault="009C18C3">
      <w:pPr>
        <w:pStyle w:val="ConsPlusTitle"/>
        <w:jc w:val="center"/>
      </w:pPr>
      <w:bookmarkStart w:id="82" w:name="P4067"/>
      <w:bookmarkEnd w:id="82"/>
      <w:r>
        <w:t>РЕЕСТР ЗАЯВОК</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4139"/>
        <w:gridCol w:w="1587"/>
      </w:tblGrid>
      <w:tr w:rsidR="009C18C3">
        <w:tc>
          <w:tcPr>
            <w:tcW w:w="3231" w:type="dxa"/>
          </w:tcPr>
          <w:p w:rsidR="009C18C3" w:rsidRDefault="009C18C3">
            <w:pPr>
              <w:pStyle w:val="ConsPlusNormal"/>
              <w:jc w:val="center"/>
            </w:pPr>
            <w:r>
              <w:t>Наименование муниципального образования Архангельской области</w:t>
            </w:r>
          </w:p>
        </w:tc>
        <w:tc>
          <w:tcPr>
            <w:tcW w:w="4139" w:type="dxa"/>
          </w:tcPr>
          <w:p w:rsidR="009C18C3" w:rsidRDefault="009C18C3">
            <w:pPr>
              <w:pStyle w:val="ConsPlusNormal"/>
              <w:jc w:val="center"/>
            </w:pPr>
            <w:r>
              <w:t>Наименование муниципальной образовательной организации муниципального образования Архангельской области, где планируется установка системы видеонаблюдения</w:t>
            </w:r>
          </w:p>
        </w:tc>
        <w:tc>
          <w:tcPr>
            <w:tcW w:w="1587" w:type="dxa"/>
          </w:tcPr>
          <w:p w:rsidR="009C18C3" w:rsidRDefault="009C18C3">
            <w:pPr>
              <w:pStyle w:val="ConsPlusNormal"/>
              <w:jc w:val="center"/>
            </w:pPr>
            <w:r>
              <w:t>Сумма заявки (рублей)</w:t>
            </w:r>
          </w:p>
        </w:tc>
      </w:tr>
      <w:tr w:rsidR="009C18C3">
        <w:tc>
          <w:tcPr>
            <w:tcW w:w="3231" w:type="dxa"/>
          </w:tcPr>
          <w:p w:rsidR="009C18C3" w:rsidRDefault="009C18C3">
            <w:pPr>
              <w:pStyle w:val="ConsPlusNormal"/>
            </w:pPr>
            <w:r>
              <w:t>1.</w:t>
            </w:r>
          </w:p>
        </w:tc>
        <w:tc>
          <w:tcPr>
            <w:tcW w:w="4139" w:type="dxa"/>
          </w:tcPr>
          <w:p w:rsidR="009C18C3" w:rsidRDefault="009C18C3">
            <w:pPr>
              <w:pStyle w:val="ConsPlusNormal"/>
            </w:pPr>
          </w:p>
        </w:tc>
        <w:tc>
          <w:tcPr>
            <w:tcW w:w="1587" w:type="dxa"/>
          </w:tcPr>
          <w:p w:rsidR="009C18C3" w:rsidRDefault="009C18C3">
            <w:pPr>
              <w:pStyle w:val="ConsPlusNormal"/>
            </w:pPr>
          </w:p>
        </w:tc>
      </w:tr>
      <w:tr w:rsidR="009C18C3">
        <w:tc>
          <w:tcPr>
            <w:tcW w:w="3231" w:type="dxa"/>
          </w:tcPr>
          <w:p w:rsidR="009C18C3" w:rsidRDefault="009C18C3">
            <w:pPr>
              <w:pStyle w:val="ConsPlusNormal"/>
            </w:pPr>
            <w:r>
              <w:t>2.</w:t>
            </w:r>
          </w:p>
        </w:tc>
        <w:tc>
          <w:tcPr>
            <w:tcW w:w="4139" w:type="dxa"/>
          </w:tcPr>
          <w:p w:rsidR="009C18C3" w:rsidRDefault="009C18C3">
            <w:pPr>
              <w:pStyle w:val="ConsPlusNormal"/>
            </w:pPr>
          </w:p>
        </w:tc>
        <w:tc>
          <w:tcPr>
            <w:tcW w:w="1587" w:type="dxa"/>
          </w:tcPr>
          <w:p w:rsidR="009C18C3" w:rsidRDefault="009C18C3">
            <w:pPr>
              <w:pStyle w:val="ConsPlusNormal"/>
            </w:pP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3</w:t>
      </w:r>
    </w:p>
    <w:p w:rsidR="009C18C3" w:rsidRDefault="009C18C3">
      <w:pPr>
        <w:pStyle w:val="ConsPlusNormal"/>
        <w:jc w:val="right"/>
      </w:pPr>
      <w:r>
        <w:lastRenderedPageBreak/>
        <w:t>к Положению о порядке проведения конкурса</w:t>
      </w:r>
    </w:p>
    <w:p w:rsidR="009C18C3" w:rsidRDefault="009C18C3">
      <w:pPr>
        <w:pStyle w:val="ConsPlusNormal"/>
        <w:jc w:val="right"/>
      </w:pPr>
      <w:r>
        <w:t>на предоставление субсидий бюджетам муниципальных</w:t>
      </w:r>
    </w:p>
    <w:p w:rsidR="009C18C3" w:rsidRDefault="009C18C3">
      <w:pPr>
        <w:pStyle w:val="ConsPlusNormal"/>
        <w:jc w:val="right"/>
      </w:pPr>
      <w:r>
        <w:t>районов, муниципальных округов и городских</w:t>
      </w:r>
    </w:p>
    <w:p w:rsidR="009C18C3" w:rsidRDefault="009C18C3">
      <w:pPr>
        <w:pStyle w:val="ConsPlusNormal"/>
        <w:jc w:val="right"/>
      </w:pPr>
      <w:r>
        <w:t>округов Архангельской области на реализацию</w:t>
      </w:r>
    </w:p>
    <w:p w:rsidR="009C18C3" w:rsidRDefault="009C18C3">
      <w:pPr>
        <w:pStyle w:val="ConsPlusNormal"/>
        <w:jc w:val="right"/>
      </w:pPr>
      <w:r>
        <w:t>мероприятий по установке и обслуживанию</w:t>
      </w:r>
    </w:p>
    <w:p w:rsidR="009C18C3" w:rsidRDefault="009C18C3">
      <w:pPr>
        <w:pStyle w:val="ConsPlusNormal"/>
        <w:jc w:val="right"/>
      </w:pPr>
      <w:r>
        <w:t>систем видеонаблюдения в муниципальных</w:t>
      </w:r>
    </w:p>
    <w:p w:rsidR="009C18C3" w:rsidRDefault="009C18C3">
      <w:pPr>
        <w:pStyle w:val="ConsPlusNormal"/>
        <w:jc w:val="right"/>
      </w:pPr>
      <w:r>
        <w:t>образовательных организациях</w:t>
      </w:r>
    </w:p>
    <w:p w:rsidR="009C18C3" w:rsidRDefault="009C18C3">
      <w:pPr>
        <w:pStyle w:val="ConsPlusNormal"/>
        <w:jc w:val="right"/>
      </w:pPr>
      <w:r>
        <w:t>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 ред. </w:t>
            </w:r>
            <w:hyperlink r:id="rId303">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26.02.2021 N 101-пп)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 xml:space="preserve">                                                                    (форма)</w:t>
      </w:r>
    </w:p>
    <w:p w:rsidR="009C18C3" w:rsidRDefault="009C18C3">
      <w:pPr>
        <w:pStyle w:val="ConsPlusNonformat"/>
        <w:jc w:val="both"/>
      </w:pPr>
    </w:p>
    <w:p w:rsidR="009C18C3" w:rsidRDefault="009C18C3">
      <w:pPr>
        <w:pStyle w:val="ConsPlusNonformat"/>
        <w:jc w:val="both"/>
      </w:pPr>
      <w:bookmarkStart w:id="83" w:name="P4098"/>
      <w:bookmarkEnd w:id="83"/>
      <w:r>
        <w:t xml:space="preserve">                                   ЛИСТ</w:t>
      </w:r>
    </w:p>
    <w:p w:rsidR="009C18C3" w:rsidRDefault="009C18C3">
      <w:pPr>
        <w:pStyle w:val="ConsPlusNonformat"/>
        <w:jc w:val="both"/>
      </w:pPr>
      <w:r>
        <w:t xml:space="preserve">                               оценки заявок</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19"/>
        <w:gridCol w:w="819"/>
        <w:gridCol w:w="819"/>
        <w:gridCol w:w="820"/>
        <w:gridCol w:w="2041"/>
      </w:tblGrid>
      <w:tr w:rsidR="009C18C3">
        <w:tc>
          <w:tcPr>
            <w:tcW w:w="3685" w:type="dxa"/>
            <w:vMerge w:val="restart"/>
          </w:tcPr>
          <w:p w:rsidR="009C18C3" w:rsidRDefault="009C18C3">
            <w:pPr>
              <w:pStyle w:val="ConsPlusNormal"/>
              <w:jc w:val="center"/>
            </w:pPr>
            <w:r>
              <w:t>Наименование муниципального образования Архангельской области</w:t>
            </w:r>
          </w:p>
        </w:tc>
        <w:tc>
          <w:tcPr>
            <w:tcW w:w="3277" w:type="dxa"/>
            <w:gridSpan w:val="4"/>
          </w:tcPr>
          <w:p w:rsidR="009C18C3" w:rsidRDefault="009C18C3">
            <w:pPr>
              <w:pStyle w:val="ConsPlusNormal"/>
              <w:jc w:val="center"/>
            </w:pPr>
            <w:r>
              <w:t>Номер критерия</w:t>
            </w:r>
          </w:p>
        </w:tc>
        <w:tc>
          <w:tcPr>
            <w:tcW w:w="2041" w:type="dxa"/>
          </w:tcPr>
          <w:p w:rsidR="009C18C3" w:rsidRDefault="009C18C3">
            <w:pPr>
              <w:pStyle w:val="ConsPlusNormal"/>
              <w:jc w:val="center"/>
            </w:pPr>
            <w:r>
              <w:t>Итого</w:t>
            </w:r>
          </w:p>
        </w:tc>
      </w:tr>
      <w:tr w:rsidR="009C18C3">
        <w:tc>
          <w:tcPr>
            <w:tcW w:w="3685" w:type="dxa"/>
            <w:vMerge/>
          </w:tcPr>
          <w:p w:rsidR="009C18C3" w:rsidRDefault="009C18C3">
            <w:pPr>
              <w:pStyle w:val="ConsPlusNormal"/>
            </w:pPr>
          </w:p>
        </w:tc>
        <w:tc>
          <w:tcPr>
            <w:tcW w:w="819" w:type="dxa"/>
          </w:tcPr>
          <w:p w:rsidR="009C18C3" w:rsidRDefault="009C18C3">
            <w:pPr>
              <w:pStyle w:val="ConsPlusNormal"/>
              <w:jc w:val="center"/>
            </w:pPr>
            <w:r>
              <w:t>1</w:t>
            </w:r>
          </w:p>
        </w:tc>
        <w:tc>
          <w:tcPr>
            <w:tcW w:w="819" w:type="dxa"/>
          </w:tcPr>
          <w:p w:rsidR="009C18C3" w:rsidRDefault="009C18C3">
            <w:pPr>
              <w:pStyle w:val="ConsPlusNormal"/>
              <w:jc w:val="center"/>
            </w:pPr>
            <w:r>
              <w:t>2</w:t>
            </w:r>
          </w:p>
        </w:tc>
        <w:tc>
          <w:tcPr>
            <w:tcW w:w="819" w:type="dxa"/>
          </w:tcPr>
          <w:p w:rsidR="009C18C3" w:rsidRDefault="009C18C3">
            <w:pPr>
              <w:pStyle w:val="ConsPlusNormal"/>
              <w:jc w:val="center"/>
            </w:pPr>
            <w:r>
              <w:t>3</w:t>
            </w:r>
          </w:p>
        </w:tc>
        <w:tc>
          <w:tcPr>
            <w:tcW w:w="820" w:type="dxa"/>
          </w:tcPr>
          <w:p w:rsidR="009C18C3" w:rsidRDefault="009C18C3">
            <w:pPr>
              <w:pStyle w:val="ConsPlusNormal"/>
              <w:jc w:val="center"/>
            </w:pPr>
            <w:r>
              <w:t>4</w:t>
            </w:r>
          </w:p>
        </w:tc>
        <w:tc>
          <w:tcPr>
            <w:tcW w:w="2041" w:type="dxa"/>
          </w:tcPr>
          <w:p w:rsidR="009C18C3" w:rsidRDefault="009C18C3">
            <w:pPr>
              <w:pStyle w:val="ConsPlusNormal"/>
            </w:pPr>
          </w:p>
        </w:tc>
      </w:tr>
      <w:tr w:rsidR="009C18C3">
        <w:tc>
          <w:tcPr>
            <w:tcW w:w="3685" w:type="dxa"/>
          </w:tcPr>
          <w:p w:rsidR="009C18C3" w:rsidRDefault="009C18C3">
            <w:pPr>
              <w:pStyle w:val="ConsPlusNormal"/>
            </w:pPr>
            <w:r>
              <w:t>1.</w:t>
            </w:r>
          </w:p>
        </w:tc>
        <w:tc>
          <w:tcPr>
            <w:tcW w:w="819" w:type="dxa"/>
          </w:tcPr>
          <w:p w:rsidR="009C18C3" w:rsidRDefault="009C18C3">
            <w:pPr>
              <w:pStyle w:val="ConsPlusNormal"/>
            </w:pPr>
          </w:p>
        </w:tc>
        <w:tc>
          <w:tcPr>
            <w:tcW w:w="819" w:type="dxa"/>
          </w:tcPr>
          <w:p w:rsidR="009C18C3" w:rsidRDefault="009C18C3">
            <w:pPr>
              <w:pStyle w:val="ConsPlusNormal"/>
            </w:pPr>
          </w:p>
        </w:tc>
        <w:tc>
          <w:tcPr>
            <w:tcW w:w="819" w:type="dxa"/>
          </w:tcPr>
          <w:p w:rsidR="009C18C3" w:rsidRDefault="009C18C3">
            <w:pPr>
              <w:pStyle w:val="ConsPlusNormal"/>
            </w:pPr>
          </w:p>
        </w:tc>
        <w:tc>
          <w:tcPr>
            <w:tcW w:w="820" w:type="dxa"/>
          </w:tcPr>
          <w:p w:rsidR="009C18C3" w:rsidRDefault="009C18C3">
            <w:pPr>
              <w:pStyle w:val="ConsPlusNormal"/>
            </w:pPr>
          </w:p>
        </w:tc>
        <w:tc>
          <w:tcPr>
            <w:tcW w:w="2041" w:type="dxa"/>
          </w:tcPr>
          <w:p w:rsidR="009C18C3" w:rsidRDefault="009C18C3">
            <w:pPr>
              <w:pStyle w:val="ConsPlusNormal"/>
            </w:pPr>
          </w:p>
        </w:tc>
      </w:tr>
      <w:tr w:rsidR="009C18C3">
        <w:tc>
          <w:tcPr>
            <w:tcW w:w="3685" w:type="dxa"/>
          </w:tcPr>
          <w:p w:rsidR="009C18C3" w:rsidRDefault="009C18C3">
            <w:pPr>
              <w:pStyle w:val="ConsPlusNormal"/>
              <w:jc w:val="both"/>
            </w:pPr>
            <w:r>
              <w:t>2.</w:t>
            </w:r>
          </w:p>
        </w:tc>
        <w:tc>
          <w:tcPr>
            <w:tcW w:w="819" w:type="dxa"/>
          </w:tcPr>
          <w:p w:rsidR="009C18C3" w:rsidRDefault="009C18C3">
            <w:pPr>
              <w:pStyle w:val="ConsPlusNormal"/>
            </w:pPr>
          </w:p>
        </w:tc>
        <w:tc>
          <w:tcPr>
            <w:tcW w:w="819" w:type="dxa"/>
          </w:tcPr>
          <w:p w:rsidR="009C18C3" w:rsidRDefault="009C18C3">
            <w:pPr>
              <w:pStyle w:val="ConsPlusNormal"/>
            </w:pPr>
          </w:p>
        </w:tc>
        <w:tc>
          <w:tcPr>
            <w:tcW w:w="819" w:type="dxa"/>
          </w:tcPr>
          <w:p w:rsidR="009C18C3" w:rsidRDefault="009C18C3">
            <w:pPr>
              <w:pStyle w:val="ConsPlusNormal"/>
            </w:pPr>
          </w:p>
        </w:tc>
        <w:tc>
          <w:tcPr>
            <w:tcW w:w="820" w:type="dxa"/>
          </w:tcPr>
          <w:p w:rsidR="009C18C3" w:rsidRDefault="009C18C3">
            <w:pPr>
              <w:pStyle w:val="ConsPlusNormal"/>
            </w:pPr>
          </w:p>
        </w:tc>
        <w:tc>
          <w:tcPr>
            <w:tcW w:w="2041" w:type="dxa"/>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__________________________       __________________________________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r>
        <w:t>______________</w:t>
      </w:r>
    </w:p>
    <w:p w:rsidR="009C18C3" w:rsidRDefault="009C18C3">
      <w:pPr>
        <w:pStyle w:val="ConsPlusNonformat"/>
        <w:jc w:val="both"/>
      </w:pPr>
      <w:r>
        <w:t xml:space="preserve">    (дата)</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Утверждено</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84" w:name="P4136"/>
      <w:bookmarkEnd w:id="84"/>
      <w:r>
        <w:t>ПОЛОЖЕНИЕ</w:t>
      </w:r>
    </w:p>
    <w:p w:rsidR="009C18C3" w:rsidRDefault="009C18C3">
      <w:pPr>
        <w:pStyle w:val="ConsPlusTitle"/>
        <w:jc w:val="center"/>
      </w:pPr>
      <w:r>
        <w:t>О ПОРЯДКЕ И УСЛОВИЯХ ПРОВЕДЕНИЯ КОНКУРСА "ЛУЧШИЙ НАРОДНЫЙ</w:t>
      </w:r>
    </w:p>
    <w:p w:rsidR="009C18C3" w:rsidRDefault="009C18C3">
      <w:pPr>
        <w:pStyle w:val="ConsPlusTitle"/>
        <w:jc w:val="center"/>
      </w:pPr>
      <w:r>
        <w:t>ДРУЖИННИК"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 ред. </w:t>
            </w:r>
            <w:hyperlink r:id="rId304">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27.10.2021 N 604-пп)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1"/>
      </w:pPr>
      <w:r>
        <w:t>I. Общие положения</w:t>
      </w:r>
    </w:p>
    <w:p w:rsidR="009C18C3" w:rsidRDefault="009C18C3">
      <w:pPr>
        <w:pStyle w:val="ConsPlusNormal"/>
        <w:jc w:val="both"/>
      </w:pPr>
    </w:p>
    <w:p w:rsidR="009C18C3" w:rsidRDefault="009C18C3">
      <w:pPr>
        <w:pStyle w:val="ConsPlusNormal"/>
        <w:ind w:firstLine="540"/>
        <w:jc w:val="both"/>
      </w:pPr>
      <w:r>
        <w:t xml:space="preserve">1. Настоящее Положение, разработанное в соответствии с подпрограммой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w:t>
      </w:r>
      <w:r>
        <w:lastRenderedPageBreak/>
        <w:t>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 народный дружинник" в Архангельской области (далее - конкурс).</w:t>
      </w:r>
    </w:p>
    <w:p w:rsidR="009C18C3" w:rsidRDefault="009C18C3">
      <w:pPr>
        <w:pStyle w:val="ConsPlusNormal"/>
        <w:spacing w:before="220"/>
        <w:ind w:firstLine="540"/>
        <w:jc w:val="both"/>
      </w:pPr>
      <w:r>
        <w:t xml:space="preserve">В настоящем Положении используются понятия в значениях, предусмотренных Федеральным </w:t>
      </w:r>
      <w:hyperlink r:id="rId305">
        <w:r>
          <w:rPr>
            <w:color w:val="0000FF"/>
          </w:rPr>
          <w:t>законом</w:t>
        </w:r>
      </w:hyperlink>
      <w:r>
        <w:t xml:space="preserve"> от 2 апреля 2014 года N 44-ФЗ "Об участии граждан в охране общественного порядка".</w:t>
      </w:r>
    </w:p>
    <w:p w:rsidR="009C18C3" w:rsidRDefault="009C18C3">
      <w:pPr>
        <w:pStyle w:val="ConsPlusNormal"/>
        <w:spacing w:before="220"/>
        <w:ind w:firstLine="540"/>
        <w:jc w:val="both"/>
      </w:pPr>
      <w:r>
        <w:t>2. Конкурс проводится в целях:</w:t>
      </w:r>
    </w:p>
    <w:p w:rsidR="009C18C3" w:rsidRDefault="009C18C3">
      <w:pPr>
        <w:pStyle w:val="ConsPlusNormal"/>
        <w:spacing w:before="220"/>
        <w:ind w:firstLine="540"/>
        <w:jc w:val="both"/>
      </w:pPr>
      <w:r>
        <w:t>стимулирования заинтересованности народных дружинников в совершенствовании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
    <w:p w:rsidR="009C18C3" w:rsidRDefault="009C18C3">
      <w:pPr>
        <w:pStyle w:val="ConsPlusNormal"/>
        <w:spacing w:before="220"/>
        <w:ind w:firstLine="540"/>
        <w:jc w:val="both"/>
      </w:pPr>
      <w:r>
        <w:t>выявления, изучения, обобщения и распространения передового опыта в организации деятельности народных дружин;</w:t>
      </w:r>
    </w:p>
    <w:p w:rsidR="009C18C3" w:rsidRDefault="009C18C3">
      <w:pPr>
        <w:pStyle w:val="ConsPlusNormal"/>
        <w:spacing w:before="220"/>
        <w:ind w:firstLine="540"/>
        <w:jc w:val="both"/>
      </w:pPr>
      <w: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9C18C3" w:rsidRDefault="009C18C3">
      <w:pPr>
        <w:pStyle w:val="ConsPlusNormal"/>
        <w:spacing w:before="220"/>
        <w:ind w:firstLine="540"/>
        <w:jc w:val="both"/>
      </w:pPr>
      <w:r>
        <w:t>3. Организатором конкурса является администрация Губернатора Архангельской области и Правительства Архангельской области в лице отдела взаимодействия с федеральными органами государственной власти (далее - администрация Губернатора и Правительства).</w:t>
      </w:r>
    </w:p>
    <w:p w:rsidR="009C18C3" w:rsidRDefault="009C18C3">
      <w:pPr>
        <w:pStyle w:val="ConsPlusNormal"/>
        <w:jc w:val="both"/>
      </w:pPr>
      <w:r>
        <w:t xml:space="preserve">(в ред. </w:t>
      </w:r>
      <w:hyperlink r:id="rId306">
        <w:r>
          <w:rPr>
            <w:color w:val="0000FF"/>
          </w:rPr>
          <w:t>постановления</w:t>
        </w:r>
      </w:hyperlink>
      <w:r>
        <w:t xml:space="preserve"> Правительства Архангельской области от 13.06.2023 N 529-пп)</w:t>
      </w:r>
    </w:p>
    <w:p w:rsidR="009C18C3" w:rsidRDefault="009C18C3">
      <w:pPr>
        <w:pStyle w:val="ConsPlusNormal"/>
        <w:spacing w:before="220"/>
        <w:ind w:firstLine="540"/>
        <w:jc w:val="both"/>
      </w:pPr>
      <w:r>
        <w:t>Главным распорядителем средств областного бюджета, предусмотренных на поощрение народных дружинников, признанных победителями конкурса, является администрация Губернатора и Правительства.</w:t>
      </w:r>
    </w:p>
    <w:p w:rsidR="009C18C3" w:rsidRDefault="009C18C3">
      <w:pPr>
        <w:pStyle w:val="ConsPlusNormal"/>
        <w:spacing w:before="220"/>
        <w:ind w:firstLine="540"/>
        <w:jc w:val="both"/>
      </w:pPr>
      <w: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307">
        <w:r>
          <w:rPr>
            <w:color w:val="0000FF"/>
          </w:rPr>
          <w:t>законом</w:t>
        </w:r>
      </w:hyperlink>
      <w:r>
        <w:t xml:space="preserve"> от 19 мая 1995 года N 82-ФЗ "Об общественных объединениях" с учетом положений Федерального </w:t>
      </w:r>
      <w:hyperlink r:id="rId308">
        <w:r>
          <w:rPr>
            <w:color w:val="0000FF"/>
          </w:rPr>
          <w:t>закона</w:t>
        </w:r>
      </w:hyperlink>
      <w:r>
        <w:t xml:space="preserve"> от 2 апреля 2014 года N 44-ФЗ "Об участии граждан в охране общественного порядка" (далее - участники).</w:t>
      </w:r>
    </w:p>
    <w:p w:rsidR="009C18C3" w:rsidRDefault="009C18C3">
      <w:pPr>
        <w:pStyle w:val="ConsPlusNormal"/>
        <w:jc w:val="both"/>
      </w:pPr>
    </w:p>
    <w:p w:rsidR="009C18C3" w:rsidRDefault="009C18C3">
      <w:pPr>
        <w:pStyle w:val="ConsPlusTitle"/>
        <w:jc w:val="center"/>
        <w:outlineLvl w:val="1"/>
      </w:pPr>
      <w:r>
        <w:t>II. Порядок организации и условия проведения конкурса</w:t>
      </w:r>
    </w:p>
    <w:p w:rsidR="009C18C3" w:rsidRDefault="009C18C3">
      <w:pPr>
        <w:pStyle w:val="ConsPlusNormal"/>
        <w:jc w:val="both"/>
      </w:pPr>
    </w:p>
    <w:p w:rsidR="009C18C3" w:rsidRDefault="009C18C3">
      <w:pPr>
        <w:pStyle w:val="ConsPlusNormal"/>
        <w:ind w:firstLine="540"/>
        <w:jc w:val="both"/>
      </w:pPr>
      <w:r>
        <w:t>5. Конкурс проводится в два этапа ежегодно, до 10 ноября текущего года:</w:t>
      </w:r>
    </w:p>
    <w:p w:rsidR="009C18C3" w:rsidRDefault="009C18C3">
      <w:pPr>
        <w:pStyle w:val="ConsPlusNormal"/>
        <w:spacing w:before="220"/>
        <w:ind w:firstLine="540"/>
        <w:jc w:val="both"/>
      </w:pPr>
      <w:r>
        <w:t>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среди членов народных дружин, созданных на территории соответствующего муниципального образования;</w:t>
      </w:r>
    </w:p>
    <w:p w:rsidR="009C18C3" w:rsidRDefault="009C18C3">
      <w:pPr>
        <w:pStyle w:val="ConsPlusNormal"/>
        <w:spacing w:before="220"/>
        <w:ind w:firstLine="540"/>
        <w:jc w:val="both"/>
      </w:pPr>
      <w:r>
        <w:t>2) второй этап конкурса проводится среди победителей первого этапа конкурса.</w:t>
      </w:r>
    </w:p>
    <w:p w:rsidR="009C18C3" w:rsidRDefault="009C18C3">
      <w:pPr>
        <w:pStyle w:val="ConsPlusNormal"/>
        <w:spacing w:before="220"/>
        <w:ind w:firstLine="540"/>
        <w:jc w:val="both"/>
      </w:pPr>
      <w:r>
        <w:t>6. Первый этап конкурса проводится до 1 сентября текущего года.</w:t>
      </w:r>
    </w:p>
    <w:p w:rsidR="009C18C3" w:rsidRDefault="009C18C3">
      <w:pPr>
        <w:pStyle w:val="ConsPlusNormal"/>
        <w:spacing w:before="220"/>
        <w:ind w:firstLine="540"/>
        <w:jc w:val="both"/>
      </w:pPr>
      <w:r>
        <w:t xml:space="preserve">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администрации Губернатора и Правительства о проведении конкурса. Указанные информационные письма направляются в органы местного самоуправления </w:t>
      </w:r>
      <w:r>
        <w:lastRenderedPageBreak/>
        <w:t>не позднее 1 июня текущего года.</w:t>
      </w:r>
    </w:p>
    <w:p w:rsidR="009C18C3" w:rsidRDefault="009C18C3">
      <w:pPr>
        <w:pStyle w:val="ConsPlusNormal"/>
        <w:spacing w:before="220"/>
        <w:ind w:firstLine="540"/>
        <w:jc w:val="both"/>
      </w:pPr>
      <w:r>
        <w:t>Информация о сроках и месте приема документов для участия в первом этапе конкурса, сроках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9C18C3" w:rsidRDefault="009C18C3">
      <w:pPr>
        <w:pStyle w:val="ConsPlusNormal"/>
        <w:spacing w:before="220"/>
        <w:ind w:firstLine="540"/>
        <w:jc w:val="both"/>
      </w:pPr>
      <w:r>
        <w:t>7. Для проведения первого этапа конкурса органы местного самоуправления образуют конкурсные комиссии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9C18C3" w:rsidRDefault="009C18C3">
      <w:pPr>
        <w:pStyle w:val="ConsPlusNormal"/>
        <w:spacing w:before="220"/>
        <w:ind w:firstLine="540"/>
        <w:jc w:val="both"/>
      </w:pPr>
      <w:r>
        <w:t>В состав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9C18C3" w:rsidRDefault="009C18C3">
      <w:pPr>
        <w:pStyle w:val="ConsPlusNormal"/>
        <w:spacing w:before="220"/>
        <w:ind w:firstLine="540"/>
        <w:jc w:val="both"/>
      </w:pPr>
      <w:bookmarkStart w:id="85" w:name="P4166"/>
      <w:bookmarkEnd w:id="85"/>
      <w:r>
        <w:t>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9C18C3" w:rsidRDefault="009C18C3">
      <w:pPr>
        <w:pStyle w:val="ConsPlusNormal"/>
        <w:spacing w:before="22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муниципальной конкурсной 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9C18C3" w:rsidRDefault="009C18C3">
      <w:pPr>
        <w:pStyle w:val="ConsPlusNormal"/>
        <w:spacing w:before="220"/>
        <w:ind w:firstLine="540"/>
        <w:jc w:val="both"/>
      </w:pPr>
      <w:r>
        <w:t>В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
    <w:p w:rsidR="009C18C3" w:rsidRDefault="009C18C3">
      <w:pPr>
        <w:pStyle w:val="ConsPlusNormal"/>
        <w:spacing w:before="220"/>
        <w:ind w:firstLine="540"/>
        <w:jc w:val="both"/>
      </w:pPr>
      <w:bookmarkStart w:id="86" w:name="P4169"/>
      <w:bookmarkEnd w:id="86"/>
      <w:r>
        <w:t>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9C18C3" w:rsidRDefault="009C18C3">
      <w:pPr>
        <w:pStyle w:val="ConsPlusNormal"/>
        <w:spacing w:before="220"/>
        <w:ind w:firstLine="540"/>
        <w:jc w:val="both"/>
      </w:pPr>
      <w:bookmarkStart w:id="87" w:name="P4170"/>
      <w:bookmarkEnd w:id="87"/>
      <w:r>
        <w:t>8. Для участия в первом этапе конкурса участники представляют в муниципальную конкурсную комиссию на бумажном носителе следующие документы:</w:t>
      </w:r>
    </w:p>
    <w:p w:rsidR="009C18C3" w:rsidRDefault="009C18C3">
      <w:pPr>
        <w:pStyle w:val="ConsPlusNormal"/>
        <w:spacing w:before="220"/>
        <w:ind w:firstLine="540"/>
        <w:jc w:val="both"/>
      </w:pPr>
      <w:r>
        <w:t xml:space="preserve">1) </w:t>
      </w:r>
      <w:hyperlink w:anchor="P4235">
        <w:r>
          <w:rPr>
            <w:color w:val="0000FF"/>
          </w:rPr>
          <w:t>анкета</w:t>
        </w:r>
      </w:hyperlink>
      <w:r>
        <w:t xml:space="preserve"> участника по форме согласно приложению N 1 к настоящему Положению;</w:t>
      </w:r>
    </w:p>
    <w:p w:rsidR="009C18C3" w:rsidRDefault="009C18C3">
      <w:pPr>
        <w:pStyle w:val="ConsPlusNormal"/>
        <w:spacing w:before="220"/>
        <w:ind w:firstLine="540"/>
        <w:jc w:val="both"/>
      </w:pPr>
      <w:r>
        <w:t xml:space="preserve">2) </w:t>
      </w:r>
      <w:hyperlink w:anchor="P4321">
        <w:r>
          <w:rPr>
            <w:color w:val="0000FF"/>
          </w:rPr>
          <w:t>представление</w:t>
        </w:r>
      </w:hyperlink>
      <w:r>
        <w:t xml:space="preserve">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Положению.</w:t>
      </w:r>
    </w:p>
    <w:p w:rsidR="009C18C3" w:rsidRDefault="009C18C3">
      <w:pPr>
        <w:pStyle w:val="ConsPlusNormal"/>
        <w:spacing w:before="220"/>
        <w:ind w:firstLine="540"/>
        <w:jc w:val="both"/>
      </w:pPr>
      <w:r>
        <w:t>В качестве дополнительной информации участниками могут быть представлены:</w:t>
      </w:r>
    </w:p>
    <w:p w:rsidR="009C18C3" w:rsidRDefault="009C18C3">
      <w:pPr>
        <w:pStyle w:val="ConsPlusNormal"/>
        <w:spacing w:before="220"/>
        <w:ind w:firstLine="540"/>
        <w:jc w:val="both"/>
      </w:pPr>
      <w:r>
        <w:t>фото- и видеоматериалы о деятельности участника, размещенные в средствах массовой информации;</w:t>
      </w:r>
    </w:p>
    <w:p w:rsidR="009C18C3" w:rsidRDefault="009C18C3">
      <w:pPr>
        <w:pStyle w:val="ConsPlusNormal"/>
        <w:spacing w:before="220"/>
        <w:ind w:firstLine="540"/>
        <w:jc w:val="both"/>
      </w:pPr>
      <w:r>
        <w:t>отзывы граждан, организаций и должностных лиц о деятельности участника, поступившие в органы внутренних дел (полицию), иные правоохранительные органы за первое полугодие текущего года и второе полугодие предшествующего года;</w:t>
      </w:r>
    </w:p>
    <w:p w:rsidR="009C18C3" w:rsidRDefault="009C18C3">
      <w:pPr>
        <w:pStyle w:val="ConsPlusNormal"/>
        <w:spacing w:before="220"/>
        <w:ind w:firstLine="540"/>
        <w:jc w:val="both"/>
      </w:pPr>
      <w:r>
        <w:lastRenderedPageBreak/>
        <w:t>презентации, иллюстративные материалы, освещающие деятельность участника;</w:t>
      </w:r>
    </w:p>
    <w:p w:rsidR="009C18C3" w:rsidRDefault="009C18C3">
      <w:pPr>
        <w:pStyle w:val="ConsPlusNormal"/>
        <w:spacing w:before="220"/>
        <w:ind w:firstLine="540"/>
        <w:jc w:val="both"/>
      </w:pPr>
      <w:r>
        <w:t>дипломы, благодарности, почетные грамоты, выданные федеральными органами государственной власти, органами государственной власти Архангельской области, органами местного самоуправления участнику за осуществление деятельности по охране общественного порядка.</w:t>
      </w:r>
    </w:p>
    <w:p w:rsidR="009C18C3" w:rsidRDefault="009C18C3">
      <w:pPr>
        <w:pStyle w:val="ConsPlusNormal"/>
        <w:spacing w:before="220"/>
        <w:ind w:firstLine="540"/>
        <w:jc w:val="both"/>
      </w:pPr>
      <w:r>
        <w:t xml:space="preserve">9. Муниципальная конкурсная комиссия на заседании осуществляет рассмотрение документов, представленных в соответствии с </w:t>
      </w:r>
      <w:hyperlink w:anchor="P4170">
        <w:r>
          <w:rPr>
            <w:color w:val="0000FF"/>
          </w:rPr>
          <w:t>пунктом 8</w:t>
        </w:r>
      </w:hyperlink>
      <w:r>
        <w:t xml:space="preserve"> настоящего Положения, оценивает достижения участников, заполняя </w:t>
      </w:r>
      <w:hyperlink w:anchor="P4389">
        <w:r>
          <w:rPr>
            <w:color w:val="0000FF"/>
          </w:rPr>
          <w:t>лист</w:t>
        </w:r>
      </w:hyperlink>
      <w:r>
        <w:t xml:space="preserve"> оценки на каждого из них по форме согласно </w:t>
      </w:r>
      <w:hyperlink w:anchor="P4389">
        <w:r>
          <w:rPr>
            <w:color w:val="0000FF"/>
          </w:rPr>
          <w:t>приложению N 3</w:t>
        </w:r>
      </w:hyperlink>
      <w:r>
        <w:t xml:space="preserve"> к настоящему Положению, и определяет итоговую сумму баллов участников.</w:t>
      </w:r>
    </w:p>
    <w:p w:rsidR="009C18C3" w:rsidRDefault="009C18C3">
      <w:pPr>
        <w:pStyle w:val="ConsPlusNormal"/>
        <w:spacing w:before="220"/>
        <w:ind w:firstLine="540"/>
        <w:jc w:val="both"/>
      </w:pPr>
      <w:r>
        <w:t>Победителями первого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9C18C3" w:rsidRDefault="009C18C3">
      <w:pPr>
        <w:pStyle w:val="ConsPlusNormal"/>
        <w:spacing w:before="220"/>
        <w:ind w:firstLine="540"/>
        <w:jc w:val="both"/>
      </w:pPr>
      <w:r>
        <w:t>Заседание муниципальной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9C18C3" w:rsidRDefault="009C18C3">
      <w:pPr>
        <w:pStyle w:val="ConsPlusNormal"/>
        <w:spacing w:before="220"/>
        <w:ind w:firstLine="540"/>
        <w:jc w:val="both"/>
      </w:pPr>
      <w: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председателя муниципальной конкурсной комиссии.</w:t>
      </w:r>
    </w:p>
    <w:p w:rsidR="009C18C3" w:rsidRDefault="009C18C3">
      <w:pPr>
        <w:pStyle w:val="ConsPlusNormal"/>
        <w:spacing w:before="220"/>
        <w:ind w:firstLine="540"/>
        <w:jc w:val="both"/>
      </w:pPr>
      <w:r>
        <w:t>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заседании.</w:t>
      </w:r>
    </w:p>
    <w:p w:rsidR="009C18C3" w:rsidRDefault="009C18C3">
      <w:pPr>
        <w:pStyle w:val="ConsPlusNormal"/>
        <w:spacing w:before="220"/>
        <w:ind w:firstLine="540"/>
        <w:jc w:val="both"/>
      </w:pPr>
      <w:r>
        <w:t>10. Второй этап конкурса проводится до 10 ноября текущего года.</w:t>
      </w:r>
    </w:p>
    <w:p w:rsidR="009C18C3" w:rsidRDefault="009C18C3">
      <w:pPr>
        <w:pStyle w:val="ConsPlusNormal"/>
        <w:spacing w:before="220"/>
        <w:ind w:firstLine="540"/>
        <w:jc w:val="both"/>
      </w:pPr>
      <w:r>
        <w:t>В случае если по итогам первого этапа победителями признаны менее 10 участников, администрация Губернатора и Правительства продлевает первый этап конкурса на 20 календарных дней в порядке, определенном настоящим Положением.</w:t>
      </w:r>
    </w:p>
    <w:p w:rsidR="009C18C3" w:rsidRDefault="009C18C3">
      <w:pPr>
        <w:pStyle w:val="ConsPlusNormal"/>
        <w:jc w:val="both"/>
      </w:pPr>
      <w:r>
        <w:t xml:space="preserve">(абзац введен </w:t>
      </w:r>
      <w:hyperlink r:id="rId309">
        <w:r>
          <w:rPr>
            <w:color w:val="0000FF"/>
          </w:rPr>
          <w:t>постановлением</w:t>
        </w:r>
      </w:hyperlink>
      <w:r>
        <w:t xml:space="preserve"> Правительства Архангельской области от 27.10.2021 N 604-пп)</w:t>
      </w:r>
    </w:p>
    <w:p w:rsidR="009C18C3" w:rsidRDefault="009C18C3">
      <w:pPr>
        <w:pStyle w:val="ConsPlusNormal"/>
        <w:spacing w:before="220"/>
        <w:ind w:firstLine="540"/>
        <w:jc w:val="both"/>
      </w:pPr>
      <w:r>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комиссия). Состав областной конкурсной комиссии утверждается распоряжением администрации Губернатора и Правительства.</w:t>
      </w:r>
    </w:p>
    <w:p w:rsidR="009C18C3" w:rsidRDefault="009C18C3">
      <w:pPr>
        <w:pStyle w:val="ConsPlusNormal"/>
        <w:spacing w:before="220"/>
        <w:ind w:firstLine="540"/>
        <w:jc w:val="both"/>
      </w:pPr>
      <w:r>
        <w:t>В состав областной конкурсной комиссии включаются по согласованию представители органов государственной власти Архангельской области, органов внутренних дел (полиции), иных правоохранительных органов, общественных объединений.</w:t>
      </w:r>
    </w:p>
    <w:p w:rsidR="009C18C3" w:rsidRDefault="009C18C3">
      <w:pPr>
        <w:pStyle w:val="ConsPlusNormal"/>
        <w:spacing w:before="220"/>
        <w:ind w:firstLine="540"/>
        <w:jc w:val="both"/>
      </w:pPr>
      <w:r>
        <w:t xml:space="preserve">Комиссия формируется с учетом требований, предусмотренных </w:t>
      </w:r>
      <w:hyperlink w:anchor="P4166">
        <w:r>
          <w:rPr>
            <w:color w:val="0000FF"/>
          </w:rPr>
          <w:t>абзацами третьим</w:t>
        </w:r>
      </w:hyperlink>
      <w:r>
        <w:t xml:space="preserve"> - </w:t>
      </w:r>
      <w:hyperlink w:anchor="P4169">
        <w:r>
          <w:rPr>
            <w:color w:val="0000FF"/>
          </w:rPr>
          <w:t>шестым пункта 7</w:t>
        </w:r>
      </w:hyperlink>
      <w:r>
        <w:t xml:space="preserve"> настоящего Положения.</w:t>
      </w:r>
    </w:p>
    <w:p w:rsidR="009C18C3" w:rsidRDefault="009C18C3">
      <w:pPr>
        <w:pStyle w:val="ConsPlusNormal"/>
        <w:spacing w:before="220"/>
        <w:ind w:firstLine="540"/>
        <w:jc w:val="both"/>
      </w:pPr>
      <w:bookmarkStart w:id="88" w:name="P4189"/>
      <w:bookmarkEnd w:id="88"/>
      <w:r>
        <w:t xml:space="preserve">11. Для участия во втором этапе конкурса муниципальные конкурсные комиссии в срок до 1 октября текущего года представляют в областную конкурсную комиссию по адресу: 163004, г. Архангельск, просп. Троицкий, д. 49, каб. 309, на бумажном носителе документы победителей первого этапа конкурса, представленные ими в соответствии с </w:t>
      </w:r>
      <w:hyperlink w:anchor="P4170">
        <w:r>
          <w:rPr>
            <w:color w:val="0000FF"/>
          </w:rPr>
          <w:t>пунктом 8</w:t>
        </w:r>
      </w:hyperlink>
      <w:r>
        <w:t xml:space="preserve"> настоящего Положения, а также протоколы заседаний муниципальных конкурсных комиссий, где определены победители первого этапа конкурса.</w:t>
      </w:r>
    </w:p>
    <w:p w:rsidR="009C18C3" w:rsidRDefault="009C18C3">
      <w:pPr>
        <w:pStyle w:val="ConsPlusNormal"/>
        <w:spacing w:before="220"/>
        <w:ind w:firstLine="540"/>
        <w:jc w:val="both"/>
      </w:pPr>
      <w:r>
        <w:lastRenderedPageBreak/>
        <w:t>Документы, представленные после 1 октября текущего года, не подлежат рассмотрению на заседании областной конкурсной комиссии.</w:t>
      </w:r>
    </w:p>
    <w:p w:rsidR="009C18C3" w:rsidRDefault="009C18C3">
      <w:pPr>
        <w:pStyle w:val="ConsPlusNormal"/>
        <w:spacing w:before="220"/>
        <w:ind w:firstLine="540"/>
        <w:jc w:val="both"/>
      </w:pPr>
      <w:r>
        <w:t xml:space="preserve">12. Областная конкурсная комиссия на заседании осуществляет рассмотрение документов, представленных в соответствии с </w:t>
      </w:r>
      <w:hyperlink w:anchor="P4189">
        <w:r>
          <w:rPr>
            <w:color w:val="0000FF"/>
          </w:rPr>
          <w:t>пунктом 11</w:t>
        </w:r>
      </w:hyperlink>
      <w:r>
        <w:t xml:space="preserve"> настоящего Положения, сопоставляя итоговую сумму баллов победителей первого этапа конкурса.</w:t>
      </w:r>
    </w:p>
    <w:p w:rsidR="009C18C3" w:rsidRDefault="009C18C3">
      <w:pPr>
        <w:pStyle w:val="ConsPlusNormal"/>
        <w:spacing w:before="220"/>
        <w:ind w:firstLine="540"/>
        <w:jc w:val="both"/>
      </w:pPr>
      <w:r>
        <w:t>Победителями конкурса признаются участники, занявшие первое, второе и третье места по сумме баллов среди всех участников второго этапа конкурса.</w:t>
      </w:r>
    </w:p>
    <w:p w:rsidR="009C18C3" w:rsidRDefault="009C18C3">
      <w:pPr>
        <w:pStyle w:val="ConsPlusNormal"/>
        <w:spacing w:before="220"/>
        <w:ind w:firstLine="540"/>
        <w:jc w:val="both"/>
      </w:pPr>
      <w:r>
        <w:t>Победителем конкурса признается народный дружинник, набравший наибольшую сумму баллов. Второе и третье места присуждаются народным дружинникам, имеющим второй и третий результат по сумме набранных баллов.</w:t>
      </w:r>
    </w:p>
    <w:p w:rsidR="009C18C3" w:rsidRDefault="009C18C3">
      <w:pPr>
        <w:pStyle w:val="ConsPlusNormal"/>
        <w:spacing w:before="220"/>
        <w:ind w:firstLine="540"/>
        <w:jc w:val="both"/>
      </w:pPr>
      <w: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9C18C3" w:rsidRDefault="009C18C3">
      <w:pPr>
        <w:pStyle w:val="ConsPlusNormal"/>
        <w:spacing w:before="220"/>
        <w:ind w:firstLine="540"/>
        <w:jc w:val="both"/>
      </w:pPr>
      <w:r>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9C18C3" w:rsidRDefault="009C18C3">
      <w:pPr>
        <w:pStyle w:val="ConsPlusNormal"/>
        <w:spacing w:before="220"/>
        <w:ind w:firstLine="540"/>
        <w:jc w:val="both"/>
      </w:pPr>
      <w:r>
        <w:t>Итоги конкурса оформляются протоколом заседания областной конкурсной комиссии, который подписывается председателем, секретарем и членами областной конкурсной комиссии, принявшими участие в ее заседании.</w:t>
      </w:r>
    </w:p>
    <w:p w:rsidR="009C18C3" w:rsidRDefault="009C18C3">
      <w:pPr>
        <w:pStyle w:val="ConsPlusNormal"/>
        <w:spacing w:before="220"/>
        <w:ind w:firstLine="540"/>
        <w:jc w:val="both"/>
      </w:pPr>
      <w: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9C18C3" w:rsidRDefault="009C18C3">
      <w:pPr>
        <w:pStyle w:val="ConsPlusNormal"/>
        <w:jc w:val="both"/>
      </w:pPr>
    </w:p>
    <w:p w:rsidR="009C18C3" w:rsidRDefault="009C18C3">
      <w:pPr>
        <w:pStyle w:val="ConsPlusTitle"/>
        <w:jc w:val="center"/>
        <w:outlineLvl w:val="1"/>
      </w:pPr>
      <w:r>
        <w:t>III. Порядок предоставления поощрения народным дружинникам,</w:t>
      </w:r>
    </w:p>
    <w:p w:rsidR="009C18C3" w:rsidRDefault="009C18C3">
      <w:pPr>
        <w:pStyle w:val="ConsPlusTitle"/>
        <w:jc w:val="center"/>
      </w:pPr>
      <w:r>
        <w:t>признанным победителями конкурса</w:t>
      </w:r>
    </w:p>
    <w:p w:rsidR="009C18C3" w:rsidRDefault="009C18C3">
      <w:pPr>
        <w:pStyle w:val="ConsPlusNormal"/>
        <w:jc w:val="both"/>
      </w:pPr>
    </w:p>
    <w:p w:rsidR="009C18C3" w:rsidRDefault="009C18C3">
      <w:pPr>
        <w:pStyle w:val="ConsPlusNormal"/>
        <w:ind w:firstLine="540"/>
        <w:jc w:val="both"/>
      </w:pPr>
      <w:r>
        <w:t>14. Поощрение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(далее - денежное вознаграждение).</w:t>
      </w:r>
    </w:p>
    <w:p w:rsidR="009C18C3" w:rsidRDefault="009C18C3">
      <w:pPr>
        <w:pStyle w:val="ConsPlusNormal"/>
        <w:spacing w:before="220"/>
        <w:ind w:firstLine="540"/>
        <w:jc w:val="both"/>
      </w:pPr>
      <w:r>
        <w:t>Победителям конкурса, занявшим первое, второе и третье места предоставляется денежное вознаграждение в следующих размерах:</w:t>
      </w:r>
    </w:p>
    <w:p w:rsidR="009C18C3" w:rsidRDefault="009C18C3">
      <w:pPr>
        <w:pStyle w:val="ConsPlusNormal"/>
        <w:spacing w:before="220"/>
        <w:ind w:firstLine="540"/>
        <w:jc w:val="both"/>
      </w:pPr>
      <w:r>
        <w:t>1) за первое место - 20 000 рублей;</w:t>
      </w:r>
    </w:p>
    <w:p w:rsidR="009C18C3" w:rsidRDefault="009C18C3">
      <w:pPr>
        <w:pStyle w:val="ConsPlusNormal"/>
        <w:spacing w:before="220"/>
        <w:ind w:firstLine="540"/>
        <w:jc w:val="both"/>
      </w:pPr>
      <w:r>
        <w:t>2) второе место - 15 000 рублей;</w:t>
      </w:r>
    </w:p>
    <w:p w:rsidR="009C18C3" w:rsidRDefault="009C18C3">
      <w:pPr>
        <w:pStyle w:val="ConsPlusNormal"/>
        <w:spacing w:before="220"/>
        <w:ind w:firstLine="540"/>
        <w:jc w:val="both"/>
      </w:pPr>
      <w:r>
        <w:t>3) за третье место - 10 000 рублей.</w:t>
      </w:r>
    </w:p>
    <w:p w:rsidR="009C18C3" w:rsidRDefault="009C18C3">
      <w:pPr>
        <w:pStyle w:val="ConsPlusNormal"/>
        <w:spacing w:before="220"/>
        <w:ind w:firstLine="540"/>
        <w:jc w:val="both"/>
      </w:pPr>
      <w:r>
        <w:t>Участникам второго этапа конкурса денежное вознаграждение рассчитывается по формуле:</w:t>
      </w:r>
    </w:p>
    <w:p w:rsidR="009C18C3" w:rsidRDefault="009C18C3">
      <w:pPr>
        <w:pStyle w:val="ConsPlusNormal"/>
        <w:jc w:val="both"/>
      </w:pPr>
      <w:r>
        <w:t xml:space="preserve">(в ред. </w:t>
      </w:r>
      <w:hyperlink r:id="rId310">
        <w:r>
          <w:rPr>
            <w:color w:val="0000FF"/>
          </w:rPr>
          <w:t>постановления</w:t>
        </w:r>
      </w:hyperlink>
      <w:r>
        <w:t xml:space="preserve"> Правительства Архангельской области от 27.10.2021 N 604-пп)</w:t>
      </w:r>
    </w:p>
    <w:p w:rsidR="009C18C3" w:rsidRDefault="009C18C3">
      <w:pPr>
        <w:pStyle w:val="ConsPlusNormal"/>
        <w:jc w:val="both"/>
      </w:pPr>
    </w:p>
    <w:p w:rsidR="009C18C3" w:rsidRDefault="009C18C3">
      <w:pPr>
        <w:pStyle w:val="ConsPlusNormal"/>
        <w:jc w:val="center"/>
      </w:pPr>
      <w:r>
        <w:t>Сi = C / Н,</w:t>
      </w:r>
    </w:p>
    <w:p w:rsidR="009C18C3" w:rsidRDefault="009C18C3">
      <w:pPr>
        <w:pStyle w:val="ConsPlusNormal"/>
        <w:jc w:val="both"/>
      </w:pPr>
      <w:r>
        <w:t xml:space="preserve">(в ред. </w:t>
      </w:r>
      <w:hyperlink r:id="rId311">
        <w:r>
          <w:rPr>
            <w:color w:val="0000FF"/>
          </w:rPr>
          <w:t>постановления</w:t>
        </w:r>
      </w:hyperlink>
      <w:r>
        <w:t xml:space="preserve"> Правительства Архангельской области от 27.10.2021 N 604-пп)</w:t>
      </w:r>
    </w:p>
    <w:p w:rsidR="009C18C3" w:rsidRDefault="009C18C3">
      <w:pPr>
        <w:pStyle w:val="ConsPlusNormal"/>
        <w:jc w:val="both"/>
      </w:pPr>
    </w:p>
    <w:p w:rsidR="009C18C3" w:rsidRDefault="009C18C3">
      <w:pPr>
        <w:pStyle w:val="ConsPlusNormal"/>
        <w:ind w:firstLine="540"/>
        <w:jc w:val="both"/>
      </w:pPr>
      <w:r>
        <w:t>где:</w:t>
      </w:r>
    </w:p>
    <w:p w:rsidR="009C18C3" w:rsidRDefault="009C18C3">
      <w:pPr>
        <w:pStyle w:val="ConsPlusNormal"/>
        <w:jc w:val="both"/>
      </w:pPr>
      <w:r>
        <w:t xml:space="preserve">(в ред. </w:t>
      </w:r>
      <w:hyperlink r:id="rId312">
        <w:r>
          <w:rPr>
            <w:color w:val="0000FF"/>
          </w:rPr>
          <w:t>постановления</w:t>
        </w:r>
      </w:hyperlink>
      <w:r>
        <w:t xml:space="preserve"> Правительства Архангельской области от 27.10.2021 N 604-пп)</w:t>
      </w:r>
    </w:p>
    <w:p w:rsidR="009C18C3" w:rsidRDefault="009C18C3">
      <w:pPr>
        <w:pStyle w:val="ConsPlusNormal"/>
        <w:spacing w:before="220"/>
        <w:ind w:firstLine="540"/>
        <w:jc w:val="both"/>
      </w:pPr>
      <w:r>
        <w:lastRenderedPageBreak/>
        <w:t>Сi - денежное вознаграждение участнику второго этапа, тыс. рублей;</w:t>
      </w:r>
    </w:p>
    <w:p w:rsidR="009C18C3" w:rsidRDefault="009C18C3">
      <w:pPr>
        <w:pStyle w:val="ConsPlusNormal"/>
        <w:jc w:val="both"/>
      </w:pPr>
      <w:r>
        <w:t xml:space="preserve">(в ред. </w:t>
      </w:r>
      <w:hyperlink r:id="rId313">
        <w:r>
          <w:rPr>
            <w:color w:val="0000FF"/>
          </w:rPr>
          <w:t>постановления</w:t>
        </w:r>
      </w:hyperlink>
      <w:r>
        <w:t xml:space="preserve"> Правительства Архангельской области от 27.10.2021 N 604-пп)</w:t>
      </w:r>
    </w:p>
    <w:p w:rsidR="009C18C3" w:rsidRDefault="009C18C3">
      <w:pPr>
        <w:pStyle w:val="ConsPlusNormal"/>
        <w:spacing w:before="220"/>
        <w:ind w:firstLine="540"/>
        <w:jc w:val="both"/>
      </w:pPr>
      <w:r>
        <w:t>С - общий объем денежных средств, предусмотренных программой, за исключением денежного вознаграждения, предусмотренного победителям конкурса, занявшим первое, второе и третье места, тыс. рублей;</w:t>
      </w:r>
    </w:p>
    <w:p w:rsidR="009C18C3" w:rsidRDefault="009C18C3">
      <w:pPr>
        <w:pStyle w:val="ConsPlusNormal"/>
        <w:jc w:val="both"/>
      </w:pPr>
      <w:r>
        <w:t xml:space="preserve">(в ред. </w:t>
      </w:r>
      <w:hyperlink r:id="rId314">
        <w:r>
          <w:rPr>
            <w:color w:val="0000FF"/>
          </w:rPr>
          <w:t>постановления</w:t>
        </w:r>
      </w:hyperlink>
      <w:r>
        <w:t xml:space="preserve"> Правительства Архангельской области от 27.10.2021 N 604-пп)</w:t>
      </w:r>
    </w:p>
    <w:p w:rsidR="009C18C3" w:rsidRDefault="009C18C3">
      <w:pPr>
        <w:pStyle w:val="ConsPlusNormal"/>
        <w:spacing w:before="220"/>
        <w:ind w:firstLine="540"/>
        <w:jc w:val="both"/>
      </w:pPr>
      <w:r>
        <w:t>Н - общая численность участников второго этапа.</w:t>
      </w:r>
    </w:p>
    <w:p w:rsidR="009C18C3" w:rsidRDefault="009C18C3">
      <w:pPr>
        <w:pStyle w:val="ConsPlusNormal"/>
        <w:jc w:val="both"/>
      </w:pPr>
      <w:r>
        <w:t xml:space="preserve">(в ред. </w:t>
      </w:r>
      <w:hyperlink r:id="rId315">
        <w:r>
          <w:rPr>
            <w:color w:val="0000FF"/>
          </w:rPr>
          <w:t>постановления</w:t>
        </w:r>
      </w:hyperlink>
      <w:r>
        <w:t xml:space="preserve"> Правительства Архангельской области от 27.10.2021 N 604-пп)</w:t>
      </w:r>
    </w:p>
    <w:p w:rsidR="009C18C3" w:rsidRDefault="009C18C3">
      <w:pPr>
        <w:pStyle w:val="ConsPlusNormal"/>
        <w:spacing w:before="220"/>
        <w:ind w:firstLine="540"/>
        <w:jc w:val="both"/>
      </w:pPr>
      <w:r>
        <w:t>15. Вознаграждение победителям конкурса и участникам второго этапа конкурса перечисляется администрацией Губернатора и Правительства платежными поручениями на лицевые счета получателей, открытые в кредитных организациях, или через организации почтовой связи.</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1</w:t>
      </w:r>
    </w:p>
    <w:p w:rsidR="009C18C3" w:rsidRDefault="009C18C3">
      <w:pPr>
        <w:pStyle w:val="ConsPlusNormal"/>
        <w:jc w:val="right"/>
      </w:pPr>
      <w:r>
        <w:t>к Положению о порядке</w:t>
      </w:r>
    </w:p>
    <w:p w:rsidR="009C18C3" w:rsidRDefault="009C18C3">
      <w:pPr>
        <w:pStyle w:val="ConsPlusNormal"/>
        <w:jc w:val="right"/>
      </w:pPr>
      <w:r>
        <w:t>и условиях проведения конкурса</w:t>
      </w:r>
    </w:p>
    <w:p w:rsidR="009C18C3" w:rsidRDefault="009C18C3">
      <w:pPr>
        <w:pStyle w:val="ConsPlusNormal"/>
        <w:jc w:val="right"/>
      </w:pPr>
      <w:r>
        <w:t>"Лучший народный дружинник"</w:t>
      </w:r>
    </w:p>
    <w:p w:rsidR="009C18C3" w:rsidRDefault="009C18C3">
      <w:pPr>
        <w:pStyle w:val="ConsPlusNormal"/>
        <w:jc w:val="right"/>
      </w:pPr>
      <w:r>
        <w:t>в Архангельской области</w:t>
      </w:r>
    </w:p>
    <w:p w:rsidR="009C18C3" w:rsidRDefault="009C18C3">
      <w:pPr>
        <w:pStyle w:val="ConsPlusNormal"/>
        <w:jc w:val="both"/>
      </w:pPr>
    </w:p>
    <w:p w:rsidR="009C18C3" w:rsidRDefault="009C18C3">
      <w:pPr>
        <w:pStyle w:val="ConsPlusNonformat"/>
        <w:jc w:val="both"/>
      </w:pPr>
      <w:r>
        <w:t xml:space="preserve">                                                                    (форма)</w:t>
      </w:r>
    </w:p>
    <w:p w:rsidR="009C18C3" w:rsidRDefault="009C18C3">
      <w:pPr>
        <w:pStyle w:val="ConsPlusNonformat"/>
        <w:jc w:val="both"/>
      </w:pPr>
    </w:p>
    <w:p w:rsidR="009C18C3" w:rsidRDefault="009C18C3">
      <w:pPr>
        <w:pStyle w:val="ConsPlusNonformat"/>
        <w:jc w:val="both"/>
      </w:pPr>
      <w:bookmarkStart w:id="89" w:name="P4235"/>
      <w:bookmarkEnd w:id="89"/>
      <w:r>
        <w:t xml:space="preserve">                                  АНКЕТА</w:t>
      </w:r>
    </w:p>
    <w:p w:rsidR="009C18C3" w:rsidRDefault="009C18C3">
      <w:pPr>
        <w:pStyle w:val="ConsPlusNonformat"/>
        <w:jc w:val="both"/>
      </w:pPr>
      <w:r>
        <w:t xml:space="preserve">              участника конкурса "Лучший народный дружинник"</w:t>
      </w:r>
    </w:p>
    <w:p w:rsidR="009C18C3" w:rsidRDefault="009C18C3">
      <w:pPr>
        <w:pStyle w:val="ConsPlusNonformat"/>
        <w:jc w:val="both"/>
      </w:pPr>
      <w:r>
        <w:t xml:space="preserve">                          в Архангельской области</w:t>
      </w:r>
    </w:p>
    <w:p w:rsidR="009C18C3" w:rsidRDefault="009C18C3">
      <w:pPr>
        <w:pStyle w:val="ConsPlusNonformat"/>
        <w:jc w:val="both"/>
      </w:pPr>
    </w:p>
    <w:p w:rsidR="009C18C3" w:rsidRDefault="009C18C3">
      <w:pPr>
        <w:pStyle w:val="ConsPlusNonformat"/>
        <w:jc w:val="both"/>
      </w:pPr>
      <w:r>
        <w:t xml:space="preserve">    Фамилия, имя, отчество (при наличии) 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Дата рождения ________________________________________________________</w:t>
      </w:r>
    </w:p>
    <w:p w:rsidR="009C18C3" w:rsidRDefault="009C18C3">
      <w:pPr>
        <w:pStyle w:val="ConsPlusNonformat"/>
        <w:jc w:val="both"/>
      </w:pPr>
      <w:r>
        <w:t xml:space="preserve">    Адрес места жительства _______________________________________________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p>
    <w:p w:rsidR="009C18C3" w:rsidRDefault="009C18C3">
      <w:pPr>
        <w:pStyle w:val="ConsPlusNonformat"/>
        <w:jc w:val="both"/>
      </w:pPr>
      <w:r>
        <w:t xml:space="preserve">        (почтовый индекс, область, район, город, населенный пункт,</w:t>
      </w:r>
    </w:p>
    <w:p w:rsidR="009C18C3" w:rsidRDefault="009C18C3">
      <w:pPr>
        <w:pStyle w:val="ConsPlusNonformat"/>
        <w:jc w:val="both"/>
      </w:pPr>
      <w:r>
        <w:t>улица, дом, корпус, квартира)</w:t>
      </w:r>
    </w:p>
    <w:p w:rsidR="009C18C3" w:rsidRDefault="009C18C3">
      <w:pPr>
        <w:pStyle w:val="ConsPlusNonformat"/>
        <w:jc w:val="both"/>
      </w:pPr>
      <w:r>
        <w:t xml:space="preserve">    Телефон ______________________________________________________________</w:t>
      </w:r>
    </w:p>
    <w:p w:rsidR="009C18C3" w:rsidRDefault="009C18C3">
      <w:pPr>
        <w:pStyle w:val="ConsPlusNonformat"/>
        <w:jc w:val="both"/>
      </w:pPr>
      <w:r>
        <w:t xml:space="preserve">    Реквизиты документа, удостоверяющего личность 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(вид документа, серия, номер, кем и когда выдан)</w:t>
      </w:r>
    </w:p>
    <w:p w:rsidR="009C18C3" w:rsidRDefault="009C18C3">
      <w:pPr>
        <w:pStyle w:val="ConsPlusNonformat"/>
        <w:jc w:val="both"/>
      </w:pPr>
      <w:r>
        <w:t xml:space="preserve">    Сведения об образовании ______________________________________________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Место работы (предыдущей работы) _____________________________________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Спортивные достижения народного дружинника 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Наименование народной дружины, членом которой он является 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Место постоянной дислокации народной дружины 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Дата создания народной дружины _______________________________________</w:t>
      </w:r>
    </w:p>
    <w:p w:rsidR="009C18C3" w:rsidRDefault="009C18C3">
      <w:pPr>
        <w:pStyle w:val="ConsPlusNonformat"/>
        <w:jc w:val="both"/>
      </w:pPr>
      <w:r>
        <w:t xml:space="preserve">    Дата  внесения народной дружины в реестр народных дружин и общественных</w:t>
      </w:r>
    </w:p>
    <w:p w:rsidR="009C18C3" w:rsidRDefault="009C18C3">
      <w:pPr>
        <w:pStyle w:val="ConsPlusNonformat"/>
        <w:jc w:val="both"/>
      </w:pPr>
      <w:r>
        <w:t>объединений правоохранительной направленности в Архангельской области</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Стаж членства в народной дружине____________________________________</w:t>
      </w:r>
    </w:p>
    <w:p w:rsidR="009C18C3" w:rsidRDefault="009C18C3">
      <w:pPr>
        <w:pStyle w:val="ConsPlusNonformat"/>
        <w:jc w:val="both"/>
      </w:pPr>
      <w:r>
        <w:t xml:space="preserve">    Реквизиты  расчетного  счета  для  перечисления  денежных  средств  или</w:t>
      </w:r>
    </w:p>
    <w:p w:rsidR="009C18C3" w:rsidRDefault="009C18C3">
      <w:pPr>
        <w:pStyle w:val="ConsPlusNonformat"/>
        <w:jc w:val="both"/>
      </w:pPr>
      <w:r>
        <w:lastRenderedPageBreak/>
        <w:t>указание    на   их   перечисление   через   организации   почтовой   связи</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p>
    <w:p w:rsidR="009C18C3" w:rsidRDefault="009C18C3">
      <w:pPr>
        <w:pStyle w:val="ConsPlusNonformat"/>
        <w:jc w:val="both"/>
      </w:pPr>
      <w:r>
        <w:t xml:space="preserve">    Приложение: согласие на обработку персональных данных.</w:t>
      </w:r>
    </w:p>
    <w:p w:rsidR="009C18C3" w:rsidRDefault="009C18C3">
      <w:pPr>
        <w:pStyle w:val="ConsPlusNonformat"/>
        <w:jc w:val="both"/>
      </w:pPr>
    </w:p>
    <w:p w:rsidR="009C18C3" w:rsidRDefault="009C18C3">
      <w:pPr>
        <w:pStyle w:val="ConsPlusNonformat"/>
        <w:jc w:val="both"/>
      </w:pPr>
    </w:p>
    <w:p w:rsidR="009C18C3" w:rsidRDefault="009C18C3">
      <w:pPr>
        <w:pStyle w:val="ConsPlusNonformat"/>
        <w:jc w:val="both"/>
      </w:pPr>
    </w:p>
    <w:p w:rsidR="009C18C3" w:rsidRDefault="009C18C3">
      <w:pPr>
        <w:pStyle w:val="ConsPlusNonformat"/>
        <w:jc w:val="both"/>
      </w:pPr>
      <w:r>
        <w:t xml:space="preserve">                                 СОГЛАСИЕ</w:t>
      </w:r>
    </w:p>
    <w:p w:rsidR="009C18C3" w:rsidRDefault="009C18C3">
      <w:pPr>
        <w:pStyle w:val="ConsPlusNonformat"/>
        <w:jc w:val="both"/>
      </w:pPr>
      <w:r>
        <w:t xml:space="preserve">                     на обработку персональных данных</w:t>
      </w:r>
    </w:p>
    <w:p w:rsidR="009C18C3" w:rsidRDefault="009C18C3">
      <w:pPr>
        <w:pStyle w:val="ConsPlusNonformat"/>
        <w:jc w:val="both"/>
      </w:pPr>
    </w:p>
    <w:p w:rsidR="009C18C3" w:rsidRDefault="009C18C3">
      <w:pPr>
        <w:pStyle w:val="ConsPlusNonformat"/>
        <w:jc w:val="both"/>
      </w:pPr>
      <w:r>
        <w:t xml:space="preserve">    Я, _______________________________________________________________,</w:t>
      </w:r>
    </w:p>
    <w:p w:rsidR="009C18C3" w:rsidRDefault="009C18C3">
      <w:pPr>
        <w:pStyle w:val="ConsPlusNonformat"/>
        <w:jc w:val="both"/>
      </w:pPr>
      <w:r>
        <w:t xml:space="preserve">                   (фамилия, имя, отчество (при наличии)</w:t>
      </w:r>
    </w:p>
    <w:p w:rsidR="009C18C3" w:rsidRDefault="009C18C3">
      <w:pPr>
        <w:pStyle w:val="ConsPlusNonformat"/>
        <w:jc w:val="both"/>
      </w:pPr>
    </w:p>
    <w:p w:rsidR="009C18C3" w:rsidRDefault="009C18C3">
      <w:pPr>
        <w:pStyle w:val="ConsPlusNonformat"/>
        <w:jc w:val="both"/>
      </w:pPr>
      <w:r>
        <w:t>на обработку персональных данных о себе, указанных в представленной анкете</w:t>
      </w:r>
    </w:p>
    <w:p w:rsidR="009C18C3" w:rsidRDefault="009C18C3">
      <w:pPr>
        <w:pStyle w:val="ConsPlusNonformat"/>
        <w:jc w:val="both"/>
      </w:pPr>
      <w:r>
        <w:t>в целях участия в конкурсе "Лучший народный дружинник"  в Архангельской</w:t>
      </w:r>
    </w:p>
    <w:p w:rsidR="009C18C3" w:rsidRDefault="009C18C3">
      <w:pPr>
        <w:pStyle w:val="ConsPlusNonformat"/>
        <w:jc w:val="both"/>
      </w:pPr>
      <w:r>
        <w:t>области __________________________________________________________________</w:t>
      </w:r>
    </w:p>
    <w:p w:rsidR="009C18C3" w:rsidRDefault="009C18C3">
      <w:pPr>
        <w:pStyle w:val="ConsPlusNonformat"/>
        <w:jc w:val="both"/>
      </w:pPr>
      <w:r>
        <w:t>__________________________________________________________________________</w:t>
      </w:r>
    </w:p>
    <w:p w:rsidR="009C18C3" w:rsidRDefault="009C18C3">
      <w:pPr>
        <w:pStyle w:val="ConsPlusNonformat"/>
        <w:jc w:val="both"/>
      </w:pPr>
      <w:r>
        <w:t xml:space="preserve">         (указывается наименование органа местного самоуправления</w:t>
      </w:r>
    </w:p>
    <w:p w:rsidR="009C18C3" w:rsidRDefault="009C18C3">
      <w:pPr>
        <w:pStyle w:val="ConsPlusNonformat"/>
        <w:jc w:val="both"/>
      </w:pPr>
      <w:r>
        <w:t xml:space="preserve">             муниципального образования Архангельской области)</w:t>
      </w:r>
    </w:p>
    <w:p w:rsidR="009C18C3" w:rsidRDefault="009C18C3">
      <w:pPr>
        <w:pStyle w:val="ConsPlusNonformat"/>
        <w:jc w:val="both"/>
      </w:pPr>
    </w:p>
    <w:p w:rsidR="009C18C3" w:rsidRDefault="009C18C3">
      <w:pPr>
        <w:pStyle w:val="ConsPlusNonformat"/>
        <w:jc w:val="both"/>
      </w:pPr>
      <w:r>
        <w:t>и администрацией Губернатора Архангельской области и Правительства</w:t>
      </w:r>
    </w:p>
    <w:p w:rsidR="009C18C3" w:rsidRDefault="009C18C3">
      <w:pPr>
        <w:pStyle w:val="ConsPlusNonformat"/>
        <w:jc w:val="both"/>
      </w:pPr>
      <w:r>
        <w:t>(далее - оператор) Архангельской области в соответствии с федеральными</w:t>
      </w:r>
    </w:p>
    <w:p w:rsidR="009C18C3" w:rsidRDefault="009C18C3">
      <w:pPr>
        <w:pStyle w:val="ConsPlusNonformat"/>
        <w:jc w:val="both"/>
      </w:pPr>
      <w:r>
        <w:t xml:space="preserve">законами от 27 июля 2006 года </w:t>
      </w:r>
      <w:hyperlink r:id="rId316">
        <w:r>
          <w:rPr>
            <w:color w:val="0000FF"/>
          </w:rPr>
          <w:t>N 149-ФЗ</w:t>
        </w:r>
      </w:hyperlink>
      <w:r>
        <w:t xml:space="preserve"> "Об информации, информационных</w:t>
      </w:r>
    </w:p>
    <w:p w:rsidR="009C18C3" w:rsidRDefault="009C18C3">
      <w:pPr>
        <w:pStyle w:val="ConsPlusNonformat"/>
        <w:jc w:val="both"/>
      </w:pPr>
      <w:r>
        <w:t xml:space="preserve">технологиях и о защите информации" и от 27 июля 2006 года </w:t>
      </w:r>
      <w:hyperlink r:id="rId317">
        <w:r>
          <w:rPr>
            <w:color w:val="0000FF"/>
          </w:rPr>
          <w:t>N 152-ФЗ</w:t>
        </w:r>
      </w:hyperlink>
    </w:p>
    <w:p w:rsidR="009C18C3" w:rsidRDefault="009C18C3">
      <w:pPr>
        <w:pStyle w:val="ConsPlusNonformat"/>
        <w:jc w:val="both"/>
      </w:pPr>
      <w:r>
        <w:t>"О персональных данных" ________________________.</w:t>
      </w:r>
    </w:p>
    <w:p w:rsidR="009C18C3" w:rsidRDefault="009C18C3">
      <w:pPr>
        <w:pStyle w:val="ConsPlusNonformat"/>
        <w:jc w:val="both"/>
      </w:pPr>
      <w:r>
        <w:t xml:space="preserve">                          (согласен/не согласен)</w:t>
      </w:r>
    </w:p>
    <w:p w:rsidR="009C18C3" w:rsidRDefault="009C18C3">
      <w:pPr>
        <w:pStyle w:val="ConsPlusNonformat"/>
        <w:jc w:val="both"/>
      </w:pPr>
      <w:r>
        <w:t xml:space="preserve">    Настоящее  согласие  дается  на  период  до  истечения  сроков хранения</w:t>
      </w:r>
    </w:p>
    <w:p w:rsidR="009C18C3" w:rsidRDefault="009C18C3">
      <w:pPr>
        <w:pStyle w:val="ConsPlusNonformat"/>
        <w:jc w:val="both"/>
      </w:pPr>
      <w:r>
        <w:t>соответствующей информации или документов, содержащих указанную информацию.</w:t>
      </w:r>
    </w:p>
    <w:p w:rsidR="009C18C3" w:rsidRDefault="009C18C3">
      <w:pPr>
        <w:pStyle w:val="ConsPlusNonformat"/>
        <w:jc w:val="both"/>
      </w:pPr>
      <w:r>
        <w:t>Я проинформирован, что могу отозвать указанное согласие путем представления</w:t>
      </w:r>
    </w:p>
    <w:p w:rsidR="009C18C3" w:rsidRDefault="009C18C3">
      <w:pPr>
        <w:pStyle w:val="ConsPlusNonformat"/>
        <w:jc w:val="both"/>
      </w:pPr>
      <w:r>
        <w:t>заявления в простой письменной форме об отзыве данного  в настоящей анкете</w:t>
      </w:r>
    </w:p>
    <w:p w:rsidR="009C18C3" w:rsidRDefault="009C18C3">
      <w:pPr>
        <w:pStyle w:val="ConsPlusNonformat"/>
        <w:jc w:val="both"/>
      </w:pPr>
      <w:r>
        <w:t>согласия на обработку персональных данных.</w:t>
      </w:r>
    </w:p>
    <w:p w:rsidR="009C18C3" w:rsidRDefault="009C18C3">
      <w:pPr>
        <w:pStyle w:val="ConsPlusNonformat"/>
        <w:jc w:val="both"/>
      </w:pPr>
      <w:r>
        <w:t xml:space="preserve">    Мне  известны  последствия  отзыва  данного  мною  в  настоящей  анкете</w:t>
      </w:r>
    </w:p>
    <w:p w:rsidR="009C18C3" w:rsidRDefault="009C18C3">
      <w:pPr>
        <w:pStyle w:val="ConsPlusNonformat"/>
        <w:jc w:val="both"/>
      </w:pPr>
      <w:r>
        <w:t>согласия  на  обработку  персональных  данных, а именно: оператор блокирует</w:t>
      </w:r>
    </w:p>
    <w:p w:rsidR="009C18C3" w:rsidRDefault="009C18C3">
      <w:pPr>
        <w:pStyle w:val="ConsPlusNonformat"/>
        <w:jc w:val="both"/>
      </w:pPr>
      <w:r>
        <w:t>персональные   данные   заявителя   (прекращает  их  сбор,  систематизацию,</w:t>
      </w:r>
    </w:p>
    <w:p w:rsidR="009C18C3" w:rsidRDefault="009C18C3">
      <w:pPr>
        <w:pStyle w:val="ConsPlusNonformat"/>
        <w:jc w:val="both"/>
      </w:pPr>
      <w:r>
        <w:t>накопление, использование, в том числе передачу).</w:t>
      </w:r>
    </w:p>
    <w:p w:rsidR="009C18C3" w:rsidRDefault="009C18C3">
      <w:pPr>
        <w:pStyle w:val="ConsPlusNonformat"/>
        <w:jc w:val="both"/>
      </w:pPr>
      <w:r>
        <w:t xml:space="preserve">    Настоящее согласие действует со дня его подписания.</w:t>
      </w:r>
    </w:p>
    <w:p w:rsidR="009C18C3" w:rsidRDefault="009C18C3">
      <w:pPr>
        <w:pStyle w:val="ConsPlusNonformat"/>
        <w:jc w:val="both"/>
      </w:pPr>
    </w:p>
    <w:p w:rsidR="009C18C3" w:rsidRDefault="009C18C3">
      <w:pPr>
        <w:pStyle w:val="ConsPlusNonformat"/>
        <w:jc w:val="both"/>
      </w:pPr>
      <w:r>
        <w:t>___________________ 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r>
        <w:t>"___" _________ 20__ г.</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2</w:t>
      </w:r>
    </w:p>
    <w:p w:rsidR="009C18C3" w:rsidRDefault="009C18C3">
      <w:pPr>
        <w:pStyle w:val="ConsPlusNormal"/>
        <w:jc w:val="right"/>
      </w:pPr>
      <w:r>
        <w:t>к Положению о порядке</w:t>
      </w:r>
    </w:p>
    <w:p w:rsidR="009C18C3" w:rsidRDefault="009C18C3">
      <w:pPr>
        <w:pStyle w:val="ConsPlusNormal"/>
        <w:jc w:val="right"/>
      </w:pPr>
      <w:r>
        <w:t>и условиях проведения конкурса</w:t>
      </w:r>
    </w:p>
    <w:p w:rsidR="009C18C3" w:rsidRDefault="009C18C3">
      <w:pPr>
        <w:pStyle w:val="ConsPlusNormal"/>
        <w:jc w:val="right"/>
      </w:pPr>
      <w:r>
        <w:t>"Лучший народный дружинник"</w:t>
      </w:r>
    </w:p>
    <w:p w:rsidR="009C18C3" w:rsidRDefault="009C18C3">
      <w:pPr>
        <w:pStyle w:val="ConsPlusNormal"/>
        <w:jc w:val="right"/>
      </w:pPr>
      <w:r>
        <w:t>в Архангельской области</w:t>
      </w:r>
    </w:p>
    <w:p w:rsidR="009C18C3" w:rsidRDefault="009C18C3">
      <w:pPr>
        <w:pStyle w:val="ConsPlusNormal"/>
        <w:jc w:val="both"/>
      </w:pPr>
    </w:p>
    <w:p w:rsidR="009C18C3" w:rsidRDefault="009C18C3">
      <w:pPr>
        <w:pStyle w:val="ConsPlusNonformat"/>
        <w:jc w:val="both"/>
      </w:pPr>
      <w:r>
        <w:t xml:space="preserve">                                                                    (форма)</w:t>
      </w:r>
    </w:p>
    <w:p w:rsidR="009C18C3" w:rsidRDefault="009C18C3">
      <w:pPr>
        <w:pStyle w:val="ConsPlusNonformat"/>
        <w:jc w:val="both"/>
      </w:pPr>
    </w:p>
    <w:p w:rsidR="009C18C3" w:rsidRDefault="009C18C3">
      <w:pPr>
        <w:pStyle w:val="ConsPlusNonformat"/>
        <w:jc w:val="both"/>
      </w:pPr>
      <w:bookmarkStart w:id="90" w:name="P4321"/>
      <w:bookmarkEnd w:id="90"/>
      <w:r>
        <w:t xml:space="preserve">                               ПРЕДСТАВЛЕНИЕ</w:t>
      </w:r>
    </w:p>
    <w:p w:rsidR="009C18C3" w:rsidRDefault="009C18C3">
      <w:pPr>
        <w:pStyle w:val="ConsPlusNonformat"/>
        <w:jc w:val="both"/>
      </w:pPr>
      <w:r>
        <w:t xml:space="preserve">           командира народной дружины __________________________</w:t>
      </w:r>
    </w:p>
    <w:p w:rsidR="009C18C3" w:rsidRDefault="009C18C3">
      <w:pPr>
        <w:pStyle w:val="ConsPlusNonformat"/>
        <w:jc w:val="both"/>
      </w:pPr>
      <w:r>
        <w:t xml:space="preserve">                        (указывается наименование)</w:t>
      </w:r>
    </w:p>
    <w:p w:rsidR="009C18C3" w:rsidRDefault="009C18C3">
      <w:pPr>
        <w:pStyle w:val="ConsPlusNonformat"/>
        <w:jc w:val="both"/>
      </w:pPr>
      <w:r>
        <w:t xml:space="preserve">             на участника конкурса "Лучший народный дружинник"</w:t>
      </w:r>
    </w:p>
    <w:p w:rsidR="009C18C3" w:rsidRDefault="009C18C3">
      <w:pPr>
        <w:pStyle w:val="ConsPlusNonformat"/>
        <w:jc w:val="both"/>
      </w:pPr>
      <w:r>
        <w:t xml:space="preserve">                          в Архангельской области</w:t>
      </w:r>
    </w:p>
    <w:p w:rsidR="009C18C3" w:rsidRDefault="009C18C3">
      <w:pPr>
        <w:pStyle w:val="ConsPlusNonformat"/>
        <w:jc w:val="both"/>
      </w:pPr>
      <w:r>
        <w:t xml:space="preserve">                    __________________________________</w:t>
      </w:r>
    </w:p>
    <w:p w:rsidR="009C18C3" w:rsidRDefault="009C18C3">
      <w:pPr>
        <w:pStyle w:val="ConsPlusNonformat"/>
        <w:jc w:val="both"/>
      </w:pPr>
      <w:r>
        <w:t xml:space="preserve">                            (Ф.И.О. участника)</w:t>
      </w:r>
    </w:p>
    <w:p w:rsidR="009C18C3" w:rsidRDefault="009C18C3">
      <w:pPr>
        <w:pStyle w:val="ConsPlusNonformat"/>
        <w:jc w:val="both"/>
      </w:pPr>
      <w:r>
        <w:t xml:space="preserve">                    ___________ _____________ ________</w:t>
      </w:r>
    </w:p>
    <w:p w:rsidR="009C18C3" w:rsidRDefault="009C18C3">
      <w:pPr>
        <w:pStyle w:val="ConsPlusNonformat"/>
        <w:jc w:val="both"/>
      </w:pPr>
      <w:r>
        <w:lastRenderedPageBreak/>
        <w:t xml:space="preserve">                      (подпись) (Ф.И.О.)       (дата)</w:t>
      </w:r>
    </w:p>
    <w:p w:rsidR="009C18C3" w:rsidRDefault="009C18C3">
      <w:pPr>
        <w:pStyle w:val="ConsPlusNonformat"/>
        <w:jc w:val="both"/>
      </w:pPr>
    </w:p>
    <w:p w:rsidR="009C18C3" w:rsidRDefault="009C18C3">
      <w:pPr>
        <w:pStyle w:val="ConsPlusNonformat"/>
        <w:jc w:val="both"/>
      </w:pPr>
      <w:r>
        <w:t xml:space="preserve">                                                                СОГЛАСОВАНО</w:t>
      </w:r>
    </w:p>
    <w:p w:rsidR="009C18C3" w:rsidRDefault="009C18C3">
      <w:pPr>
        <w:pStyle w:val="ConsPlusNonformat"/>
        <w:jc w:val="both"/>
      </w:pPr>
      <w:r>
        <w:t xml:space="preserve">    Глава муниципального образования</w:t>
      </w:r>
    </w:p>
    <w:p w:rsidR="009C18C3" w:rsidRDefault="009C18C3">
      <w:pPr>
        <w:pStyle w:val="ConsPlusNonformat"/>
        <w:jc w:val="both"/>
      </w:pPr>
      <w:r>
        <w:t xml:space="preserve">    ______________________________</w:t>
      </w:r>
    </w:p>
    <w:p w:rsidR="009C18C3" w:rsidRDefault="009C18C3">
      <w:pPr>
        <w:pStyle w:val="ConsPlusNonformat"/>
        <w:jc w:val="both"/>
      </w:pPr>
      <w:r>
        <w:t xml:space="preserve">          (наименование муниципального образования Архангельской</w:t>
      </w:r>
    </w:p>
    <w:p w:rsidR="009C18C3" w:rsidRDefault="009C18C3">
      <w:pPr>
        <w:pStyle w:val="ConsPlusNonformat"/>
        <w:jc w:val="both"/>
      </w:pPr>
      <w:r>
        <w:t xml:space="preserve">                                 области)</w:t>
      </w:r>
    </w:p>
    <w:p w:rsidR="009C18C3" w:rsidRDefault="009C18C3">
      <w:pPr>
        <w:pStyle w:val="ConsPlusNonformat"/>
        <w:jc w:val="both"/>
      </w:pPr>
      <w:r>
        <w:t xml:space="preserve">    ___________ _____________ ________</w:t>
      </w:r>
    </w:p>
    <w:p w:rsidR="009C18C3" w:rsidRDefault="009C18C3">
      <w:pPr>
        <w:pStyle w:val="ConsPlusNonformat"/>
        <w:jc w:val="both"/>
      </w:pPr>
      <w:r>
        <w:t xml:space="preserve">     (подпись)   (Ф.И.О.)      (дата)</w:t>
      </w:r>
    </w:p>
    <w:p w:rsidR="009C18C3" w:rsidRDefault="009C18C3">
      <w:pPr>
        <w:pStyle w:val="ConsPlusNonformat"/>
        <w:jc w:val="both"/>
      </w:pPr>
    </w:p>
    <w:p w:rsidR="009C18C3" w:rsidRDefault="009C18C3">
      <w:pPr>
        <w:pStyle w:val="ConsPlusNonformat"/>
        <w:jc w:val="both"/>
      </w:pPr>
      <w:r>
        <w:t xml:space="preserve">                                                                СОГЛАСОВАНО</w:t>
      </w:r>
    </w:p>
    <w:p w:rsidR="009C18C3" w:rsidRDefault="009C18C3">
      <w:pPr>
        <w:pStyle w:val="ConsPlusNonformat"/>
        <w:jc w:val="both"/>
      </w:pPr>
      <w:r>
        <w:t xml:space="preserve">    Начальник</w:t>
      </w:r>
    </w:p>
    <w:p w:rsidR="009C18C3" w:rsidRDefault="009C18C3">
      <w:pPr>
        <w:pStyle w:val="ConsPlusNonformat"/>
        <w:jc w:val="both"/>
      </w:pPr>
      <w:r>
        <w:t>отдела (отделения, пункта) полиции</w:t>
      </w:r>
    </w:p>
    <w:p w:rsidR="009C18C3" w:rsidRDefault="009C18C3">
      <w:pPr>
        <w:pStyle w:val="ConsPlusNonformat"/>
        <w:jc w:val="both"/>
      </w:pPr>
      <w:r>
        <w:t xml:space="preserve">    ___________ _____________ ________</w:t>
      </w:r>
    </w:p>
    <w:p w:rsidR="009C18C3" w:rsidRDefault="009C18C3">
      <w:pPr>
        <w:pStyle w:val="ConsPlusNonformat"/>
        <w:jc w:val="both"/>
      </w:pPr>
      <w:r>
        <w:t xml:space="preserve">    (подпись)    (Ф.И.О.)      (дата)</w:t>
      </w:r>
    </w:p>
    <w:p w:rsidR="009C18C3" w:rsidRDefault="009C18C3">
      <w:pPr>
        <w:pStyle w:val="ConsPlusNonformat"/>
        <w:jc w:val="both"/>
      </w:pPr>
    </w:p>
    <w:p w:rsidR="009C18C3" w:rsidRDefault="009C18C3">
      <w:pPr>
        <w:pStyle w:val="ConsPlusNonformat"/>
        <w:jc w:val="both"/>
      </w:pPr>
      <w:r>
        <w:t xml:space="preserve">                              ОЦЕНОЧНЫЙ ЛИСТ</w:t>
      </w:r>
    </w:p>
    <w:p w:rsidR="009C18C3" w:rsidRDefault="009C18C3">
      <w:pPr>
        <w:pStyle w:val="ConsPlusNonformat"/>
        <w:jc w:val="both"/>
      </w:pPr>
      <w:r>
        <w:t xml:space="preserve">              по результатам деятельности участника конкурса</w:t>
      </w:r>
    </w:p>
    <w:p w:rsidR="009C18C3" w:rsidRDefault="009C18C3">
      <w:pPr>
        <w:pStyle w:val="ConsPlusNonformat"/>
        <w:jc w:val="both"/>
      </w:pPr>
      <w:r>
        <w:t xml:space="preserve">            "Лучший народный дружинник" в Архангельской области</w:t>
      </w:r>
    </w:p>
    <w:p w:rsidR="009C18C3" w:rsidRDefault="009C18C3">
      <w:pPr>
        <w:pStyle w:val="ConsPlusNonformat"/>
        <w:jc w:val="both"/>
      </w:pPr>
      <w:r>
        <w:t xml:space="preserve">           за первое полугодие текущего года и второе полугодие</w:t>
      </w:r>
    </w:p>
    <w:p w:rsidR="009C18C3" w:rsidRDefault="009C18C3">
      <w:pPr>
        <w:pStyle w:val="ConsPlusNonformat"/>
        <w:jc w:val="both"/>
      </w:pPr>
      <w:r>
        <w:t xml:space="preserve">                           предшествующего года</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27"/>
      </w:tblGrid>
      <w:tr w:rsidR="009C18C3">
        <w:tc>
          <w:tcPr>
            <w:tcW w:w="7597" w:type="dxa"/>
          </w:tcPr>
          <w:p w:rsidR="009C18C3" w:rsidRDefault="009C18C3">
            <w:pPr>
              <w:pStyle w:val="ConsPlusNormal"/>
              <w:jc w:val="center"/>
            </w:pPr>
            <w:r>
              <w:t>Критерии оценки</w:t>
            </w:r>
          </w:p>
        </w:tc>
        <w:tc>
          <w:tcPr>
            <w:tcW w:w="1427" w:type="dxa"/>
          </w:tcPr>
          <w:p w:rsidR="009C18C3" w:rsidRDefault="009C18C3">
            <w:pPr>
              <w:pStyle w:val="ConsPlusNormal"/>
            </w:pPr>
            <w:r>
              <w:t>Количество</w:t>
            </w:r>
          </w:p>
        </w:tc>
      </w:tr>
      <w:tr w:rsidR="009C18C3">
        <w:tc>
          <w:tcPr>
            <w:tcW w:w="7597" w:type="dxa"/>
          </w:tcPr>
          <w:p w:rsidR="009C18C3" w:rsidRDefault="009C18C3">
            <w:pPr>
              <w:pStyle w:val="ConsPlusNormal"/>
              <w:jc w:val="center"/>
            </w:pPr>
            <w:r>
              <w:t>1</w:t>
            </w:r>
          </w:p>
        </w:tc>
        <w:tc>
          <w:tcPr>
            <w:tcW w:w="1427" w:type="dxa"/>
          </w:tcPr>
          <w:p w:rsidR="009C18C3" w:rsidRDefault="009C18C3">
            <w:pPr>
              <w:pStyle w:val="ConsPlusNormal"/>
              <w:jc w:val="center"/>
            </w:pPr>
            <w:r>
              <w:t>2</w:t>
            </w:r>
          </w:p>
        </w:tc>
      </w:tr>
      <w:tr w:rsidR="009C18C3">
        <w:tc>
          <w:tcPr>
            <w:tcW w:w="7597" w:type="dxa"/>
          </w:tcPr>
          <w:p w:rsidR="009C18C3" w:rsidRDefault="009C18C3">
            <w:pPr>
              <w:pStyle w:val="ConsPlusNormal"/>
            </w:pPr>
            <w: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фактов установления участником конкурса местонахождения лиц, пропавших без вести</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выявленных и предотвращенных участником конкурса совместно с правоохранительными органами преступлений</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выявленных и переданных участником конкурса</w:t>
            </w:r>
          </w:p>
          <w:p w:rsidR="009C18C3" w:rsidRDefault="009C18C3">
            <w:pPr>
              <w:pStyle w:val="ConsPlusNormal"/>
            </w:pPr>
            <w:r>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проведенных участником конкурса совместно</w:t>
            </w:r>
          </w:p>
          <w:p w:rsidR="009C18C3" w:rsidRDefault="009C18C3">
            <w:pPr>
              <w:pStyle w:val="ConsPlusNormal"/>
            </w:pPr>
            <w:r>
              <w:t>с правоохранительными органами проверок лиц, состоящих</w:t>
            </w:r>
          </w:p>
          <w:p w:rsidR="009C18C3" w:rsidRDefault="009C18C3">
            <w:pPr>
              <w:pStyle w:val="ConsPlusNormal"/>
            </w:pPr>
            <w:r>
              <w:t>на профилактических учетах в органах внутренних дел</w:t>
            </w:r>
          </w:p>
        </w:tc>
        <w:tc>
          <w:tcPr>
            <w:tcW w:w="1427" w:type="dxa"/>
          </w:tcPr>
          <w:p w:rsidR="009C18C3" w:rsidRDefault="009C18C3">
            <w:pPr>
              <w:pStyle w:val="ConsPlusNormal"/>
            </w:pPr>
          </w:p>
        </w:tc>
      </w:tr>
      <w:tr w:rsidR="009C18C3">
        <w:tc>
          <w:tcPr>
            <w:tcW w:w="7597" w:type="dxa"/>
          </w:tcPr>
          <w:p w:rsidR="009C18C3" w:rsidRDefault="009C18C3">
            <w:pPr>
              <w:pStyle w:val="ConsPlusNormal"/>
            </w:pPr>
            <w:r>
              <w:t>Количество проведенных участником конкурса совместно</w:t>
            </w:r>
          </w:p>
          <w:p w:rsidR="009C18C3" w:rsidRDefault="009C18C3">
            <w:pPr>
              <w:pStyle w:val="ConsPlusNormal"/>
            </w:pPr>
            <w:r>
              <w:t>с правоохранительными органами встреч с населением, бесед</w:t>
            </w:r>
          </w:p>
          <w:p w:rsidR="009C18C3" w:rsidRDefault="009C18C3">
            <w:pPr>
              <w:pStyle w:val="ConsPlusNormal"/>
            </w:pPr>
            <w:r>
              <w:t xml:space="preserve">в общеобразовательных организациях в целях распространения правовых </w:t>
            </w:r>
            <w:r>
              <w:lastRenderedPageBreak/>
              <w:t>знаний, разъяснения норм поведения в общественных местах</w:t>
            </w:r>
          </w:p>
        </w:tc>
        <w:tc>
          <w:tcPr>
            <w:tcW w:w="1427" w:type="dxa"/>
          </w:tcPr>
          <w:p w:rsidR="009C18C3" w:rsidRDefault="009C18C3">
            <w:pPr>
              <w:pStyle w:val="ConsPlusNormal"/>
            </w:pP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3</w:t>
      </w:r>
    </w:p>
    <w:p w:rsidR="009C18C3" w:rsidRDefault="009C18C3">
      <w:pPr>
        <w:pStyle w:val="ConsPlusNormal"/>
        <w:jc w:val="right"/>
      </w:pPr>
      <w:r>
        <w:t>к Положению о порядке</w:t>
      </w:r>
    </w:p>
    <w:p w:rsidR="009C18C3" w:rsidRDefault="009C18C3">
      <w:pPr>
        <w:pStyle w:val="ConsPlusNormal"/>
        <w:jc w:val="right"/>
      </w:pPr>
      <w:r>
        <w:t>и условиях проведения конкурса</w:t>
      </w:r>
    </w:p>
    <w:p w:rsidR="009C18C3" w:rsidRDefault="009C18C3">
      <w:pPr>
        <w:pStyle w:val="ConsPlusNormal"/>
        <w:jc w:val="right"/>
      </w:pPr>
      <w:r>
        <w:t>"Лучший народный дружинник"</w:t>
      </w:r>
    </w:p>
    <w:p w:rsidR="009C18C3" w:rsidRDefault="009C18C3">
      <w:pPr>
        <w:pStyle w:val="ConsPlusNormal"/>
        <w:jc w:val="right"/>
      </w:pPr>
      <w:r>
        <w:t>в Архангельской области</w:t>
      </w:r>
    </w:p>
    <w:p w:rsidR="009C18C3" w:rsidRDefault="009C18C3">
      <w:pPr>
        <w:pStyle w:val="ConsPlusNormal"/>
        <w:jc w:val="both"/>
      </w:pPr>
    </w:p>
    <w:p w:rsidR="009C18C3" w:rsidRDefault="009C18C3">
      <w:pPr>
        <w:pStyle w:val="ConsPlusTitle"/>
        <w:jc w:val="center"/>
      </w:pPr>
      <w:bookmarkStart w:id="91" w:name="P4389"/>
      <w:bookmarkEnd w:id="91"/>
      <w:r>
        <w:t>ЛИСТ ОЦЕНКИ</w:t>
      </w:r>
    </w:p>
    <w:p w:rsidR="009C18C3" w:rsidRDefault="009C18C3">
      <w:pPr>
        <w:pStyle w:val="ConsPlusTitle"/>
        <w:jc w:val="center"/>
      </w:pPr>
      <w:r>
        <w:t>достижений участников конкурса</w:t>
      </w:r>
    </w:p>
    <w:p w:rsidR="009C18C3" w:rsidRDefault="009C18C3">
      <w:pPr>
        <w:pStyle w:val="ConsPlusTitle"/>
        <w:jc w:val="center"/>
      </w:pPr>
      <w:r>
        <w:t>"Лучший народный дружинник" в Архангельской области</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940"/>
        <w:gridCol w:w="1470"/>
        <w:gridCol w:w="996"/>
      </w:tblGrid>
      <w:tr w:rsidR="009C18C3">
        <w:tc>
          <w:tcPr>
            <w:tcW w:w="5613" w:type="dxa"/>
          </w:tcPr>
          <w:p w:rsidR="009C18C3" w:rsidRDefault="009C18C3">
            <w:pPr>
              <w:pStyle w:val="ConsPlusNormal"/>
              <w:jc w:val="center"/>
            </w:pPr>
            <w:r>
              <w:t>Критерии оценки</w:t>
            </w:r>
          </w:p>
        </w:tc>
        <w:tc>
          <w:tcPr>
            <w:tcW w:w="940" w:type="dxa"/>
          </w:tcPr>
          <w:p w:rsidR="009C18C3" w:rsidRDefault="009C18C3">
            <w:pPr>
              <w:pStyle w:val="ConsPlusNormal"/>
              <w:jc w:val="center"/>
            </w:pPr>
            <w:r>
              <w:t>Количество</w:t>
            </w:r>
          </w:p>
        </w:tc>
        <w:tc>
          <w:tcPr>
            <w:tcW w:w="1470" w:type="dxa"/>
          </w:tcPr>
          <w:p w:rsidR="009C18C3" w:rsidRDefault="009C18C3">
            <w:pPr>
              <w:pStyle w:val="ConsPlusNormal"/>
              <w:jc w:val="center"/>
            </w:pPr>
            <w:r>
              <w:t>Коэффициент перевода</w:t>
            </w:r>
          </w:p>
          <w:p w:rsidR="009C18C3" w:rsidRDefault="009C18C3">
            <w:pPr>
              <w:pStyle w:val="ConsPlusNormal"/>
              <w:jc w:val="center"/>
            </w:pPr>
            <w:r>
              <w:t>в баллы</w:t>
            </w:r>
          </w:p>
        </w:tc>
        <w:tc>
          <w:tcPr>
            <w:tcW w:w="996" w:type="dxa"/>
          </w:tcPr>
          <w:p w:rsidR="009C18C3" w:rsidRDefault="009C18C3">
            <w:pPr>
              <w:pStyle w:val="ConsPlusNormal"/>
              <w:jc w:val="center"/>
            </w:pPr>
            <w:r>
              <w:t>Всего баллов</w:t>
            </w:r>
          </w:p>
        </w:tc>
      </w:tr>
      <w:tr w:rsidR="009C18C3">
        <w:tc>
          <w:tcPr>
            <w:tcW w:w="5613" w:type="dxa"/>
          </w:tcPr>
          <w:p w:rsidR="009C18C3" w:rsidRDefault="009C18C3">
            <w:pPr>
              <w:pStyle w:val="ConsPlusNormal"/>
              <w:jc w:val="center"/>
            </w:pPr>
            <w:r>
              <w:t>1</w:t>
            </w:r>
          </w:p>
        </w:tc>
        <w:tc>
          <w:tcPr>
            <w:tcW w:w="940" w:type="dxa"/>
          </w:tcPr>
          <w:p w:rsidR="009C18C3" w:rsidRDefault="009C18C3">
            <w:pPr>
              <w:pStyle w:val="ConsPlusNormal"/>
              <w:jc w:val="center"/>
            </w:pPr>
            <w:r>
              <w:t>2</w:t>
            </w:r>
          </w:p>
        </w:tc>
        <w:tc>
          <w:tcPr>
            <w:tcW w:w="1470" w:type="dxa"/>
          </w:tcPr>
          <w:p w:rsidR="009C18C3" w:rsidRDefault="009C18C3">
            <w:pPr>
              <w:pStyle w:val="ConsPlusNormal"/>
              <w:jc w:val="center"/>
            </w:pPr>
            <w:r>
              <w:t>3</w:t>
            </w:r>
          </w:p>
        </w:tc>
        <w:tc>
          <w:tcPr>
            <w:tcW w:w="996" w:type="dxa"/>
          </w:tcPr>
          <w:p w:rsidR="009C18C3" w:rsidRDefault="009C18C3">
            <w:pPr>
              <w:pStyle w:val="ConsPlusNormal"/>
              <w:jc w:val="center"/>
            </w:pPr>
            <w:r>
              <w:t xml:space="preserve">4 </w:t>
            </w:r>
            <w:hyperlink w:anchor="P4460">
              <w:r>
                <w:rPr>
                  <w:color w:val="0000FF"/>
                </w:rPr>
                <w:t>&lt;*&gt;</w:t>
              </w:r>
            </w:hyperlink>
          </w:p>
        </w:tc>
      </w:tr>
      <w:tr w:rsidR="009C18C3">
        <w:tc>
          <w:tcPr>
            <w:tcW w:w="5613" w:type="dxa"/>
          </w:tcPr>
          <w:p w:rsidR="009C18C3" w:rsidRDefault="009C18C3">
            <w:pPr>
              <w:pStyle w:val="ConsPlusNormal"/>
            </w:pPr>
            <w: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940" w:type="dxa"/>
          </w:tcPr>
          <w:p w:rsidR="009C18C3" w:rsidRDefault="009C18C3">
            <w:pPr>
              <w:pStyle w:val="ConsPlusNormal"/>
            </w:pPr>
          </w:p>
        </w:tc>
        <w:tc>
          <w:tcPr>
            <w:tcW w:w="1470" w:type="dxa"/>
          </w:tcPr>
          <w:p w:rsidR="009C18C3" w:rsidRDefault="009C18C3">
            <w:pPr>
              <w:pStyle w:val="ConsPlusNormal"/>
              <w:jc w:val="center"/>
            </w:pPr>
            <w:r>
              <w:t>5</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940" w:type="dxa"/>
          </w:tcPr>
          <w:p w:rsidR="009C18C3" w:rsidRDefault="009C18C3">
            <w:pPr>
              <w:pStyle w:val="ConsPlusNormal"/>
            </w:pPr>
          </w:p>
        </w:tc>
        <w:tc>
          <w:tcPr>
            <w:tcW w:w="1470" w:type="dxa"/>
          </w:tcPr>
          <w:p w:rsidR="009C18C3" w:rsidRDefault="009C18C3">
            <w:pPr>
              <w:pStyle w:val="ConsPlusNormal"/>
              <w:jc w:val="center"/>
            </w:pPr>
            <w:r>
              <w:t>5</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Pr>
          <w:p w:rsidR="009C18C3" w:rsidRDefault="009C18C3">
            <w:pPr>
              <w:pStyle w:val="ConsPlusNormal"/>
            </w:pPr>
          </w:p>
        </w:tc>
        <w:tc>
          <w:tcPr>
            <w:tcW w:w="1470" w:type="dxa"/>
          </w:tcPr>
          <w:p w:rsidR="009C18C3" w:rsidRDefault="009C18C3">
            <w:pPr>
              <w:pStyle w:val="ConsPlusNormal"/>
              <w:jc w:val="center"/>
            </w:pPr>
            <w:r>
              <w:t>15</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фактов установления участником конкурса местонахождения лиц, пропавших без вести</w:t>
            </w:r>
          </w:p>
        </w:tc>
        <w:tc>
          <w:tcPr>
            <w:tcW w:w="940" w:type="dxa"/>
          </w:tcPr>
          <w:p w:rsidR="009C18C3" w:rsidRDefault="009C18C3">
            <w:pPr>
              <w:pStyle w:val="ConsPlusNormal"/>
            </w:pPr>
          </w:p>
        </w:tc>
        <w:tc>
          <w:tcPr>
            <w:tcW w:w="1470" w:type="dxa"/>
          </w:tcPr>
          <w:p w:rsidR="009C18C3" w:rsidRDefault="009C18C3">
            <w:pPr>
              <w:pStyle w:val="ConsPlusNormal"/>
              <w:jc w:val="center"/>
            </w:pPr>
            <w:r>
              <w:t>25</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Pr>
          <w:p w:rsidR="009C18C3" w:rsidRDefault="009C18C3">
            <w:pPr>
              <w:pStyle w:val="ConsPlusNormal"/>
            </w:pPr>
          </w:p>
        </w:tc>
        <w:tc>
          <w:tcPr>
            <w:tcW w:w="1470" w:type="dxa"/>
          </w:tcPr>
          <w:p w:rsidR="009C18C3" w:rsidRDefault="009C18C3">
            <w:pPr>
              <w:pStyle w:val="ConsPlusNormal"/>
              <w:jc w:val="center"/>
            </w:pPr>
            <w:r>
              <w:t>10</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выявленных и предотвращенных участником конкурса совместно с правоохранительными органами преступлений</w:t>
            </w:r>
          </w:p>
        </w:tc>
        <w:tc>
          <w:tcPr>
            <w:tcW w:w="940" w:type="dxa"/>
          </w:tcPr>
          <w:p w:rsidR="009C18C3" w:rsidRDefault="009C18C3">
            <w:pPr>
              <w:pStyle w:val="ConsPlusNormal"/>
            </w:pPr>
          </w:p>
        </w:tc>
        <w:tc>
          <w:tcPr>
            <w:tcW w:w="1470" w:type="dxa"/>
          </w:tcPr>
          <w:p w:rsidR="009C18C3" w:rsidRDefault="009C18C3">
            <w:pPr>
              <w:pStyle w:val="ConsPlusNormal"/>
              <w:jc w:val="center"/>
            </w:pPr>
            <w:r>
              <w:t>30</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выявленных и переданных участником конкурса в правоохранительные органы подтвержденных фактов незаконного оборота наркотических веществ, алкогольной</w:t>
            </w:r>
          </w:p>
          <w:p w:rsidR="009C18C3" w:rsidRDefault="009C18C3">
            <w:pPr>
              <w:pStyle w:val="ConsPlusNormal"/>
            </w:pPr>
            <w:r>
              <w:t>и спиртосодержащей продукции</w:t>
            </w:r>
          </w:p>
        </w:tc>
        <w:tc>
          <w:tcPr>
            <w:tcW w:w="940" w:type="dxa"/>
          </w:tcPr>
          <w:p w:rsidR="009C18C3" w:rsidRDefault="009C18C3">
            <w:pPr>
              <w:pStyle w:val="ConsPlusNormal"/>
            </w:pPr>
          </w:p>
        </w:tc>
        <w:tc>
          <w:tcPr>
            <w:tcW w:w="1470" w:type="dxa"/>
          </w:tcPr>
          <w:p w:rsidR="009C18C3" w:rsidRDefault="009C18C3">
            <w:pPr>
              <w:pStyle w:val="ConsPlusNormal"/>
              <w:jc w:val="center"/>
            </w:pPr>
            <w:r>
              <w:t>10</w:t>
            </w:r>
          </w:p>
        </w:tc>
        <w:tc>
          <w:tcPr>
            <w:tcW w:w="996" w:type="dxa"/>
          </w:tcPr>
          <w:p w:rsidR="009C18C3" w:rsidRDefault="009C18C3">
            <w:pPr>
              <w:pStyle w:val="ConsPlusNormal"/>
            </w:pPr>
          </w:p>
        </w:tc>
      </w:tr>
      <w:tr w:rsidR="009C18C3">
        <w:tc>
          <w:tcPr>
            <w:tcW w:w="5613" w:type="dxa"/>
          </w:tcPr>
          <w:p w:rsidR="009C18C3" w:rsidRDefault="009C18C3">
            <w:pPr>
              <w:pStyle w:val="ConsPlusNormal"/>
            </w:pPr>
            <w:r>
              <w:lastRenderedPageBreak/>
              <w:t>Количество проведенных участником конкурса совместно с правоохранительными органами проверок лиц, состоящих на профилактических учетах в органах внутренних дел</w:t>
            </w:r>
          </w:p>
        </w:tc>
        <w:tc>
          <w:tcPr>
            <w:tcW w:w="940" w:type="dxa"/>
          </w:tcPr>
          <w:p w:rsidR="009C18C3" w:rsidRDefault="009C18C3">
            <w:pPr>
              <w:pStyle w:val="ConsPlusNormal"/>
            </w:pPr>
          </w:p>
        </w:tc>
        <w:tc>
          <w:tcPr>
            <w:tcW w:w="1470" w:type="dxa"/>
          </w:tcPr>
          <w:p w:rsidR="009C18C3" w:rsidRDefault="009C18C3">
            <w:pPr>
              <w:pStyle w:val="ConsPlusNormal"/>
              <w:jc w:val="center"/>
            </w:pPr>
            <w:r>
              <w:t>5</w:t>
            </w:r>
          </w:p>
        </w:tc>
        <w:tc>
          <w:tcPr>
            <w:tcW w:w="996" w:type="dxa"/>
          </w:tcPr>
          <w:p w:rsidR="009C18C3" w:rsidRDefault="009C18C3">
            <w:pPr>
              <w:pStyle w:val="ConsPlusNormal"/>
            </w:pPr>
          </w:p>
        </w:tc>
      </w:tr>
      <w:tr w:rsidR="009C18C3">
        <w:tc>
          <w:tcPr>
            <w:tcW w:w="5613" w:type="dxa"/>
          </w:tcPr>
          <w:p w:rsidR="009C18C3" w:rsidRDefault="009C18C3">
            <w:pPr>
              <w:pStyle w:val="ConsPlusNormal"/>
            </w:pPr>
            <w:r>
              <w:t>Количество проведенных участником конкурса совместно с правоохранительными органами встреч</w:t>
            </w:r>
          </w:p>
          <w:p w:rsidR="009C18C3" w:rsidRDefault="009C18C3">
            <w:pPr>
              <w:pStyle w:val="ConsPlusNormal"/>
            </w:pPr>
            <w:r>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Pr>
          <w:p w:rsidR="009C18C3" w:rsidRDefault="009C18C3">
            <w:pPr>
              <w:pStyle w:val="ConsPlusNormal"/>
            </w:pPr>
          </w:p>
        </w:tc>
        <w:tc>
          <w:tcPr>
            <w:tcW w:w="1470" w:type="dxa"/>
          </w:tcPr>
          <w:p w:rsidR="009C18C3" w:rsidRDefault="009C18C3">
            <w:pPr>
              <w:pStyle w:val="ConsPlusNormal"/>
              <w:jc w:val="center"/>
            </w:pPr>
            <w:r>
              <w:t>5</w:t>
            </w:r>
          </w:p>
        </w:tc>
        <w:tc>
          <w:tcPr>
            <w:tcW w:w="996" w:type="dxa"/>
          </w:tcPr>
          <w:p w:rsidR="009C18C3" w:rsidRDefault="009C18C3">
            <w:pPr>
              <w:pStyle w:val="ConsPlusNormal"/>
            </w:pPr>
          </w:p>
        </w:tc>
      </w:tr>
      <w:tr w:rsidR="009C18C3">
        <w:tc>
          <w:tcPr>
            <w:tcW w:w="5613" w:type="dxa"/>
          </w:tcPr>
          <w:p w:rsidR="009C18C3" w:rsidRDefault="009C18C3">
            <w:pPr>
              <w:pStyle w:val="ConsPlusNormal"/>
            </w:pPr>
            <w:r>
              <w:t>Наличие фото- и видеоматериалов о деятельности участника конкурса, размещенных в средствах массовой информации</w:t>
            </w:r>
          </w:p>
        </w:tc>
        <w:tc>
          <w:tcPr>
            <w:tcW w:w="2410" w:type="dxa"/>
            <w:gridSpan w:val="2"/>
          </w:tcPr>
          <w:p w:rsidR="009C18C3" w:rsidRDefault="009C18C3">
            <w:pPr>
              <w:pStyle w:val="ConsPlusNormal"/>
            </w:pPr>
            <w:r>
              <w:t>наличие - 10 баллов</w:t>
            </w:r>
          </w:p>
          <w:p w:rsidR="009C18C3" w:rsidRDefault="009C18C3">
            <w:pPr>
              <w:pStyle w:val="ConsPlusNormal"/>
            </w:pPr>
            <w:r>
              <w:t>отсутствие - 0 баллов</w:t>
            </w:r>
          </w:p>
        </w:tc>
        <w:tc>
          <w:tcPr>
            <w:tcW w:w="996" w:type="dxa"/>
          </w:tcPr>
          <w:p w:rsidR="009C18C3" w:rsidRDefault="009C18C3">
            <w:pPr>
              <w:pStyle w:val="ConsPlusNormal"/>
            </w:pPr>
          </w:p>
        </w:tc>
      </w:tr>
      <w:tr w:rsidR="009C18C3">
        <w:tc>
          <w:tcPr>
            <w:tcW w:w="5613" w:type="dxa"/>
          </w:tcPr>
          <w:p w:rsidR="009C18C3" w:rsidRDefault="009C18C3">
            <w:pPr>
              <w:pStyle w:val="ConsPlusNormal"/>
            </w:pPr>
            <w:r>
              <w:t>Наличие отзывов граждан, организаций и должностных лиц о деятельности участника конкурса, поступивших</w:t>
            </w:r>
          </w:p>
          <w:p w:rsidR="009C18C3" w:rsidRDefault="009C18C3">
            <w:pPr>
              <w:pStyle w:val="ConsPlusNormal"/>
            </w:pPr>
            <w:r>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Pr>
          <w:p w:rsidR="009C18C3" w:rsidRDefault="009C18C3">
            <w:pPr>
              <w:pStyle w:val="ConsPlusNormal"/>
            </w:pPr>
            <w:r>
              <w:t>наличие - 10 баллов</w:t>
            </w:r>
          </w:p>
          <w:p w:rsidR="009C18C3" w:rsidRDefault="009C18C3">
            <w:pPr>
              <w:pStyle w:val="ConsPlusNormal"/>
            </w:pPr>
            <w:r>
              <w:t>отсутствие - 0 баллов</w:t>
            </w:r>
          </w:p>
        </w:tc>
        <w:tc>
          <w:tcPr>
            <w:tcW w:w="996" w:type="dxa"/>
          </w:tcPr>
          <w:p w:rsidR="009C18C3" w:rsidRDefault="009C18C3">
            <w:pPr>
              <w:pStyle w:val="ConsPlusNormal"/>
            </w:pPr>
          </w:p>
        </w:tc>
      </w:tr>
      <w:tr w:rsidR="009C18C3">
        <w:tc>
          <w:tcPr>
            <w:tcW w:w="5613" w:type="dxa"/>
          </w:tcPr>
          <w:p w:rsidR="009C18C3" w:rsidRDefault="009C18C3">
            <w:pPr>
              <w:pStyle w:val="ConsPlusNormal"/>
            </w:pPr>
            <w:r>
              <w:t>Наличие презентаций, иллюстративных материалов, освещающих деятельность участника конкурса</w:t>
            </w:r>
          </w:p>
        </w:tc>
        <w:tc>
          <w:tcPr>
            <w:tcW w:w="2410" w:type="dxa"/>
            <w:gridSpan w:val="2"/>
          </w:tcPr>
          <w:p w:rsidR="009C18C3" w:rsidRDefault="009C18C3">
            <w:pPr>
              <w:pStyle w:val="ConsPlusNormal"/>
            </w:pPr>
            <w:r>
              <w:t>наличие - 10 баллов</w:t>
            </w:r>
          </w:p>
          <w:p w:rsidR="009C18C3" w:rsidRDefault="009C18C3">
            <w:pPr>
              <w:pStyle w:val="ConsPlusNormal"/>
            </w:pPr>
            <w:r>
              <w:t>отсутствие - 0 баллов</w:t>
            </w:r>
          </w:p>
        </w:tc>
        <w:tc>
          <w:tcPr>
            <w:tcW w:w="996" w:type="dxa"/>
          </w:tcPr>
          <w:p w:rsidR="009C18C3" w:rsidRDefault="009C18C3">
            <w:pPr>
              <w:pStyle w:val="ConsPlusNormal"/>
            </w:pPr>
          </w:p>
        </w:tc>
      </w:tr>
      <w:tr w:rsidR="009C18C3">
        <w:tc>
          <w:tcPr>
            <w:tcW w:w="5613" w:type="dxa"/>
          </w:tcPr>
          <w:p w:rsidR="009C18C3" w:rsidRDefault="009C18C3">
            <w:pPr>
              <w:pStyle w:val="ConsPlusNormal"/>
            </w:pPr>
            <w:r>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 участнику конкурса за осуществление деятельности по охране общественного порядка</w:t>
            </w:r>
          </w:p>
        </w:tc>
        <w:tc>
          <w:tcPr>
            <w:tcW w:w="2410" w:type="dxa"/>
            <w:gridSpan w:val="2"/>
          </w:tcPr>
          <w:p w:rsidR="009C18C3" w:rsidRDefault="009C18C3">
            <w:pPr>
              <w:pStyle w:val="ConsPlusNormal"/>
            </w:pPr>
            <w:r>
              <w:t>наличие - 10 баллов</w:t>
            </w:r>
          </w:p>
          <w:p w:rsidR="009C18C3" w:rsidRDefault="009C18C3">
            <w:pPr>
              <w:pStyle w:val="ConsPlusNormal"/>
            </w:pPr>
            <w:r>
              <w:t>отсутствие - 0 баллов</w:t>
            </w:r>
          </w:p>
        </w:tc>
        <w:tc>
          <w:tcPr>
            <w:tcW w:w="996" w:type="dxa"/>
          </w:tcPr>
          <w:p w:rsidR="009C18C3" w:rsidRDefault="009C18C3">
            <w:pPr>
              <w:pStyle w:val="ConsPlusNormal"/>
            </w:pPr>
          </w:p>
        </w:tc>
      </w:tr>
      <w:tr w:rsidR="009C18C3">
        <w:tc>
          <w:tcPr>
            <w:tcW w:w="9019" w:type="dxa"/>
            <w:gridSpan w:val="4"/>
          </w:tcPr>
          <w:p w:rsidR="009C18C3" w:rsidRDefault="009C18C3">
            <w:pPr>
              <w:pStyle w:val="ConsPlusNormal"/>
            </w:pPr>
            <w:r>
              <w:t>Итоговая сумма баллов участника конкурса: _____________ баллов</w:t>
            </w:r>
          </w:p>
        </w:tc>
      </w:tr>
    </w:tbl>
    <w:p w:rsidR="009C18C3" w:rsidRDefault="009C18C3">
      <w:pPr>
        <w:pStyle w:val="ConsPlusNormal"/>
        <w:jc w:val="both"/>
      </w:pPr>
    </w:p>
    <w:p w:rsidR="009C18C3" w:rsidRDefault="009C18C3">
      <w:pPr>
        <w:pStyle w:val="ConsPlusNormal"/>
        <w:ind w:firstLine="540"/>
        <w:jc w:val="both"/>
      </w:pPr>
      <w:r>
        <w:t>--------------------------------</w:t>
      </w:r>
    </w:p>
    <w:p w:rsidR="009C18C3" w:rsidRDefault="009C18C3">
      <w:pPr>
        <w:pStyle w:val="ConsPlusNormal"/>
        <w:spacing w:before="220"/>
        <w:ind w:firstLine="540"/>
        <w:jc w:val="both"/>
      </w:pPr>
      <w:bookmarkStart w:id="92" w:name="P4460"/>
      <w:bookmarkEnd w:id="92"/>
      <w:r>
        <w:t>&lt;*&gt; В графе 4 "Всего баллов" отражается общее количество баллов в целом (гр. 4 = гр. 2 х гр. 3).</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Утверждено</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93" w:name="P4471"/>
      <w:bookmarkEnd w:id="93"/>
      <w:r>
        <w:t>ПОЛОЖЕНИЕ</w:t>
      </w:r>
    </w:p>
    <w:p w:rsidR="009C18C3" w:rsidRDefault="009C18C3">
      <w:pPr>
        <w:pStyle w:val="ConsPlusTitle"/>
        <w:jc w:val="center"/>
      </w:pPr>
      <w:r>
        <w:t>О ПОРЯДКЕ ПРОВЕДЕНИЯ КОНКУРСА НА ПРЕДОСТАВЛЕНИЕ СУБСИДИЙ</w:t>
      </w:r>
    </w:p>
    <w:p w:rsidR="009C18C3" w:rsidRDefault="009C18C3">
      <w:pPr>
        <w:pStyle w:val="ConsPlusTitle"/>
        <w:jc w:val="center"/>
      </w:pPr>
      <w:r>
        <w:t>ИЗ ОБЛАСТНОГО БЮДЖЕТА БЮДЖЕТАМ МУНИЦИПАЛЬНЫХ ОКРУГОВ,</w:t>
      </w:r>
    </w:p>
    <w:p w:rsidR="009C18C3" w:rsidRDefault="009C18C3">
      <w:pPr>
        <w:pStyle w:val="ConsPlusTitle"/>
        <w:jc w:val="center"/>
      </w:pPr>
      <w:r>
        <w:t>ГОРОДСКИХ ОКРУГОВ, ГОРОДСКИХ И СЕЛЬСКИХ ПОСЕЛЕНИЙ</w:t>
      </w:r>
    </w:p>
    <w:p w:rsidR="009C18C3" w:rsidRDefault="009C18C3">
      <w:pPr>
        <w:pStyle w:val="ConsPlusTitle"/>
        <w:jc w:val="center"/>
      </w:pPr>
      <w:r>
        <w:t>АРХАНГЕЛЬСКОЙ ОБЛАСТИ НА ОРГАНИЗАЦИЮ</w:t>
      </w:r>
    </w:p>
    <w:p w:rsidR="009C18C3" w:rsidRDefault="009C18C3">
      <w:pPr>
        <w:pStyle w:val="ConsPlusTitle"/>
        <w:jc w:val="center"/>
      </w:pPr>
      <w:r>
        <w:t>МАТЕРИАЛЬНО-ТЕХНИЧЕСКОГО СТИМУЛИРОВАНИЯ</w:t>
      </w:r>
    </w:p>
    <w:p w:rsidR="009C18C3" w:rsidRDefault="009C18C3">
      <w:pPr>
        <w:pStyle w:val="ConsPlusTitle"/>
        <w:jc w:val="center"/>
      </w:pPr>
      <w:r>
        <w:lastRenderedPageBreak/>
        <w:t>И СТРАХОВАНИЯ УЧАСТНИКОВ НАРОДНЫХ ДРУЖИН</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(введено </w:t>
            </w:r>
            <w:hyperlink r:id="rId318">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27.07.2021 N 383-пп;</w:t>
            </w:r>
          </w:p>
          <w:p w:rsidR="009C18C3" w:rsidRDefault="009C18C3">
            <w:pPr>
              <w:pStyle w:val="ConsPlusNormal"/>
              <w:jc w:val="center"/>
            </w:pPr>
            <w:r>
              <w:rPr>
                <w:color w:val="392C69"/>
              </w:rPr>
              <w:t>в ред. постановлений Правительства Архангельской области</w:t>
            </w:r>
          </w:p>
          <w:p w:rsidR="009C18C3" w:rsidRDefault="009C18C3">
            <w:pPr>
              <w:pStyle w:val="ConsPlusNormal"/>
              <w:jc w:val="center"/>
            </w:pPr>
            <w:r>
              <w:rPr>
                <w:color w:val="392C69"/>
              </w:rPr>
              <w:t xml:space="preserve">от 13.06.2023 </w:t>
            </w:r>
            <w:hyperlink r:id="rId319">
              <w:r>
                <w:rPr>
                  <w:color w:val="0000FF"/>
                </w:rPr>
                <w:t>N 529-пп</w:t>
              </w:r>
            </w:hyperlink>
            <w:r>
              <w:rPr>
                <w:color w:val="392C69"/>
              </w:rPr>
              <w:t xml:space="preserve">, от 05.07.2023 </w:t>
            </w:r>
            <w:hyperlink r:id="rId320">
              <w:r>
                <w:rPr>
                  <w:color w:val="0000FF"/>
                </w:rPr>
                <w:t>N 609-пп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Title"/>
        <w:jc w:val="center"/>
        <w:outlineLvl w:val="1"/>
      </w:pPr>
      <w:r>
        <w:t>I. Общие положения</w:t>
      </w:r>
    </w:p>
    <w:p w:rsidR="009C18C3" w:rsidRDefault="009C18C3">
      <w:pPr>
        <w:pStyle w:val="ConsPlusNormal"/>
        <w:jc w:val="both"/>
      </w:pPr>
    </w:p>
    <w:p w:rsidR="009C18C3" w:rsidRDefault="009C18C3">
      <w:pPr>
        <w:pStyle w:val="ConsPlusNormal"/>
        <w:ind w:firstLine="540"/>
        <w:jc w:val="both"/>
      </w:pPr>
      <w:r>
        <w:t xml:space="preserve">1. Настоящее Положение, разработанное в соответствии со </w:t>
      </w:r>
      <w:hyperlink r:id="rId321">
        <w:r>
          <w:rPr>
            <w:color w:val="0000FF"/>
          </w:rPr>
          <w:t>статьей 139</w:t>
        </w:r>
      </w:hyperlink>
      <w:r>
        <w:t xml:space="preserve"> Бюджетного кодекса Российской Федерации, подпрограммой N 2 "Профилактика преступлений и иных правонарушений в Архангельской области" государственной </w:t>
      </w:r>
      <w:hyperlink w:anchor="P75">
        <w:r>
          <w:rPr>
            <w:color w:val="0000FF"/>
          </w:rPr>
          <w:t>программы</w:t>
        </w:r>
      </w:hyperlink>
      <w: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(далее - программа), устанавливает порядок и условия проведения конкурса на предоставление субсидий бюджетам муниципальных округов, городских округов, городских и сельских поселений Архангельской области (далее соответственно - муниципальные образования, местный бюджет) за счет средств областного бюджета на организацию материально-технического стимулирования и страхования участников народных дружин (далее соответственно - конкурс, мероприятие, субсидия).</w:t>
      </w:r>
    </w:p>
    <w:p w:rsidR="009C18C3" w:rsidRDefault="009C18C3">
      <w:pPr>
        <w:pStyle w:val="ConsPlusNormal"/>
        <w:spacing w:before="22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9C18C3" w:rsidRDefault="009C18C3">
      <w:pPr>
        <w:pStyle w:val="ConsPlusNormal"/>
        <w:spacing w:before="220"/>
        <w:ind w:firstLine="540"/>
        <w:jc w:val="both"/>
      </w:pPr>
      <w:r>
        <w:t>2. Субсидии предоставляются местным бюджетам за счет средств областного бюджета в целях софинансирования расходных обязательств муниципальных образований по реализации мероприятий муниципальных программ муниципальных образований на финансирование мероприятий в сфере обеспечения общественного порядка на территории муниципального образования (поселения) Архангельской области.</w:t>
      </w:r>
    </w:p>
    <w:p w:rsidR="009C18C3" w:rsidRDefault="009C18C3">
      <w:pPr>
        <w:pStyle w:val="ConsPlusNormal"/>
        <w:spacing w:before="22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9C18C3" w:rsidRDefault="009C18C3">
      <w:pPr>
        <w:pStyle w:val="ConsPlusNormal"/>
        <w:spacing w:before="220"/>
        <w:ind w:firstLine="540"/>
        <w:jc w:val="both"/>
      </w:pPr>
      <w:r>
        <w:t>4. Предоставление субсидий осуществляется администрацией Губернатора и Правительства в соответствии со сводной бюджетной росписью областного бюджета, доведенными лимитами бюджетных обязательств, предусмотренными областным законом об областном бюджете, и предельными объемами финансирования.</w:t>
      </w:r>
    </w:p>
    <w:p w:rsidR="009C18C3" w:rsidRDefault="009C18C3">
      <w:pPr>
        <w:pStyle w:val="ConsPlusNormal"/>
        <w:spacing w:before="220"/>
        <w:ind w:firstLine="540"/>
        <w:jc w:val="both"/>
      </w:pPr>
      <w:r>
        <w:t>5. Участниками конкурса являются органы местного самоуправления муниципальных образований, представившие заявление на софинансирование расходов на реализацию мероприятий (далее - заявление).</w:t>
      </w:r>
    </w:p>
    <w:p w:rsidR="009C18C3" w:rsidRDefault="009C18C3">
      <w:pPr>
        <w:pStyle w:val="ConsPlusNormal"/>
        <w:spacing w:before="220"/>
        <w:ind w:firstLine="540"/>
        <w:jc w:val="both"/>
      </w:pPr>
      <w:bookmarkStart w:id="94" w:name="P4492"/>
      <w:bookmarkEnd w:id="94"/>
      <w:r>
        <w:t>6. Субсидия предоставляется на организацию материально-технического стимулирования участников народных дружин, в том числе:</w:t>
      </w:r>
    </w:p>
    <w:p w:rsidR="009C18C3" w:rsidRDefault="009C18C3">
      <w:pPr>
        <w:pStyle w:val="ConsPlusNormal"/>
        <w:spacing w:before="220"/>
        <w:ind w:firstLine="540"/>
        <w:jc w:val="both"/>
      </w:pPr>
      <w:r>
        <w:t xml:space="preserve">1) приобретение видеорегистраторов, фонарей, форменной одежды, атрибутов к </w:t>
      </w:r>
      <w:r>
        <w:lastRenderedPageBreak/>
        <w:t>форменной одежде, удостоверений:</w:t>
      </w:r>
    </w:p>
    <w:p w:rsidR="009C18C3" w:rsidRDefault="009C18C3">
      <w:pPr>
        <w:pStyle w:val="ConsPlusNormal"/>
        <w:spacing w:before="220"/>
        <w:ind w:firstLine="540"/>
        <w:jc w:val="both"/>
      </w:pPr>
      <w:r>
        <w:t>для народных дружин численностью до 15 человек:</w:t>
      </w:r>
    </w:p>
    <w:p w:rsidR="009C18C3" w:rsidRDefault="009C18C3">
      <w:pPr>
        <w:pStyle w:val="ConsPlusNormal"/>
        <w:spacing w:before="220"/>
        <w:ind w:firstLine="540"/>
        <w:jc w:val="both"/>
      </w:pPr>
      <w:r>
        <w:t>видеорегистратор - не менее 1 шт.;</w:t>
      </w:r>
    </w:p>
    <w:p w:rsidR="009C18C3" w:rsidRDefault="009C18C3">
      <w:pPr>
        <w:pStyle w:val="ConsPlusNormal"/>
        <w:spacing w:before="220"/>
        <w:ind w:firstLine="540"/>
        <w:jc w:val="both"/>
      </w:pPr>
      <w:r>
        <w:t>фонарь - не менее 1 шт.;</w:t>
      </w:r>
    </w:p>
    <w:p w:rsidR="009C18C3" w:rsidRDefault="009C18C3">
      <w:pPr>
        <w:pStyle w:val="ConsPlusNormal"/>
        <w:spacing w:before="220"/>
        <w:ind w:firstLine="540"/>
        <w:jc w:val="both"/>
      </w:pPr>
      <w:r>
        <w:t>для народных дружин численностью 15 и более человек:</w:t>
      </w:r>
    </w:p>
    <w:p w:rsidR="009C18C3" w:rsidRDefault="009C18C3">
      <w:pPr>
        <w:pStyle w:val="ConsPlusNormal"/>
        <w:spacing w:before="220"/>
        <w:ind w:firstLine="540"/>
        <w:jc w:val="both"/>
      </w:pPr>
      <w:r>
        <w:t>видеорегистраторы - не менее 2 шт.;</w:t>
      </w:r>
    </w:p>
    <w:p w:rsidR="009C18C3" w:rsidRDefault="009C18C3">
      <w:pPr>
        <w:pStyle w:val="ConsPlusNormal"/>
        <w:spacing w:before="220"/>
        <w:ind w:firstLine="540"/>
        <w:jc w:val="both"/>
      </w:pPr>
      <w:r>
        <w:t>фонарь - не менее 2 шт.;</w:t>
      </w:r>
    </w:p>
    <w:p w:rsidR="009C18C3" w:rsidRDefault="009C18C3">
      <w:pPr>
        <w:pStyle w:val="ConsPlusNormal"/>
        <w:spacing w:before="220"/>
        <w:ind w:firstLine="540"/>
        <w:jc w:val="both"/>
      </w:pPr>
      <w:r>
        <w:t>2) страхование участников народных дружин.</w:t>
      </w:r>
    </w:p>
    <w:p w:rsidR="009C18C3" w:rsidRDefault="009C18C3">
      <w:pPr>
        <w:pStyle w:val="ConsPlusNormal"/>
        <w:jc w:val="both"/>
      </w:pPr>
    </w:p>
    <w:p w:rsidR="009C18C3" w:rsidRDefault="009C18C3">
      <w:pPr>
        <w:pStyle w:val="ConsPlusTitle"/>
        <w:jc w:val="center"/>
        <w:outlineLvl w:val="1"/>
      </w:pPr>
      <w:r>
        <w:t>II. Условия предоставления и размер субсидии</w:t>
      </w:r>
    </w:p>
    <w:p w:rsidR="009C18C3" w:rsidRDefault="009C18C3">
      <w:pPr>
        <w:pStyle w:val="ConsPlusNormal"/>
        <w:jc w:val="both"/>
      </w:pPr>
    </w:p>
    <w:p w:rsidR="009C18C3" w:rsidRDefault="009C18C3">
      <w:pPr>
        <w:pStyle w:val="ConsPlusNormal"/>
        <w:ind w:firstLine="540"/>
        <w:jc w:val="both"/>
      </w:pPr>
      <w:r>
        <w:t>7. Субсидия предоставляется по итогам организованного администрацией Губернатора и Правительства конкурса.</w:t>
      </w:r>
    </w:p>
    <w:p w:rsidR="009C18C3" w:rsidRDefault="009C18C3">
      <w:pPr>
        <w:pStyle w:val="ConsPlusNormal"/>
        <w:spacing w:before="220"/>
        <w:ind w:firstLine="540"/>
        <w:jc w:val="both"/>
      </w:pPr>
      <w:r>
        <w:t>8. Субсидия предоставляется местному бюджету при соблюдении следующих условий:</w:t>
      </w:r>
    </w:p>
    <w:p w:rsidR="009C18C3" w:rsidRDefault="009C18C3">
      <w:pPr>
        <w:pStyle w:val="ConsPlusNormal"/>
        <w:spacing w:before="220"/>
        <w:ind w:firstLine="540"/>
        <w:jc w:val="both"/>
      </w:pPr>
      <w:r>
        <w:t>1) наличие утвержденной муниципальной программы на текущий финансовый год, в которой предусмотрены мероприятия;</w:t>
      </w:r>
    </w:p>
    <w:p w:rsidR="009C18C3" w:rsidRDefault="009C18C3">
      <w:pPr>
        <w:pStyle w:val="ConsPlusNormal"/>
        <w:spacing w:before="220"/>
        <w:ind w:firstLine="540"/>
        <w:jc w:val="both"/>
      </w:pPr>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9C18C3" w:rsidRDefault="009C18C3">
      <w:pPr>
        <w:pStyle w:val="ConsPlusNormal"/>
        <w:spacing w:before="220"/>
        <w:ind w:firstLine="540"/>
        <w:jc w:val="both"/>
      </w:pPr>
      <w:r>
        <w:t xml:space="preserve">3) исключен. - </w:t>
      </w:r>
      <w:hyperlink r:id="rId322">
        <w:r>
          <w:rPr>
            <w:color w:val="0000FF"/>
          </w:rPr>
          <w:t>Постановление</w:t>
        </w:r>
      </w:hyperlink>
      <w:r>
        <w:t xml:space="preserve"> Правительства Архангельской области от 05.07.2023 N 609-пп;</w:t>
      </w:r>
    </w:p>
    <w:p w:rsidR="009C18C3" w:rsidRDefault="009C18C3">
      <w:pPr>
        <w:pStyle w:val="ConsPlusNormal"/>
        <w:spacing w:before="220"/>
        <w:ind w:firstLine="540"/>
        <w:jc w:val="both"/>
      </w:pPr>
      <w:r>
        <w:t>4) заключение соглашения между администрацией муниципального образования и администрацией Губернатора и Правительства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9C18C3" w:rsidRDefault="009C18C3">
      <w:pPr>
        <w:pStyle w:val="ConsPlusNormal"/>
        <w:spacing w:before="220"/>
        <w:ind w:firstLine="540"/>
        <w:jc w:val="both"/>
      </w:pPr>
      <w:r>
        <w:t xml:space="preserve">5) возврат муниципальным образованием средств субсидии в случае, предусмотренном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323">
        <w:r>
          <w:rPr>
            <w:color w:val="0000FF"/>
          </w:rPr>
          <w:t>постановлением</w:t>
        </w:r>
      </w:hyperlink>
      <w:r>
        <w:t xml:space="preserve"> Правительства Архангельской области от 26 декабря 2017 года N 637-пп (далее - общие правила).</w:t>
      </w:r>
    </w:p>
    <w:p w:rsidR="009C18C3" w:rsidRDefault="009C18C3">
      <w:pPr>
        <w:pStyle w:val="ConsPlusNormal"/>
        <w:spacing w:before="220"/>
        <w:ind w:firstLine="540"/>
        <w:jc w:val="both"/>
      </w:pPr>
      <w:r>
        <w:t>9. Объем субсидий местным бюджетам рассчитывается по формуле:</w:t>
      </w:r>
    </w:p>
    <w:p w:rsidR="009C18C3" w:rsidRDefault="009C18C3">
      <w:pPr>
        <w:pStyle w:val="ConsPlusNormal"/>
        <w:jc w:val="both"/>
      </w:pPr>
    </w:p>
    <w:p w:rsidR="009C18C3" w:rsidRDefault="009C18C3">
      <w:pPr>
        <w:pStyle w:val="ConsPlusNormal"/>
        <w:jc w:val="center"/>
      </w:pPr>
      <w:r>
        <w:t>Сi = C х Нi / Н, где:</w:t>
      </w:r>
    </w:p>
    <w:p w:rsidR="009C18C3" w:rsidRDefault="009C18C3">
      <w:pPr>
        <w:pStyle w:val="ConsPlusNormal"/>
        <w:jc w:val="both"/>
      </w:pPr>
    </w:p>
    <w:p w:rsidR="009C18C3" w:rsidRDefault="009C18C3">
      <w:pPr>
        <w:pStyle w:val="ConsPlusNormal"/>
        <w:ind w:firstLine="540"/>
        <w:jc w:val="both"/>
      </w:pPr>
      <w:r>
        <w:t>Сi - объем субсидии бюджету i-го муниципального образования Архангельской области, тыс. рублей;</w:t>
      </w:r>
    </w:p>
    <w:p w:rsidR="009C18C3" w:rsidRDefault="009C18C3">
      <w:pPr>
        <w:pStyle w:val="ConsPlusNormal"/>
        <w:spacing w:before="220"/>
        <w:ind w:firstLine="540"/>
        <w:jc w:val="both"/>
      </w:pPr>
      <w:r>
        <w:lastRenderedPageBreak/>
        <w:t>С - общий объем субсидий, предусмотренный программой, тыс. рублей;</w:t>
      </w:r>
    </w:p>
    <w:p w:rsidR="009C18C3" w:rsidRDefault="009C18C3">
      <w:pPr>
        <w:pStyle w:val="ConsPlusNormal"/>
        <w:spacing w:before="220"/>
        <w:ind w:firstLine="540"/>
        <w:jc w:val="both"/>
      </w:pPr>
      <w:r>
        <w:t>Нi - численность участников народных дружин муниципального образования по состоянию на 1 января текущего финансового года, человек;</w:t>
      </w:r>
    </w:p>
    <w:p w:rsidR="009C18C3" w:rsidRDefault="009C18C3">
      <w:pPr>
        <w:pStyle w:val="ConsPlusNormal"/>
        <w:spacing w:before="220"/>
        <w:ind w:firstLine="540"/>
        <w:jc w:val="both"/>
      </w:pPr>
      <w:r>
        <w:t>Н - общая численность участников народных дружин муниципальных образований, подавших заявки, человек.</w:t>
      </w:r>
    </w:p>
    <w:p w:rsidR="009C18C3" w:rsidRDefault="009C18C3">
      <w:pPr>
        <w:pStyle w:val="ConsPlusNormal"/>
        <w:jc w:val="both"/>
      </w:pPr>
    </w:p>
    <w:p w:rsidR="009C18C3" w:rsidRDefault="009C18C3">
      <w:pPr>
        <w:pStyle w:val="ConsPlusTitle"/>
        <w:jc w:val="center"/>
        <w:outlineLvl w:val="1"/>
      </w:pPr>
      <w:r>
        <w:t>III. Организация и порядок проведения конкурса</w:t>
      </w:r>
    </w:p>
    <w:p w:rsidR="009C18C3" w:rsidRDefault="009C18C3">
      <w:pPr>
        <w:pStyle w:val="ConsPlusNormal"/>
        <w:jc w:val="both"/>
      </w:pPr>
    </w:p>
    <w:p w:rsidR="009C18C3" w:rsidRDefault="009C18C3">
      <w:pPr>
        <w:pStyle w:val="ConsPlusNormal"/>
        <w:ind w:firstLine="540"/>
        <w:jc w:val="both"/>
      </w:pPr>
      <w:r>
        <w:t>10. Администрация Губернатора и Правительства в лице отдела взаимодействия с федеральными органами государственной власти администрации Губернатора и Правительства формирует конкурсную комиссию в составе не менее шести человек с привлечением государственных гражданских служащих администрации Губернатора и Правительства и представителей иных организаций (по согласованию) и утверждает ее состав.</w:t>
      </w:r>
    </w:p>
    <w:p w:rsidR="009C18C3" w:rsidRDefault="009C18C3">
      <w:pPr>
        <w:pStyle w:val="ConsPlusNormal"/>
        <w:jc w:val="both"/>
      </w:pPr>
      <w:r>
        <w:t xml:space="preserve">(в ред. </w:t>
      </w:r>
      <w:hyperlink r:id="rId324">
        <w:r>
          <w:rPr>
            <w:color w:val="0000FF"/>
          </w:rPr>
          <w:t>постановления</w:t>
        </w:r>
      </w:hyperlink>
      <w:r>
        <w:t xml:space="preserve"> Правительства Архангельской области от 13.06.2023 N 529-пп)</w:t>
      </w:r>
    </w:p>
    <w:p w:rsidR="009C18C3" w:rsidRDefault="009C18C3">
      <w:pPr>
        <w:pStyle w:val="ConsPlusNormal"/>
        <w:spacing w:before="220"/>
        <w:ind w:firstLine="540"/>
        <w:jc w:val="both"/>
      </w:pPr>
      <w:r>
        <w:t>11.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администрации Губернатора и Правительства. Председателем конкурсной комиссии является первый заместитель Губернатора Архангельской области - руководитель администрации Губернатора и Правительства, заместителями председателя конкурсной комиссии - заместитель руководителя администрации - директор департамента контроля и совершенствования государственного управления администрации Губернатора и Правительства и начальник отдела взаимодействия с федеральными органами государственной власти администрации Губернатора и Правительства, секретарем конкурсной комиссии - ведущий консультант отдела взаимодействия с федеральными органами власти администрации Губернатора и Правительства.</w:t>
      </w:r>
    </w:p>
    <w:p w:rsidR="009C18C3" w:rsidRDefault="009C18C3">
      <w:pPr>
        <w:pStyle w:val="ConsPlusNormal"/>
        <w:jc w:val="both"/>
      </w:pPr>
      <w:r>
        <w:t xml:space="preserve">(в ред. </w:t>
      </w:r>
      <w:hyperlink r:id="rId325">
        <w:r>
          <w:rPr>
            <w:color w:val="0000FF"/>
          </w:rPr>
          <w:t>постановления</w:t>
        </w:r>
      </w:hyperlink>
      <w:r>
        <w:t xml:space="preserve"> Правительства Архангельской области от 13.06.2023 N 529-пп)</w:t>
      </w:r>
    </w:p>
    <w:p w:rsidR="009C18C3" w:rsidRDefault="009C18C3">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9C18C3" w:rsidRDefault="009C18C3">
      <w:pPr>
        <w:pStyle w:val="ConsPlusNormal"/>
        <w:spacing w:before="22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9C18C3" w:rsidRDefault="009C18C3">
      <w:pPr>
        <w:pStyle w:val="ConsPlusNormal"/>
        <w:spacing w:before="22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9C18C3" w:rsidRDefault="009C18C3">
      <w:pPr>
        <w:pStyle w:val="ConsPlusNormal"/>
        <w:spacing w:before="22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9C18C3" w:rsidRDefault="009C18C3">
      <w:pPr>
        <w:pStyle w:val="ConsPlusNormal"/>
        <w:spacing w:before="220"/>
        <w:ind w:firstLine="540"/>
        <w:jc w:val="both"/>
      </w:pPr>
      <w:r>
        <w:t xml:space="preserve">Председатель конкурсной комиссии, которому стало известно о возникновении у члена </w:t>
      </w:r>
      <w:r>
        <w:lastRenderedPageBreak/>
        <w:t>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9C18C3" w:rsidRDefault="009C18C3">
      <w:pPr>
        <w:pStyle w:val="ConsPlusNormal"/>
        <w:spacing w:before="220"/>
        <w:ind w:firstLine="540"/>
        <w:jc w:val="both"/>
      </w:pPr>
      <w:r>
        <w:t>12.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9C18C3" w:rsidRDefault="009C18C3">
      <w:pPr>
        <w:pStyle w:val="ConsPlusNormal"/>
        <w:spacing w:before="220"/>
        <w:ind w:firstLine="540"/>
        <w:jc w:val="both"/>
      </w:pPr>
      <w:r>
        <w:t>13.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9C18C3" w:rsidRDefault="009C18C3">
      <w:pPr>
        <w:pStyle w:val="ConsPlusNormal"/>
        <w:spacing w:before="220"/>
        <w:ind w:firstLine="540"/>
        <w:jc w:val="both"/>
      </w:pPr>
      <w:r>
        <w:t xml:space="preserve">14. Конкурсная комиссия рассматривает, оценивает заявления и документы на участие в конкурсе, представленные участниками конкурса, в соответствии с </w:t>
      </w:r>
      <w:hyperlink w:anchor="P4611">
        <w:r>
          <w:rPr>
            <w:color w:val="0000FF"/>
          </w:rPr>
          <w:t>критериями</w:t>
        </w:r>
      </w:hyperlink>
      <w:r>
        <w:t xml:space="preserve"> оценки заявлений согласно приложению N 1 к настоящему Положению и определяет итоговый рейтинг заявлений.</w:t>
      </w:r>
    </w:p>
    <w:p w:rsidR="009C18C3" w:rsidRDefault="009C18C3">
      <w:pPr>
        <w:pStyle w:val="ConsPlusNormal"/>
        <w:spacing w:before="220"/>
        <w:ind w:firstLine="540"/>
        <w:jc w:val="both"/>
      </w:pPr>
      <w:r>
        <w:t>15.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9C18C3" w:rsidRDefault="009C18C3">
      <w:pPr>
        <w:pStyle w:val="ConsPlusNormal"/>
        <w:spacing w:before="220"/>
        <w:ind w:firstLine="540"/>
        <w:jc w:val="both"/>
      </w:pPr>
      <w: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9C18C3" w:rsidRDefault="009C18C3">
      <w:pPr>
        <w:pStyle w:val="ConsPlusNormal"/>
        <w:spacing w:before="220"/>
        <w:ind w:firstLine="540"/>
        <w:jc w:val="both"/>
      </w:pPr>
      <w:r>
        <w:t>16. Администрация Губернатора и Правительства при проведении конкурса последовательно осуществляет следующие действия:</w:t>
      </w:r>
    </w:p>
    <w:p w:rsidR="009C18C3" w:rsidRDefault="009C18C3">
      <w:pPr>
        <w:pStyle w:val="ConsPlusNormal"/>
        <w:spacing w:before="220"/>
        <w:ind w:firstLine="540"/>
        <w:jc w:val="both"/>
      </w:pPr>
      <w:r>
        <w:t>1) издает распоряжение администрации Губернатора и Правительства о проведении конкурса, в котором определяет дату, время и место проведения конкурса;</w:t>
      </w:r>
    </w:p>
    <w:p w:rsidR="009C18C3" w:rsidRDefault="009C18C3">
      <w:pPr>
        <w:pStyle w:val="ConsPlusNormal"/>
        <w:spacing w:before="220"/>
        <w:ind w:firstLine="540"/>
        <w:jc w:val="both"/>
      </w:pPr>
      <w: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 а также направляет в органы местного самоуправления муниципальных образований информационные письма о проведении конкурса.</w:t>
      </w:r>
    </w:p>
    <w:p w:rsidR="009C18C3" w:rsidRDefault="009C18C3">
      <w:pPr>
        <w:pStyle w:val="ConsPlusNormal"/>
        <w:spacing w:before="220"/>
        <w:ind w:firstLine="540"/>
        <w:jc w:val="both"/>
      </w:pPr>
      <w:r>
        <w:t>Извещение о проведении конкурса содержит следующие сведения:</w:t>
      </w:r>
    </w:p>
    <w:p w:rsidR="009C18C3" w:rsidRDefault="009C18C3">
      <w:pPr>
        <w:pStyle w:val="ConsPlusNormal"/>
        <w:spacing w:before="220"/>
        <w:ind w:firstLine="540"/>
        <w:jc w:val="both"/>
      </w:pPr>
      <w:r>
        <w:t xml:space="preserve">а) место, время и срок приема заявлений, в течение которого принимаются документы, указанные в </w:t>
      </w:r>
      <w:hyperlink w:anchor="P4554">
        <w:r>
          <w:rPr>
            <w:color w:val="0000FF"/>
          </w:rPr>
          <w:t>пункте 17</w:t>
        </w:r>
      </w:hyperlink>
      <w:r>
        <w:t xml:space="preserve"> настоящего Положения;</w:t>
      </w:r>
    </w:p>
    <w:p w:rsidR="009C18C3" w:rsidRDefault="009C18C3">
      <w:pPr>
        <w:pStyle w:val="ConsPlusNormal"/>
        <w:spacing w:before="220"/>
        <w:ind w:firstLine="540"/>
        <w:jc w:val="both"/>
      </w:pPr>
      <w:r>
        <w:t>б) перечень документов, представляемых для участия в конкурсе;</w:t>
      </w:r>
    </w:p>
    <w:p w:rsidR="009C18C3" w:rsidRDefault="009C18C3">
      <w:pPr>
        <w:pStyle w:val="ConsPlusNormal"/>
        <w:spacing w:before="220"/>
        <w:ind w:firstLine="540"/>
        <w:jc w:val="both"/>
      </w:pPr>
      <w:r>
        <w:t>в) наименование, адрес и контактную информацию организатора конкурса;</w:t>
      </w:r>
    </w:p>
    <w:p w:rsidR="009C18C3" w:rsidRDefault="009C18C3">
      <w:pPr>
        <w:pStyle w:val="ConsPlusNormal"/>
        <w:spacing w:before="220"/>
        <w:ind w:firstLine="540"/>
        <w:jc w:val="both"/>
      </w:pPr>
      <w:r>
        <w:t>г) дату, время и место проведения конкурса;</w:t>
      </w:r>
    </w:p>
    <w:p w:rsidR="009C18C3" w:rsidRDefault="009C18C3">
      <w:pPr>
        <w:pStyle w:val="ConsPlusNormal"/>
        <w:spacing w:before="220"/>
        <w:ind w:firstLine="540"/>
        <w:jc w:val="both"/>
      </w:pPr>
      <w:r>
        <w:t>д) проект соглашения;</w:t>
      </w:r>
    </w:p>
    <w:p w:rsidR="009C18C3" w:rsidRDefault="009C18C3">
      <w:pPr>
        <w:pStyle w:val="ConsPlusNormal"/>
        <w:spacing w:before="220"/>
        <w:ind w:firstLine="540"/>
        <w:jc w:val="both"/>
      </w:pPr>
      <w:r>
        <w:t>3) осуществляет прием и регистрацию заявлений в течение срока, указанного в распоряжении администрации Губернатора и Правительства о проведении конкурса;</w:t>
      </w:r>
    </w:p>
    <w:p w:rsidR="009C18C3" w:rsidRDefault="009C18C3">
      <w:pPr>
        <w:pStyle w:val="ConsPlusNormal"/>
        <w:spacing w:before="220"/>
        <w:ind w:firstLine="540"/>
        <w:jc w:val="both"/>
      </w:pPr>
      <w:r>
        <w:t xml:space="preserve">4) проверяет наличие документов, указанных в </w:t>
      </w:r>
      <w:hyperlink w:anchor="P4554">
        <w:r>
          <w:rPr>
            <w:color w:val="0000FF"/>
          </w:rPr>
          <w:t>пункте 17</w:t>
        </w:r>
      </w:hyperlink>
      <w:r>
        <w:t xml:space="preserve"> настоящего Положения, регистрирует заявление в </w:t>
      </w:r>
      <w:hyperlink w:anchor="P4656">
        <w:r>
          <w:rPr>
            <w:color w:val="0000FF"/>
          </w:rPr>
          <w:t>реестре</w:t>
        </w:r>
      </w:hyperlink>
      <w:r>
        <w:t xml:space="preserve"> заявлений по форме согласно приложению N 2 к настоящему Положению;</w:t>
      </w:r>
    </w:p>
    <w:p w:rsidR="009C18C3" w:rsidRDefault="009C18C3">
      <w:pPr>
        <w:pStyle w:val="ConsPlusNormal"/>
        <w:spacing w:before="220"/>
        <w:ind w:firstLine="540"/>
        <w:jc w:val="both"/>
      </w:pPr>
      <w:r>
        <w:lastRenderedPageBreak/>
        <w:t xml:space="preserve">5) проверяет соответствие представленных заявителем документов требованиям, установленным </w:t>
      </w:r>
      <w:hyperlink w:anchor="P4554">
        <w:r>
          <w:rPr>
            <w:color w:val="0000FF"/>
          </w:rPr>
          <w:t>пунктом 17</w:t>
        </w:r>
      </w:hyperlink>
      <w:r>
        <w:t xml:space="preserve"> настоящего Положения;</w:t>
      </w:r>
    </w:p>
    <w:p w:rsidR="009C18C3" w:rsidRDefault="009C18C3">
      <w:pPr>
        <w:pStyle w:val="ConsPlusNormal"/>
        <w:spacing w:before="220"/>
        <w:ind w:firstLine="540"/>
        <w:jc w:val="both"/>
      </w:pPr>
      <w:r>
        <w:t xml:space="preserve">6) направляет заявителю уведомление об отказе в допуске к участию в конкурсе в случаях, предусмотренных </w:t>
      </w:r>
      <w:hyperlink w:anchor="P4562">
        <w:r>
          <w:rPr>
            <w:color w:val="0000FF"/>
          </w:rPr>
          <w:t>подпунктом 2 пункта 18</w:t>
        </w:r>
      </w:hyperlink>
      <w:r>
        <w:t xml:space="preserve"> настоящего Положения;</w:t>
      </w:r>
    </w:p>
    <w:p w:rsidR="009C18C3" w:rsidRDefault="009C18C3">
      <w:pPr>
        <w:pStyle w:val="ConsPlusNormal"/>
        <w:spacing w:before="220"/>
        <w:ind w:firstLine="540"/>
        <w:jc w:val="both"/>
      </w:pPr>
      <w:r>
        <w:t>7) осуществляет организационно-техническое обеспечение деятельности конкурсной комиссии;</w:t>
      </w:r>
    </w:p>
    <w:p w:rsidR="009C18C3" w:rsidRDefault="009C18C3">
      <w:pPr>
        <w:pStyle w:val="ConsPlusNormal"/>
        <w:spacing w:before="220"/>
        <w:ind w:firstLine="540"/>
        <w:jc w:val="both"/>
      </w:pPr>
      <w:r>
        <w:t>8) в течение пяти рабочих дней со дня заседания конкурсной комиссии направляет в органы местного самоуправления муниципальных образований извещения об итогах конкурса;</w:t>
      </w:r>
    </w:p>
    <w:p w:rsidR="009C18C3" w:rsidRDefault="009C18C3">
      <w:pPr>
        <w:pStyle w:val="ConsPlusNormal"/>
        <w:spacing w:before="220"/>
        <w:ind w:firstLine="540"/>
        <w:jc w:val="both"/>
      </w:pPr>
      <w: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9C18C3" w:rsidRDefault="009C18C3">
      <w:pPr>
        <w:pStyle w:val="ConsPlusNormal"/>
        <w:spacing w:before="220"/>
        <w:ind w:firstLine="540"/>
        <w:jc w:val="both"/>
      </w:pPr>
      <w:r>
        <w:t>10) заключает соглашения с органами местного самоуправления муниципальных образований, признанными победителями и получившими право на предоставление субсидии в соответствии с настоящим Положением;</w:t>
      </w:r>
    </w:p>
    <w:p w:rsidR="009C18C3" w:rsidRDefault="009C18C3">
      <w:pPr>
        <w:pStyle w:val="ConsPlusNormal"/>
        <w:spacing w:before="220"/>
        <w:ind w:firstLine="540"/>
        <w:jc w:val="both"/>
      </w:pPr>
      <w:r>
        <w:t>11) обеспечивает хранение протоколов заседаний конкурсной комиссии и других материалов.</w:t>
      </w:r>
    </w:p>
    <w:p w:rsidR="009C18C3" w:rsidRDefault="009C18C3">
      <w:pPr>
        <w:pStyle w:val="ConsPlusNormal"/>
        <w:spacing w:before="220"/>
        <w:ind w:firstLine="540"/>
        <w:jc w:val="both"/>
      </w:pPr>
      <w:bookmarkStart w:id="95" w:name="P4554"/>
      <w:bookmarkEnd w:id="95"/>
      <w:r>
        <w:t>17. Для участия в конкурсе орган местного самоуправления муниципального образования в срок, указанный в извещении о проведении конкурса, представляет в администрацию Губернатора и Правительства следующие документы:</w:t>
      </w:r>
    </w:p>
    <w:p w:rsidR="009C18C3" w:rsidRDefault="009C18C3">
      <w:pPr>
        <w:pStyle w:val="ConsPlusNormal"/>
        <w:spacing w:before="220"/>
        <w:ind w:firstLine="540"/>
        <w:jc w:val="both"/>
      </w:pPr>
      <w:r>
        <w:t xml:space="preserve">1) </w:t>
      </w:r>
      <w:hyperlink w:anchor="P4685">
        <w:r>
          <w:rPr>
            <w:color w:val="0000FF"/>
          </w:rPr>
          <w:t>заявление</w:t>
        </w:r>
      </w:hyperlink>
      <w:r>
        <w:t xml:space="preserve"> о предоставлении субсидии по форме согласно приложению N 3 к настоящему Положению;</w:t>
      </w:r>
    </w:p>
    <w:p w:rsidR="009C18C3" w:rsidRDefault="009C18C3">
      <w:pPr>
        <w:pStyle w:val="ConsPlusNormal"/>
        <w:spacing w:before="220"/>
        <w:ind w:firstLine="540"/>
        <w:jc w:val="both"/>
      </w:pPr>
      <w:bookmarkStart w:id="96" w:name="P4556"/>
      <w:bookmarkEnd w:id="96"/>
      <w:r>
        <w:t>2) копию утвержденной муниципальной программы на текущий финансовый год, в которой предусмотрены мероприятия, в целях софинансирования которых предоставляется субсидия;</w:t>
      </w:r>
    </w:p>
    <w:p w:rsidR="009C18C3" w:rsidRDefault="009C18C3">
      <w:pPr>
        <w:pStyle w:val="ConsPlusNormal"/>
        <w:spacing w:before="220"/>
        <w:ind w:firstLine="540"/>
        <w:jc w:val="both"/>
      </w:pPr>
      <w:r>
        <w:t xml:space="preserve">3) выписку из решения представительного органа муниципального образования о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w:t>
      </w:r>
      <w:hyperlink r:id="rId326">
        <w:r>
          <w:rPr>
            <w:color w:val="0000FF"/>
          </w:rPr>
          <w:t>постановлением</w:t>
        </w:r>
      </w:hyperlink>
      <w:r>
        <w:t xml:space="preserve"> Правительства Архангельской области от 24 марта 2020 года N 138-пп,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софинансирование мероприятия в объеме, указанном в настоящем подпункте, при заключении соглашения на очередной финансовый год и на плановый период.</w:t>
      </w:r>
    </w:p>
    <w:p w:rsidR="009C18C3" w:rsidRDefault="009C18C3">
      <w:pPr>
        <w:pStyle w:val="ConsPlusNormal"/>
        <w:spacing w:before="220"/>
        <w:ind w:firstLine="540"/>
        <w:jc w:val="both"/>
      </w:pPr>
      <w:r>
        <w:t xml:space="preserve">Копия документа, предусмотренного </w:t>
      </w:r>
      <w:hyperlink w:anchor="P4556">
        <w:r>
          <w:rPr>
            <w:color w:val="0000FF"/>
          </w:rPr>
          <w:t>подпунктом 2</w:t>
        </w:r>
      </w:hyperlink>
      <w:r>
        <w:t xml:space="preserve"> настоящего пункта, заверяется в установленном законодательством Российской Федерации порядке.</w:t>
      </w:r>
    </w:p>
    <w:p w:rsidR="009C18C3" w:rsidRDefault="009C18C3">
      <w:pPr>
        <w:pStyle w:val="ConsPlusNormal"/>
        <w:spacing w:before="220"/>
        <w:ind w:firstLine="540"/>
        <w:jc w:val="both"/>
      </w:pPr>
      <w:r>
        <w:t>Органы местного самоуправления муниципальных образований несут ответственность за достоверность информации, содержащейся в заявке.</w:t>
      </w:r>
    </w:p>
    <w:p w:rsidR="009C18C3" w:rsidRDefault="009C18C3">
      <w:pPr>
        <w:pStyle w:val="ConsPlusNormal"/>
        <w:spacing w:before="220"/>
        <w:ind w:firstLine="540"/>
        <w:jc w:val="both"/>
      </w:pPr>
      <w:r>
        <w:t>18. Администрация Губернатора и Правительства рассматривает поступившие документы в течение 10 рабочих дней со дня их поступления и принимает одно из следующих решений:</w:t>
      </w:r>
    </w:p>
    <w:p w:rsidR="009C18C3" w:rsidRDefault="009C18C3">
      <w:pPr>
        <w:pStyle w:val="ConsPlusNormal"/>
        <w:spacing w:before="220"/>
        <w:ind w:firstLine="540"/>
        <w:jc w:val="both"/>
      </w:pPr>
      <w:bookmarkStart w:id="97" w:name="P4561"/>
      <w:bookmarkEnd w:id="97"/>
      <w:r>
        <w:t>1) о допуске к участию в конкурсе;</w:t>
      </w:r>
    </w:p>
    <w:p w:rsidR="009C18C3" w:rsidRDefault="009C18C3">
      <w:pPr>
        <w:pStyle w:val="ConsPlusNormal"/>
        <w:spacing w:before="220"/>
        <w:ind w:firstLine="540"/>
        <w:jc w:val="both"/>
      </w:pPr>
      <w:bookmarkStart w:id="98" w:name="P4562"/>
      <w:bookmarkEnd w:id="98"/>
      <w:r>
        <w:lastRenderedPageBreak/>
        <w:t>2) об отказе в допуске к участию в конкурсе.</w:t>
      </w:r>
    </w:p>
    <w:p w:rsidR="009C18C3" w:rsidRDefault="009C18C3">
      <w:pPr>
        <w:pStyle w:val="ConsPlusNormal"/>
        <w:spacing w:before="220"/>
        <w:ind w:firstLine="540"/>
        <w:jc w:val="both"/>
      </w:pPr>
      <w:r>
        <w:t>Решения администрации Губернатора и Правительства, предусмотренные настоящим пунктом, направляются органам местного самоуправления муниципальных образований в течение трех рабочих дней со дня их принятия и могут быть обжалованы в установленном законодательством Российской Федерации порядке.</w:t>
      </w:r>
    </w:p>
    <w:p w:rsidR="009C18C3" w:rsidRDefault="009C18C3">
      <w:pPr>
        <w:pStyle w:val="ConsPlusNormal"/>
        <w:spacing w:before="220"/>
        <w:ind w:firstLine="540"/>
        <w:jc w:val="both"/>
      </w:pPr>
      <w:bookmarkStart w:id="99" w:name="P4564"/>
      <w:bookmarkEnd w:id="99"/>
      <w:r>
        <w:t xml:space="preserve">19. Администрация Губернатора и Правительства принимает решение, предусмотренное </w:t>
      </w:r>
      <w:hyperlink w:anchor="P4562">
        <w:r>
          <w:rPr>
            <w:color w:val="0000FF"/>
          </w:rPr>
          <w:t>подпунктом 2 пункта 18</w:t>
        </w:r>
      </w:hyperlink>
      <w:r>
        <w:t xml:space="preserve"> настоящего Положения, в следующих случаях:</w:t>
      </w:r>
    </w:p>
    <w:p w:rsidR="009C18C3" w:rsidRDefault="009C18C3">
      <w:pPr>
        <w:pStyle w:val="ConsPlusNormal"/>
        <w:spacing w:before="220"/>
        <w:ind w:firstLine="540"/>
        <w:jc w:val="both"/>
      </w:pPr>
      <w:r>
        <w:t xml:space="preserve">1) представление документов, указанных в </w:t>
      </w:r>
      <w:hyperlink w:anchor="P4554">
        <w:r>
          <w:rPr>
            <w:color w:val="0000FF"/>
          </w:rPr>
          <w:t>пункте 17</w:t>
        </w:r>
      </w:hyperlink>
      <w:r>
        <w:t xml:space="preserve"> настоящего Положения, с нарушением сроков, указанных в извещении о проведении конкурса;</w:t>
      </w:r>
    </w:p>
    <w:p w:rsidR="009C18C3" w:rsidRDefault="009C18C3">
      <w:pPr>
        <w:pStyle w:val="ConsPlusNormal"/>
        <w:spacing w:before="220"/>
        <w:ind w:firstLine="540"/>
        <w:jc w:val="both"/>
      </w:pPr>
      <w:r>
        <w:t xml:space="preserve">2) представление документов, не соответствующих требованиям, предусмотренным </w:t>
      </w:r>
      <w:hyperlink w:anchor="P4554">
        <w:r>
          <w:rPr>
            <w:color w:val="0000FF"/>
          </w:rPr>
          <w:t>пунктом 17</w:t>
        </w:r>
      </w:hyperlink>
      <w:r>
        <w:t xml:space="preserve"> настоящего Положения;</w:t>
      </w:r>
    </w:p>
    <w:p w:rsidR="009C18C3" w:rsidRDefault="009C18C3">
      <w:pPr>
        <w:pStyle w:val="ConsPlusNormal"/>
        <w:spacing w:before="220"/>
        <w:ind w:firstLine="540"/>
        <w:jc w:val="both"/>
      </w:pPr>
      <w:r>
        <w:t xml:space="preserve">3) представление документов, указанных в </w:t>
      </w:r>
      <w:hyperlink w:anchor="P4554">
        <w:r>
          <w:rPr>
            <w:color w:val="0000FF"/>
          </w:rPr>
          <w:t>пункте 17</w:t>
        </w:r>
      </w:hyperlink>
      <w:r>
        <w:t xml:space="preserve"> настоящего Положения, не в полном объеме;</w:t>
      </w:r>
    </w:p>
    <w:p w:rsidR="009C18C3" w:rsidRDefault="009C18C3">
      <w:pPr>
        <w:pStyle w:val="ConsPlusNormal"/>
        <w:spacing w:before="220"/>
        <w:ind w:firstLine="540"/>
        <w:jc w:val="both"/>
      </w:pPr>
      <w:r>
        <w:t>4) представление органами местного самоуправления муниципальных образований недостоверных сведений.</w:t>
      </w:r>
    </w:p>
    <w:p w:rsidR="009C18C3" w:rsidRDefault="009C18C3">
      <w:pPr>
        <w:pStyle w:val="ConsPlusNormal"/>
        <w:spacing w:before="220"/>
        <w:ind w:firstLine="540"/>
        <w:jc w:val="both"/>
      </w:pPr>
      <w:r>
        <w:t xml:space="preserve">20. При отсутствии оснований, предусмотренных </w:t>
      </w:r>
      <w:hyperlink w:anchor="P4564">
        <w:r>
          <w:rPr>
            <w:color w:val="0000FF"/>
          </w:rPr>
          <w:t>пунктом 19</w:t>
        </w:r>
      </w:hyperlink>
      <w:r>
        <w:t xml:space="preserve"> настоящего Положения, администрация Губернатора и Правительства принимает решение, указанное в </w:t>
      </w:r>
      <w:hyperlink w:anchor="P4561">
        <w:r>
          <w:rPr>
            <w:color w:val="0000FF"/>
          </w:rPr>
          <w:t>подпункте 1 пункта 18</w:t>
        </w:r>
      </w:hyperlink>
      <w:r>
        <w:t xml:space="preserve"> настоящего Положения.</w:t>
      </w:r>
    </w:p>
    <w:p w:rsidR="009C18C3" w:rsidRDefault="009C18C3">
      <w:pPr>
        <w:pStyle w:val="ConsPlusNormal"/>
        <w:spacing w:before="220"/>
        <w:ind w:firstLine="540"/>
        <w:jc w:val="both"/>
      </w:pPr>
      <w:r>
        <w:t>21. В течение 15 рабочих дней со дня окончания срока приема документов администрация Губернатора и Правительства проводит заседание конкурсной комиссии, на котором рассматривает поступившие заявления.</w:t>
      </w:r>
    </w:p>
    <w:p w:rsidR="009C18C3" w:rsidRDefault="009C18C3">
      <w:pPr>
        <w:pStyle w:val="ConsPlusNormal"/>
        <w:jc w:val="both"/>
      </w:pPr>
    </w:p>
    <w:p w:rsidR="009C18C3" w:rsidRDefault="009C18C3">
      <w:pPr>
        <w:pStyle w:val="ConsPlusTitle"/>
        <w:jc w:val="center"/>
        <w:outlineLvl w:val="1"/>
      </w:pPr>
      <w:r>
        <w:t>IV. Подведение итогов конкурса и определение его победителей</w:t>
      </w:r>
    </w:p>
    <w:p w:rsidR="009C18C3" w:rsidRDefault="009C18C3">
      <w:pPr>
        <w:pStyle w:val="ConsPlusNormal"/>
        <w:jc w:val="both"/>
      </w:pPr>
    </w:p>
    <w:p w:rsidR="009C18C3" w:rsidRDefault="009C18C3">
      <w:pPr>
        <w:pStyle w:val="ConsPlusNormal"/>
        <w:ind w:firstLine="540"/>
        <w:jc w:val="both"/>
      </w:pPr>
      <w:r>
        <w:t xml:space="preserve">22. В ходе заседания конкурсной комиссии каждое заявление обсуждается членами комиссии отдельно. Все заявления оцениваются по </w:t>
      </w:r>
      <w:hyperlink w:anchor="P4611">
        <w:r>
          <w:rPr>
            <w:color w:val="0000FF"/>
          </w:rPr>
          <w:t>критериям</w:t>
        </w:r>
      </w:hyperlink>
      <w:r>
        <w:t>, указанным в приложении N 1 к настоящему Положению. Рейтинг заявления равняется сумме баллов по каждому критерию оценки.</w:t>
      </w:r>
    </w:p>
    <w:p w:rsidR="009C18C3" w:rsidRDefault="009C18C3">
      <w:pPr>
        <w:pStyle w:val="ConsPlusNormal"/>
        <w:spacing w:before="220"/>
        <w:ind w:firstLine="540"/>
        <w:jc w:val="both"/>
      </w:pPr>
      <w:r>
        <w:t xml:space="preserve">После обсуждения в </w:t>
      </w:r>
      <w:hyperlink w:anchor="P4740">
        <w:r>
          <w:rPr>
            <w:color w:val="0000FF"/>
          </w:rPr>
          <w:t>лист</w:t>
        </w:r>
      </w:hyperlink>
      <w:r>
        <w:t xml:space="preserve"> оценки заявлений по форме согласно приложению N 4 к настоящему Положению члены комиссии вносят значения рейтинга заявлений.</w:t>
      </w:r>
    </w:p>
    <w:p w:rsidR="009C18C3" w:rsidRDefault="009C18C3">
      <w:pPr>
        <w:pStyle w:val="ConsPlusNormal"/>
        <w:spacing w:before="220"/>
        <w:ind w:firstLine="540"/>
        <w:jc w:val="both"/>
      </w:pPr>
      <w:r>
        <w:t>23. В случае равенства итоговой рейтинговой оценки заявлений преимущество имеет заявление, дата регистрации которого имеет более ранний срок.</w:t>
      </w:r>
    </w:p>
    <w:p w:rsidR="009C18C3" w:rsidRDefault="009C18C3">
      <w:pPr>
        <w:pStyle w:val="ConsPlusNormal"/>
        <w:spacing w:before="220"/>
        <w:ind w:firstLine="540"/>
        <w:jc w:val="both"/>
      </w:pPr>
      <w:r>
        <w:t>24. В случае если по итогам конкурса средства субсидии распределены не в полном объеме, администрация Губернатора и Правительства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9C18C3" w:rsidRDefault="009C18C3">
      <w:pPr>
        <w:pStyle w:val="ConsPlusNormal"/>
        <w:jc w:val="both"/>
      </w:pPr>
    </w:p>
    <w:p w:rsidR="009C18C3" w:rsidRDefault="009C18C3">
      <w:pPr>
        <w:pStyle w:val="ConsPlusTitle"/>
        <w:jc w:val="center"/>
        <w:outlineLvl w:val="1"/>
      </w:pPr>
      <w:r>
        <w:t>V. Порядок предоставления субсидий местным бюджетам</w:t>
      </w:r>
    </w:p>
    <w:p w:rsidR="009C18C3" w:rsidRDefault="009C18C3">
      <w:pPr>
        <w:pStyle w:val="ConsPlusNormal"/>
        <w:jc w:val="both"/>
      </w:pPr>
    </w:p>
    <w:p w:rsidR="009C18C3" w:rsidRDefault="009C18C3">
      <w:pPr>
        <w:pStyle w:val="ConsPlusNormal"/>
        <w:ind w:firstLine="540"/>
        <w:jc w:val="both"/>
      </w:pPr>
      <w:r>
        <w:t>25.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C18C3" w:rsidRDefault="009C18C3">
      <w:pPr>
        <w:pStyle w:val="ConsPlusNormal"/>
        <w:spacing w:before="220"/>
        <w:ind w:firstLine="540"/>
        <w:jc w:val="both"/>
      </w:pPr>
      <w:r>
        <w:t xml:space="preserve">26. На основании протокола заседания конкурсной комиссии администрация Губернатора и </w:t>
      </w:r>
      <w:r>
        <w:lastRenderedPageBreak/>
        <w:t>Правительства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9C18C3" w:rsidRDefault="009C18C3">
      <w:pPr>
        <w:pStyle w:val="ConsPlusNormal"/>
        <w:spacing w:before="220"/>
        <w:ind w:firstLine="540"/>
        <w:jc w:val="both"/>
      </w:pPr>
      <w:r>
        <w:t>27. В течение 30 календарных дней со дня вступления в силу постановления Правительства Архангельской области администрация Губернатора и Правительства заключает с администрацией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w:t>
      </w:r>
    </w:p>
    <w:p w:rsidR="009C18C3" w:rsidRDefault="009C18C3">
      <w:pPr>
        <w:pStyle w:val="ConsPlusNormal"/>
        <w:spacing w:before="220"/>
        <w:ind w:firstLine="540"/>
        <w:jc w:val="both"/>
      </w:pPr>
      <w:r>
        <w:t>28. 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
    <w:p w:rsidR="009C18C3" w:rsidRDefault="009C18C3">
      <w:pPr>
        <w:pStyle w:val="ConsPlusNormal"/>
        <w:spacing w:before="220"/>
        <w:ind w:firstLine="540"/>
        <w:jc w:val="both"/>
      </w:pPr>
      <w:r>
        <w:t>Операции с указанными средствами осуществляются в установленном органами местного самоуправления муниципальных образований порядке казначейского обслуживания исполнения местного бюджета.</w:t>
      </w:r>
    </w:p>
    <w:p w:rsidR="009C18C3" w:rsidRDefault="009C18C3">
      <w:pPr>
        <w:pStyle w:val="ConsPlusNormal"/>
        <w:jc w:val="both"/>
      </w:pPr>
    </w:p>
    <w:p w:rsidR="009C18C3" w:rsidRDefault="009C18C3">
      <w:pPr>
        <w:pStyle w:val="ConsPlusTitle"/>
        <w:jc w:val="center"/>
        <w:outlineLvl w:val="1"/>
      </w:pPr>
      <w:r>
        <w:t>VI. Осуществление контроля за целевым</w:t>
      </w:r>
    </w:p>
    <w:p w:rsidR="009C18C3" w:rsidRDefault="009C18C3">
      <w:pPr>
        <w:pStyle w:val="ConsPlusTitle"/>
        <w:jc w:val="center"/>
      </w:pPr>
      <w:r>
        <w:t>использованием субсидий</w:t>
      </w:r>
    </w:p>
    <w:p w:rsidR="009C18C3" w:rsidRDefault="009C18C3">
      <w:pPr>
        <w:pStyle w:val="ConsPlusNormal"/>
        <w:jc w:val="both"/>
      </w:pPr>
    </w:p>
    <w:p w:rsidR="009C18C3" w:rsidRDefault="009C18C3">
      <w:pPr>
        <w:pStyle w:val="ConsPlusNormal"/>
        <w:ind w:firstLine="540"/>
        <w:jc w:val="both"/>
      </w:pPr>
      <w:r>
        <w:t>29. Органы местного самоуправления муниципальных образований представляют в администрацию Губернатора и Правительства отчетность в порядке и в сроки, которые предусмотрены соглашениями.</w:t>
      </w:r>
    </w:p>
    <w:p w:rsidR="009C18C3" w:rsidRDefault="009C18C3">
      <w:pPr>
        <w:pStyle w:val="ConsPlusNormal"/>
        <w:spacing w:before="220"/>
        <w:ind w:firstLine="540"/>
        <w:jc w:val="both"/>
      </w:pPr>
      <w:r>
        <w:t>30. Показателями результата использования субсидии являются:</w:t>
      </w:r>
    </w:p>
    <w:p w:rsidR="009C18C3" w:rsidRDefault="009C18C3">
      <w:pPr>
        <w:pStyle w:val="ConsPlusNormal"/>
        <w:spacing w:before="220"/>
        <w:ind w:firstLine="540"/>
        <w:jc w:val="both"/>
      </w:pPr>
      <w:r>
        <w:t xml:space="preserve">приобретение материально-технических средств, указанных в </w:t>
      </w:r>
      <w:hyperlink w:anchor="P4492">
        <w:r>
          <w:rPr>
            <w:color w:val="0000FF"/>
          </w:rPr>
          <w:t>пункте 6</w:t>
        </w:r>
      </w:hyperlink>
      <w:r>
        <w:t xml:space="preserve"> настоящего Положения, не менее чем пятью народными дружинами.</w:t>
      </w:r>
    </w:p>
    <w:p w:rsidR="009C18C3" w:rsidRDefault="009C18C3">
      <w:pPr>
        <w:pStyle w:val="ConsPlusNormal"/>
        <w:spacing w:before="220"/>
        <w:ind w:firstLine="540"/>
        <w:jc w:val="both"/>
      </w:pPr>
      <w:r>
        <w:t>Оценка достижения значения показателя результата использования субсидии осуществляется администрацией Губернатора и Правительства на основании анализа отчетности, представленной органом местного самоуправления муниципального образования.</w:t>
      </w:r>
    </w:p>
    <w:p w:rsidR="009C18C3" w:rsidRDefault="009C18C3">
      <w:pPr>
        <w:pStyle w:val="ConsPlusNormal"/>
        <w:spacing w:before="220"/>
        <w:ind w:firstLine="540"/>
        <w:jc w:val="both"/>
      </w:pPr>
      <w:r>
        <w:t>31. Контроль за целевым использованием средств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C18C3" w:rsidRDefault="009C18C3">
      <w:pPr>
        <w:pStyle w:val="ConsPlusNormal"/>
        <w:spacing w:before="220"/>
        <w:ind w:firstLine="540"/>
        <w:jc w:val="both"/>
      </w:pPr>
      <w:r>
        <w:t>32.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9C18C3" w:rsidRDefault="009C18C3">
      <w:pPr>
        <w:pStyle w:val="ConsPlusNormal"/>
        <w:spacing w:before="220"/>
        <w:ind w:firstLine="540"/>
        <w:jc w:val="both"/>
      </w:pPr>
      <w:r>
        <w:t>В случае нецелевого использования средств субсидии органом местного самоуправления муниципального образования 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9C18C3" w:rsidRDefault="009C18C3">
      <w:pPr>
        <w:pStyle w:val="ConsPlusNormal"/>
        <w:spacing w:before="220"/>
        <w:ind w:firstLine="540"/>
        <w:jc w:val="both"/>
      </w:pPr>
      <w:r>
        <w:t>33. Финансовая ответственность муниципального образования за недостижение целевых значений показателей результативности использования субсидии определяется в соответствии с общими правилами.</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1</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из областного бюджета</w:t>
      </w:r>
    </w:p>
    <w:p w:rsidR="009C18C3" w:rsidRDefault="009C18C3">
      <w:pPr>
        <w:pStyle w:val="ConsPlusNormal"/>
        <w:jc w:val="right"/>
      </w:pPr>
      <w:r>
        <w:t>бюджетам муниципальных округов, городских округов,</w:t>
      </w:r>
    </w:p>
    <w:p w:rsidR="009C18C3" w:rsidRDefault="009C18C3">
      <w:pPr>
        <w:pStyle w:val="ConsPlusNormal"/>
        <w:jc w:val="right"/>
      </w:pPr>
      <w:r>
        <w:t>городских и сельских поселений Архангельской области</w:t>
      </w:r>
    </w:p>
    <w:p w:rsidR="009C18C3" w:rsidRDefault="009C18C3">
      <w:pPr>
        <w:pStyle w:val="ConsPlusNormal"/>
        <w:jc w:val="right"/>
      </w:pPr>
      <w:r>
        <w:t>на организацию материально-технического стимулирования</w:t>
      </w:r>
    </w:p>
    <w:p w:rsidR="009C18C3" w:rsidRDefault="009C18C3">
      <w:pPr>
        <w:pStyle w:val="ConsPlusNormal"/>
        <w:jc w:val="right"/>
      </w:pPr>
      <w:r>
        <w:t>и страхования участников народных дружин</w:t>
      </w:r>
    </w:p>
    <w:p w:rsidR="009C18C3" w:rsidRDefault="009C18C3">
      <w:pPr>
        <w:pStyle w:val="ConsPlusNormal"/>
        <w:jc w:val="both"/>
      </w:pPr>
    </w:p>
    <w:p w:rsidR="009C18C3" w:rsidRDefault="009C18C3">
      <w:pPr>
        <w:pStyle w:val="ConsPlusTitle"/>
        <w:jc w:val="center"/>
      </w:pPr>
      <w:bookmarkStart w:id="100" w:name="P4611"/>
      <w:bookmarkEnd w:id="100"/>
      <w:r>
        <w:t>КРИТЕРИИ</w:t>
      </w:r>
    </w:p>
    <w:p w:rsidR="009C18C3" w:rsidRDefault="009C18C3">
      <w:pPr>
        <w:pStyle w:val="ConsPlusTitle"/>
        <w:jc w:val="center"/>
      </w:pPr>
      <w:r>
        <w:t>оценки заявлений на предоставление субсидии из областного</w:t>
      </w:r>
    </w:p>
    <w:p w:rsidR="009C18C3" w:rsidRDefault="009C18C3">
      <w:pPr>
        <w:pStyle w:val="ConsPlusTitle"/>
        <w:jc w:val="center"/>
      </w:pPr>
      <w:r>
        <w:t>бюджета на организацию материально-технического</w:t>
      </w:r>
    </w:p>
    <w:p w:rsidR="009C18C3" w:rsidRDefault="009C18C3">
      <w:pPr>
        <w:pStyle w:val="ConsPlusTitle"/>
        <w:jc w:val="center"/>
      </w:pPr>
      <w:r>
        <w:t>стимулирования и страхования участников народных дружин</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935"/>
        <w:gridCol w:w="959"/>
      </w:tblGrid>
      <w:tr w:rsidR="009C18C3">
        <w:tc>
          <w:tcPr>
            <w:tcW w:w="6123" w:type="dxa"/>
          </w:tcPr>
          <w:p w:rsidR="009C18C3" w:rsidRDefault="009C18C3">
            <w:pPr>
              <w:pStyle w:val="ConsPlusNormal"/>
              <w:jc w:val="center"/>
            </w:pPr>
            <w:r>
              <w:t>Наименование критерия</w:t>
            </w:r>
          </w:p>
        </w:tc>
        <w:tc>
          <w:tcPr>
            <w:tcW w:w="1935" w:type="dxa"/>
          </w:tcPr>
          <w:p w:rsidR="009C18C3" w:rsidRDefault="009C18C3">
            <w:pPr>
              <w:pStyle w:val="ConsPlusNormal"/>
              <w:jc w:val="center"/>
            </w:pPr>
            <w:r>
              <w:t>Диапазон значений</w:t>
            </w:r>
          </w:p>
        </w:tc>
        <w:tc>
          <w:tcPr>
            <w:tcW w:w="959" w:type="dxa"/>
          </w:tcPr>
          <w:p w:rsidR="009C18C3" w:rsidRDefault="009C18C3">
            <w:pPr>
              <w:pStyle w:val="ConsPlusNormal"/>
              <w:jc w:val="center"/>
            </w:pPr>
            <w:r>
              <w:t>Оценка</w:t>
            </w:r>
          </w:p>
        </w:tc>
      </w:tr>
      <w:tr w:rsidR="009C18C3">
        <w:tc>
          <w:tcPr>
            <w:tcW w:w="6123" w:type="dxa"/>
          </w:tcPr>
          <w:p w:rsidR="009C18C3" w:rsidRDefault="009C18C3">
            <w:pPr>
              <w:pStyle w:val="ConsPlusNormal"/>
              <w:jc w:val="center"/>
            </w:pPr>
            <w:r>
              <w:t>1</w:t>
            </w:r>
          </w:p>
        </w:tc>
        <w:tc>
          <w:tcPr>
            <w:tcW w:w="1935" w:type="dxa"/>
          </w:tcPr>
          <w:p w:rsidR="009C18C3" w:rsidRDefault="009C18C3">
            <w:pPr>
              <w:pStyle w:val="ConsPlusNormal"/>
              <w:jc w:val="center"/>
            </w:pPr>
            <w:r>
              <w:t>2</w:t>
            </w:r>
          </w:p>
        </w:tc>
        <w:tc>
          <w:tcPr>
            <w:tcW w:w="959" w:type="dxa"/>
          </w:tcPr>
          <w:p w:rsidR="009C18C3" w:rsidRDefault="009C18C3">
            <w:pPr>
              <w:pStyle w:val="ConsPlusNormal"/>
              <w:jc w:val="center"/>
            </w:pPr>
            <w:r>
              <w:t>3</w:t>
            </w:r>
          </w:p>
        </w:tc>
      </w:tr>
      <w:tr w:rsidR="009C18C3">
        <w:tc>
          <w:tcPr>
            <w:tcW w:w="6123" w:type="dxa"/>
            <w:vMerge w:val="restart"/>
          </w:tcPr>
          <w:p w:rsidR="009C18C3" w:rsidRDefault="009C18C3">
            <w:pPr>
              <w:pStyle w:val="ConsPlusNormal"/>
            </w:pPr>
            <w:r>
              <w:t>1. Наличие в утвержденной муниципальной программе финансирования на страхование членов народных дружин на период участия в мероприятиях по обеспечению охраны общественного порядка (копия утвержденной муниципальной программы на текущий финансовый год)</w:t>
            </w:r>
          </w:p>
        </w:tc>
        <w:tc>
          <w:tcPr>
            <w:tcW w:w="1935" w:type="dxa"/>
          </w:tcPr>
          <w:p w:rsidR="009C18C3" w:rsidRDefault="009C18C3">
            <w:pPr>
              <w:pStyle w:val="ConsPlusNormal"/>
              <w:jc w:val="center"/>
            </w:pPr>
            <w:r>
              <w:t>отсутствует</w:t>
            </w:r>
          </w:p>
        </w:tc>
        <w:tc>
          <w:tcPr>
            <w:tcW w:w="959" w:type="dxa"/>
          </w:tcPr>
          <w:p w:rsidR="009C18C3" w:rsidRDefault="009C18C3">
            <w:pPr>
              <w:pStyle w:val="ConsPlusNormal"/>
              <w:jc w:val="center"/>
            </w:pPr>
            <w:r>
              <w:t>0</w:t>
            </w:r>
          </w:p>
        </w:tc>
      </w:tr>
      <w:tr w:rsidR="009C18C3">
        <w:tc>
          <w:tcPr>
            <w:tcW w:w="6123" w:type="dxa"/>
            <w:vMerge/>
          </w:tcPr>
          <w:p w:rsidR="009C18C3" w:rsidRDefault="009C18C3">
            <w:pPr>
              <w:pStyle w:val="ConsPlusNormal"/>
            </w:pPr>
          </w:p>
        </w:tc>
        <w:tc>
          <w:tcPr>
            <w:tcW w:w="1935" w:type="dxa"/>
          </w:tcPr>
          <w:p w:rsidR="009C18C3" w:rsidRDefault="009C18C3">
            <w:pPr>
              <w:pStyle w:val="ConsPlusNormal"/>
              <w:jc w:val="center"/>
            </w:pPr>
            <w:r>
              <w:t>предусматривает финансирование</w:t>
            </w:r>
          </w:p>
        </w:tc>
        <w:tc>
          <w:tcPr>
            <w:tcW w:w="959" w:type="dxa"/>
          </w:tcPr>
          <w:p w:rsidR="009C18C3" w:rsidRDefault="009C18C3">
            <w:pPr>
              <w:pStyle w:val="ConsPlusNormal"/>
              <w:jc w:val="center"/>
            </w:pPr>
            <w:r>
              <w:t>2</w:t>
            </w:r>
          </w:p>
        </w:tc>
      </w:tr>
      <w:tr w:rsidR="009C18C3">
        <w:tc>
          <w:tcPr>
            <w:tcW w:w="6123" w:type="dxa"/>
            <w:vMerge w:val="restart"/>
          </w:tcPr>
          <w:p w:rsidR="009C18C3" w:rsidRDefault="009C18C3">
            <w:pPr>
              <w:pStyle w:val="ConsPlusNormal"/>
            </w:pPr>
            <w:r>
              <w:t>2. Доля софинансирования мероприятия по материально-техническому обеспечению деятельности народных дружин, подтвержденная выпиской из решения представительного органа муниципального округа, городского округа, городского и (или) сельского поселения Архангельской области о местном бюджете или гарантийным письмом о предоставлении такой выписки</w:t>
            </w:r>
          </w:p>
        </w:tc>
        <w:tc>
          <w:tcPr>
            <w:tcW w:w="1935" w:type="dxa"/>
          </w:tcPr>
          <w:p w:rsidR="009C18C3" w:rsidRDefault="009C18C3">
            <w:pPr>
              <w:pStyle w:val="ConsPlusNormal"/>
              <w:jc w:val="center"/>
            </w:pPr>
            <w:r>
              <w:t>25 процентов</w:t>
            </w:r>
          </w:p>
        </w:tc>
        <w:tc>
          <w:tcPr>
            <w:tcW w:w="959" w:type="dxa"/>
          </w:tcPr>
          <w:p w:rsidR="009C18C3" w:rsidRDefault="009C18C3">
            <w:pPr>
              <w:pStyle w:val="ConsPlusNormal"/>
              <w:jc w:val="center"/>
            </w:pPr>
            <w:r>
              <w:t>1</w:t>
            </w:r>
          </w:p>
        </w:tc>
      </w:tr>
      <w:tr w:rsidR="009C18C3">
        <w:tc>
          <w:tcPr>
            <w:tcW w:w="6123" w:type="dxa"/>
            <w:vMerge/>
          </w:tcPr>
          <w:p w:rsidR="009C18C3" w:rsidRDefault="009C18C3">
            <w:pPr>
              <w:pStyle w:val="ConsPlusNormal"/>
            </w:pPr>
          </w:p>
        </w:tc>
        <w:tc>
          <w:tcPr>
            <w:tcW w:w="1935" w:type="dxa"/>
          </w:tcPr>
          <w:p w:rsidR="009C18C3" w:rsidRDefault="009C18C3">
            <w:pPr>
              <w:pStyle w:val="ConsPlusNormal"/>
              <w:jc w:val="center"/>
            </w:pPr>
            <w:r>
              <w:t>от 25,1 до 40 процентов</w:t>
            </w:r>
          </w:p>
        </w:tc>
        <w:tc>
          <w:tcPr>
            <w:tcW w:w="959" w:type="dxa"/>
          </w:tcPr>
          <w:p w:rsidR="009C18C3" w:rsidRDefault="009C18C3">
            <w:pPr>
              <w:pStyle w:val="ConsPlusNormal"/>
              <w:jc w:val="center"/>
            </w:pPr>
            <w:r>
              <w:t>2</w:t>
            </w:r>
          </w:p>
        </w:tc>
      </w:tr>
      <w:tr w:rsidR="009C18C3">
        <w:tc>
          <w:tcPr>
            <w:tcW w:w="6123" w:type="dxa"/>
            <w:vMerge/>
          </w:tcPr>
          <w:p w:rsidR="009C18C3" w:rsidRDefault="009C18C3">
            <w:pPr>
              <w:pStyle w:val="ConsPlusNormal"/>
            </w:pPr>
          </w:p>
        </w:tc>
        <w:tc>
          <w:tcPr>
            <w:tcW w:w="1935" w:type="dxa"/>
          </w:tcPr>
          <w:p w:rsidR="009C18C3" w:rsidRDefault="009C18C3">
            <w:pPr>
              <w:pStyle w:val="ConsPlusNormal"/>
              <w:jc w:val="center"/>
            </w:pPr>
            <w:r>
              <w:t>от 40,1 процента и более</w:t>
            </w:r>
          </w:p>
        </w:tc>
        <w:tc>
          <w:tcPr>
            <w:tcW w:w="959" w:type="dxa"/>
          </w:tcPr>
          <w:p w:rsidR="009C18C3" w:rsidRDefault="009C18C3">
            <w:pPr>
              <w:pStyle w:val="ConsPlusNormal"/>
              <w:jc w:val="center"/>
            </w:pPr>
            <w:r>
              <w:t>3</w:t>
            </w:r>
          </w:p>
        </w:tc>
      </w:tr>
      <w:tr w:rsidR="009C18C3">
        <w:tc>
          <w:tcPr>
            <w:tcW w:w="6123" w:type="dxa"/>
            <w:vMerge w:val="restart"/>
          </w:tcPr>
          <w:p w:rsidR="009C18C3" w:rsidRDefault="009C18C3">
            <w:pPr>
              <w:pStyle w:val="ConsPlusNormal"/>
            </w:pPr>
            <w:r>
              <w:t>3. Участие членов народных дружин в мероприятиях по обеспечению охраны общественного порядка в период с 1 января по 31 декабря 2020 года на основании справки из территориального органа министерства органов внутренних дел Российской Федерации по Архангельской области</w:t>
            </w:r>
          </w:p>
        </w:tc>
        <w:tc>
          <w:tcPr>
            <w:tcW w:w="1935" w:type="dxa"/>
          </w:tcPr>
          <w:p w:rsidR="009C18C3" w:rsidRDefault="009C18C3">
            <w:pPr>
              <w:pStyle w:val="ConsPlusNormal"/>
              <w:jc w:val="center"/>
            </w:pPr>
            <w:r>
              <w:t>менее 5 выходов</w:t>
            </w:r>
          </w:p>
        </w:tc>
        <w:tc>
          <w:tcPr>
            <w:tcW w:w="959" w:type="dxa"/>
          </w:tcPr>
          <w:p w:rsidR="009C18C3" w:rsidRDefault="009C18C3">
            <w:pPr>
              <w:pStyle w:val="ConsPlusNormal"/>
              <w:jc w:val="center"/>
            </w:pPr>
            <w:r>
              <w:t>1</w:t>
            </w:r>
          </w:p>
        </w:tc>
      </w:tr>
      <w:tr w:rsidR="009C18C3">
        <w:tc>
          <w:tcPr>
            <w:tcW w:w="6123" w:type="dxa"/>
            <w:vMerge/>
          </w:tcPr>
          <w:p w:rsidR="009C18C3" w:rsidRDefault="009C18C3">
            <w:pPr>
              <w:pStyle w:val="ConsPlusNormal"/>
            </w:pPr>
          </w:p>
        </w:tc>
        <w:tc>
          <w:tcPr>
            <w:tcW w:w="1935" w:type="dxa"/>
          </w:tcPr>
          <w:p w:rsidR="009C18C3" w:rsidRDefault="009C18C3">
            <w:pPr>
              <w:pStyle w:val="ConsPlusNormal"/>
              <w:jc w:val="center"/>
            </w:pPr>
            <w:r>
              <w:t>от 5 до 10 выходов</w:t>
            </w:r>
          </w:p>
        </w:tc>
        <w:tc>
          <w:tcPr>
            <w:tcW w:w="959" w:type="dxa"/>
          </w:tcPr>
          <w:p w:rsidR="009C18C3" w:rsidRDefault="009C18C3">
            <w:pPr>
              <w:pStyle w:val="ConsPlusNormal"/>
              <w:jc w:val="center"/>
            </w:pPr>
            <w:r>
              <w:t>3</w:t>
            </w:r>
          </w:p>
        </w:tc>
      </w:tr>
      <w:tr w:rsidR="009C18C3">
        <w:tc>
          <w:tcPr>
            <w:tcW w:w="6123" w:type="dxa"/>
            <w:vMerge/>
          </w:tcPr>
          <w:p w:rsidR="009C18C3" w:rsidRDefault="009C18C3">
            <w:pPr>
              <w:pStyle w:val="ConsPlusNormal"/>
            </w:pPr>
          </w:p>
        </w:tc>
        <w:tc>
          <w:tcPr>
            <w:tcW w:w="1935" w:type="dxa"/>
          </w:tcPr>
          <w:p w:rsidR="009C18C3" w:rsidRDefault="009C18C3">
            <w:pPr>
              <w:pStyle w:val="ConsPlusNormal"/>
              <w:jc w:val="center"/>
            </w:pPr>
            <w:r>
              <w:t>более 10 выходов</w:t>
            </w:r>
          </w:p>
        </w:tc>
        <w:tc>
          <w:tcPr>
            <w:tcW w:w="959" w:type="dxa"/>
          </w:tcPr>
          <w:p w:rsidR="009C18C3" w:rsidRDefault="009C18C3">
            <w:pPr>
              <w:pStyle w:val="ConsPlusNormal"/>
              <w:jc w:val="center"/>
            </w:pPr>
            <w:r>
              <w:t>5</w:t>
            </w: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2</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из областного бюджета</w:t>
      </w:r>
    </w:p>
    <w:p w:rsidR="009C18C3" w:rsidRDefault="009C18C3">
      <w:pPr>
        <w:pStyle w:val="ConsPlusNormal"/>
        <w:jc w:val="right"/>
      </w:pPr>
      <w:r>
        <w:t>бюджетам муниципальных округов, городских округов,</w:t>
      </w:r>
    </w:p>
    <w:p w:rsidR="009C18C3" w:rsidRDefault="009C18C3">
      <w:pPr>
        <w:pStyle w:val="ConsPlusNormal"/>
        <w:jc w:val="right"/>
      </w:pPr>
      <w:r>
        <w:t>городских и сельских поселений Архангельской области</w:t>
      </w:r>
    </w:p>
    <w:p w:rsidR="009C18C3" w:rsidRDefault="009C18C3">
      <w:pPr>
        <w:pStyle w:val="ConsPlusNormal"/>
        <w:jc w:val="right"/>
      </w:pPr>
      <w:r>
        <w:t>на организацию материально-технического стимулирования</w:t>
      </w:r>
    </w:p>
    <w:p w:rsidR="009C18C3" w:rsidRDefault="009C18C3">
      <w:pPr>
        <w:pStyle w:val="ConsPlusNormal"/>
        <w:jc w:val="right"/>
      </w:pPr>
      <w:r>
        <w:t>и страхования участников народных дружин</w:t>
      </w:r>
    </w:p>
    <w:p w:rsidR="009C18C3" w:rsidRDefault="009C18C3">
      <w:pPr>
        <w:pStyle w:val="ConsPlusNormal"/>
        <w:jc w:val="both"/>
      </w:pPr>
    </w:p>
    <w:p w:rsidR="009C18C3" w:rsidRDefault="009C18C3">
      <w:pPr>
        <w:pStyle w:val="ConsPlusNormal"/>
        <w:jc w:val="right"/>
      </w:pPr>
      <w:r>
        <w:lastRenderedPageBreak/>
        <w:t>(форма)</w:t>
      </w:r>
    </w:p>
    <w:p w:rsidR="009C18C3" w:rsidRDefault="009C18C3">
      <w:pPr>
        <w:pStyle w:val="ConsPlusNormal"/>
        <w:jc w:val="both"/>
      </w:pPr>
    </w:p>
    <w:p w:rsidR="009C18C3" w:rsidRDefault="009C18C3">
      <w:pPr>
        <w:pStyle w:val="ConsPlusTitle"/>
        <w:jc w:val="center"/>
      </w:pPr>
      <w:bookmarkStart w:id="101" w:name="P4656"/>
      <w:bookmarkEnd w:id="101"/>
      <w:r>
        <w:t>РЕЕСТР</w:t>
      </w:r>
    </w:p>
    <w:p w:rsidR="009C18C3" w:rsidRDefault="009C18C3">
      <w:pPr>
        <w:pStyle w:val="ConsPlusTitle"/>
        <w:jc w:val="center"/>
      </w:pPr>
      <w:r>
        <w:t>заявлений на предоставление субсидии из областного</w:t>
      </w:r>
    </w:p>
    <w:p w:rsidR="009C18C3" w:rsidRDefault="009C18C3">
      <w:pPr>
        <w:pStyle w:val="ConsPlusTitle"/>
        <w:jc w:val="center"/>
      </w:pPr>
      <w:r>
        <w:t>бюджета на организацию материально-технического</w:t>
      </w:r>
    </w:p>
    <w:p w:rsidR="009C18C3" w:rsidRDefault="009C18C3">
      <w:pPr>
        <w:pStyle w:val="ConsPlusTitle"/>
        <w:jc w:val="center"/>
      </w:pPr>
      <w:r>
        <w:t>стимулирования и страхования участников народных дружин</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6066"/>
        <w:gridCol w:w="2438"/>
      </w:tblGrid>
      <w:tr w:rsidR="009C18C3">
        <w:tc>
          <w:tcPr>
            <w:tcW w:w="487" w:type="dxa"/>
          </w:tcPr>
          <w:p w:rsidR="009C18C3" w:rsidRDefault="009C18C3">
            <w:pPr>
              <w:pStyle w:val="ConsPlusNormal"/>
              <w:jc w:val="center"/>
            </w:pPr>
            <w:r>
              <w:t>N п/п</w:t>
            </w:r>
          </w:p>
        </w:tc>
        <w:tc>
          <w:tcPr>
            <w:tcW w:w="6066" w:type="dxa"/>
          </w:tcPr>
          <w:p w:rsidR="009C18C3" w:rsidRDefault="009C18C3">
            <w:pPr>
              <w:pStyle w:val="ConsPlusNormal"/>
              <w:jc w:val="center"/>
            </w:pPr>
            <w:r>
              <w:t>Наименование муниципального округа, городского округа, городского и сельского поселения Архангельской области</w:t>
            </w:r>
          </w:p>
        </w:tc>
        <w:tc>
          <w:tcPr>
            <w:tcW w:w="2438" w:type="dxa"/>
          </w:tcPr>
          <w:p w:rsidR="009C18C3" w:rsidRDefault="009C18C3">
            <w:pPr>
              <w:pStyle w:val="ConsPlusNormal"/>
              <w:jc w:val="center"/>
            </w:pPr>
            <w:r>
              <w:t>Сумма заявления (рублей)</w:t>
            </w:r>
          </w:p>
        </w:tc>
      </w:tr>
      <w:tr w:rsidR="009C18C3">
        <w:tc>
          <w:tcPr>
            <w:tcW w:w="487" w:type="dxa"/>
          </w:tcPr>
          <w:p w:rsidR="009C18C3" w:rsidRDefault="009C18C3">
            <w:pPr>
              <w:pStyle w:val="ConsPlusNormal"/>
              <w:jc w:val="center"/>
            </w:pPr>
            <w:r>
              <w:t>1.</w:t>
            </w:r>
          </w:p>
        </w:tc>
        <w:tc>
          <w:tcPr>
            <w:tcW w:w="6066" w:type="dxa"/>
          </w:tcPr>
          <w:p w:rsidR="009C18C3" w:rsidRDefault="009C18C3">
            <w:pPr>
              <w:pStyle w:val="ConsPlusNormal"/>
            </w:pPr>
          </w:p>
        </w:tc>
        <w:tc>
          <w:tcPr>
            <w:tcW w:w="2438" w:type="dxa"/>
          </w:tcPr>
          <w:p w:rsidR="009C18C3" w:rsidRDefault="009C18C3">
            <w:pPr>
              <w:pStyle w:val="ConsPlusNormal"/>
            </w:pPr>
          </w:p>
        </w:tc>
      </w:tr>
      <w:tr w:rsidR="009C18C3">
        <w:tc>
          <w:tcPr>
            <w:tcW w:w="487" w:type="dxa"/>
          </w:tcPr>
          <w:p w:rsidR="009C18C3" w:rsidRDefault="009C18C3">
            <w:pPr>
              <w:pStyle w:val="ConsPlusNormal"/>
              <w:jc w:val="center"/>
            </w:pPr>
            <w:r>
              <w:t>2.</w:t>
            </w:r>
          </w:p>
        </w:tc>
        <w:tc>
          <w:tcPr>
            <w:tcW w:w="6066" w:type="dxa"/>
          </w:tcPr>
          <w:p w:rsidR="009C18C3" w:rsidRDefault="009C18C3">
            <w:pPr>
              <w:pStyle w:val="ConsPlusNormal"/>
            </w:pPr>
          </w:p>
        </w:tc>
        <w:tc>
          <w:tcPr>
            <w:tcW w:w="2438" w:type="dxa"/>
          </w:tcPr>
          <w:p w:rsidR="009C18C3" w:rsidRDefault="009C18C3">
            <w:pPr>
              <w:pStyle w:val="ConsPlusNormal"/>
            </w:pPr>
          </w:p>
        </w:tc>
      </w:tr>
    </w:tbl>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3</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из областного бюджета</w:t>
      </w:r>
    </w:p>
    <w:p w:rsidR="009C18C3" w:rsidRDefault="009C18C3">
      <w:pPr>
        <w:pStyle w:val="ConsPlusNormal"/>
        <w:jc w:val="right"/>
      </w:pPr>
      <w:r>
        <w:t>бюджетам муниципальных округов, городских округов,</w:t>
      </w:r>
    </w:p>
    <w:p w:rsidR="009C18C3" w:rsidRDefault="009C18C3">
      <w:pPr>
        <w:pStyle w:val="ConsPlusNormal"/>
        <w:jc w:val="right"/>
      </w:pPr>
      <w:r>
        <w:t>городских и сельских поселений Архангельской области</w:t>
      </w:r>
    </w:p>
    <w:p w:rsidR="009C18C3" w:rsidRDefault="009C18C3">
      <w:pPr>
        <w:pStyle w:val="ConsPlusNormal"/>
        <w:jc w:val="right"/>
      </w:pPr>
      <w:r>
        <w:t>на организацию материально-технического стимулирования</w:t>
      </w:r>
    </w:p>
    <w:p w:rsidR="009C18C3" w:rsidRDefault="009C18C3">
      <w:pPr>
        <w:pStyle w:val="ConsPlusNormal"/>
        <w:jc w:val="right"/>
      </w:pPr>
      <w:r>
        <w:t>и страхования участников народных дружин</w:t>
      </w:r>
    </w:p>
    <w:p w:rsidR="009C18C3" w:rsidRDefault="009C18C3">
      <w:pPr>
        <w:pStyle w:val="ConsPlusNormal"/>
        <w:jc w:val="both"/>
      </w:pPr>
    </w:p>
    <w:p w:rsidR="009C18C3" w:rsidRDefault="009C18C3">
      <w:pPr>
        <w:pStyle w:val="ConsPlusNonformat"/>
        <w:jc w:val="both"/>
      </w:pPr>
      <w:r>
        <w:t xml:space="preserve">                                                                    (форма)</w:t>
      </w:r>
    </w:p>
    <w:p w:rsidR="009C18C3" w:rsidRDefault="009C18C3">
      <w:pPr>
        <w:pStyle w:val="ConsPlusNonformat"/>
        <w:jc w:val="both"/>
      </w:pPr>
    </w:p>
    <w:p w:rsidR="009C18C3" w:rsidRDefault="009C18C3">
      <w:pPr>
        <w:pStyle w:val="ConsPlusNonformat"/>
        <w:jc w:val="both"/>
      </w:pPr>
      <w:bookmarkStart w:id="102" w:name="P4685"/>
      <w:bookmarkEnd w:id="102"/>
      <w:r>
        <w:t xml:space="preserve">                                 ЗАЯВЛЕНИЕ</w:t>
      </w:r>
    </w:p>
    <w:p w:rsidR="009C18C3" w:rsidRDefault="009C18C3">
      <w:pPr>
        <w:pStyle w:val="ConsPlusNonformat"/>
        <w:jc w:val="both"/>
      </w:pPr>
      <w:r>
        <w:t xml:space="preserve">              о предоставлении субсидии из областного бюджета</w:t>
      </w:r>
    </w:p>
    <w:p w:rsidR="009C18C3" w:rsidRDefault="009C18C3">
      <w:pPr>
        <w:pStyle w:val="ConsPlusNonformat"/>
        <w:jc w:val="both"/>
      </w:pPr>
      <w:r>
        <w:t xml:space="preserve">          на организацию материально-технического стимулирования</w:t>
      </w:r>
    </w:p>
    <w:p w:rsidR="009C18C3" w:rsidRDefault="009C18C3">
      <w:pPr>
        <w:pStyle w:val="ConsPlusNonformat"/>
        <w:jc w:val="both"/>
      </w:pPr>
      <w:r>
        <w:t xml:space="preserve">                 и страхования участников народных дружин</w:t>
      </w:r>
    </w:p>
    <w:p w:rsidR="009C18C3" w:rsidRDefault="009C18C3">
      <w:pPr>
        <w:pStyle w:val="ConsPlusNonformat"/>
        <w:jc w:val="both"/>
      </w:pPr>
    </w:p>
    <w:p w:rsidR="009C18C3" w:rsidRDefault="009C18C3">
      <w:pPr>
        <w:pStyle w:val="ConsPlusNonformat"/>
        <w:jc w:val="both"/>
      </w:pPr>
      <w:r>
        <w:t xml:space="preserve">    Прошу допустить _______________________________________________________</w:t>
      </w:r>
    </w:p>
    <w:p w:rsidR="009C18C3" w:rsidRDefault="009C18C3">
      <w:pPr>
        <w:pStyle w:val="ConsPlusNonformat"/>
        <w:jc w:val="both"/>
      </w:pPr>
      <w:r>
        <w:t xml:space="preserve">                           (наименование муниципального образования)</w:t>
      </w:r>
    </w:p>
    <w:p w:rsidR="009C18C3" w:rsidRDefault="009C18C3">
      <w:pPr>
        <w:pStyle w:val="ConsPlusNonformat"/>
        <w:jc w:val="both"/>
      </w:pPr>
      <w:r>
        <w:t>Архангельской  области  до  участия  в  конкурсе  на  получение субсидии на</w:t>
      </w:r>
    </w:p>
    <w:p w:rsidR="009C18C3" w:rsidRDefault="009C18C3">
      <w:pPr>
        <w:pStyle w:val="ConsPlusNonformat"/>
        <w:jc w:val="both"/>
      </w:pPr>
      <w:r>
        <w:t>организацию    материально-технического    стимулирования   и   страхования</w:t>
      </w:r>
    </w:p>
    <w:p w:rsidR="009C18C3" w:rsidRDefault="009C18C3">
      <w:pPr>
        <w:pStyle w:val="ConsPlusNonformat"/>
        <w:jc w:val="both"/>
      </w:pPr>
      <w:r>
        <w:t>участников   народных  дружин  в  части  реализации  мероприятия  в  рамках</w:t>
      </w:r>
    </w:p>
    <w:p w:rsidR="009C18C3" w:rsidRDefault="009C18C3">
      <w:pPr>
        <w:pStyle w:val="ConsPlusNonformat"/>
        <w:jc w:val="both"/>
      </w:pPr>
      <w:r>
        <w:t xml:space="preserve">государственной  </w:t>
      </w:r>
      <w:hyperlink w:anchor="P75">
        <w:r>
          <w:rPr>
            <w:color w:val="0000FF"/>
          </w:rPr>
          <w:t>программы</w:t>
        </w:r>
      </w:hyperlink>
      <w:r>
        <w:t xml:space="preserve"> Архангельской области "Обеспечение общественного</w:t>
      </w:r>
    </w:p>
    <w:p w:rsidR="009C18C3" w:rsidRDefault="009C18C3">
      <w:pPr>
        <w:pStyle w:val="ConsPlusNonformat"/>
        <w:jc w:val="both"/>
      </w:pPr>
      <w:r>
        <w:t>порядка,  профилактика  преступности,  коррупции, терроризма, экстремизма и</w:t>
      </w:r>
    </w:p>
    <w:p w:rsidR="009C18C3" w:rsidRDefault="009C18C3">
      <w:pPr>
        <w:pStyle w:val="ConsPlusNonformat"/>
        <w:jc w:val="both"/>
      </w:pPr>
      <w:r>
        <w:t>незаконного  потребления  наркотических  средств  и  психотропных веществ в</w:t>
      </w:r>
    </w:p>
    <w:p w:rsidR="009C18C3" w:rsidRDefault="009C18C3">
      <w:pPr>
        <w:pStyle w:val="ConsPlusNonformat"/>
        <w:jc w:val="both"/>
      </w:pPr>
      <w:r>
        <w:t>Архангельской    области",    утвержденной   постановлением   Правительства</w:t>
      </w:r>
    </w:p>
    <w:p w:rsidR="009C18C3" w:rsidRDefault="009C18C3">
      <w:pPr>
        <w:pStyle w:val="ConsPlusNonformat"/>
        <w:jc w:val="both"/>
      </w:pPr>
      <w:r>
        <w:t>Архангельской области от 11 октября 2013 года N 478-пп.</w:t>
      </w:r>
    </w:p>
    <w:p w:rsidR="009C18C3" w:rsidRDefault="009C18C3">
      <w:pPr>
        <w:pStyle w:val="ConsPlusNonformat"/>
        <w:jc w:val="both"/>
      </w:pPr>
      <w:r>
        <w:t xml:space="preserve">    Подтверждаем,  что  ознакомлены  с  Положением  о  порядке  и  условиях</w:t>
      </w:r>
    </w:p>
    <w:p w:rsidR="009C18C3" w:rsidRDefault="009C18C3">
      <w:pPr>
        <w:pStyle w:val="ConsPlusNonformat"/>
        <w:jc w:val="both"/>
      </w:pPr>
      <w:r>
        <w:t>предоставления   субсидий  из  областного  бюджета  бюджетам  муниципальных</w:t>
      </w:r>
    </w:p>
    <w:p w:rsidR="009C18C3" w:rsidRDefault="009C18C3">
      <w:pPr>
        <w:pStyle w:val="ConsPlusNonformat"/>
        <w:jc w:val="both"/>
      </w:pPr>
      <w:r>
        <w:t>округов,  городских  округов,  городских и сельских поселений Архангельской</w:t>
      </w:r>
    </w:p>
    <w:p w:rsidR="009C18C3" w:rsidRDefault="009C18C3">
      <w:pPr>
        <w:pStyle w:val="ConsPlusNonformat"/>
        <w:jc w:val="both"/>
      </w:pPr>
      <w:r>
        <w:t>области    на   организацию   материально-технического   стимулирования   и</w:t>
      </w:r>
    </w:p>
    <w:p w:rsidR="009C18C3" w:rsidRDefault="009C18C3">
      <w:pPr>
        <w:pStyle w:val="ConsPlusNonformat"/>
        <w:jc w:val="both"/>
      </w:pPr>
      <w:r>
        <w:t>страхования участников добровольных народных дружин.</w:t>
      </w:r>
    </w:p>
    <w:p w:rsidR="009C18C3" w:rsidRDefault="009C18C3">
      <w:pPr>
        <w:pStyle w:val="ConsPlusNonformat"/>
        <w:jc w:val="both"/>
      </w:pPr>
      <w:r>
        <w:t xml:space="preserve">    1. Полученную субсидию планируем направить  на  (наименование, единиц):</w:t>
      </w:r>
    </w:p>
    <w:p w:rsidR="009C18C3" w:rsidRDefault="009C18C3">
      <w:pPr>
        <w:pStyle w:val="ConsPlusNonformat"/>
        <w:jc w:val="both"/>
      </w:pPr>
      <w:r>
        <w:t>___________________________________________________________________________</w:t>
      </w:r>
    </w:p>
    <w:p w:rsidR="009C18C3" w:rsidRDefault="009C18C3">
      <w:pPr>
        <w:pStyle w:val="ConsPlusNonformat"/>
        <w:jc w:val="both"/>
      </w:pPr>
      <w:r>
        <w:t xml:space="preserve">    2.  Должность   и   фамилия,   имя,   отчество   (при   наличии)  лица,</w:t>
      </w:r>
    </w:p>
    <w:p w:rsidR="009C18C3" w:rsidRDefault="009C18C3">
      <w:pPr>
        <w:pStyle w:val="ConsPlusNonformat"/>
        <w:jc w:val="both"/>
      </w:pPr>
      <w:r>
        <w:t>ответственного   за   реализацию   мероприятия   муниципальной   программы,</w:t>
      </w:r>
    </w:p>
    <w:p w:rsidR="009C18C3" w:rsidRDefault="009C18C3">
      <w:pPr>
        <w:pStyle w:val="ConsPlusNonformat"/>
        <w:jc w:val="both"/>
      </w:pPr>
      <w:r>
        <w:t>контактные телефоны: ______________________________________________________</w:t>
      </w:r>
    </w:p>
    <w:p w:rsidR="009C18C3" w:rsidRDefault="009C18C3">
      <w:pPr>
        <w:pStyle w:val="ConsPlusNonformat"/>
        <w:jc w:val="both"/>
      </w:pPr>
      <w:r>
        <w:t>___________________________________________________________________________</w:t>
      </w:r>
    </w:p>
    <w:p w:rsidR="009C18C3" w:rsidRDefault="009C18C3">
      <w:pPr>
        <w:pStyle w:val="ConsPlusNonformat"/>
        <w:jc w:val="both"/>
      </w:pPr>
      <w:r>
        <w:t xml:space="preserve">    Настоящим подтверждаю, что сведения, представленные в данном заявлении,</w:t>
      </w:r>
    </w:p>
    <w:p w:rsidR="009C18C3" w:rsidRDefault="009C18C3">
      <w:pPr>
        <w:pStyle w:val="ConsPlusNonformat"/>
        <w:jc w:val="both"/>
      </w:pPr>
      <w:r>
        <w:t>достоверны.</w:t>
      </w:r>
    </w:p>
    <w:p w:rsidR="009C18C3" w:rsidRDefault="009C18C3">
      <w:pPr>
        <w:pStyle w:val="ConsPlusNonformat"/>
        <w:jc w:val="both"/>
      </w:pPr>
      <w:r>
        <w:t xml:space="preserve">    Прилагаемые документы:</w:t>
      </w:r>
    </w:p>
    <w:p w:rsidR="009C18C3" w:rsidRDefault="009C18C3">
      <w:pPr>
        <w:pStyle w:val="ConsPlusNonformat"/>
        <w:jc w:val="both"/>
      </w:pPr>
      <w:r>
        <w:t>1. ________________________________________________________________________</w:t>
      </w:r>
    </w:p>
    <w:p w:rsidR="009C18C3" w:rsidRDefault="009C18C3">
      <w:pPr>
        <w:pStyle w:val="ConsPlusNonformat"/>
        <w:jc w:val="both"/>
      </w:pPr>
      <w:r>
        <w:lastRenderedPageBreak/>
        <w:t>2. ________________________________________________________________________</w:t>
      </w:r>
    </w:p>
    <w:p w:rsidR="009C18C3" w:rsidRDefault="009C18C3">
      <w:pPr>
        <w:pStyle w:val="ConsPlusNonformat"/>
        <w:jc w:val="both"/>
      </w:pPr>
    </w:p>
    <w:p w:rsidR="009C18C3" w:rsidRDefault="009C18C3">
      <w:pPr>
        <w:pStyle w:val="ConsPlusNonformat"/>
        <w:jc w:val="both"/>
      </w:pPr>
      <w:r>
        <w:t>Глава _________________________________________</w:t>
      </w:r>
    </w:p>
    <w:p w:rsidR="009C18C3" w:rsidRDefault="009C18C3">
      <w:pPr>
        <w:pStyle w:val="ConsPlusNonformat"/>
        <w:jc w:val="both"/>
      </w:pPr>
      <w:r>
        <w:t xml:space="preserve">      (наименование муниципального образования)</w:t>
      </w:r>
    </w:p>
    <w:p w:rsidR="009C18C3" w:rsidRDefault="009C18C3">
      <w:pPr>
        <w:pStyle w:val="ConsPlusNonformat"/>
        <w:jc w:val="both"/>
      </w:pPr>
      <w:r>
        <w:t>Архангельской области</w:t>
      </w:r>
    </w:p>
    <w:p w:rsidR="009C18C3" w:rsidRDefault="009C18C3">
      <w:pPr>
        <w:pStyle w:val="ConsPlusNonformat"/>
        <w:jc w:val="both"/>
      </w:pPr>
      <w:r>
        <w:t>_______________  __________________________________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r>
        <w:t>М.П.</w:t>
      </w:r>
    </w:p>
    <w:p w:rsidR="009C18C3" w:rsidRDefault="009C18C3">
      <w:pPr>
        <w:pStyle w:val="ConsPlusNonformat"/>
        <w:jc w:val="both"/>
      </w:pPr>
    </w:p>
    <w:p w:rsidR="009C18C3" w:rsidRDefault="009C18C3">
      <w:pPr>
        <w:pStyle w:val="ConsPlusNonformat"/>
        <w:jc w:val="both"/>
      </w:pPr>
      <w:r>
        <w:t>"___" __________ 20__ года</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1"/>
      </w:pPr>
      <w:r>
        <w:t>Приложение N 4</w:t>
      </w:r>
    </w:p>
    <w:p w:rsidR="009C18C3" w:rsidRDefault="009C18C3">
      <w:pPr>
        <w:pStyle w:val="ConsPlusNormal"/>
        <w:jc w:val="right"/>
      </w:pPr>
      <w:r>
        <w:t>к Положению о порядке проведения конкурса</w:t>
      </w:r>
    </w:p>
    <w:p w:rsidR="009C18C3" w:rsidRDefault="009C18C3">
      <w:pPr>
        <w:pStyle w:val="ConsPlusNormal"/>
        <w:jc w:val="right"/>
      </w:pPr>
      <w:r>
        <w:t>на предоставление субсидий из областного бюджета</w:t>
      </w:r>
    </w:p>
    <w:p w:rsidR="009C18C3" w:rsidRDefault="009C18C3">
      <w:pPr>
        <w:pStyle w:val="ConsPlusNormal"/>
        <w:jc w:val="right"/>
      </w:pPr>
      <w:r>
        <w:t>бюджетам муниципальных округов, городских округов,</w:t>
      </w:r>
    </w:p>
    <w:p w:rsidR="009C18C3" w:rsidRDefault="009C18C3">
      <w:pPr>
        <w:pStyle w:val="ConsPlusNormal"/>
        <w:jc w:val="right"/>
      </w:pPr>
      <w:r>
        <w:t>городских и сельских поселений Архангельской области</w:t>
      </w:r>
    </w:p>
    <w:p w:rsidR="009C18C3" w:rsidRDefault="009C18C3">
      <w:pPr>
        <w:pStyle w:val="ConsPlusNormal"/>
        <w:jc w:val="right"/>
      </w:pPr>
      <w:r>
        <w:t>на организацию материально-технического стимулирования</w:t>
      </w:r>
    </w:p>
    <w:p w:rsidR="009C18C3" w:rsidRDefault="009C18C3">
      <w:pPr>
        <w:pStyle w:val="ConsPlusNormal"/>
        <w:jc w:val="right"/>
      </w:pPr>
      <w:r>
        <w:t>и страхования участников народных дружин</w:t>
      </w:r>
    </w:p>
    <w:p w:rsidR="009C18C3" w:rsidRDefault="009C18C3">
      <w:pPr>
        <w:pStyle w:val="ConsPlusNormal"/>
        <w:jc w:val="both"/>
      </w:pPr>
    </w:p>
    <w:p w:rsidR="009C18C3" w:rsidRDefault="009C18C3">
      <w:pPr>
        <w:pStyle w:val="ConsPlusNormal"/>
        <w:jc w:val="right"/>
      </w:pPr>
      <w:r>
        <w:t>(форма)</w:t>
      </w:r>
    </w:p>
    <w:p w:rsidR="009C18C3" w:rsidRDefault="009C18C3">
      <w:pPr>
        <w:pStyle w:val="ConsPlusNormal"/>
        <w:jc w:val="both"/>
      </w:pPr>
    </w:p>
    <w:p w:rsidR="009C18C3" w:rsidRDefault="009C18C3">
      <w:pPr>
        <w:pStyle w:val="ConsPlusNonformat"/>
        <w:jc w:val="both"/>
      </w:pPr>
      <w:bookmarkStart w:id="103" w:name="P4740"/>
      <w:bookmarkEnd w:id="103"/>
      <w:r>
        <w:t xml:space="preserve">                                   ЛИСТ</w:t>
      </w:r>
    </w:p>
    <w:p w:rsidR="009C18C3" w:rsidRDefault="009C18C3">
      <w:pPr>
        <w:pStyle w:val="ConsPlusNonformat"/>
        <w:jc w:val="both"/>
      </w:pPr>
      <w:r>
        <w:t xml:space="preserve">         оценки заявлений на предоставление субсидии из областного</w:t>
      </w:r>
    </w:p>
    <w:p w:rsidR="009C18C3" w:rsidRDefault="009C18C3">
      <w:pPr>
        <w:pStyle w:val="ConsPlusNonformat"/>
        <w:jc w:val="both"/>
      </w:pPr>
      <w:r>
        <w:t xml:space="preserve">              бюджета на организацию материально-технического</w:t>
      </w:r>
    </w:p>
    <w:p w:rsidR="009C18C3" w:rsidRDefault="009C18C3">
      <w:pPr>
        <w:pStyle w:val="ConsPlusNonformat"/>
        <w:jc w:val="both"/>
      </w:pPr>
      <w:r>
        <w:t xml:space="preserve">          стимулирования и страхования участников народных дружин</w:t>
      </w:r>
    </w:p>
    <w:p w:rsidR="009C18C3" w:rsidRDefault="009C1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906"/>
        <w:gridCol w:w="906"/>
        <w:gridCol w:w="906"/>
        <w:gridCol w:w="908"/>
      </w:tblGrid>
      <w:tr w:rsidR="009C18C3">
        <w:tc>
          <w:tcPr>
            <w:tcW w:w="5386" w:type="dxa"/>
            <w:vMerge w:val="restart"/>
          </w:tcPr>
          <w:p w:rsidR="009C18C3" w:rsidRDefault="009C18C3">
            <w:pPr>
              <w:pStyle w:val="ConsPlusNormal"/>
              <w:jc w:val="center"/>
            </w:pPr>
            <w:r>
              <w:t>Наименование муниципального округа, городского округа, городского и сельского поселения Архангельской области</w:t>
            </w:r>
          </w:p>
        </w:tc>
        <w:tc>
          <w:tcPr>
            <w:tcW w:w="2718" w:type="dxa"/>
            <w:gridSpan w:val="3"/>
          </w:tcPr>
          <w:p w:rsidR="009C18C3" w:rsidRDefault="009C18C3">
            <w:pPr>
              <w:pStyle w:val="ConsPlusNormal"/>
              <w:jc w:val="center"/>
            </w:pPr>
            <w:r>
              <w:t>Номер критерия</w:t>
            </w:r>
          </w:p>
        </w:tc>
        <w:tc>
          <w:tcPr>
            <w:tcW w:w="908" w:type="dxa"/>
          </w:tcPr>
          <w:p w:rsidR="009C18C3" w:rsidRDefault="009C18C3">
            <w:pPr>
              <w:pStyle w:val="ConsPlusNormal"/>
              <w:jc w:val="center"/>
            </w:pPr>
            <w:r>
              <w:t>Итого</w:t>
            </w:r>
          </w:p>
        </w:tc>
      </w:tr>
      <w:tr w:rsidR="009C18C3">
        <w:tc>
          <w:tcPr>
            <w:tcW w:w="5386" w:type="dxa"/>
            <w:vMerge/>
          </w:tcPr>
          <w:p w:rsidR="009C18C3" w:rsidRDefault="009C18C3">
            <w:pPr>
              <w:pStyle w:val="ConsPlusNormal"/>
            </w:pPr>
          </w:p>
        </w:tc>
        <w:tc>
          <w:tcPr>
            <w:tcW w:w="906" w:type="dxa"/>
          </w:tcPr>
          <w:p w:rsidR="009C18C3" w:rsidRDefault="009C18C3">
            <w:pPr>
              <w:pStyle w:val="ConsPlusNormal"/>
              <w:jc w:val="center"/>
            </w:pPr>
            <w:r>
              <w:t>1</w:t>
            </w:r>
          </w:p>
        </w:tc>
        <w:tc>
          <w:tcPr>
            <w:tcW w:w="906" w:type="dxa"/>
          </w:tcPr>
          <w:p w:rsidR="009C18C3" w:rsidRDefault="009C18C3">
            <w:pPr>
              <w:pStyle w:val="ConsPlusNormal"/>
              <w:jc w:val="center"/>
            </w:pPr>
            <w:r>
              <w:t>2</w:t>
            </w:r>
          </w:p>
        </w:tc>
        <w:tc>
          <w:tcPr>
            <w:tcW w:w="906" w:type="dxa"/>
          </w:tcPr>
          <w:p w:rsidR="009C18C3" w:rsidRDefault="009C18C3">
            <w:pPr>
              <w:pStyle w:val="ConsPlusNormal"/>
              <w:jc w:val="center"/>
            </w:pPr>
            <w:r>
              <w:t>3</w:t>
            </w:r>
          </w:p>
        </w:tc>
        <w:tc>
          <w:tcPr>
            <w:tcW w:w="908" w:type="dxa"/>
          </w:tcPr>
          <w:p w:rsidR="009C18C3" w:rsidRDefault="009C18C3">
            <w:pPr>
              <w:pStyle w:val="ConsPlusNormal"/>
            </w:pPr>
          </w:p>
        </w:tc>
      </w:tr>
      <w:tr w:rsidR="009C18C3">
        <w:tc>
          <w:tcPr>
            <w:tcW w:w="5386" w:type="dxa"/>
          </w:tcPr>
          <w:p w:rsidR="009C18C3" w:rsidRDefault="009C18C3">
            <w:pPr>
              <w:pStyle w:val="ConsPlusNormal"/>
            </w:pPr>
            <w:r>
              <w:t>1.</w:t>
            </w:r>
          </w:p>
        </w:tc>
        <w:tc>
          <w:tcPr>
            <w:tcW w:w="906" w:type="dxa"/>
          </w:tcPr>
          <w:p w:rsidR="009C18C3" w:rsidRDefault="009C18C3">
            <w:pPr>
              <w:pStyle w:val="ConsPlusNormal"/>
            </w:pPr>
          </w:p>
        </w:tc>
        <w:tc>
          <w:tcPr>
            <w:tcW w:w="906" w:type="dxa"/>
          </w:tcPr>
          <w:p w:rsidR="009C18C3" w:rsidRDefault="009C18C3">
            <w:pPr>
              <w:pStyle w:val="ConsPlusNormal"/>
            </w:pPr>
          </w:p>
        </w:tc>
        <w:tc>
          <w:tcPr>
            <w:tcW w:w="906" w:type="dxa"/>
          </w:tcPr>
          <w:p w:rsidR="009C18C3" w:rsidRDefault="009C18C3">
            <w:pPr>
              <w:pStyle w:val="ConsPlusNormal"/>
            </w:pPr>
          </w:p>
        </w:tc>
        <w:tc>
          <w:tcPr>
            <w:tcW w:w="908" w:type="dxa"/>
          </w:tcPr>
          <w:p w:rsidR="009C18C3" w:rsidRDefault="009C18C3">
            <w:pPr>
              <w:pStyle w:val="ConsPlusNormal"/>
            </w:pPr>
          </w:p>
        </w:tc>
      </w:tr>
      <w:tr w:rsidR="009C18C3">
        <w:tc>
          <w:tcPr>
            <w:tcW w:w="5386" w:type="dxa"/>
          </w:tcPr>
          <w:p w:rsidR="009C18C3" w:rsidRDefault="009C18C3">
            <w:pPr>
              <w:pStyle w:val="ConsPlusNormal"/>
            </w:pPr>
            <w:r>
              <w:t>2.</w:t>
            </w:r>
          </w:p>
        </w:tc>
        <w:tc>
          <w:tcPr>
            <w:tcW w:w="906" w:type="dxa"/>
          </w:tcPr>
          <w:p w:rsidR="009C18C3" w:rsidRDefault="009C18C3">
            <w:pPr>
              <w:pStyle w:val="ConsPlusNormal"/>
            </w:pPr>
          </w:p>
        </w:tc>
        <w:tc>
          <w:tcPr>
            <w:tcW w:w="906" w:type="dxa"/>
          </w:tcPr>
          <w:p w:rsidR="009C18C3" w:rsidRDefault="009C18C3">
            <w:pPr>
              <w:pStyle w:val="ConsPlusNormal"/>
            </w:pPr>
          </w:p>
        </w:tc>
        <w:tc>
          <w:tcPr>
            <w:tcW w:w="906" w:type="dxa"/>
          </w:tcPr>
          <w:p w:rsidR="009C18C3" w:rsidRDefault="009C18C3">
            <w:pPr>
              <w:pStyle w:val="ConsPlusNormal"/>
            </w:pPr>
          </w:p>
        </w:tc>
        <w:tc>
          <w:tcPr>
            <w:tcW w:w="908" w:type="dxa"/>
          </w:tcPr>
          <w:p w:rsidR="009C18C3" w:rsidRDefault="009C18C3">
            <w:pPr>
              <w:pStyle w:val="ConsPlusNormal"/>
            </w:pPr>
          </w:p>
        </w:tc>
      </w:tr>
    </w:tbl>
    <w:p w:rsidR="009C18C3" w:rsidRDefault="009C18C3">
      <w:pPr>
        <w:pStyle w:val="ConsPlusNormal"/>
        <w:jc w:val="both"/>
      </w:pPr>
    </w:p>
    <w:p w:rsidR="009C18C3" w:rsidRDefault="009C18C3">
      <w:pPr>
        <w:pStyle w:val="ConsPlusNonformat"/>
        <w:jc w:val="both"/>
      </w:pPr>
      <w:r>
        <w:t>_____________________                    __________________________________</w:t>
      </w:r>
    </w:p>
    <w:p w:rsidR="009C18C3" w:rsidRDefault="009C18C3">
      <w:pPr>
        <w:pStyle w:val="ConsPlusNonformat"/>
        <w:jc w:val="both"/>
      </w:pPr>
      <w:r>
        <w:t xml:space="preserve">      (подпись)                                (расшифровка подписи)</w:t>
      </w:r>
    </w:p>
    <w:p w:rsidR="009C18C3" w:rsidRDefault="009C18C3">
      <w:pPr>
        <w:pStyle w:val="ConsPlusNonformat"/>
        <w:jc w:val="both"/>
      </w:pPr>
      <w:r>
        <w:t>М.П.</w:t>
      </w:r>
    </w:p>
    <w:p w:rsidR="009C18C3" w:rsidRDefault="009C18C3">
      <w:pPr>
        <w:pStyle w:val="ConsPlusNonformat"/>
        <w:jc w:val="both"/>
      </w:pPr>
    </w:p>
    <w:p w:rsidR="009C18C3" w:rsidRDefault="009C18C3">
      <w:pPr>
        <w:pStyle w:val="ConsPlusNonformat"/>
        <w:jc w:val="both"/>
      </w:pPr>
      <w:r>
        <w:t>_____________ (дата)</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Утверждены</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104" w:name="P4778"/>
      <w:bookmarkEnd w:id="104"/>
      <w:r>
        <w:t>ПРАВИЛА</w:t>
      </w:r>
    </w:p>
    <w:p w:rsidR="009C18C3" w:rsidRDefault="009C18C3">
      <w:pPr>
        <w:pStyle w:val="ConsPlusTitle"/>
        <w:jc w:val="center"/>
      </w:pPr>
      <w:r>
        <w:t>ПРЕДОСТАВЛЕНИЯ И РАСХОДОВАНИЯ ИНОГО МЕЖБЮДЖЕТНОГО</w:t>
      </w:r>
    </w:p>
    <w:p w:rsidR="009C18C3" w:rsidRDefault="009C18C3">
      <w:pPr>
        <w:pStyle w:val="ConsPlusTitle"/>
        <w:jc w:val="center"/>
      </w:pPr>
      <w:r>
        <w:t>ТРАНСФЕРТА ИЗ ОБЛАСТНОГО БЮДЖЕТА БЮДЖЕТАМ МУНИЦИПАЛЬНЫХ</w:t>
      </w:r>
    </w:p>
    <w:p w:rsidR="009C18C3" w:rsidRDefault="009C18C3">
      <w:pPr>
        <w:pStyle w:val="ConsPlusTitle"/>
        <w:jc w:val="center"/>
      </w:pPr>
      <w:r>
        <w:lastRenderedPageBreak/>
        <w:t>РАЙОНОВ, МУНИЦИПАЛЬНЫХ ОКРУГОВ И ГОРОДСКИХ ОКРУГОВ</w:t>
      </w:r>
    </w:p>
    <w:p w:rsidR="009C18C3" w:rsidRDefault="009C18C3">
      <w:pPr>
        <w:pStyle w:val="ConsPlusTitle"/>
        <w:jc w:val="center"/>
      </w:pPr>
      <w:r>
        <w:t>АРХАНГЕЛЬСКОЙ ОБЛАСТИ НА РЕАЛИЗАЦИЮ МЕРОПРИЯТИЙ</w:t>
      </w:r>
    </w:p>
    <w:p w:rsidR="009C18C3" w:rsidRDefault="009C18C3">
      <w:pPr>
        <w:pStyle w:val="ConsPlusTitle"/>
        <w:jc w:val="center"/>
      </w:pPr>
      <w:r>
        <w:t>ПО АНТИТЕРРОРИСТИЧЕСКОЙ ЗАЩИЩЕННОСТИ МУНИЦИПАЛЬНЫХ</w:t>
      </w:r>
    </w:p>
    <w:p w:rsidR="009C18C3" w:rsidRDefault="009C18C3">
      <w:pPr>
        <w:pStyle w:val="ConsPlusTitle"/>
        <w:jc w:val="center"/>
      </w:pPr>
      <w:r>
        <w:t>ОБРАЗОВАТЕЛЬНЫХ ОРГАНИЗАЦИЙ В АРХАНГЕЛЬСКОЙ ОБЛАСТИ</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(введены </w:t>
            </w:r>
            <w:hyperlink r:id="rId327">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18.04.2022 N 235-пп)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ind w:firstLine="540"/>
        <w:jc w:val="both"/>
      </w:pPr>
      <w:r>
        <w:t xml:space="preserve">1. Настоящие Правила, разработанные в соответствии со </w:t>
      </w:r>
      <w:hyperlink r:id="rId328">
        <w:r>
          <w:rPr>
            <w:color w:val="0000FF"/>
          </w:rPr>
          <w:t>статьей 139.1</w:t>
        </w:r>
      </w:hyperlink>
      <w:r>
        <w:t xml:space="preserve"> Бюджетного кодекса Российской Федерации, </w:t>
      </w:r>
      <w:hyperlink w:anchor="P380">
        <w:r>
          <w:rPr>
            <w:color w:val="0000FF"/>
          </w:rPr>
          <w:t>подпрограммой N 4</w:t>
        </w:r>
      </w:hyperlink>
      <w:r>
        <w:t xml:space="preserve"> "Профилактика экстремизма и терроризма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(далее - государственная программа), устанавливают цели, условия и методику предоставления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иной межбюджетный трансферт) на реализацию мероприятий по антитеррористической защищенности муниципальных образовательных организаций в Архангельской области (далее - образовательные организации).</w:t>
      </w:r>
    </w:p>
    <w:p w:rsidR="009C18C3" w:rsidRDefault="009C18C3">
      <w:pPr>
        <w:pStyle w:val="ConsPlusNormal"/>
        <w:spacing w:before="220"/>
        <w:ind w:firstLine="540"/>
        <w:jc w:val="both"/>
      </w:pPr>
      <w:r>
        <w:t>2. Предоставление межбюджетного трансферта осуществляется министерством образования Архангельской области (далее - министерство), являющимся главным распорядителем средств областного бюджета,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9C18C3" w:rsidRDefault="009C18C3">
      <w:pPr>
        <w:pStyle w:val="ConsPlusNormal"/>
        <w:spacing w:before="220"/>
        <w:ind w:firstLine="540"/>
        <w:jc w:val="both"/>
      </w:pPr>
      <w:r>
        <w:t>3. Иной межбюджетный трансферт направляется на реализацию следующих мероприятий:</w:t>
      </w:r>
    </w:p>
    <w:p w:rsidR="009C18C3" w:rsidRDefault="009C18C3">
      <w:pPr>
        <w:pStyle w:val="ConsPlusNormal"/>
        <w:spacing w:before="220"/>
        <w:ind w:firstLine="540"/>
        <w:jc w:val="both"/>
      </w:pPr>
      <w:r>
        <w:t xml:space="preserve">1) мероприятий, связанных с оборудованием объектов (территорий) муниципальных образовательных организаций, имеющих на основании </w:t>
      </w:r>
      <w:hyperlink r:id="rId329">
        <w:r>
          <w:rPr>
            <w:color w:val="0000FF"/>
          </w:rPr>
          <w:t>Требований</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N 1006, первую и вторую категории опасности, системами контроля и управления доступом, а также другими инженерно-техническими средствами, но не более 1600 тыс. рублей на один объект (территорию) образовательной организации;</w:t>
      </w:r>
    </w:p>
    <w:p w:rsidR="009C18C3" w:rsidRDefault="009C18C3">
      <w:pPr>
        <w:pStyle w:val="ConsPlusNormal"/>
        <w:spacing w:before="220"/>
        <w:ind w:firstLine="540"/>
        <w:jc w:val="both"/>
      </w:pPr>
      <w:r>
        <w:t xml:space="preserve">2) мероприятий по антитеррористической защищенности муниципальных образовательных организаций, участвующих в реализации мероприятий по модернизации школьных систем образования в рамках государственной </w:t>
      </w:r>
      <w:hyperlink r:id="rId330">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w:t>
      </w:r>
    </w:p>
    <w:p w:rsidR="009C18C3" w:rsidRDefault="009C18C3">
      <w:pPr>
        <w:pStyle w:val="ConsPlusNormal"/>
        <w:spacing w:before="220"/>
        <w:ind w:firstLine="540"/>
        <w:jc w:val="both"/>
      </w:pPr>
      <w:r>
        <w:t>Стоимость реализации указанных мероприятий, превышающая объем иного межбюджетного трансферта, финансируется за счет средств местного бюджета и (или) внебюджетных средств.</w:t>
      </w:r>
    </w:p>
    <w:p w:rsidR="009C18C3" w:rsidRDefault="009C18C3">
      <w:pPr>
        <w:pStyle w:val="ConsPlusNormal"/>
        <w:spacing w:before="220"/>
        <w:ind w:firstLine="540"/>
        <w:jc w:val="both"/>
      </w:pPr>
      <w:r>
        <w:t>4. Условиями предоставления иного межбюджетного трансферта местному бюджету являются:</w:t>
      </w:r>
    </w:p>
    <w:p w:rsidR="009C18C3" w:rsidRDefault="009C18C3">
      <w:pPr>
        <w:pStyle w:val="ConsPlusNormal"/>
        <w:spacing w:before="220"/>
        <w:ind w:firstLine="540"/>
        <w:jc w:val="both"/>
      </w:pPr>
      <w:r>
        <w:lastRenderedPageBreak/>
        <w:t>1) наличие заявки муниципального образования за подписью главы муниципального образования о потребности в предоставлении иного межбюджетного трансферта на выполнение мероприятий по антитеррористической защищенности муниципальных образовательных организаций;</w:t>
      </w:r>
    </w:p>
    <w:p w:rsidR="009C18C3" w:rsidRDefault="009C18C3">
      <w:pPr>
        <w:pStyle w:val="ConsPlusNormal"/>
        <w:spacing w:before="220"/>
        <w:ind w:firstLine="540"/>
        <w:jc w:val="both"/>
      </w:pPr>
      <w: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9C18C3" w:rsidRDefault="009C18C3">
      <w:pPr>
        <w:pStyle w:val="ConsPlusNormal"/>
        <w:spacing w:before="220"/>
        <w:ind w:firstLine="540"/>
        <w:jc w:val="both"/>
      </w:pPr>
      <w:r>
        <w:t>3) заключение соглашения между министерством и уполномоченным органом местного самоуправления муниципального образования.</w:t>
      </w:r>
    </w:p>
    <w:p w:rsidR="009C18C3" w:rsidRDefault="009C18C3">
      <w:pPr>
        <w:pStyle w:val="ConsPlusNormal"/>
        <w:spacing w:before="220"/>
        <w:ind w:firstLine="540"/>
        <w:jc w:val="both"/>
      </w:pPr>
      <w:r>
        <w:t>5. Иной межбюджетный трансферт предоставляется без осуществления софинансирования за счет средств местных бюджетов на основании соглашения.</w:t>
      </w:r>
    </w:p>
    <w:p w:rsidR="009C18C3" w:rsidRDefault="009C18C3">
      <w:pPr>
        <w:pStyle w:val="ConsPlusNormal"/>
        <w:spacing w:before="220"/>
        <w:ind w:firstLine="540"/>
        <w:jc w:val="both"/>
      </w:pPr>
      <w:r>
        <w:t>Соглашение заключается в соответствии с типовой формой, утверждаемой постановлением министерства финансов Архангельской области.</w:t>
      </w:r>
    </w:p>
    <w:p w:rsidR="009C18C3" w:rsidRDefault="009C18C3">
      <w:pPr>
        <w:pStyle w:val="ConsPlusNormal"/>
        <w:spacing w:before="220"/>
        <w:ind w:firstLine="540"/>
        <w:jc w:val="both"/>
      </w:pPr>
      <w:r>
        <w:t>6.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на единые счета. Указанные полномочия осуществляются в порядке, установленном Федеральным казначейством.</w:t>
      </w:r>
    </w:p>
    <w:p w:rsidR="009C18C3" w:rsidRDefault="009C18C3">
      <w:pPr>
        <w:pStyle w:val="ConsPlusNormal"/>
        <w:spacing w:before="220"/>
        <w:ind w:firstLine="540"/>
        <w:jc w:val="both"/>
      </w:pPr>
      <w:r>
        <w:t>Для заключения соглашения органы местного самоуправления представляют в министерство заявку, в которой указывается количество объектов (территорий) муниципальных образовательных организаций в которых планируется провести мероприятия по антитеррористической защищенности.</w:t>
      </w:r>
    </w:p>
    <w:p w:rsidR="009C18C3" w:rsidRDefault="009C18C3">
      <w:pPr>
        <w:pStyle w:val="ConsPlusNormal"/>
        <w:spacing w:before="220"/>
        <w:ind w:firstLine="540"/>
        <w:jc w:val="both"/>
      </w:pPr>
      <w:r>
        <w:t>7. Распределение иных межбюджетных трансфертов местным бюджетам утверждается постановлением Правительства Архангельской области.</w:t>
      </w:r>
    </w:p>
    <w:p w:rsidR="009C18C3" w:rsidRDefault="009C18C3">
      <w:pPr>
        <w:pStyle w:val="ConsPlusNormal"/>
        <w:spacing w:before="220"/>
        <w:ind w:firstLine="540"/>
        <w:jc w:val="both"/>
      </w:pPr>
      <w:r>
        <w:t>8.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9C18C3" w:rsidRDefault="009C18C3">
      <w:pPr>
        <w:pStyle w:val="ConsPlusNormal"/>
        <w:spacing w:before="220"/>
        <w:ind w:firstLine="540"/>
        <w:jc w:val="both"/>
      </w:pPr>
      <w:r>
        <w:t>9. 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w:t>
      </w:r>
    </w:p>
    <w:p w:rsidR="009C18C3" w:rsidRDefault="009C18C3">
      <w:pPr>
        <w:pStyle w:val="ConsPlusNormal"/>
        <w:spacing w:before="220"/>
        <w:ind w:firstLine="540"/>
        <w:jc w:val="both"/>
      </w:pPr>
      <w:r>
        <w:t>10. Результатом предоставления иного межбюджетного трансферта является выполнение мероприятий по антитеррористической защищенности в муниципальных образовательных организациях.</w:t>
      </w:r>
    </w:p>
    <w:p w:rsidR="009C18C3" w:rsidRDefault="009C18C3">
      <w:pPr>
        <w:pStyle w:val="ConsPlusNormal"/>
        <w:spacing w:before="220"/>
        <w:ind w:firstLine="540"/>
        <w:jc w:val="both"/>
      </w:pPr>
      <w:r>
        <w:t>Показателем результата использования иного межбюджетного трансферта является количество муниципальных образовательных организаций, в которых выполнены мероприятия по антитеррористической защищенности.</w:t>
      </w:r>
    </w:p>
    <w:p w:rsidR="009C18C3" w:rsidRDefault="009C18C3">
      <w:pPr>
        <w:pStyle w:val="ConsPlusNormal"/>
        <w:spacing w:before="220"/>
        <w:ind w:firstLine="540"/>
        <w:jc w:val="both"/>
      </w:pPr>
      <w:r>
        <w:t>11.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C18C3" w:rsidRDefault="009C18C3">
      <w:pPr>
        <w:pStyle w:val="ConsPlusNormal"/>
        <w:spacing w:before="220"/>
        <w:ind w:firstLine="540"/>
        <w:jc w:val="both"/>
      </w:pPr>
      <w:r>
        <w:t xml:space="preserve">12. В случае выявления министерством или органами государственного финансового контроля Архангельской области нарушения получателем иного межбюджетного трансферта условий, целей и порядка предоставления иного межбюджетного трансферта, а также условий </w:t>
      </w:r>
      <w:r>
        <w:lastRenderedPageBreak/>
        <w:t>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Архангельской области соответствующего требования.</w:t>
      </w:r>
    </w:p>
    <w:p w:rsidR="009C18C3" w:rsidRDefault="009C18C3">
      <w:pPr>
        <w:pStyle w:val="ConsPlusNormal"/>
        <w:spacing w:before="220"/>
        <w:ind w:firstLine="540"/>
        <w:jc w:val="both"/>
      </w:pPr>
      <w:r>
        <w:t xml:space="preserve">13. При наличии остатка иного межбюджетного трансферта, не использованного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решение о наличии потребности в ином межбюджетном трансферте, не использованных в отчетном финансовом году, в соответствии с </w:t>
      </w:r>
      <w:hyperlink r:id="rId33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9C18C3" w:rsidRDefault="009C18C3">
      <w:pPr>
        <w:pStyle w:val="ConsPlusNormal"/>
        <w:spacing w:before="220"/>
        <w:ind w:firstLine="540"/>
        <w:jc w:val="both"/>
      </w:pPr>
      <w:r>
        <w:t>14. Ответственность за нецелевое использование средств иного межбюджетного трансферта несут уполномоченные органы местного самоуправления муниципальных образований.</w:t>
      </w:r>
    </w:p>
    <w:p w:rsidR="009C18C3" w:rsidRDefault="009C18C3">
      <w:pPr>
        <w:pStyle w:val="ConsPlusNormal"/>
        <w:spacing w:before="220"/>
        <w:ind w:firstLine="540"/>
        <w:jc w:val="both"/>
      </w:pPr>
      <w:r>
        <w:t>К получателям иного межбюджетного трансферта,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both"/>
      </w:pPr>
    </w:p>
    <w:p w:rsidR="009C18C3" w:rsidRDefault="009C18C3">
      <w:pPr>
        <w:pStyle w:val="ConsPlusNormal"/>
        <w:jc w:val="right"/>
        <w:outlineLvl w:val="0"/>
      </w:pPr>
      <w:r>
        <w:t>Утверждены</w:t>
      </w:r>
    </w:p>
    <w:p w:rsidR="009C18C3" w:rsidRDefault="009C18C3">
      <w:pPr>
        <w:pStyle w:val="ConsPlusNormal"/>
        <w:jc w:val="right"/>
      </w:pPr>
      <w:r>
        <w:t>постановлением Правительства</w:t>
      </w:r>
    </w:p>
    <w:p w:rsidR="009C18C3" w:rsidRDefault="009C18C3">
      <w:pPr>
        <w:pStyle w:val="ConsPlusNormal"/>
        <w:jc w:val="right"/>
      </w:pPr>
      <w:r>
        <w:t>Архангельской области</w:t>
      </w:r>
    </w:p>
    <w:p w:rsidR="009C18C3" w:rsidRDefault="009C18C3">
      <w:pPr>
        <w:pStyle w:val="ConsPlusNormal"/>
        <w:jc w:val="right"/>
      </w:pPr>
      <w:r>
        <w:t>от 11.10.2013 N 478-пп</w:t>
      </w:r>
    </w:p>
    <w:p w:rsidR="009C18C3" w:rsidRDefault="009C18C3">
      <w:pPr>
        <w:pStyle w:val="ConsPlusNormal"/>
        <w:jc w:val="both"/>
      </w:pPr>
    </w:p>
    <w:p w:rsidR="009C18C3" w:rsidRDefault="009C18C3">
      <w:pPr>
        <w:pStyle w:val="ConsPlusTitle"/>
        <w:jc w:val="center"/>
      </w:pPr>
      <w:bookmarkStart w:id="105" w:name="P4823"/>
      <w:bookmarkEnd w:id="105"/>
      <w:r>
        <w:t>ПРАВИЛА</w:t>
      </w:r>
    </w:p>
    <w:p w:rsidR="009C18C3" w:rsidRDefault="009C18C3">
      <w:pPr>
        <w:pStyle w:val="ConsPlusTitle"/>
        <w:jc w:val="center"/>
      </w:pPr>
      <w:r>
        <w:t>ПРЕДОСТАВЛЕНИЯ И РАСХОДОВАНИЯ ИНОГО МЕЖБЮДЖЕТНОГО ТРАНСФЕРТА</w:t>
      </w:r>
    </w:p>
    <w:p w:rsidR="009C18C3" w:rsidRDefault="009C18C3">
      <w:pPr>
        <w:pStyle w:val="ConsPlusTitle"/>
        <w:jc w:val="center"/>
      </w:pPr>
      <w:r>
        <w:t>ИЗ ОБЛАСТНОГО БЮДЖЕТА БЮДЖЕТАМ МУНИЦИПАЛЬНЫХ РАЙОНОВ,</w:t>
      </w:r>
    </w:p>
    <w:p w:rsidR="009C18C3" w:rsidRDefault="009C18C3">
      <w:pPr>
        <w:pStyle w:val="ConsPlusTitle"/>
        <w:jc w:val="center"/>
      </w:pPr>
      <w:r>
        <w:t>МУНИЦИПАЛЬНЫХ ОКРУГОВ И ГОРОДСКИХ ОКРУГОВ, ГОРОДСКИХ И</w:t>
      </w:r>
    </w:p>
    <w:p w:rsidR="009C18C3" w:rsidRDefault="009C18C3">
      <w:pPr>
        <w:pStyle w:val="ConsPlusTitle"/>
        <w:jc w:val="center"/>
      </w:pPr>
      <w:r>
        <w:t>СЕЛЬСКИХ ПОСЕЛЕНИЙ АРХАНГЕЛЬСКОЙ ОБЛАСТИ НА РЕМОНТ ОБЪЕКТОВ</w:t>
      </w:r>
    </w:p>
    <w:p w:rsidR="009C18C3" w:rsidRDefault="009C18C3">
      <w:pPr>
        <w:pStyle w:val="ConsPlusTitle"/>
        <w:jc w:val="center"/>
      </w:pPr>
      <w:r>
        <w:t>МУНИЦИПАЛЬНОЙ СОБСТВЕННОСТИ МУНИЦИПАЛЬНЫХ РАЙОНОВ,</w:t>
      </w:r>
    </w:p>
    <w:p w:rsidR="009C18C3" w:rsidRDefault="009C18C3">
      <w:pPr>
        <w:pStyle w:val="ConsPlusTitle"/>
        <w:jc w:val="center"/>
      </w:pPr>
      <w:r>
        <w:t>МУНИЦИПАЛЬНЫХ ОКРУГОВ И ГОРОДСКИХ ОКРУГОВ, ГОРОДСКИХ И</w:t>
      </w:r>
    </w:p>
    <w:p w:rsidR="009C18C3" w:rsidRDefault="009C18C3">
      <w:pPr>
        <w:pStyle w:val="ConsPlusTitle"/>
        <w:jc w:val="center"/>
      </w:pPr>
      <w:r>
        <w:t>СЕЛЬСКИХ ПОСЕЛЕНИЙ АРХАНГЕЛЬСКОЙ ОБЛАСТИ, ИСПОЛЬЗУЕМЫХ</w:t>
      </w:r>
    </w:p>
    <w:p w:rsidR="009C18C3" w:rsidRDefault="009C18C3">
      <w:pPr>
        <w:pStyle w:val="ConsPlusTitle"/>
        <w:jc w:val="center"/>
      </w:pPr>
      <w:r>
        <w:t>ДЛЯ ОСУЩЕСТВЛЕНИЯ МЕРОПРИЯТИЙ В СФЕРЕ ПРОФИЛАКТИКИ</w:t>
      </w:r>
    </w:p>
    <w:p w:rsidR="009C18C3" w:rsidRDefault="009C18C3">
      <w:pPr>
        <w:pStyle w:val="ConsPlusTitle"/>
        <w:jc w:val="center"/>
      </w:pPr>
      <w:r>
        <w:t>ПРАВОНАРУШЕНИЙ</w:t>
      </w:r>
    </w:p>
    <w:p w:rsidR="009C18C3" w:rsidRDefault="009C1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1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8C3" w:rsidRDefault="009C1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C3" w:rsidRDefault="009C18C3">
            <w:pPr>
              <w:pStyle w:val="ConsPlusNormal"/>
              <w:jc w:val="center"/>
            </w:pPr>
            <w:r>
              <w:rPr>
                <w:color w:val="392C69"/>
              </w:rPr>
              <w:t>Список изменяющих документов</w:t>
            </w:r>
          </w:p>
          <w:p w:rsidR="009C18C3" w:rsidRDefault="009C18C3">
            <w:pPr>
              <w:pStyle w:val="ConsPlusNormal"/>
              <w:jc w:val="center"/>
            </w:pPr>
            <w:r>
              <w:rPr>
                <w:color w:val="392C69"/>
              </w:rPr>
              <w:t xml:space="preserve">(введены </w:t>
            </w:r>
            <w:hyperlink r:id="rId332">
              <w:r>
                <w:rPr>
                  <w:color w:val="0000FF"/>
                </w:rPr>
                <w:t>постановлением</w:t>
              </w:r>
            </w:hyperlink>
            <w:r>
              <w:rPr>
                <w:color w:val="392C69"/>
              </w:rPr>
              <w:t xml:space="preserve"> Правительства Архангельской области</w:t>
            </w:r>
          </w:p>
          <w:p w:rsidR="009C18C3" w:rsidRDefault="009C18C3">
            <w:pPr>
              <w:pStyle w:val="ConsPlusNormal"/>
              <w:jc w:val="center"/>
            </w:pPr>
            <w:r>
              <w:rPr>
                <w:color w:val="392C69"/>
              </w:rPr>
              <w:t>от 29.03.2023 N 293-пп;</w:t>
            </w:r>
          </w:p>
          <w:p w:rsidR="009C18C3" w:rsidRDefault="009C18C3">
            <w:pPr>
              <w:pStyle w:val="ConsPlusNormal"/>
              <w:jc w:val="center"/>
            </w:pPr>
            <w:r>
              <w:rPr>
                <w:color w:val="392C69"/>
              </w:rPr>
              <w:t xml:space="preserve">в ред. </w:t>
            </w:r>
            <w:hyperlink r:id="rId333">
              <w:r>
                <w:rPr>
                  <w:color w:val="0000FF"/>
                </w:rPr>
                <w:t>постановления</w:t>
              </w:r>
            </w:hyperlink>
            <w:r>
              <w:rPr>
                <w:color w:val="392C69"/>
              </w:rPr>
              <w:t xml:space="preserve"> Правительства Архангельской области</w:t>
            </w:r>
          </w:p>
          <w:p w:rsidR="009C18C3" w:rsidRDefault="009C18C3">
            <w:pPr>
              <w:pStyle w:val="ConsPlusNormal"/>
              <w:jc w:val="center"/>
            </w:pPr>
            <w:r>
              <w:rPr>
                <w:color w:val="392C69"/>
              </w:rPr>
              <w:t>от 29.06.2023 N 583-пп)</w:t>
            </w:r>
          </w:p>
        </w:tc>
        <w:tc>
          <w:tcPr>
            <w:tcW w:w="113" w:type="dxa"/>
            <w:tcBorders>
              <w:top w:val="nil"/>
              <w:left w:val="nil"/>
              <w:bottom w:val="nil"/>
              <w:right w:val="nil"/>
            </w:tcBorders>
            <w:shd w:val="clear" w:color="auto" w:fill="F4F3F8"/>
            <w:tcMar>
              <w:top w:w="0" w:type="dxa"/>
              <w:left w:w="0" w:type="dxa"/>
              <w:bottom w:w="0" w:type="dxa"/>
              <w:right w:w="0" w:type="dxa"/>
            </w:tcMar>
          </w:tcPr>
          <w:p w:rsidR="009C18C3" w:rsidRDefault="009C18C3">
            <w:pPr>
              <w:pStyle w:val="ConsPlusNormal"/>
            </w:pPr>
          </w:p>
        </w:tc>
      </w:tr>
    </w:tbl>
    <w:p w:rsidR="009C18C3" w:rsidRDefault="009C18C3">
      <w:pPr>
        <w:pStyle w:val="ConsPlusNormal"/>
        <w:jc w:val="both"/>
      </w:pPr>
    </w:p>
    <w:p w:rsidR="009C18C3" w:rsidRDefault="009C18C3">
      <w:pPr>
        <w:pStyle w:val="ConsPlusNormal"/>
        <w:ind w:firstLine="540"/>
        <w:jc w:val="both"/>
      </w:pPr>
      <w:r>
        <w:t xml:space="preserve">1. Настоящие Правила, разработанные в соответствии со </w:t>
      </w:r>
      <w:hyperlink r:id="rId334">
        <w:r>
          <w:rPr>
            <w:color w:val="0000FF"/>
          </w:rPr>
          <w:t>статьями 85</w:t>
        </w:r>
      </w:hyperlink>
      <w:r>
        <w:t xml:space="preserve"> и </w:t>
      </w:r>
      <w:hyperlink r:id="rId335">
        <w:r>
          <w:rPr>
            <w:color w:val="0000FF"/>
          </w:rPr>
          <w:t>139.1</w:t>
        </w:r>
      </w:hyperlink>
      <w:r>
        <w:t xml:space="preserve"> Бюджетного кодекса Российской Федерации, </w:t>
      </w:r>
      <w:hyperlink r:id="rId336">
        <w:r>
          <w:rPr>
            <w:color w:val="0000FF"/>
          </w:rPr>
          <w:t>пунктом 2 статьи 33</w:t>
        </w:r>
      </w:hyperlink>
      <w:r>
        <w:t xml:space="preserve"> и </w:t>
      </w:r>
      <w:hyperlink r:id="rId337">
        <w:r>
          <w:rPr>
            <w:color w:val="0000FF"/>
          </w:rPr>
          <w:t>пунктом 141 части 1 статьи 44</w:t>
        </w:r>
      </w:hyperlink>
      <w:r>
        <w:t xml:space="preserve"> Федерального закона от 21 декабря 2021 года N 414-ФЗ "Об общих принципах организации </w:t>
      </w:r>
      <w:r>
        <w:lastRenderedPageBreak/>
        <w:t>публичной власти в субъектах Российской Федерации", устанавливают порядок и условия предоставления иных межбюджетных трансфертов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(далее соответственно - местный бюджет, муниципальное образование, иной межбюджетный трансферт) на текущий ремонт объектов муниципальной собственности муниципальных образований, используемых для осуществления мероприятий в сфере профилактики правонарушений.</w:t>
      </w:r>
    </w:p>
    <w:p w:rsidR="009C18C3" w:rsidRDefault="009C18C3">
      <w:pPr>
        <w:pStyle w:val="ConsPlusNormal"/>
        <w:jc w:val="both"/>
      </w:pPr>
      <w:r>
        <w:t xml:space="preserve">(п. 1 в ред. </w:t>
      </w:r>
      <w:hyperlink r:id="rId338">
        <w:r>
          <w:rPr>
            <w:color w:val="0000FF"/>
          </w:rPr>
          <w:t>постановления</w:t>
        </w:r>
      </w:hyperlink>
      <w:r>
        <w:t xml:space="preserve"> Правительства Архангельской области от 29.06.2023 N 583-пп)</w:t>
      </w:r>
    </w:p>
    <w:p w:rsidR="009C18C3" w:rsidRDefault="009C18C3">
      <w:pPr>
        <w:pStyle w:val="ConsPlusNormal"/>
        <w:spacing w:before="220"/>
        <w:ind w:firstLine="540"/>
        <w:jc w:val="both"/>
      </w:pPr>
      <w:r>
        <w:t>2. Предоставление межбюджетного трансферта осуществляется администрацией Губернатора Архангельской области и Правительства Архангельской области (далее - администрация), являющейся главным распорядителем средств областного бюджета,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администрацией и уполномоченным органом местного самоуправления муниципального образования (далее - соглашение).</w:t>
      </w:r>
    </w:p>
    <w:p w:rsidR="009C18C3" w:rsidRDefault="009C18C3">
      <w:pPr>
        <w:pStyle w:val="ConsPlusNormal"/>
        <w:spacing w:before="220"/>
        <w:ind w:firstLine="540"/>
        <w:jc w:val="both"/>
      </w:pPr>
      <w:r>
        <w:t xml:space="preserve">Предоставление иного межбюджетного трансферта осуществляется в пределах средств областного бюджета, предусмотренных на реализацию </w:t>
      </w:r>
      <w:hyperlink w:anchor="P2590">
        <w:r>
          <w:rPr>
            <w:color w:val="0000FF"/>
          </w:rPr>
          <w:t>пункта 1.19</w:t>
        </w:r>
      </w:hyperlink>
      <w:r>
        <w:t xml:space="preserve"> перечня мероприятий подпрограммы N 2 "Профилактика преступлений и иных правонарушений в Архангельской области" (приложение N 2 к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(далее - программа).</w:t>
      </w:r>
    </w:p>
    <w:p w:rsidR="009C18C3" w:rsidRDefault="009C18C3">
      <w:pPr>
        <w:pStyle w:val="ConsPlusNormal"/>
        <w:spacing w:before="220"/>
        <w:ind w:firstLine="540"/>
        <w:jc w:val="both"/>
      </w:pPr>
      <w:r>
        <w:t>3. Иной межбюджетный трансферт направляется на реализацию мероприятий по текущему ремонту объектов муниципальной собственности муниципальных образований, занимаемых участковыми уполномоченными полиции, переданных территориальным органам Министерства внутренних дел Российской Федерации по Архангельской области на основании договоров безвозмездного пользования и используемых для осуществления мероприятий в сфере профилактики правонарушений.</w:t>
      </w:r>
    </w:p>
    <w:p w:rsidR="009C18C3" w:rsidRDefault="009C18C3">
      <w:pPr>
        <w:pStyle w:val="ConsPlusNormal"/>
        <w:spacing w:before="220"/>
        <w:ind w:firstLine="540"/>
        <w:jc w:val="both"/>
      </w:pPr>
      <w:r>
        <w:t>Стоимость реализации указанных мероприятий, превышающая объем иного межбюджетного трансферта, финансируется за счет средств местного бюджета и (или) внебюджетных средств.</w:t>
      </w:r>
    </w:p>
    <w:p w:rsidR="009C18C3" w:rsidRDefault="009C18C3">
      <w:pPr>
        <w:pStyle w:val="ConsPlusNormal"/>
        <w:spacing w:before="220"/>
        <w:ind w:firstLine="540"/>
        <w:jc w:val="both"/>
      </w:pPr>
      <w:r>
        <w:t>4. Условиями предоставления иного межбюджетного трансферта местному бюджету являются:</w:t>
      </w:r>
    </w:p>
    <w:p w:rsidR="009C18C3" w:rsidRDefault="009C18C3">
      <w:pPr>
        <w:pStyle w:val="ConsPlusNormal"/>
        <w:spacing w:before="220"/>
        <w:ind w:firstLine="540"/>
        <w:jc w:val="both"/>
      </w:pPr>
      <w:r>
        <w:t>1) наличие заявки муниципального образования за подписью главы муниципального образования о потребности в предоставлении иного межбюджетного трансферта на реализацию мероприятий по текущему ремонту объектов муниципальной собственности муниципальных образований, используемых для осуществления мероприятий в сфере профилактики правонарушений;</w:t>
      </w:r>
    </w:p>
    <w:p w:rsidR="009C18C3" w:rsidRDefault="009C18C3">
      <w:pPr>
        <w:pStyle w:val="ConsPlusNormal"/>
        <w:spacing w:before="220"/>
        <w:ind w:firstLine="540"/>
        <w:jc w:val="both"/>
      </w:pPr>
      <w:r>
        <w:t>2) заключение соглашения между администрацией и уполномоченным органом местного самоуправления муниципального образования.</w:t>
      </w:r>
    </w:p>
    <w:p w:rsidR="009C18C3" w:rsidRDefault="009C18C3">
      <w:pPr>
        <w:pStyle w:val="ConsPlusNormal"/>
        <w:spacing w:before="220"/>
        <w:ind w:firstLine="540"/>
        <w:jc w:val="both"/>
      </w:pPr>
      <w:r>
        <w:t>5. Иной межбюджетный трансферт предоставляется без осуществления софинансирования за счет средств местных бюджетов на основании соглашения.</w:t>
      </w:r>
    </w:p>
    <w:p w:rsidR="009C18C3" w:rsidRDefault="009C18C3">
      <w:pPr>
        <w:pStyle w:val="ConsPlusNormal"/>
        <w:spacing w:before="220"/>
        <w:ind w:firstLine="540"/>
        <w:jc w:val="both"/>
      </w:pPr>
      <w:r>
        <w:t>Соглашение заключается в соответствии с типовой формой, утверждаемой постановлением министерства финансов Архангельской области.</w:t>
      </w:r>
    </w:p>
    <w:p w:rsidR="009C18C3" w:rsidRDefault="009C18C3">
      <w:pPr>
        <w:pStyle w:val="ConsPlusNormal"/>
        <w:spacing w:before="220"/>
        <w:ind w:firstLine="540"/>
        <w:jc w:val="both"/>
      </w:pPr>
      <w:r>
        <w:t xml:space="preserve">6. В соответствии с распоряжением администрации Управлению Федерального казначейства </w:t>
      </w:r>
      <w:r>
        <w:lastRenderedPageBreak/>
        <w:t>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9C18C3" w:rsidRDefault="009C18C3">
      <w:pPr>
        <w:pStyle w:val="ConsPlusNormal"/>
        <w:spacing w:before="220"/>
        <w:ind w:firstLine="540"/>
        <w:jc w:val="both"/>
      </w:pPr>
      <w:r>
        <w:t>Иные межбюджетные трансферты перечисляются в местные бюджеты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w:t>
      </w:r>
    </w:p>
    <w:p w:rsidR="009C18C3" w:rsidRDefault="009C18C3">
      <w:pPr>
        <w:pStyle w:val="ConsPlusNormal"/>
        <w:spacing w:before="220"/>
        <w:ind w:firstLine="540"/>
        <w:jc w:val="both"/>
      </w:pPr>
      <w:r>
        <w:t>Для заключения соглашения органы местного самоуправления представляют в администрацию заявку, в которой указывается количество объектов муниципальной собственности, используемых для осуществления мероприятий в сфере профилактики правонарушений, в которых планируется провести мероприятия по текущему ремонту.</w:t>
      </w:r>
    </w:p>
    <w:p w:rsidR="009C18C3" w:rsidRDefault="009C18C3">
      <w:pPr>
        <w:pStyle w:val="ConsPlusNormal"/>
        <w:spacing w:before="220"/>
        <w:ind w:firstLine="540"/>
        <w:jc w:val="both"/>
      </w:pPr>
      <w:r>
        <w:t>7. Распределение иных межбюджетных трансфертов местным бюджетам утверждается постановлением Правительства Архангельской области.</w:t>
      </w:r>
    </w:p>
    <w:p w:rsidR="009C18C3" w:rsidRDefault="009C18C3">
      <w:pPr>
        <w:pStyle w:val="ConsPlusNormal"/>
        <w:spacing w:before="220"/>
        <w:ind w:firstLine="540"/>
        <w:jc w:val="both"/>
      </w:pPr>
      <w:r>
        <w:t>8. Уполномоченный орган местного самоуправления муниципального образования представляет в администрацию отчет об использовании иного межбюджетного трансферта в порядке и сроки, которые предусмотрены соглашением.</w:t>
      </w:r>
    </w:p>
    <w:p w:rsidR="009C18C3" w:rsidRDefault="009C18C3">
      <w:pPr>
        <w:pStyle w:val="ConsPlusNormal"/>
        <w:spacing w:before="220"/>
        <w:ind w:firstLine="540"/>
        <w:jc w:val="both"/>
      </w:pPr>
      <w:r>
        <w:t>9. Оценка достижения значения показателя результата использования иного межбюджетного трансферта осуществляется администрацией на основании анализа отчета об использовании иного межбюджетного трансферта.</w:t>
      </w:r>
    </w:p>
    <w:p w:rsidR="009C18C3" w:rsidRDefault="009C18C3">
      <w:pPr>
        <w:pStyle w:val="ConsPlusNormal"/>
        <w:spacing w:before="220"/>
        <w:ind w:firstLine="540"/>
        <w:jc w:val="both"/>
      </w:pPr>
      <w:r>
        <w:t>10. Результатом предоставления иного межбюджетного трансферта является выполнение мероприятий по текущему ремонту объектов муниципальной собственности муниципальных образований, используемых для осуществления мероприятий в сфере профилактики правонарушений.</w:t>
      </w:r>
    </w:p>
    <w:p w:rsidR="009C18C3" w:rsidRDefault="009C18C3">
      <w:pPr>
        <w:pStyle w:val="ConsPlusNormal"/>
        <w:spacing w:before="220"/>
        <w:ind w:firstLine="540"/>
        <w:jc w:val="both"/>
      </w:pPr>
      <w:r>
        <w:t>Показателем результата использования иного межбюджетного трансферта является количество объектов муниципальной собственности муниципальных образований, используемых для осуществления мероприятий в сфере профилактики правонарушений, в которых выполнены мероприятия по текущему ремонту.</w:t>
      </w:r>
    </w:p>
    <w:p w:rsidR="009C18C3" w:rsidRDefault="009C18C3">
      <w:pPr>
        <w:pStyle w:val="ConsPlusNormal"/>
        <w:spacing w:before="220"/>
        <w:ind w:firstLine="540"/>
        <w:jc w:val="both"/>
      </w:pPr>
      <w:r>
        <w:t>11. Контроль за целевым использованием иного межбюджетного трансферта осуществляется администрацией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C18C3" w:rsidRDefault="009C18C3">
      <w:pPr>
        <w:pStyle w:val="ConsPlusNormal"/>
        <w:spacing w:before="220"/>
        <w:ind w:firstLine="540"/>
        <w:jc w:val="both"/>
      </w:pPr>
      <w:r>
        <w:t>12. В случае выявления администрацией или органами государственного финансового контроля Архангельской области нарушения получателем иного межбюджетного трансферта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администрацией или органами государственного финансового контроля Архангельской области соответствующего требования.</w:t>
      </w:r>
    </w:p>
    <w:p w:rsidR="009C18C3" w:rsidRDefault="009C18C3">
      <w:pPr>
        <w:pStyle w:val="ConsPlusNormal"/>
        <w:spacing w:before="220"/>
        <w:ind w:firstLine="540"/>
        <w:jc w:val="both"/>
      </w:pPr>
      <w:r>
        <w:t xml:space="preserve">13. При наличии остатка иного межбюджетного трансферта, не использованного в отчетном финансовом году, орган местного самоуправления муниципального образования обязан в течение 15 календарных дней со дня его уведомления администрацией или органами государственного финансового контроля возвратить средства иного межбюджетного трансферта в случаях, предусмотренных соглашением, если администрацией не принято решение о наличии потребности в средствах иного межбюджетного трансферта, не использованных в отчетном финансовом году, в соответствии с </w:t>
      </w:r>
      <w:hyperlink r:id="rId339">
        <w:r>
          <w:rPr>
            <w:color w:val="0000FF"/>
          </w:rPr>
          <w:t>Порядком</w:t>
        </w:r>
      </w:hyperlink>
      <w:r>
        <w:t xml:space="preserve"> возврата межбюджетных трансфертов из областного </w:t>
      </w:r>
      <w:r>
        <w:lastRenderedPageBreak/>
        <w:t>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9C18C3" w:rsidRDefault="009C18C3">
      <w:pPr>
        <w:pStyle w:val="ConsPlusNormal"/>
        <w:spacing w:before="220"/>
        <w:ind w:firstLine="540"/>
        <w:jc w:val="both"/>
      </w:pPr>
      <w:r>
        <w:t>14. Ответственность за нецелевое использование средств иного межбюджетного трансферта несут уполномоченные органы местного самоуправления муниципальных образований.</w:t>
      </w:r>
    </w:p>
    <w:p w:rsidR="009C18C3" w:rsidRDefault="009C18C3">
      <w:pPr>
        <w:pStyle w:val="ConsPlusNormal"/>
        <w:spacing w:before="220"/>
        <w:ind w:firstLine="540"/>
        <w:jc w:val="both"/>
      </w:pPr>
      <w:r>
        <w:t>К получателям иного межбюджетного трансферта,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9C18C3" w:rsidRDefault="009C18C3">
      <w:pPr>
        <w:pStyle w:val="ConsPlusNormal"/>
        <w:jc w:val="both"/>
      </w:pPr>
    </w:p>
    <w:p w:rsidR="009C18C3" w:rsidRDefault="009C18C3">
      <w:pPr>
        <w:pStyle w:val="ConsPlusNormal"/>
        <w:jc w:val="both"/>
      </w:pPr>
    </w:p>
    <w:p w:rsidR="009C18C3" w:rsidRDefault="009C18C3">
      <w:pPr>
        <w:pStyle w:val="ConsPlusNormal"/>
        <w:pBdr>
          <w:bottom w:val="single" w:sz="6" w:space="0" w:color="auto"/>
        </w:pBdr>
        <w:spacing w:before="100" w:after="100"/>
        <w:jc w:val="both"/>
        <w:rPr>
          <w:sz w:val="2"/>
          <w:szCs w:val="2"/>
        </w:rPr>
      </w:pPr>
    </w:p>
    <w:p w:rsidR="0069554F" w:rsidRDefault="0069554F">
      <w:bookmarkStart w:id="106" w:name="_GoBack"/>
      <w:bookmarkEnd w:id="106"/>
    </w:p>
    <w:sectPr w:rsidR="0069554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C3"/>
    <w:rsid w:val="0069554F"/>
    <w:rsid w:val="009C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8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8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8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8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8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8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8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8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8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8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8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8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94FBC5426D3716699061BB95C08908CE3C2747D9096B156237168138421D1E5BFA9C9B2C54D495EEC04D04D1738CBFF3D220D75684EA7B28IAH" TargetMode="External"/><Relationship Id="rId299" Type="http://schemas.openxmlformats.org/officeDocument/2006/relationships/hyperlink" Target="consultantplus://offline/ref=A194FBC5426D371669907FB683ACD704C9357842DC0F66423A6A10D667121B4B1BBA9ACE6F10D995EFCB1155902DD5EFB2992DDE4D98EA71971A8C6D2EICH" TargetMode="External"/><Relationship Id="rId303" Type="http://schemas.openxmlformats.org/officeDocument/2006/relationships/hyperlink" Target="consultantplus://offline/ref=A194FBC5426D371669907FB683ACD704C9357842DC0F66423A6A10D667121B4B1BBA9ACE6F10D995EFCB1157942DD5EFB2992DDE4D98EA71971A8C6D2EICH" TargetMode="External"/><Relationship Id="rId21" Type="http://schemas.openxmlformats.org/officeDocument/2006/relationships/hyperlink" Target="consultantplus://offline/ref=A194FBC5426D371669907FB683ACD704C9357842DA0B624A36684DDC6F4B17491CB5C5D96859D594EFCB19509E72D0FAA3C121DA5686E2678B188E26ICH" TargetMode="External"/><Relationship Id="rId42" Type="http://schemas.openxmlformats.org/officeDocument/2006/relationships/hyperlink" Target="consultantplus://offline/ref=A194FBC5426D371669907FB683ACD704C9357842DC0E67443B6010D667121B4B1BBA9ACE6F10D995EFCB1955902DD5EFB2992DDE4D98EA71971A8C6D2EICH" TargetMode="External"/><Relationship Id="rId63" Type="http://schemas.openxmlformats.org/officeDocument/2006/relationships/hyperlink" Target="consultantplus://offline/ref=A194FBC5426D371669907FB683ACD704C9357842DC0D604B3B6B10D667121B4B1BBA9ACE6F10D995EFCB1E56902DD5EFB2992DDE4D98EA71971A8C6D2EICH" TargetMode="External"/><Relationship Id="rId84" Type="http://schemas.openxmlformats.org/officeDocument/2006/relationships/hyperlink" Target="consultantplus://offline/ref=A194FBC5426D371669907FB683ACD704C9357842DC0F6244366210D667121B4B1BBA9ACE6F10D995EFCB1954952DD5EFB2992DDE4D98EA71971A8C6D2EICH" TargetMode="External"/><Relationship Id="rId138" Type="http://schemas.openxmlformats.org/officeDocument/2006/relationships/hyperlink" Target="consultantplus://offline/ref=A194FBC5426D371669907FB683ACD704C9357842DC0C66473A6410D667121B4B1BBA9ACE6F10D995EFCB1950952DD5EFB2992DDE4D98EA71971A8C6D2EICH" TargetMode="External"/><Relationship Id="rId159" Type="http://schemas.openxmlformats.org/officeDocument/2006/relationships/hyperlink" Target="consultantplus://offline/ref=A194FBC5426D3716699061BB95C08908CE3F274FDF0C6B156237168138421D1E49FAC4972D51CA94E7D51B559722I5H" TargetMode="External"/><Relationship Id="rId324" Type="http://schemas.openxmlformats.org/officeDocument/2006/relationships/hyperlink" Target="consultantplus://offline/ref=A194FBC5426D371669907FB683ACD704C9357842DC0D6241366010D667121B4B1BBA9ACE6F10D995EFCB1954912DD5EFB2992DDE4D98EA71971A8C6D2EICH" TargetMode="External"/><Relationship Id="rId170" Type="http://schemas.openxmlformats.org/officeDocument/2006/relationships/hyperlink" Target="consultantplus://offline/ref=A194FBC5426D371669907FB683ACD704C9357842DC0C6044386310D667121B4B1BBA9ACE6F10D995EFCB1956972DD5EFB2992DDE4D98EA71971A8C6D2EICH" TargetMode="External"/><Relationship Id="rId191" Type="http://schemas.openxmlformats.org/officeDocument/2006/relationships/hyperlink" Target="consultantplus://offline/ref=A194FBC5426D371669907FB683ACD704C9357842DC0C6944396210D667121B4B1BBA9ACE6F10D995EFCB1956902DD5EFB2992DDE4D98EA71971A8C6D2EICH" TargetMode="External"/><Relationship Id="rId205" Type="http://schemas.openxmlformats.org/officeDocument/2006/relationships/hyperlink" Target="consultantplus://offline/ref=A194FBC5426D371669907FB683ACD704C9357842D409624A3D684DDC6F4B17491CB5C5D96859D594E9C91E559E72D0FAA3C121DA5686E2678B188E26ICH" TargetMode="External"/><Relationship Id="rId226" Type="http://schemas.openxmlformats.org/officeDocument/2006/relationships/hyperlink" Target="consultantplus://offline/ref=A194FBC5426D371669907FB683ACD704C9357842DC0C6044386310D667121B4B1BBA9ACE6F10D995EFC91C52942DD5EFB2992DDE4D98EA71971A8C6D2EICH" TargetMode="External"/><Relationship Id="rId247" Type="http://schemas.openxmlformats.org/officeDocument/2006/relationships/hyperlink" Target="consultantplus://offline/ref=A194FBC5426D371669907FB683ACD704C9357842DC0E65473E6010D667121B4B1BBA9ACE6F10D995EFCD1E5C932DD5EFB2992DDE4D98EA71971A8C6D2EICH" TargetMode="External"/><Relationship Id="rId107" Type="http://schemas.openxmlformats.org/officeDocument/2006/relationships/hyperlink" Target="consultantplus://offline/ref=A194FBC5426D3716699061BB95C08908CE3A254DD5066B156237168138421D1E49FAC4972D51CA94E7D51B559722I5H" TargetMode="External"/><Relationship Id="rId268" Type="http://schemas.openxmlformats.org/officeDocument/2006/relationships/hyperlink" Target="consultantplus://offline/ref=A194FBC5426D371669907FB683ACD704C9357842DC0F66423A6A10D667121B4B1BBA9ACE6F10D995EFCB1E539C2DD5EFB2992DDE4D98EA71971A8C6D2EICH" TargetMode="External"/><Relationship Id="rId289" Type="http://schemas.openxmlformats.org/officeDocument/2006/relationships/hyperlink" Target="consultantplus://offline/ref=A194FBC5426D371669907FB683ACD704C9357842DC0E65473E6010D667121B4B1BBA9ACE6F10D995EFCD11559D2DD5EFB2992DDE4D98EA71971A8C6D2EICH" TargetMode="External"/><Relationship Id="rId11" Type="http://schemas.openxmlformats.org/officeDocument/2006/relationships/hyperlink" Target="consultantplus://offline/ref=A194FBC5426D371669907FB683ACD704C9357842DB0B644A3E684DDC6F4B17491CB5C5D96859D594EFCB19509E72D0FAA3C121DA5686E2678B188E26ICH" TargetMode="External"/><Relationship Id="rId32" Type="http://schemas.openxmlformats.org/officeDocument/2006/relationships/hyperlink" Target="consultantplus://offline/ref=A194FBC5426D371669907FB683ACD704C9357842D506644B3E684DDC6F4B17491CB5C5D96859D594EFCB19509E72D0FAA3C121DA5686E2678B188E26ICH" TargetMode="External"/><Relationship Id="rId53" Type="http://schemas.openxmlformats.org/officeDocument/2006/relationships/hyperlink" Target="consultantplus://offline/ref=A194FBC5426D371669907FB683ACD704C9357842DC0C66473A6410D667121B4B1BBA9ACE6F10D995EFCB1955902DD5EFB2992DDE4D98EA71971A8C6D2EICH" TargetMode="External"/><Relationship Id="rId74" Type="http://schemas.openxmlformats.org/officeDocument/2006/relationships/hyperlink" Target="consultantplus://offline/ref=A194FBC5426D371669907FB683ACD704C9357842DC0C64463E6510D667121B4B1BBA9ACE6F10D995EFCB1954952DD5EFB2992DDE4D98EA71971A8C6D2EICH" TargetMode="External"/><Relationship Id="rId128" Type="http://schemas.openxmlformats.org/officeDocument/2006/relationships/hyperlink" Target="consultantplus://offline/ref=A194FBC5426D371669907FB683ACD704C9357842DC0C66473A6410D667121B4B1BBA9ACE6F10D995EFCB1954972DD5EFB2992DDE4D98EA71971A8C6D2EICH" TargetMode="External"/><Relationship Id="rId149" Type="http://schemas.openxmlformats.org/officeDocument/2006/relationships/hyperlink" Target="consultantplus://offline/ref=A194FBC5426D371669907FB683ACD704C9357842DC0D62403E6210D667121B4B1BBA9ACE6F10D995EFCB1954952DD5EFB2992DDE4D98EA71971A8C6D2EICH" TargetMode="External"/><Relationship Id="rId314" Type="http://schemas.openxmlformats.org/officeDocument/2006/relationships/hyperlink" Target="consultantplus://offline/ref=A194FBC5426D371669907FB683ACD704C9357842DC0C6044386310D667121B4B1BBA9ACE6F10D995EFC91C5D902DD5EFB2992DDE4D98EA71971A8C6D2EICH" TargetMode="External"/><Relationship Id="rId335" Type="http://schemas.openxmlformats.org/officeDocument/2006/relationships/hyperlink" Target="consultantplus://offline/ref=A194FBC5426D3716699061BB95C08908CE3D244DDE0E6B156237168138421D1E5BFA9C982D57DD9FBB9A5D00982784A0F6C43EDD48842EI9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194FBC5426D371669907FB683ACD704C9357842DC0C6944396210D667121B4B1BBA9ACE6F10D995EFCB1955902DD5EFB2992DDE4D98EA71971A8C6D2EICH" TargetMode="External"/><Relationship Id="rId160" Type="http://schemas.openxmlformats.org/officeDocument/2006/relationships/hyperlink" Target="consultantplus://offline/ref=A194FBC5426D371669907FB683ACD704C9357842DC0F66423A6A10D667121B4B1BBA9ACE6F10D995EFCB1950902DD5EFB2992DDE4D98EA71971A8C6D2EICH" TargetMode="External"/><Relationship Id="rId181" Type="http://schemas.openxmlformats.org/officeDocument/2006/relationships/hyperlink" Target="consultantplus://offline/ref=A194FBC5426D371669907FB683ACD704C9357842DC0C67443A6210D667121B4B1BBA9ACE6F10D995EFCB195C922DD5EFB2992DDE4D98EA71971A8C6D2EICH" TargetMode="External"/><Relationship Id="rId216" Type="http://schemas.openxmlformats.org/officeDocument/2006/relationships/hyperlink" Target="consultantplus://offline/ref=A194FBC5426D371669907FB683ACD704C9357842DA09674539684DDC6F4B17491CB5C5D96859D594EDCD1D539E72D0FAA3C121DA5686E2678B188E26ICH" TargetMode="External"/><Relationship Id="rId237" Type="http://schemas.openxmlformats.org/officeDocument/2006/relationships/hyperlink" Target="consultantplus://offline/ref=A194FBC5426D371669907FB683ACD704C9357842DC0F60473D6210D667121B4B1BBA9ACE6F10D995EFCB1B53922DD5EFB2992DDE4D98EA71971A8C6D2EICH" TargetMode="External"/><Relationship Id="rId258" Type="http://schemas.openxmlformats.org/officeDocument/2006/relationships/hyperlink" Target="consultantplus://offline/ref=A194FBC5426D371669907FB683ACD704C9357842DC0F60473D6210D667121B4B1BBA9ACE6F10D995EFCB1B539D2DD5EFB2992DDE4D98EA71971A8C6D2EICH" TargetMode="External"/><Relationship Id="rId279" Type="http://schemas.openxmlformats.org/officeDocument/2006/relationships/hyperlink" Target="consultantplus://offline/ref=A194FBC5426D371669907FB683ACD704C9357842DC0E65473E6010D667121B4B1BBA9ACE6F10D995EFCD1155942DD5EFB2992DDE4D98EA71971A8C6D2EICH" TargetMode="External"/><Relationship Id="rId22" Type="http://schemas.openxmlformats.org/officeDocument/2006/relationships/hyperlink" Target="consultantplus://offline/ref=A194FBC5426D371669907FB683ACD704C9357842DA0B64453F684DDC6F4B17491CB5C5D96859D594EFCB19509E72D0FAA3C121DA5686E2678B188E26ICH" TargetMode="External"/><Relationship Id="rId43" Type="http://schemas.openxmlformats.org/officeDocument/2006/relationships/hyperlink" Target="consultantplus://offline/ref=A194FBC5426D371669907FB683ACD704C9357842DC0F60473D6210D667121B4B1BBA9ACE6F10D995EFCB1B53932DD5EFB2992DDE4D98EA71971A8C6D2EICH" TargetMode="External"/><Relationship Id="rId64" Type="http://schemas.openxmlformats.org/officeDocument/2006/relationships/hyperlink" Target="consultantplus://offline/ref=A194FBC5426D371669907FB683ACD704C9357842DC0C66473A6410D667121B4B1BBA9ACE6F10D995EFCB1954952DD5EFB2992DDE4D98EA71971A8C6D2EICH" TargetMode="External"/><Relationship Id="rId118" Type="http://schemas.openxmlformats.org/officeDocument/2006/relationships/hyperlink" Target="consultantplus://offline/ref=A194FBC5426D3716699061BB95C08908CE3A254DD5066B156237168138421D1E49FAC4972D51CA94E7D51B559722I5H" TargetMode="External"/><Relationship Id="rId139" Type="http://schemas.openxmlformats.org/officeDocument/2006/relationships/hyperlink" Target="consultantplus://offline/ref=A194FBC5426D371669907FB683ACD704C9357842DC0D6243396110D667121B4B1BBA9ACE6F10D995EFCB1954912DD5EFB2992DDE4D98EA71971A8C6D2EICH" TargetMode="External"/><Relationship Id="rId290" Type="http://schemas.openxmlformats.org/officeDocument/2006/relationships/hyperlink" Target="consultantplus://offline/ref=A194FBC5426D371669907FB683ACD704C9357842DC0F66423A6A10D667121B4B1BBA9ACE6F10D995EFCB1155942DD5EFB2992DDE4D98EA71971A8C6D2EICH" TargetMode="External"/><Relationship Id="rId304" Type="http://schemas.openxmlformats.org/officeDocument/2006/relationships/hyperlink" Target="consultantplus://offline/ref=A194FBC5426D371669907FB683ACD704C9357842DC0C6044386310D667121B4B1BBA9ACE6F10D995EFC91C52922DD5EFB2992DDE4D98EA71971A8C6D2EICH" TargetMode="External"/><Relationship Id="rId325" Type="http://schemas.openxmlformats.org/officeDocument/2006/relationships/hyperlink" Target="consultantplus://offline/ref=A194FBC5426D371669907FB683ACD704C9357842DC0D6241366010D667121B4B1BBA9ACE6F10D995EFCB1954902DD5EFB2992DDE4D98EA71971A8C6D2EICH" TargetMode="External"/><Relationship Id="rId85" Type="http://schemas.openxmlformats.org/officeDocument/2006/relationships/hyperlink" Target="consultantplus://offline/ref=A194FBC5426D371669907FB683ACD704C9357842DC0F66423A6A10D667121B4B1BBA9ACE6F10D995EFCB1954942DD5EFB2992DDE4D98EA71971A8C6D2EICH" TargetMode="External"/><Relationship Id="rId150" Type="http://schemas.openxmlformats.org/officeDocument/2006/relationships/hyperlink" Target="consultantplus://offline/ref=A194FBC5426D371669907FB683ACD704C9357842DC0C67443A6210D667121B4B1BBA9ACE6F10D995EFCB195D932DD5EFB2992DDE4D98EA71971A8C6D2EICH" TargetMode="External"/><Relationship Id="rId171" Type="http://schemas.openxmlformats.org/officeDocument/2006/relationships/hyperlink" Target="consultantplus://offline/ref=A194FBC5426D371669907FB683ACD704C9357842DC0C62413C6010D667121B4B1BBA9ACE6F10D995EFCB1957962DD5EFB2992DDE4D98EA71971A8C6D2EICH" TargetMode="External"/><Relationship Id="rId192" Type="http://schemas.openxmlformats.org/officeDocument/2006/relationships/hyperlink" Target="consultantplus://offline/ref=A194FBC5426D371669907FB683ACD704C9357842DC0C6944396210D667121B4B1BBA9ACE6F10D995EFCB1952932DD5EFB2992DDE4D98EA71971A8C6D2EICH" TargetMode="External"/><Relationship Id="rId206" Type="http://schemas.openxmlformats.org/officeDocument/2006/relationships/hyperlink" Target="consultantplus://offline/ref=A194FBC5426D371669907FB683ACD704C9357842DC0F66423A6A10D667121B4B1BBA9ACE6F10D995EFCB1E51922DD5EFB2992DDE4D98EA71971A8C6D2EICH" TargetMode="External"/><Relationship Id="rId227" Type="http://schemas.openxmlformats.org/officeDocument/2006/relationships/hyperlink" Target="consultantplus://offline/ref=A194FBC5426D371669907FB683ACD704C9357842DC0C6044386310D667121B4B1BBA9ACE6F10D995EFC91C52962DD5EFB2992DDE4D98EA71971A8C6D2EICH" TargetMode="External"/><Relationship Id="rId248" Type="http://schemas.openxmlformats.org/officeDocument/2006/relationships/hyperlink" Target="consultantplus://offline/ref=A194FBC5426D371669907FB683ACD704C9357842DC0D6143376010D667121B4B1BBA9ACE6F10D995EFCB1D56952DD5EFB2992DDE4D98EA71971A8C6D2EICH" TargetMode="External"/><Relationship Id="rId269" Type="http://schemas.openxmlformats.org/officeDocument/2006/relationships/hyperlink" Target="consultantplus://offline/ref=A194FBC5426D371669907FB683ACD704C9357842DC0F66423A6A10D667121B4B1BBA9ACE6F10D995EFCB1E52942DD5EFB2992DDE4D98EA71971A8C6D2EICH" TargetMode="External"/><Relationship Id="rId12" Type="http://schemas.openxmlformats.org/officeDocument/2006/relationships/hyperlink" Target="consultantplus://offline/ref=A194FBC5426D371669907FB683ACD704C9357842DB0865453A684DDC6F4B17491CB5C5D96859D594EFCB19509E72D0FAA3C121DA5686E2678B188E26ICH" TargetMode="External"/><Relationship Id="rId33" Type="http://schemas.openxmlformats.org/officeDocument/2006/relationships/hyperlink" Target="consultantplus://offline/ref=A194FBC5426D371669907FB683ACD704C9357842D507624437684DDC6F4B17491CB5C5D96859D594EFCB19509E72D0FAA3C121DA5686E2678B188E26ICH" TargetMode="External"/><Relationship Id="rId108" Type="http://schemas.openxmlformats.org/officeDocument/2006/relationships/hyperlink" Target="consultantplus://offline/ref=A194FBC5426D3716699061BB95C08908C33C2148D405361F6A6E1A833F4D42095CB3909A2C54D496E49F4811C02B80BBE8CC28C14A86E827IAH" TargetMode="External"/><Relationship Id="rId129" Type="http://schemas.openxmlformats.org/officeDocument/2006/relationships/hyperlink" Target="consultantplus://offline/ref=A194FBC5426D371669907FB683ACD704C9357842DC0F66423A6A10D667121B4B1BBA9ACE6F10D995EFCB1956932DD5EFB2992DDE4D98EA71971A8C6D2EICH" TargetMode="External"/><Relationship Id="rId280" Type="http://schemas.openxmlformats.org/officeDocument/2006/relationships/hyperlink" Target="consultantplus://offline/ref=A194FBC5426D371669907FB683ACD704C9357842DC0F66423A6A10D667121B4B1BBA9ACE6F10D995EFCB1E5C962DD5EFB2992DDE4D98EA71971A8C6D2EICH" TargetMode="External"/><Relationship Id="rId315" Type="http://schemas.openxmlformats.org/officeDocument/2006/relationships/hyperlink" Target="consultantplus://offline/ref=A194FBC5426D371669907FB683ACD704C9357842DC0C6044386310D667121B4B1BBA9ACE6F10D995EFC91C5D932DD5EFB2992DDE4D98EA71971A8C6D2EICH" TargetMode="External"/><Relationship Id="rId336" Type="http://schemas.openxmlformats.org/officeDocument/2006/relationships/hyperlink" Target="consultantplus://offline/ref=A194FBC5426D3716699061BB95C08908CE3B2447D40D6B156237168138421D1E5BFA9C9B2C54D094EDC04D04D1738CBFF3D220D75684EA7B28IAH" TargetMode="External"/><Relationship Id="rId54" Type="http://schemas.openxmlformats.org/officeDocument/2006/relationships/hyperlink" Target="consultantplus://offline/ref=A194FBC5426D371669907FB683ACD704C9357842DC0C67463C6210D667121B4B1BBA9ACE6F10D995EFCB1955902DD5EFB2992DDE4D98EA71971A8C6D2EICH" TargetMode="External"/><Relationship Id="rId75" Type="http://schemas.openxmlformats.org/officeDocument/2006/relationships/hyperlink" Target="consultantplus://offline/ref=A194FBC5426D371669907FB683ACD704C9357842DC0D62463C6B10D667121B4B1BBA9ACE6F10D995EFCB1954952DD5EFB2992DDE4D98EA71971A8C6D2EICH" TargetMode="External"/><Relationship Id="rId96" Type="http://schemas.openxmlformats.org/officeDocument/2006/relationships/hyperlink" Target="consultantplus://offline/ref=A194FBC5426D371669907FB683ACD704C9357842DC0D61423F6310D667121B4B1BBA9ACE6F10D995EFCB1954972DD5EFB2992DDE4D98EA71971A8C6D2EICH" TargetMode="External"/><Relationship Id="rId140" Type="http://schemas.openxmlformats.org/officeDocument/2006/relationships/hyperlink" Target="consultantplus://offline/ref=A194FBC5426D371669907FB683ACD704C9357842DC0C62413C6010D667121B4B1BBA9ACE6F10D995EFCB1957972DD5EFB2992DDE4D98EA71971A8C6D2EICH" TargetMode="External"/><Relationship Id="rId161" Type="http://schemas.openxmlformats.org/officeDocument/2006/relationships/hyperlink" Target="consultantplus://offline/ref=A194FBC5426D371669907FB683ACD704C9357842DC0C66473A6410D667121B4B1BBA9ACE6F10D995EFCB1953972DD5EFB2992DDE4D98EA71971A8C6D2EICH" TargetMode="External"/><Relationship Id="rId182" Type="http://schemas.openxmlformats.org/officeDocument/2006/relationships/hyperlink" Target="consultantplus://offline/ref=A194FBC5426D371669907FB683ACD704C9357842DC0C6944396210D667121B4B1BBA9ACE6F10D995EFCB1957962DD5EFB2992DDE4D98EA71971A8C6D2EICH" TargetMode="External"/><Relationship Id="rId217" Type="http://schemas.openxmlformats.org/officeDocument/2006/relationships/hyperlink" Target="consultantplus://offline/ref=A194FBC5426D371669907FB683ACD704C9357842D506644B3E684DDC6F4B17491CB5C5D96859D594EFCB18509E72D0FAA3C121DA5686E2678B188E26ICH" TargetMode="External"/><Relationship Id="rId6" Type="http://schemas.openxmlformats.org/officeDocument/2006/relationships/hyperlink" Target="consultantplus://offline/ref=A194FBC5426D371669907FB683ACD704C9357842DB0F62403C684DDC6F4B17491CB5C5D96859D594EFCB19509E72D0FAA3C121DA5686E2678B188E26ICH" TargetMode="External"/><Relationship Id="rId238" Type="http://schemas.openxmlformats.org/officeDocument/2006/relationships/hyperlink" Target="consultantplus://offline/ref=A194FBC5426D371669907FB683ACD704C9357842DC0F66423A6A10D667121B4B1BBA9ACE6F10D995EFCB1E519D2DD5EFB2992DDE4D98EA71971A8C6D2EICH" TargetMode="External"/><Relationship Id="rId259" Type="http://schemas.openxmlformats.org/officeDocument/2006/relationships/hyperlink" Target="consultantplus://offline/ref=A194FBC5426D371669907FB683ACD704C9357842DC0F66423A6A10D667121B4B1BBA9ACE6F10D995EFCB1E53912DD5EFB2992DDE4D98EA71971A8C6D2EICH" TargetMode="External"/><Relationship Id="rId23" Type="http://schemas.openxmlformats.org/officeDocument/2006/relationships/hyperlink" Target="consultantplus://offline/ref=A194FBC5426D371669907FB683ACD704C9357842DA09674539684DDC6F4B17491CB5C5D96859D594EFCB19509E72D0FAA3C121DA5686E2678B188E26ICH" TargetMode="External"/><Relationship Id="rId119" Type="http://schemas.openxmlformats.org/officeDocument/2006/relationships/hyperlink" Target="consultantplus://offline/ref=A194FBC5426D371669907FB683ACD704C9357842DC0D6244376510D667121B4B1BBA9ACE6F10D997E49F4811C02B80BBE8CC28C14A86E827IAH" TargetMode="External"/><Relationship Id="rId270" Type="http://schemas.openxmlformats.org/officeDocument/2006/relationships/hyperlink" Target="consultantplus://offline/ref=A194FBC5426D371669907FB683ACD704C9357842DC0F66423A6A10D667121B4B1BBA9ACE6F10D995EFCB1E5D942DD5EFB2992DDE4D98EA71971A8C6D2EICH" TargetMode="External"/><Relationship Id="rId291" Type="http://schemas.openxmlformats.org/officeDocument/2006/relationships/hyperlink" Target="consultantplus://offline/ref=A194FBC5426D371669907FB683ACD704C9357842DC0F66423A6A10D667121B4B1BBA9ACE6F10D995EFCB1155972DD5EFB2992DDE4D98EA71971A8C6D2EICH" TargetMode="External"/><Relationship Id="rId305" Type="http://schemas.openxmlformats.org/officeDocument/2006/relationships/hyperlink" Target="consultantplus://offline/ref=A194FBC5426D3716699061BB95C08908CE3C264ADE0F6B156237168138421D1E49FAC4972D51CA94E7D51B559722I5H" TargetMode="External"/><Relationship Id="rId326" Type="http://schemas.openxmlformats.org/officeDocument/2006/relationships/hyperlink" Target="consultantplus://offline/ref=A194FBC5426D371669907FB683ACD704C9357842DC0F64473F6410D667121B4B1BBA9ACE7D108199EECE07559D3883BEF42CIFH" TargetMode="External"/><Relationship Id="rId44" Type="http://schemas.openxmlformats.org/officeDocument/2006/relationships/hyperlink" Target="consultantplus://offline/ref=A194FBC5426D371669907FB683ACD704C9357842DC0F60473C6A10D667121B4B1BBA9ACE6F10D995EFCB1955902DD5EFB2992DDE4D98EA71971A8C6D2EICH" TargetMode="External"/><Relationship Id="rId65" Type="http://schemas.openxmlformats.org/officeDocument/2006/relationships/hyperlink" Target="consultantplus://offline/ref=A194FBC5426D371669907FB683ACD704C9357842D50C64423A684DDC6F4B17491CB5C5D96859D594EFCB18559E72D0FAA3C121DA5686E2678B188E26ICH" TargetMode="External"/><Relationship Id="rId86" Type="http://schemas.openxmlformats.org/officeDocument/2006/relationships/hyperlink" Target="consultantplus://offline/ref=A194FBC5426D371669907FB683ACD704C9357842DC0F6743376310D667121B4B1BBA9ACE6F10D995EFCB1954902DD5EFB2992DDE4D98EA71971A8C6D2EICH" TargetMode="External"/><Relationship Id="rId130" Type="http://schemas.openxmlformats.org/officeDocument/2006/relationships/hyperlink" Target="consultantplus://offline/ref=A194FBC5426D371669907FB683ACD704C9357842DC0F6743376310D667121B4B1BBA9ACE6F10D995EFCB1954902DD5EFB2992DDE4D98EA71971A8C6D2EICH" TargetMode="External"/><Relationship Id="rId151" Type="http://schemas.openxmlformats.org/officeDocument/2006/relationships/hyperlink" Target="consultantplus://offline/ref=A194FBC5426D371669907FB683ACD704C9357842DC0D62463C6B10D667121B4B1BBA9ACE6F10D995EFCB1957972DD5EFB2992DDE4D98EA71971A8C6D2EICH" TargetMode="External"/><Relationship Id="rId172" Type="http://schemas.openxmlformats.org/officeDocument/2006/relationships/hyperlink" Target="consultantplus://offline/ref=A194FBC5426D371669907FB683ACD704C9357842DC0C66473A6410D667121B4B1BBA9ACE6F10D995EFCB1953902DD5EFB2992DDE4D98EA71971A8C6D2EICH" TargetMode="External"/><Relationship Id="rId193" Type="http://schemas.openxmlformats.org/officeDocument/2006/relationships/hyperlink" Target="consultantplus://offline/ref=A194FBC5426D371669907FB683ACD704C9357842DC0D62463C6B10D667121B4B1BBA9ACE6F10D995EFCB1956922DD5EFB2992DDE4D98EA71971A8C6D2EICH" TargetMode="External"/><Relationship Id="rId207" Type="http://schemas.openxmlformats.org/officeDocument/2006/relationships/hyperlink" Target="consultantplus://offline/ref=A194FBC5426D371669907FB683ACD704C9357842DC0C6044386310D667121B4B1BBA9ACE6F10D995EFC91C539D2DD5EFB2992DDE4D98EA71971A8C6D2EICH" TargetMode="External"/><Relationship Id="rId228" Type="http://schemas.openxmlformats.org/officeDocument/2006/relationships/hyperlink" Target="consultantplus://offline/ref=A194FBC5426D371669907FB683ACD704C9357842DC0C6044386310D667121B4B1BBA9ACE6F10D995EFC91C52912DD5EFB2992DDE4D98EA71971A8C6D2EICH" TargetMode="External"/><Relationship Id="rId249" Type="http://schemas.openxmlformats.org/officeDocument/2006/relationships/hyperlink" Target="consultantplus://offline/ref=A194FBC5426D371669907FB683ACD704C9357842DC0F66423A6A10D667121B4B1BBA9ACE6F10D995EFCB1E50922DD5EFB2992DDE4D98EA71971A8C6D2EICH" TargetMode="External"/><Relationship Id="rId13" Type="http://schemas.openxmlformats.org/officeDocument/2006/relationships/hyperlink" Target="consultantplus://offline/ref=A194FBC5426D371669907FB683ACD704C9357842DB08664137684DDC6F4B17491CB5C5D96859D594EFCB19509E72D0FAA3C121DA5686E2678B188E26ICH" TargetMode="External"/><Relationship Id="rId109" Type="http://schemas.openxmlformats.org/officeDocument/2006/relationships/hyperlink" Target="consultantplus://offline/ref=A194FBC5426D371669907FB683ACD704C9357842DC0C66473A6410D667121B4B1BBA9ACE6F10D995EFCB1957902DD5EFB2992DDE4D98EA71971A8C6D2EICH" TargetMode="External"/><Relationship Id="rId260" Type="http://schemas.openxmlformats.org/officeDocument/2006/relationships/hyperlink" Target="consultantplus://offline/ref=A194FBC5426D371669907FB683ACD704C9357842DC0F66423A6A10D667121B4B1BBA9ACE6F10D995EFCB1E53902DD5EFB2992DDE4D98EA71971A8C6D2EICH" TargetMode="External"/><Relationship Id="rId281" Type="http://schemas.openxmlformats.org/officeDocument/2006/relationships/hyperlink" Target="consultantplus://offline/ref=A194FBC5426D371669907FB683ACD704C9357842DC0E65473E6010D667121B4B1BBA9ACE6F10D995EFCD1155912DD5EFB2992DDE4D98EA71971A8C6D2EICH" TargetMode="External"/><Relationship Id="rId316" Type="http://schemas.openxmlformats.org/officeDocument/2006/relationships/hyperlink" Target="consultantplus://offline/ref=A194FBC5426D3716699061BB95C08908CE3B254CD90A6B156237168138421D1E49FAC4972D51CA94E7D51B559722I5H" TargetMode="External"/><Relationship Id="rId337" Type="http://schemas.openxmlformats.org/officeDocument/2006/relationships/hyperlink" Target="consultantplus://offline/ref=A194FBC5426D3716699061BB95C08908CE3B2447D40D6B156237168138421D1E5BFA9C9B2C54D295E6C04D04D1738CBFF3D220D75684EA7B28IAH" TargetMode="External"/><Relationship Id="rId34" Type="http://schemas.openxmlformats.org/officeDocument/2006/relationships/hyperlink" Target="consultantplus://offline/ref=A194FBC5426D371669907FB683ACD704C9357842D40B614739684DDC6F4B17491CB5C5D96859D594EFCB19509E72D0FAA3C121DA5686E2678B188E26ICH" TargetMode="External"/><Relationship Id="rId55" Type="http://schemas.openxmlformats.org/officeDocument/2006/relationships/hyperlink" Target="consultantplus://offline/ref=A194FBC5426D371669907FB683ACD704C9357842DC0C67443A6210D667121B4B1BBA9ACE6F10D995EFCB1955902DD5EFB2992DDE4D98EA71971A8C6D2EICH" TargetMode="External"/><Relationship Id="rId76" Type="http://schemas.openxmlformats.org/officeDocument/2006/relationships/hyperlink" Target="consultantplus://offline/ref=A194FBC5426D371669907FB683ACD704C9357842DA0D68463B684DDC6F4B17491CB5C5D96859D594EFCB18559E72D0FAA3C121DA5686E2678B188E26ICH" TargetMode="External"/><Relationship Id="rId97" Type="http://schemas.openxmlformats.org/officeDocument/2006/relationships/hyperlink" Target="consultantplus://offline/ref=A194FBC5426D371669907FB683ACD704C9357842DC0D62463C6B10D667121B4B1BBA9ACE6F10D995EFCB1954972DD5EFB2992DDE4D98EA71971A8C6D2EICH" TargetMode="External"/><Relationship Id="rId120" Type="http://schemas.openxmlformats.org/officeDocument/2006/relationships/hyperlink" Target="consultantplus://offline/ref=A194FBC5426D371669907FB683ACD704C9357842DC0F66423A6A10D667121B4B1BBA9ACE6F10D995EFCB1957922DD5EFB2992DDE4D98EA71971A8C6D2EICH" TargetMode="External"/><Relationship Id="rId141" Type="http://schemas.openxmlformats.org/officeDocument/2006/relationships/hyperlink" Target="consultantplus://offline/ref=A194FBC5426D371669907FB683ACD704C9357842DC0F66423A6A10D667121B4B1BBA9ACE6F10D995EFCB1951902DD5EFB2992DDE4D98EA71971A8C6D2EICH" TargetMode="External"/><Relationship Id="rId7" Type="http://schemas.openxmlformats.org/officeDocument/2006/relationships/hyperlink" Target="consultantplus://offline/ref=A194FBC5426D371669907FB683ACD704C9357842DB0F634A3D684DDC6F4B17491CB5C5D96859D594EFCB19509E72D0FAA3C121DA5686E2678B188E26ICH" TargetMode="External"/><Relationship Id="rId162" Type="http://schemas.openxmlformats.org/officeDocument/2006/relationships/hyperlink" Target="consultantplus://offline/ref=A194FBC5426D371669907FB683ACD704C9357842DC0F66423A6A10D667121B4B1BBA9ACE6F10D995EFCB1950902DD5EFB2992DDE4D98EA71971A8C6D2EICH" TargetMode="External"/><Relationship Id="rId183" Type="http://schemas.openxmlformats.org/officeDocument/2006/relationships/hyperlink" Target="consultantplus://offline/ref=A194FBC5426D371669907FB683ACD704C9357842DC0D62463C6B10D667121B4B1BBA9ACE6F10D995EFCB1957902DD5EFB2992DDE4D98EA71971A8C6D2EICH" TargetMode="External"/><Relationship Id="rId218" Type="http://schemas.openxmlformats.org/officeDocument/2006/relationships/hyperlink" Target="consultantplus://offline/ref=A194FBC5426D371669907FB683ACD704C9357842DC0D6241366010D667121B4B1BBA9ACE6F10D995EFCB1954942DD5EFB2992DDE4D98EA71971A8C6D2EICH" TargetMode="External"/><Relationship Id="rId239" Type="http://schemas.openxmlformats.org/officeDocument/2006/relationships/hyperlink" Target="consultantplus://offline/ref=A194FBC5426D371669907FB683ACD704C9357842DC0C66473A6410D667121B4B1BBA9ACE6F10D995EFC91854972DD5EFB2992DDE4D98EA71971A8C6D2EICH" TargetMode="External"/><Relationship Id="rId250" Type="http://schemas.openxmlformats.org/officeDocument/2006/relationships/hyperlink" Target="consultantplus://offline/ref=A194FBC5426D371669907FB683ACD704C9357842DC0C66473A6410D667121B4B1BBA9ACE6F10D995EFC91854972DD5EFB2992DDE4D98EA71971A8C6D2EICH" TargetMode="External"/><Relationship Id="rId271" Type="http://schemas.openxmlformats.org/officeDocument/2006/relationships/hyperlink" Target="consultantplus://offline/ref=A194FBC5426D371669907FB683ACD704C9357842DC0F66423A6A10D667121B4B1BBA9ACE6F10D995EFCB1E5D912DD5EFB2992DDE4D98EA71971A8C6D2EICH" TargetMode="External"/><Relationship Id="rId292" Type="http://schemas.openxmlformats.org/officeDocument/2006/relationships/hyperlink" Target="consultantplus://offline/ref=A194FBC5426D371669907FB683ACD704C9357842DC0D6143376010D667121B4B1BBA9ACE6F10D995EFCB1A52922DD5EFB2992DDE4D98EA71971A8C6D2EICH" TargetMode="External"/><Relationship Id="rId306" Type="http://schemas.openxmlformats.org/officeDocument/2006/relationships/hyperlink" Target="consultantplus://offline/ref=A194FBC5426D371669907FB683ACD704C9357842DC0D6241366010D667121B4B1BBA9ACE6F10D995EFCB1954972DD5EFB2992DDE4D98EA71971A8C6D2EICH" TargetMode="External"/><Relationship Id="rId24" Type="http://schemas.openxmlformats.org/officeDocument/2006/relationships/hyperlink" Target="consultantplus://offline/ref=A194FBC5426D371669907FB683ACD704C9357842DA0760453B684DDC6F4B17491CB5C5D96859D594EFCB19509E72D0FAA3C121DA5686E2678B188E26ICH" TargetMode="External"/><Relationship Id="rId45" Type="http://schemas.openxmlformats.org/officeDocument/2006/relationships/hyperlink" Target="consultantplus://offline/ref=A194FBC5426D371669907FB683ACD704C9357842DC0F6244366210D667121B4B1BBA9ACE6F10D995EFCB1955902DD5EFB2992DDE4D98EA71971A8C6D2EICH" TargetMode="External"/><Relationship Id="rId66" Type="http://schemas.openxmlformats.org/officeDocument/2006/relationships/hyperlink" Target="consultantplus://offline/ref=A194FBC5426D371669907FB683ACD704C9357842D409624A3D684DDC6F4B17491CB5C5D96859D594EFCB18579E72D0FAA3C121DA5686E2678B188E26ICH" TargetMode="External"/><Relationship Id="rId87" Type="http://schemas.openxmlformats.org/officeDocument/2006/relationships/hyperlink" Target="consultantplus://offline/ref=A194FBC5426D371669907FB683ACD704C9357842DC0F68443E6210D667121B4B1BBA9ACE6F10D995EFCB1954972DD5EFB2992DDE4D98EA71971A8C6D2EICH" TargetMode="External"/><Relationship Id="rId110" Type="http://schemas.openxmlformats.org/officeDocument/2006/relationships/hyperlink" Target="consultantplus://offline/ref=A194FBC5426D371669907FB683ACD704C9357842DC0F66423A6A10D667121B4B1BBA9ACE6F10D995EFCB1954972DD5EFB2992DDE4D98EA71971A8C6D2EICH" TargetMode="External"/><Relationship Id="rId131" Type="http://schemas.openxmlformats.org/officeDocument/2006/relationships/hyperlink" Target="consultantplus://offline/ref=A194FBC5426D371669907FB683ACD704C9357842DC0C66473A6410D667121B4B1BBA9ACE6F10D995EFCB1954972DD5EFB2992DDE4D98EA71971A8C6D2EICH" TargetMode="External"/><Relationship Id="rId327" Type="http://schemas.openxmlformats.org/officeDocument/2006/relationships/hyperlink" Target="consultantplus://offline/ref=A194FBC5426D371669907FB683ACD704C9357842DC0C64463E6510D667121B4B1BBA9ACE6F10D995EFCB18529D2DD5EFB2992DDE4D98EA71971A8C6D2EICH" TargetMode="External"/><Relationship Id="rId152" Type="http://schemas.openxmlformats.org/officeDocument/2006/relationships/hyperlink" Target="consultantplus://offline/ref=A194FBC5426D371669907FB683ACD704C9357842DC0C67443A6210D667121B4B1BBA9ACE6F10D995EFCB195D9D2DD5EFB2992DDE4D98EA71971A8C6D2EICH" TargetMode="External"/><Relationship Id="rId173" Type="http://schemas.openxmlformats.org/officeDocument/2006/relationships/hyperlink" Target="consultantplus://offline/ref=A194FBC5426D371669907FB683ACD704C9357842DC0C67443A6210D667121B4B1BBA9ACE6F10D995EFCB195C962DD5EFB2992DDE4D98EA71971A8C6D2EICH" TargetMode="External"/><Relationship Id="rId194" Type="http://schemas.openxmlformats.org/officeDocument/2006/relationships/hyperlink" Target="consultantplus://offline/ref=A194FBC5426D371669907FB683ACD704C9357842DC0D62463C6B10D667121B4B1BBA9ACE6F10D995EFCB19529D2DD5EFB2992DDE4D98EA71971A8C6D2EICH" TargetMode="External"/><Relationship Id="rId208" Type="http://schemas.openxmlformats.org/officeDocument/2006/relationships/hyperlink" Target="consultantplus://offline/ref=A194FBC5426D371669907FB683ACD704C9357842DC0C66473A6410D667121B4B1BBA9ACE6F10D995EFC91854942DD5EFB2992DDE4D98EA71971A8C6D2EICH" TargetMode="External"/><Relationship Id="rId229" Type="http://schemas.openxmlformats.org/officeDocument/2006/relationships/hyperlink" Target="consultantplus://offline/ref=A194FBC5426D371669907FB683ACD704C9357842DC0C6044386310D667121B4B1BBA9ACE6F10D995EFC91C52902DD5EFB2992DDE4D98EA71971A8C6D2EICH" TargetMode="External"/><Relationship Id="rId240" Type="http://schemas.openxmlformats.org/officeDocument/2006/relationships/hyperlink" Target="consultantplus://offline/ref=A194FBC5426D3716699061BB95C08908CE3D244DDE0E6B156237168138421D1E5BFA9C982D57D69FBB9A5D00982784A0F6C43EDD48842EI9H" TargetMode="External"/><Relationship Id="rId261" Type="http://schemas.openxmlformats.org/officeDocument/2006/relationships/hyperlink" Target="consultantplus://offline/ref=A194FBC5426D371669907FB683ACD704C9357842DC0F66423A6A10D667121B4B1BBA9ACE6F10D995EFCB1E53922DD5EFB2992DDE4D98EA71971A8C6D2EICH" TargetMode="External"/><Relationship Id="rId14" Type="http://schemas.openxmlformats.org/officeDocument/2006/relationships/hyperlink" Target="consultantplus://offline/ref=A194FBC5426D371669907FB683ACD704C9357842DB0967433F684DDC6F4B17491CB5C5D96859D594EFCB19509E72D0FAA3C121DA5686E2678B188E26ICH" TargetMode="External"/><Relationship Id="rId35" Type="http://schemas.openxmlformats.org/officeDocument/2006/relationships/hyperlink" Target="consultantplus://offline/ref=A194FBC5426D371669907FB683ACD704C9357842D40B654538684DDC6F4B17491CB5C5D96859D594EFCB19509E72D0FAA3C121DA5686E2678B188E26ICH" TargetMode="External"/><Relationship Id="rId56" Type="http://schemas.openxmlformats.org/officeDocument/2006/relationships/hyperlink" Target="consultantplus://offline/ref=A194FBC5426D371669907FB683ACD704C9357842DC0C6944396210D667121B4B1BBA9ACE6F10D995EFCB1955902DD5EFB2992DDE4D98EA71971A8C6D2EICH" TargetMode="External"/><Relationship Id="rId77" Type="http://schemas.openxmlformats.org/officeDocument/2006/relationships/hyperlink" Target="consultantplus://offline/ref=A194FBC5426D371669907FB683ACD704C9357842D80962403D684DDC6F4B17491CB5C5CB6801D995EAD5195D8B2481BC2FI5H" TargetMode="External"/><Relationship Id="rId100" Type="http://schemas.openxmlformats.org/officeDocument/2006/relationships/hyperlink" Target="consultantplus://offline/ref=A194FBC5426D371669907FB683ACD704C9357842DC0C66473A6410D667121B4B1BBA9ACE6F10D995EFCB1954972DD5EFB2992DDE4D98EA71971A8C6D2EICH" TargetMode="External"/><Relationship Id="rId282" Type="http://schemas.openxmlformats.org/officeDocument/2006/relationships/hyperlink" Target="consultantplus://offline/ref=A194FBC5426D371669907FB683ACD704C9357842DC0F66423A6A10D667121B4B1BBA9ACE6F10D995EFCB1E5C902DD5EFB2992DDE4D98EA71971A8C6D2EICH" TargetMode="External"/><Relationship Id="rId317" Type="http://schemas.openxmlformats.org/officeDocument/2006/relationships/hyperlink" Target="consultantplus://offline/ref=A194FBC5426D3716699061BB95C08908CE3D2F4DDD0F6B156237168138421D1E49FAC4972D51CA94E7D51B559722I5H" TargetMode="External"/><Relationship Id="rId338" Type="http://schemas.openxmlformats.org/officeDocument/2006/relationships/hyperlink" Target="consultantplus://offline/ref=A194FBC5426D371669907FB683ACD704C9357842DC0D62463C6B10D667121B4B1BBA9ACE6F10D995EFCB1A53912DD5EFB2992DDE4D98EA71971A8C6D2EICH" TargetMode="External"/><Relationship Id="rId8" Type="http://schemas.openxmlformats.org/officeDocument/2006/relationships/hyperlink" Target="consultantplus://offline/ref=A194FBC5426D371669907FB683ACD704C9357842DB0F69463A684DDC6F4B17491CB5C5D96859D594EFCB19509E72D0FAA3C121DA5686E2678B188E26ICH" TargetMode="External"/><Relationship Id="rId98" Type="http://schemas.openxmlformats.org/officeDocument/2006/relationships/hyperlink" Target="consultantplus://offline/ref=A194FBC5426D371669907FB683ACD704C9357842DC0F66423A6A10D667121B4B1BBA9ACE6F10D995EFCB1954972DD5EFB2992DDE4D98EA71971A8C6D2EICH" TargetMode="External"/><Relationship Id="rId121" Type="http://schemas.openxmlformats.org/officeDocument/2006/relationships/hyperlink" Target="consultantplus://offline/ref=A194FBC5426D371669907FB683ACD704C9357842DC0C67443A6210D667121B4B1BBA9ACE6F10D995EFCB1953942DD5EFB2992DDE4D98EA71971A8C6D2EICH" TargetMode="External"/><Relationship Id="rId142" Type="http://schemas.openxmlformats.org/officeDocument/2006/relationships/hyperlink" Target="consultantplus://offline/ref=A194FBC5426D371669907FB683ACD704C9357842DC0C66473A6410D667121B4B1BBA9ACE6F10D995EFCB1954972DD5EFB2992DDE4D98EA71971A8C6D2EICH" TargetMode="External"/><Relationship Id="rId163" Type="http://schemas.openxmlformats.org/officeDocument/2006/relationships/hyperlink" Target="consultantplus://offline/ref=A194FBC5426D371669907FB683ACD704C9357842DC0C66473A6410D667121B4B1BBA9ACE6F10D995EFCB1954972DD5EFB2992DDE4D98EA71971A8C6D2EICH" TargetMode="External"/><Relationship Id="rId184" Type="http://schemas.openxmlformats.org/officeDocument/2006/relationships/hyperlink" Target="consultantplus://offline/ref=A194FBC5426D371669907FB683ACD704C9357842DC0C6944396210D667121B4B1BBA9ACE6F10D995EFCB1957962DD5EFB2992DDE4D98EA71971A8C6D2EICH" TargetMode="External"/><Relationship Id="rId219" Type="http://schemas.openxmlformats.org/officeDocument/2006/relationships/hyperlink" Target="consultantplus://offline/ref=A194FBC5426D371669907FB683ACD704C9357842DA0B624A36684DDC6F4B17491CB5C5D96859D594EFCD185D9E72D0FAA3C121DA5686E2678B188E26ICH" TargetMode="External"/><Relationship Id="rId3" Type="http://schemas.openxmlformats.org/officeDocument/2006/relationships/settings" Target="settings.xml"/><Relationship Id="rId214" Type="http://schemas.openxmlformats.org/officeDocument/2006/relationships/hyperlink" Target="consultantplus://offline/ref=A194FBC5426D371669907FB683ACD704C9357842DA09674539684DDC6F4B17491CB5C5D96859D594EDCD1D509E72D0FAA3C121DA5686E2678B188E26ICH" TargetMode="External"/><Relationship Id="rId230" Type="http://schemas.openxmlformats.org/officeDocument/2006/relationships/hyperlink" Target="consultantplus://offline/ref=A194FBC5426D371669907FB683ACD704C9357842DC0C6044386310D667121B4B1BBA9ACE6F10D995EFC91C52932DD5EFB2992DDE4D98EA71971A8C6D2EICH" TargetMode="External"/><Relationship Id="rId235" Type="http://schemas.openxmlformats.org/officeDocument/2006/relationships/hyperlink" Target="consultantplus://offline/ref=A194FBC5426D371669907FB683ACD704C9357842DC0E6244396010D667121B4B1BBA9ACE6F10D995EFCB1E53952DD5EFB2992DDE4D98EA71971A8C6D2EICH" TargetMode="External"/><Relationship Id="rId251" Type="http://schemas.openxmlformats.org/officeDocument/2006/relationships/hyperlink" Target="consultantplus://offline/ref=A194FBC5426D371669907FB683ACD704C9357842DC0F66423A6A10D667121B4B1BBA9ACE6F10D995EFCB1E509C2DD5EFB2992DDE4D98EA71971A8C6D2EICH" TargetMode="External"/><Relationship Id="rId256" Type="http://schemas.openxmlformats.org/officeDocument/2006/relationships/hyperlink" Target="consultantplus://offline/ref=A194FBC5426D371669907FB683ACD704C9357842DC0E6244396010D667121B4B1BBA9ACE6F10D995EFCB1E53932DD5EFB2992DDE4D98EA71971A8C6D2EICH" TargetMode="External"/><Relationship Id="rId277" Type="http://schemas.openxmlformats.org/officeDocument/2006/relationships/hyperlink" Target="consultantplus://offline/ref=A194FBC5426D3716699061BB95C08908CE3D244DDE0E6B156237168138421D1E5BFA9C982D57D69FBB9A5D00982784A0F6C43EDD48842EI9H" TargetMode="External"/><Relationship Id="rId298" Type="http://schemas.openxmlformats.org/officeDocument/2006/relationships/hyperlink" Target="consultantplus://offline/ref=A194FBC5426D371669907FB683ACD704C9357842DC0F60473D6210D667121B4B1BBA9ACE6F10D995EFCB1B52912DD5EFB2992DDE4D98EA71971A8C6D2EICH" TargetMode="External"/><Relationship Id="rId25" Type="http://schemas.openxmlformats.org/officeDocument/2006/relationships/hyperlink" Target="consultantplus://offline/ref=A194FBC5426D371669907FB683ACD704C9357842DA07664337684DDC6F4B17491CB5C5D96859D594EFCB19509E72D0FAA3C121DA5686E2678B188E26ICH" TargetMode="External"/><Relationship Id="rId46" Type="http://schemas.openxmlformats.org/officeDocument/2006/relationships/hyperlink" Target="consultantplus://offline/ref=A194FBC5426D371669907FB683ACD704C9357842DC0F66423A6A10D667121B4B1BBA9ACE6F10D995EFCB1955902DD5EFB2992DDE4D98EA71971A8C6D2EICH" TargetMode="External"/><Relationship Id="rId67" Type="http://schemas.openxmlformats.org/officeDocument/2006/relationships/hyperlink" Target="consultantplus://offline/ref=A194FBC5426D371669907FB683ACD704C9357842DC0E65473E6010D667121B4B1BBA9ACE6F10D995EFCB1954962DD5EFB2992DDE4D98EA71971A8C6D2EICH" TargetMode="External"/><Relationship Id="rId116" Type="http://schemas.openxmlformats.org/officeDocument/2006/relationships/hyperlink" Target="consultantplus://offline/ref=A194FBC5426D371669907FB683ACD704C9357842DC0C67443A6210D667121B4B1BBA9ACE6F10D995EFCB19549C2DD5EFB2992DDE4D98EA71971A8C6D2EICH" TargetMode="External"/><Relationship Id="rId137" Type="http://schemas.openxmlformats.org/officeDocument/2006/relationships/hyperlink" Target="consultantplus://offline/ref=A194FBC5426D371669907FB683ACD704C9357842DC0F66423A6A10D667121B4B1BBA9ACE6F10D995EFCB1951962DD5EFB2992DDE4D98EA71971A8C6D2EICH" TargetMode="External"/><Relationship Id="rId158" Type="http://schemas.openxmlformats.org/officeDocument/2006/relationships/hyperlink" Target="consultantplus://offline/ref=A194FBC5426D371669907FB683ACD704C9357842DC0C67443A6210D667121B4B1BBA9ACE6F10D995EFCB195D9C2DD5EFB2992DDE4D98EA71971A8C6D2EICH" TargetMode="External"/><Relationship Id="rId272" Type="http://schemas.openxmlformats.org/officeDocument/2006/relationships/hyperlink" Target="consultantplus://offline/ref=A194FBC5426D371669907FB683ACD704C9357842DC0E6244396010D667121B4B1BBA9ACE6F10D995EFCB1E52902DD5EFB2992DDE4D98EA71971A8C6D2EICH" TargetMode="External"/><Relationship Id="rId293" Type="http://schemas.openxmlformats.org/officeDocument/2006/relationships/hyperlink" Target="consultantplus://offline/ref=A194FBC5426D371669907FB683ACD704C9357842DC0F60473D6210D667121B4B1BBA9ACE6F10D995EFCB1B52962DD5EFB2992DDE4D98EA71971A8C6D2EICH" TargetMode="External"/><Relationship Id="rId302" Type="http://schemas.openxmlformats.org/officeDocument/2006/relationships/hyperlink" Target="consultantplus://offline/ref=A194FBC5426D371669907FB683ACD704C9357842DC0F66423A6A10D667121B4B1BBA9ACE6F10D995EFCB11549D2DD5EFB2992DDE4D98EA71971A8C6D2EICH" TargetMode="External"/><Relationship Id="rId307" Type="http://schemas.openxmlformats.org/officeDocument/2006/relationships/hyperlink" Target="consultantplus://offline/ref=A194FBC5426D3716699061BB95C08908CE3B2446DD0E6B156237168138421D1E49FAC4972D51CA94E7D51B559722I5H" TargetMode="External"/><Relationship Id="rId323" Type="http://schemas.openxmlformats.org/officeDocument/2006/relationships/hyperlink" Target="consultantplus://offline/ref=A194FBC5426D371669907FB683ACD704C9357842DC0D6143376010D667121B4B1BBA9ACE7D108199EECE07559D3883BEF42CIFH" TargetMode="External"/><Relationship Id="rId328" Type="http://schemas.openxmlformats.org/officeDocument/2006/relationships/hyperlink" Target="consultantplus://offline/ref=A194FBC5426D3716699061BB95C08908CE3D244DDE0E6B156237168138421D1E5BFA9C982D57DD9FBB9A5D00982784A0F6C43EDD48842EI9H" TargetMode="External"/><Relationship Id="rId20" Type="http://schemas.openxmlformats.org/officeDocument/2006/relationships/hyperlink" Target="consultantplus://offline/ref=A194FBC5426D371669907FB683ACD704C9357842DA0A604B38684DDC6F4B17491CB5C5D96859D594EFCB19509E72D0FAA3C121DA5686E2678B188E26ICH" TargetMode="External"/><Relationship Id="rId41" Type="http://schemas.openxmlformats.org/officeDocument/2006/relationships/hyperlink" Target="consultantplus://offline/ref=A194FBC5426D371669907FB683ACD704C9357842DC0E65473E6010D667121B4B1BBA9ACE6F10D995EFCB1955902DD5EFB2992DDE4D98EA71971A8C6D2EICH" TargetMode="External"/><Relationship Id="rId62" Type="http://schemas.openxmlformats.org/officeDocument/2006/relationships/hyperlink" Target="consultantplus://offline/ref=A194FBC5426D3716699061BB95C08908CE3B2447D40D6B156237168138421D1E5BFA9C9B2C54D094EDC04D04D1738CBFF3D220D75684EA7B28IAH" TargetMode="External"/><Relationship Id="rId83" Type="http://schemas.openxmlformats.org/officeDocument/2006/relationships/hyperlink" Target="consultantplus://offline/ref=A194FBC5426D371669907FB683ACD704C9357842D80961403F684DDC6F4B17491CB5C5CB6801D995EAD5195D8B2481BC2FI5H" TargetMode="External"/><Relationship Id="rId88" Type="http://schemas.openxmlformats.org/officeDocument/2006/relationships/hyperlink" Target="consultantplus://offline/ref=A194FBC5426D371669907FB683ACD704C9357842DC0C6044386310D667121B4B1BBA9ACE6F10D995EFCB1954952DD5EFB2992DDE4D98EA71971A8C6D2EICH" TargetMode="External"/><Relationship Id="rId111" Type="http://schemas.openxmlformats.org/officeDocument/2006/relationships/hyperlink" Target="consultantplus://offline/ref=A194FBC5426D371669907FB683ACD704C9357842DC0C66473A6410D667121B4B1BBA9ACE6F10D995EFCB1954972DD5EFB2992DDE4D98EA71971A8C6D2EICH" TargetMode="External"/><Relationship Id="rId132" Type="http://schemas.openxmlformats.org/officeDocument/2006/relationships/hyperlink" Target="consultantplus://offline/ref=A194FBC5426D371669907FB683ACD704C9357842DC0C66473A6410D667121B4B1BBA9ACE6F10D995EFCB1951942DD5EFB2992DDE4D98EA71971A8C6D2EICH" TargetMode="External"/><Relationship Id="rId153" Type="http://schemas.openxmlformats.org/officeDocument/2006/relationships/hyperlink" Target="consultantplus://offline/ref=A194FBC5426D371669907FB683ACD704C9357842DC0F66423A6A10D667121B4B1BBA9ACE6F10D995EFCB1954972DD5EFB2992DDE4D98EA71971A8C6D2EICH" TargetMode="External"/><Relationship Id="rId174" Type="http://schemas.openxmlformats.org/officeDocument/2006/relationships/hyperlink" Target="consultantplus://offline/ref=A194FBC5426D3716699061BB95C08908CE3B2747DC0A6B156237168138421D1E49FAC4972D51CA94E7D51B559722I5H" TargetMode="External"/><Relationship Id="rId179" Type="http://schemas.openxmlformats.org/officeDocument/2006/relationships/hyperlink" Target="consultantplus://offline/ref=A194FBC5426D371669907FB683ACD704C9357842DC0C66473A6410D667121B4B1BBA9ACE6F10D995EFCB1952962DD5EFB2992DDE4D98EA71971A8C6D2EICH" TargetMode="External"/><Relationship Id="rId195" Type="http://schemas.openxmlformats.org/officeDocument/2006/relationships/hyperlink" Target="consultantplus://offline/ref=A194FBC5426D371669907FB683ACD704C9357842DC0D62463C6B10D667121B4B1BBA9ACE6F10D995EFCB18549C2DD5EFB2992DDE4D98EA71971A8C6D2EICH" TargetMode="External"/><Relationship Id="rId209" Type="http://schemas.openxmlformats.org/officeDocument/2006/relationships/hyperlink" Target="consultantplus://offline/ref=A194FBC5426D371669907FB683ACD704C9357842DC0D6241366010D667121B4B1BBA9ACE6F10D995EFCB1954942DD5EFB2992DDE4D98EA71971A8C6D2EICH" TargetMode="External"/><Relationship Id="rId190" Type="http://schemas.openxmlformats.org/officeDocument/2006/relationships/hyperlink" Target="consultantplus://offline/ref=A194FBC5426D371669907FB683ACD704C9357842DC0D62463C6B10D667121B4B1BBA9ACE6F10D995EFCB1956902DD5EFB2992DDE4D98EA71971A8C6D2EICH" TargetMode="External"/><Relationship Id="rId204" Type="http://schemas.openxmlformats.org/officeDocument/2006/relationships/hyperlink" Target="consultantplus://offline/ref=A194FBC5426D371669907FB683ACD704C9357842D506644B3E684DDC6F4B17491CB5C5D96859D594EFCB19509E72D0FAA3C121DA5686E2678B188E26ICH" TargetMode="External"/><Relationship Id="rId220" Type="http://schemas.openxmlformats.org/officeDocument/2006/relationships/hyperlink" Target="consultantplus://offline/ref=A194FBC5426D371669907FB683ACD704C9357842DA09674539684DDC6F4B17491CB5C5D96859D594EDCD1D509E72D0FAA3C121DA5686E2678B188E26ICH" TargetMode="External"/><Relationship Id="rId225" Type="http://schemas.openxmlformats.org/officeDocument/2006/relationships/hyperlink" Target="consultantplus://offline/ref=A194FBC5426D371669907FB683ACD704C9357842DA09674539684DDC6F4B17491CB5C5D96859D594EDCD1D509E72D0FAA3C121DA5686E2678B188E26ICH" TargetMode="External"/><Relationship Id="rId241" Type="http://schemas.openxmlformats.org/officeDocument/2006/relationships/hyperlink" Target="consultantplus://offline/ref=A194FBC5426D371669907FB683ACD704C9357842DC0F66423A6A10D667121B4B1BBA9ACE6F10D995EFCB1E50952DD5EFB2992DDE4D98EA71971A8C6D2EICH" TargetMode="External"/><Relationship Id="rId246" Type="http://schemas.openxmlformats.org/officeDocument/2006/relationships/hyperlink" Target="consultantplus://offline/ref=A194FBC5426D371669907FB683ACD704C9357842DC0F66423A6A10D667121B4B1BBA9ACE6F10D995EFCB1E50932DD5EFB2992DDE4D98EA71971A8C6D2EICH" TargetMode="External"/><Relationship Id="rId267" Type="http://schemas.openxmlformats.org/officeDocument/2006/relationships/hyperlink" Target="consultantplus://offline/ref=A194FBC5426D371669907FB683ACD704C9357842DC0E6244396010D667121B4B1BBA9ACE6F10D995EFCB1E53922DD5EFB2992DDE4D98EA71971A8C6D2EICH" TargetMode="External"/><Relationship Id="rId288" Type="http://schemas.openxmlformats.org/officeDocument/2006/relationships/hyperlink" Target="consultantplus://offline/ref=A194FBC5426D371669907FB683ACD704C9357842DC0F66423A6A10D667121B4B1BBA9ACE6F10D995EFCB1E5C9C2DD5EFB2992DDE4D98EA71971A8C6D2EICH" TargetMode="External"/><Relationship Id="rId15" Type="http://schemas.openxmlformats.org/officeDocument/2006/relationships/hyperlink" Target="consultantplus://offline/ref=A194FBC5426D371669907FB683ACD704C9357842DB0667433B684DDC6F4B17491CB5C5D96859D594EFCB19509E72D0FAA3C121DA5686E2678B188E26ICH" TargetMode="External"/><Relationship Id="rId36" Type="http://schemas.openxmlformats.org/officeDocument/2006/relationships/hyperlink" Target="consultantplus://offline/ref=A194FBC5426D371669907FB683ACD704C9357842D409624A3D684DDC6F4B17491CB5C5D96859D594EFCB19509E72D0FAA3C121DA5686E2678B188E26ICH" TargetMode="External"/><Relationship Id="rId57" Type="http://schemas.openxmlformats.org/officeDocument/2006/relationships/hyperlink" Target="consultantplus://offline/ref=A194FBC5426D371669907FB683ACD704C9357842DC0D61423F6310D667121B4B1BBA9ACE6F10D995EFCB1955902DD5EFB2992DDE4D98EA71971A8C6D2EICH" TargetMode="External"/><Relationship Id="rId106" Type="http://schemas.openxmlformats.org/officeDocument/2006/relationships/hyperlink" Target="consultantplus://offline/ref=A194FBC5426D371669907FB683ACD704C9357842DC0C66473A6410D667121B4B1BBA9ACE6F10D995EFCB1957962DD5EFB2992DDE4D98EA71971A8C6D2EICH" TargetMode="External"/><Relationship Id="rId127" Type="http://schemas.openxmlformats.org/officeDocument/2006/relationships/hyperlink" Target="consultantplus://offline/ref=A194FBC5426D371669907FB683ACD704C9357842DC0F66423A6A10D667121B4B1BBA9ACE6F10D995EFCB1954972DD5EFB2992DDE4D98EA71971A8C6D2EICH" TargetMode="External"/><Relationship Id="rId262" Type="http://schemas.openxmlformats.org/officeDocument/2006/relationships/hyperlink" Target="consultantplus://offline/ref=A194FBC5426D371669907FB683ACD704C9357842DC0F66423A6A10D667121B4B1BBA9ACE6F10D995EFCB1E539D2DD5EFB2992DDE4D98EA71971A8C6D2EICH" TargetMode="External"/><Relationship Id="rId283" Type="http://schemas.openxmlformats.org/officeDocument/2006/relationships/hyperlink" Target="consultantplus://offline/ref=A194FBC5426D371669907FB683ACD704C9357842DC0E65473E6010D667121B4B1BBA9ACE6F10D995EFCD1155932DD5EFB2992DDE4D98EA71971A8C6D2EICH" TargetMode="External"/><Relationship Id="rId313" Type="http://schemas.openxmlformats.org/officeDocument/2006/relationships/hyperlink" Target="consultantplus://offline/ref=A194FBC5426D371669907FB683ACD704C9357842DC0C6044386310D667121B4B1BBA9ACE6F10D995EFC91C5D912DD5EFB2992DDE4D98EA71971A8C6D2EICH" TargetMode="External"/><Relationship Id="rId318" Type="http://schemas.openxmlformats.org/officeDocument/2006/relationships/hyperlink" Target="consultantplus://offline/ref=A194FBC5426D371669907FB683ACD704C9357842DC0F68443E6210D667121B4B1BBA9ACE6F10D995EFCB1B56952DD5EFB2992DDE4D98EA71971A8C6D2EICH" TargetMode="External"/><Relationship Id="rId339" Type="http://schemas.openxmlformats.org/officeDocument/2006/relationships/hyperlink" Target="consultantplus://offline/ref=A194FBC5426D371669907FB683ACD704C9357842D50D67453F684DDC6F4B17491CB5C5D96859D594EFCB18559E72D0FAA3C121DA5686E2678B188E26ICH" TargetMode="External"/><Relationship Id="rId10" Type="http://schemas.openxmlformats.org/officeDocument/2006/relationships/hyperlink" Target="consultantplus://offline/ref=A194FBC5426D371669907FB683ACD704C9357842DB0A69423D684DDC6F4B17491CB5C5D96859D594EFCB19509E72D0FAA3C121DA5686E2678B188E26ICH" TargetMode="External"/><Relationship Id="rId31" Type="http://schemas.openxmlformats.org/officeDocument/2006/relationships/hyperlink" Target="consultantplus://offline/ref=A194FBC5426D371669907FB683ACD704C9357842D509664636684DDC6F4B17491CB5C5D96859D594EFCB19509E72D0FAA3C121DA5686E2678B188E26ICH" TargetMode="External"/><Relationship Id="rId52" Type="http://schemas.openxmlformats.org/officeDocument/2006/relationships/hyperlink" Target="consultantplus://offline/ref=A194FBC5426D371669907FB683ACD704C9357842DC0C64463E6510D667121B4B1BBA9ACE6F10D995EFCB1955902DD5EFB2992DDE4D98EA71971A8C6D2EICH" TargetMode="External"/><Relationship Id="rId73" Type="http://schemas.openxmlformats.org/officeDocument/2006/relationships/hyperlink" Target="consultantplus://offline/ref=A194FBC5426D371669907FB683ACD704C9357842DC0F68443E6210D667121B4B1BBA9ACE6F10D995EFCB1954952DD5EFB2992DDE4D98EA71971A8C6D2EICH" TargetMode="External"/><Relationship Id="rId78" Type="http://schemas.openxmlformats.org/officeDocument/2006/relationships/hyperlink" Target="consultantplus://offline/ref=A194FBC5426D371669907FB683ACD704C9357842D80B64423E684DDC6F4B17491CB5C5CB6801D995EAD5195D8B2481BC2FI5H" TargetMode="External"/><Relationship Id="rId94" Type="http://schemas.openxmlformats.org/officeDocument/2006/relationships/hyperlink" Target="consultantplus://offline/ref=A194FBC5426D371669907FB683ACD704C9357842DC0C67443A6210D667121B4B1BBA9ACE6F10D995EFCB1955902DD5EFB2992DDE4D98EA71971A8C6D2EICH" TargetMode="External"/><Relationship Id="rId99" Type="http://schemas.openxmlformats.org/officeDocument/2006/relationships/hyperlink" Target="consultantplus://offline/ref=A194FBC5426D371669907FB683ACD704C9357842DC0C6044386310D667121B4B1BBA9ACE6F10D995EFCB1954972DD5EFB2992DDE4D98EA71971A8C6D2EICH" TargetMode="External"/><Relationship Id="rId101" Type="http://schemas.openxmlformats.org/officeDocument/2006/relationships/hyperlink" Target="consultantplus://offline/ref=A194FBC5426D371669907FB683ACD704C9357842DC0C66473A6410D667121B4B1BBA9ACE6F10D995EFCB1954912DD5EFB2992DDE4D98EA71971A8C6D2EICH" TargetMode="External"/><Relationship Id="rId122" Type="http://schemas.openxmlformats.org/officeDocument/2006/relationships/hyperlink" Target="consultantplus://offline/ref=A194FBC5426D371669907FB683ACD704C9357842DC0F66423A6A10D667121B4B1BBA9ACE6F10D995EFCB19579C2DD5EFB2992DDE4D98EA71971A8C6D2EICH" TargetMode="External"/><Relationship Id="rId143" Type="http://schemas.openxmlformats.org/officeDocument/2006/relationships/hyperlink" Target="consultantplus://offline/ref=A194FBC5426D371669907FB683ACD704C9357842DC0F6743376310D667121B4B1BBA9ACE6F10D995EFCB1954902DD5EFB2992DDE4D98EA71971A8C6D2EICH" TargetMode="External"/><Relationship Id="rId148" Type="http://schemas.openxmlformats.org/officeDocument/2006/relationships/hyperlink" Target="consultantplus://offline/ref=A194FBC5426D371669907FB683ACD704C9357842DC0D6241376610D667121B4B1BBA9ACE6F10D995EFCB1954912DD5EFB2992DDE4D98EA71971A8C6D2EICH" TargetMode="External"/><Relationship Id="rId164" Type="http://schemas.openxmlformats.org/officeDocument/2006/relationships/hyperlink" Target="consultantplus://offline/ref=A194FBC5426D371669907FB683ACD704C9357842DC0C66473A6410D667121B4B1BBA9ACE6F10D995EFCB1953962DD5EFB2992DDE4D98EA71971A8C6D2EICH" TargetMode="External"/><Relationship Id="rId169" Type="http://schemas.openxmlformats.org/officeDocument/2006/relationships/hyperlink" Target="consultantplus://offline/ref=A194FBC5426D371669907FB683ACD704C9357842DC0F66423A6A10D667121B4B1BBA9ACE6F10D995EFCB1954972DD5EFB2992DDE4D98EA71971A8C6D2EICH" TargetMode="External"/><Relationship Id="rId185" Type="http://schemas.openxmlformats.org/officeDocument/2006/relationships/hyperlink" Target="consultantplus://offline/ref=A194FBC5426D371669907FB683ACD704C9357842DC0D62463C6B10D667121B4B1BBA9ACE6F10D995EFCB1957902DD5EFB2992DDE4D98EA71971A8C6D2EICH" TargetMode="External"/><Relationship Id="rId334" Type="http://schemas.openxmlformats.org/officeDocument/2006/relationships/hyperlink" Target="consultantplus://offline/ref=A194FBC5426D3716699061BB95C08908CE3D244DDE0E6B156237168138421D1E5BFA9C982B51DFC0BE8F4C5894239FBEFED222DF4A28I5H" TargetMode="External"/><Relationship Id="rId4" Type="http://schemas.openxmlformats.org/officeDocument/2006/relationships/webSettings" Target="webSettings.xml"/><Relationship Id="rId9" Type="http://schemas.openxmlformats.org/officeDocument/2006/relationships/hyperlink" Target="consultantplus://offline/ref=A194FBC5426D371669907FB683ACD704C9357842DB0D684B38684DDC6F4B17491CB5C5D96859D594EFCB19509E72D0FAA3C121DA5686E2678B188E26ICH" TargetMode="External"/><Relationship Id="rId180" Type="http://schemas.openxmlformats.org/officeDocument/2006/relationships/hyperlink" Target="consultantplus://offline/ref=A194FBC5426D371669907FB683ACD704C9357842DC0D604B3B6B10D667121B4B1BBA9ACE6F10D995EFCA185D942DD5EFB2992DDE4D98EA71971A8C6D2EICH" TargetMode="External"/><Relationship Id="rId210" Type="http://schemas.openxmlformats.org/officeDocument/2006/relationships/hyperlink" Target="consultantplus://offline/ref=A194FBC5426D371669907FB683ACD704C9357842D409624A3D684DDC6F4B17491CB5C5D96859D594E9C91E559E72D0FAA3C121DA5686E2678B188E26ICH" TargetMode="External"/><Relationship Id="rId215" Type="http://schemas.openxmlformats.org/officeDocument/2006/relationships/hyperlink" Target="consultantplus://offline/ref=A194FBC5426D371669907FB683ACD704C9357842D509674A3E684DDC6F4B17491CB5C5D96859D594ECC81B509E72D0FAA3C121DA5686E2678B188E26ICH" TargetMode="External"/><Relationship Id="rId236" Type="http://schemas.openxmlformats.org/officeDocument/2006/relationships/hyperlink" Target="consultantplus://offline/ref=A194FBC5426D371669907FB683ACD704C9357842DC0E65473E6010D667121B4B1BBA9ACE6F10D995EFCD1E5C952DD5EFB2992DDE4D98EA71971A8C6D2EICH" TargetMode="External"/><Relationship Id="rId257" Type="http://schemas.openxmlformats.org/officeDocument/2006/relationships/hyperlink" Target="consultantplus://offline/ref=A194FBC5426D371669907FB683ACD704C9357842DC0D6143376010D667121B4B1BBA9ACE6F10D995EFCB1A52922DD5EFB2992DDE4D98EA71971A8C6D2EICH" TargetMode="External"/><Relationship Id="rId278" Type="http://schemas.openxmlformats.org/officeDocument/2006/relationships/hyperlink" Target="consultantplus://offline/ref=A194FBC5426D371669907FB683ACD704C9357842DC0F66423A6A10D667121B4B1BBA9ACE6F10D995EFCB1E5D9C2DD5EFB2992DDE4D98EA71971A8C6D2EICH" TargetMode="External"/><Relationship Id="rId26" Type="http://schemas.openxmlformats.org/officeDocument/2006/relationships/hyperlink" Target="consultantplus://offline/ref=A194FBC5426D371669907FB683ACD704C9357842D50F684538684DDC6F4B17491CB5C5D96859D594EFCB19509E72D0FAA3C121DA5686E2678B188E26ICH" TargetMode="External"/><Relationship Id="rId231" Type="http://schemas.openxmlformats.org/officeDocument/2006/relationships/hyperlink" Target="consultantplus://offline/ref=A194FBC5426D371669907FB683ACD704C9357842DA09674539684DDC6F4B17491CB5C5D96859D594EDCD1D509E72D0FAA3C121DA5686E2678B188E26ICH" TargetMode="External"/><Relationship Id="rId252" Type="http://schemas.openxmlformats.org/officeDocument/2006/relationships/hyperlink" Target="consultantplus://offline/ref=A194FBC5426D371669907FB683ACD704C9357842DC0F66423A6A10D667121B4B1BBA9ACE6F10D995EFCB1E53952DD5EFB2992DDE4D98EA71971A8C6D2EICH" TargetMode="External"/><Relationship Id="rId273" Type="http://schemas.openxmlformats.org/officeDocument/2006/relationships/hyperlink" Target="consultantplus://offline/ref=A194FBC5426D371669907FB683ACD704C9357842DC0E65473E6010D667121B4B1BBA9ACE6F10D995EFCD1155952DD5EFB2992DDE4D98EA71971A8C6D2EICH" TargetMode="External"/><Relationship Id="rId294" Type="http://schemas.openxmlformats.org/officeDocument/2006/relationships/hyperlink" Target="consultantplus://offline/ref=A194FBC5426D371669907FB683ACD704C9357842DC0F66423A6A10D667121B4B1BBA9ACE6F10D995EFCB1155962DD5EFB2992DDE4D98EA71971A8C6D2EICH" TargetMode="External"/><Relationship Id="rId308" Type="http://schemas.openxmlformats.org/officeDocument/2006/relationships/hyperlink" Target="consultantplus://offline/ref=A194FBC5426D3716699061BB95C08908CE3C264ADE0F6B156237168138421D1E49FAC4972D51CA94E7D51B559722I5H" TargetMode="External"/><Relationship Id="rId329" Type="http://schemas.openxmlformats.org/officeDocument/2006/relationships/hyperlink" Target="consultantplus://offline/ref=A194FBC5426D3716699061BB95C08908CE3F274FDE0B6B156237168138421D1E5BFA9C9B2C54D495EFC04D04D1738CBFF3D220D75684EA7B28IAH" TargetMode="External"/><Relationship Id="rId47" Type="http://schemas.openxmlformats.org/officeDocument/2006/relationships/hyperlink" Target="consultantplus://offline/ref=A194FBC5426D371669907FB683ACD704C9357842DC0F6743376310D667121B4B1BBA9ACE6F10D995EFCB1954902DD5EFB2992DDE4D98EA71971A8C6D2EICH" TargetMode="External"/><Relationship Id="rId68" Type="http://schemas.openxmlformats.org/officeDocument/2006/relationships/hyperlink" Target="consultantplus://offline/ref=A194FBC5426D371669907FB683ACD704C9357842DC0E60433B6410D667121B4B1BBA9ACE6F10D995EFCB1954952DD5EFB2992DDE4D98EA71971A8C6D2EICH" TargetMode="External"/><Relationship Id="rId89" Type="http://schemas.openxmlformats.org/officeDocument/2006/relationships/hyperlink" Target="consultantplus://offline/ref=A194FBC5426D371669907FB683ACD704C9357842DC0C62413C6010D667121B4B1BBA9ACE6F10D995EFCB1955902DD5EFB2992DDE4D98EA71971A8C6D2EICH" TargetMode="External"/><Relationship Id="rId112" Type="http://schemas.openxmlformats.org/officeDocument/2006/relationships/hyperlink" Target="consultantplus://offline/ref=A194FBC5426D371669907FB683ACD704C9357842DC0F66423A6A10D667121B4B1BBA9ACE6F10D995EFCB1954972DD5EFB2992DDE4D98EA71971A8C6D2EICH" TargetMode="External"/><Relationship Id="rId133" Type="http://schemas.openxmlformats.org/officeDocument/2006/relationships/hyperlink" Target="consultantplus://offline/ref=A194FBC5426D371669907FB683ACD704C9357842DC0C6944396210D667121B4B1BBA9ACE6F10D995EFCB19549C2DD5EFB2992DDE4D98EA71971A8C6D2EICH" TargetMode="External"/><Relationship Id="rId154" Type="http://schemas.openxmlformats.org/officeDocument/2006/relationships/hyperlink" Target="consultantplus://offline/ref=A194FBC5426D371669907FB683ACD704C9357842DC0C66473A6410D667121B4B1BBA9ACE6F10D995EFCB1954972DD5EFB2992DDE4D98EA71971A8C6D2EICH" TargetMode="External"/><Relationship Id="rId175" Type="http://schemas.openxmlformats.org/officeDocument/2006/relationships/hyperlink" Target="consultantplus://offline/ref=A194FBC5426D3716699061BB95C08908C93E274CD80C6B156237168138421D1E49FAC4972D51CA94E7D51B559722I5H" TargetMode="External"/><Relationship Id="rId340" Type="http://schemas.openxmlformats.org/officeDocument/2006/relationships/fontTable" Target="fontTable.xml"/><Relationship Id="rId196" Type="http://schemas.openxmlformats.org/officeDocument/2006/relationships/hyperlink" Target="consultantplus://offline/ref=A194FBC5426D371669907FB683ACD704C9357842DC0D62463C6B10D667121B4B1BBA9ACE6F10D995EFCB1853952DD5EFB2992DDE4D98EA71971A8C6D2EICH" TargetMode="External"/><Relationship Id="rId200" Type="http://schemas.openxmlformats.org/officeDocument/2006/relationships/hyperlink" Target="consultantplus://offline/ref=A194FBC5426D371669907FB683ACD704C9357842DC0D62463C6B10D667121B4B1BBA9ACE6F10D995EFCB1A54912DD5EFB2992DDE4D98EA71971A8C6D2EICH" TargetMode="External"/><Relationship Id="rId16" Type="http://schemas.openxmlformats.org/officeDocument/2006/relationships/hyperlink" Target="consultantplus://offline/ref=A194FBC5426D371669907FB683ACD704C9357842DA0E69453B684DDC6F4B17491CB5C5D96859D594EFCB19509E72D0FAA3C121DA5686E2678B188E26ICH" TargetMode="External"/><Relationship Id="rId221" Type="http://schemas.openxmlformats.org/officeDocument/2006/relationships/hyperlink" Target="consultantplus://offline/ref=A194FBC5426D371669907FB683ACD704C9357842DC0C6044386310D667121B4B1BBA9ACE6F10D995EFC91C539C2DD5EFB2992DDE4D98EA71971A8C6D2EICH" TargetMode="External"/><Relationship Id="rId242" Type="http://schemas.openxmlformats.org/officeDocument/2006/relationships/hyperlink" Target="consultantplus://offline/ref=A194FBC5426D371669907FB683ACD704C9357842DC0E65473E6010D667121B4B1BBA9ACE6F10D995EFCD1E5C942DD5EFB2992DDE4D98EA71971A8C6D2EICH" TargetMode="External"/><Relationship Id="rId263" Type="http://schemas.openxmlformats.org/officeDocument/2006/relationships/hyperlink" Target="consultantplus://offline/ref=A194FBC5426D371669907FB683ACD704C9357842DC0F66423A6A10D667121B4B1BBA9ACE6F10D995EFCB1E539D2DD5EFB2992DDE4D98EA71971A8C6D2EICH" TargetMode="External"/><Relationship Id="rId284" Type="http://schemas.openxmlformats.org/officeDocument/2006/relationships/hyperlink" Target="consultantplus://offline/ref=A194FBC5426D371669907FB683ACD704C9357842DC0D6143376010D667121B4B1BBA9ACE6F10D995EFCB1D56952DD5EFB2992DDE4D98EA71971A8C6D2EICH" TargetMode="External"/><Relationship Id="rId319" Type="http://schemas.openxmlformats.org/officeDocument/2006/relationships/hyperlink" Target="consultantplus://offline/ref=A194FBC5426D371669907FB683ACD704C9357842DC0D6241366010D667121B4B1BBA9ACE6F10D995EFCB1954962DD5EFB2992DDE4D98EA71971A8C6D2EICH" TargetMode="External"/><Relationship Id="rId37" Type="http://schemas.openxmlformats.org/officeDocument/2006/relationships/hyperlink" Target="consultantplus://offline/ref=A194FBC5426D371669907FB683ACD704C9357842DC0E60433B6410D667121B4B1BBA9ACE6F10D995EFCB1955902DD5EFB2992DDE4D98EA71971A8C6D2EICH" TargetMode="External"/><Relationship Id="rId58" Type="http://schemas.openxmlformats.org/officeDocument/2006/relationships/hyperlink" Target="consultantplus://offline/ref=A194FBC5426D371669907FB683ACD704C9357842DC0D6241366010D667121B4B1BBA9ACE6F10D995EFCB1954952DD5EFB2992DDE4D98EA71971A8C6D2EICH" TargetMode="External"/><Relationship Id="rId79" Type="http://schemas.openxmlformats.org/officeDocument/2006/relationships/hyperlink" Target="consultantplus://offline/ref=A194FBC5426D371669907FB683ACD704C9357842D80E624A36684DDC6F4B17491CB5C5CB6801D995EAD5195D8B2481BC2FI5H" TargetMode="External"/><Relationship Id="rId102" Type="http://schemas.openxmlformats.org/officeDocument/2006/relationships/hyperlink" Target="consultantplus://offline/ref=A194FBC5426D371669907FB683ACD704C9357842DC0D62463C6B10D667121B4B1BBA9ACE6F10D995EFCB1954962DD5EFB2992DDE4D98EA71971A8C6D2EICH" TargetMode="External"/><Relationship Id="rId123" Type="http://schemas.openxmlformats.org/officeDocument/2006/relationships/hyperlink" Target="consultantplus://offline/ref=A194FBC5426D371669907FB683ACD704C9357842DC0C66473A6410D667121B4B1BBA9ACE6F10D995EFCB1954972DD5EFB2992DDE4D98EA71971A8C6D2EICH" TargetMode="External"/><Relationship Id="rId144" Type="http://schemas.openxmlformats.org/officeDocument/2006/relationships/hyperlink" Target="consultantplus://offline/ref=A194FBC5426D3716699061BB95C08908CE3F254DD50F6B156237168138421D1E49FAC4972D51CA94E7D51B559722I5H" TargetMode="External"/><Relationship Id="rId330" Type="http://schemas.openxmlformats.org/officeDocument/2006/relationships/hyperlink" Target="consultantplus://offline/ref=A194FBC5426D3716699061BB95C08908CE3A2748DC0F6B156237168138421D1E5BFA9C9B2C54D495E6C04D04D1738CBFF3D220D75684EA7B28IAH" TargetMode="External"/><Relationship Id="rId90" Type="http://schemas.openxmlformats.org/officeDocument/2006/relationships/hyperlink" Target="consultantplus://offline/ref=A194FBC5426D371669907FB683ACD704C9357842DC0C6246376210D667121B4B1BBA9ACE6F10D995EFCB1955902DD5EFB2992DDE4D98EA71971A8C6D2EICH" TargetMode="External"/><Relationship Id="rId165" Type="http://schemas.openxmlformats.org/officeDocument/2006/relationships/hyperlink" Target="consultantplus://offline/ref=A194FBC5426D371669907FB683ACD704C9357842DC0C6044386310D667121B4B1BBA9ACE6F10D995EFCB1956952DD5EFB2992DDE4D98EA71971A8C6D2EICH" TargetMode="External"/><Relationship Id="rId186" Type="http://schemas.openxmlformats.org/officeDocument/2006/relationships/hyperlink" Target="consultantplus://offline/ref=A194FBC5426D3716699061BB95C08908CB3B254ADB0E6B156237168138421D1E49FAC4972D51CA94E7D51B559722I5H" TargetMode="External"/><Relationship Id="rId211" Type="http://schemas.openxmlformats.org/officeDocument/2006/relationships/hyperlink" Target="consultantplus://offline/ref=A194FBC5426D371669907FB683ACD704C9357842DC0F66423A6A10D667121B4B1BBA9ACE6F10D995EFCB1E51922DD5EFB2992DDE4D98EA71971A8C6D2EICH" TargetMode="External"/><Relationship Id="rId232" Type="http://schemas.openxmlformats.org/officeDocument/2006/relationships/hyperlink" Target="consultantplus://offline/ref=A194FBC5426D371669907FB683ACD704C9357842DA09674539684DDC6F4B17491CB5C5D96859D594EDCD1D509E72D0FAA3C121DA5686E2678B188E26ICH" TargetMode="External"/><Relationship Id="rId253" Type="http://schemas.openxmlformats.org/officeDocument/2006/relationships/hyperlink" Target="consultantplus://offline/ref=A194FBC5426D371669907FB683ACD704C9357842DC0E65473E6010D667121B4B1BBA9ACE6F10D995EFCD1E5C9D2DD5EFB2992DDE4D98EA71971A8C6D2EICH" TargetMode="External"/><Relationship Id="rId274" Type="http://schemas.openxmlformats.org/officeDocument/2006/relationships/hyperlink" Target="consultantplus://offline/ref=A194FBC5426D371669907FB683ACD704C9357842DC0F60473D6210D667121B4B1BBA9ACE6F10D995EFCB1B52952DD5EFB2992DDE4D98EA71971A8C6D2EICH" TargetMode="External"/><Relationship Id="rId295" Type="http://schemas.openxmlformats.org/officeDocument/2006/relationships/hyperlink" Target="consultantplus://offline/ref=A194FBC5426D371669907FB683ACD704C9357842DC0F66423A6A10D667121B4B1BBA9ACE6F10D995EFCB1155902DD5EFB2992DDE4D98EA71971A8C6D2EICH" TargetMode="External"/><Relationship Id="rId309" Type="http://schemas.openxmlformats.org/officeDocument/2006/relationships/hyperlink" Target="consultantplus://offline/ref=A194FBC5426D371669907FB683ACD704C9357842DC0C6044386310D667121B4B1BBA9ACE6F10D995EFC91C529D2DD5EFB2992DDE4D98EA71971A8C6D2EICH" TargetMode="External"/><Relationship Id="rId27" Type="http://schemas.openxmlformats.org/officeDocument/2006/relationships/hyperlink" Target="consultantplus://offline/ref=A194FBC5426D371669907FB683ACD704C9357842D50C64423A684DDC6F4B17491CB5C5D96859D594EFCB19509E72D0FAA3C121DA5686E2678B188E26ICH" TargetMode="External"/><Relationship Id="rId48" Type="http://schemas.openxmlformats.org/officeDocument/2006/relationships/hyperlink" Target="consultantplus://offline/ref=A194FBC5426D371669907FB683ACD704C9357842DC0F68443E6210D667121B4B1BBA9ACE6F10D995EFCB1955902DD5EFB2992DDE4D98EA71971A8C6D2EICH" TargetMode="External"/><Relationship Id="rId69" Type="http://schemas.openxmlformats.org/officeDocument/2006/relationships/hyperlink" Target="consultantplus://offline/ref=A194FBC5426D371669907FB683ACD704C9357842DC0F66423A6A10D667121B4B1BBA9ACE6F10D995EFCB1954952DD5EFB2992DDE4D98EA71971A8C6D2EICH" TargetMode="External"/><Relationship Id="rId113" Type="http://schemas.openxmlformats.org/officeDocument/2006/relationships/hyperlink" Target="consultantplus://offline/ref=A194FBC5426D371669907FB683ACD704C9357842DC0C66473A6410D667121B4B1BBA9ACE6F10D995EFCB1954972DD5EFB2992DDE4D98EA71971A8C6D2EICH" TargetMode="External"/><Relationship Id="rId134" Type="http://schemas.openxmlformats.org/officeDocument/2006/relationships/hyperlink" Target="consultantplus://offline/ref=A194FBC5426D371669907FB683ACD704C9357842DC0C67443A6210D667121B4B1BBA9ACE6F10D995EFCB1953932DD5EFB2992DDE4D98EA71971A8C6D2EICH" TargetMode="External"/><Relationship Id="rId320" Type="http://schemas.openxmlformats.org/officeDocument/2006/relationships/hyperlink" Target="consultantplus://offline/ref=A194FBC5426D371669907FB683ACD704C9357842DC0D6245366310D667121B4B1BBA9ACE6F10D995EFCB1955902DD5EFB2992DDE4D98EA71971A8C6D2EICH" TargetMode="External"/><Relationship Id="rId80" Type="http://schemas.openxmlformats.org/officeDocument/2006/relationships/hyperlink" Target="consultantplus://offline/ref=A194FBC5426D371669907FB683ACD704C9357842D80F63403C684DDC6F4B17491CB5C5CB6801D995EAD5195D8B2481BC2FI5H" TargetMode="External"/><Relationship Id="rId155" Type="http://schemas.openxmlformats.org/officeDocument/2006/relationships/hyperlink" Target="consultantplus://offline/ref=A194FBC5426D371669907FB683ACD704C9357842DC0F66423A6A10D667121B4B1BBA9ACE6F10D995EFCB1950972DD5EFB2992DDE4D98EA71971A8C6D2EICH" TargetMode="External"/><Relationship Id="rId176" Type="http://schemas.openxmlformats.org/officeDocument/2006/relationships/hyperlink" Target="consultantplus://offline/ref=A194FBC5426D371669907FB683ACD704C9357842DC0C62413C6010D667121B4B1BBA9ACE6F10D995EFCB1957922DD5EFB2992DDE4D98EA71971A8C6D2EICH" TargetMode="External"/><Relationship Id="rId197" Type="http://schemas.openxmlformats.org/officeDocument/2006/relationships/hyperlink" Target="consultantplus://offline/ref=A194FBC5426D371669907FB683ACD704C9357842DC0D62463C6B10D667121B4B1BBA9ACE6F10D995EFCB1B55942DD5EFB2992DDE4D98EA71971A8C6D2EICH" TargetMode="External"/><Relationship Id="rId341" Type="http://schemas.openxmlformats.org/officeDocument/2006/relationships/theme" Target="theme/theme1.xml"/><Relationship Id="rId201" Type="http://schemas.openxmlformats.org/officeDocument/2006/relationships/hyperlink" Target="consultantplus://offline/ref=A194FBC5426D371669907FB683ACD704C9357842DA0D68463B684DDC6F4B17491CB5C5D96859D594EFC310559E72D0FAA3C121DA5686E2678B188E26ICH" TargetMode="External"/><Relationship Id="rId222" Type="http://schemas.openxmlformats.org/officeDocument/2006/relationships/hyperlink" Target="consultantplus://offline/ref=A194FBC5426D371669907FB683ACD704C9357842DA09674539684DDC6F4B17491CB5C5D96859D594EDCD1D509E72D0FAA3C121DA5686E2678B188E26ICH" TargetMode="External"/><Relationship Id="rId243" Type="http://schemas.openxmlformats.org/officeDocument/2006/relationships/hyperlink" Target="consultantplus://offline/ref=A194FBC5426D371669907FB683ACD704C9357842DC0F66423A6A10D667121B4B1BBA9ACE6F10D995EFCB1E50912DD5EFB2992DDE4D98EA71971A8C6D2EICH" TargetMode="External"/><Relationship Id="rId264" Type="http://schemas.openxmlformats.org/officeDocument/2006/relationships/hyperlink" Target="consultantplus://offline/ref=A194FBC5426D371669907FB683ACD704C9357842DC0D6143376010D667121B4B1BBA9ACE6F10D995EFCB1A55922DD5EFB2992DDE4D98EA71971A8C6D2EICH" TargetMode="External"/><Relationship Id="rId285" Type="http://schemas.openxmlformats.org/officeDocument/2006/relationships/hyperlink" Target="consultantplus://offline/ref=A194FBC5426D371669907FB683ACD704C9357842DC0F66423A6A10D667121B4B1BBA9ACE6F10D995EFCB1E5C932DD5EFB2992DDE4D98EA71971A8C6D2EICH" TargetMode="External"/><Relationship Id="rId17" Type="http://schemas.openxmlformats.org/officeDocument/2006/relationships/hyperlink" Target="consultantplus://offline/ref=A194FBC5426D371669907FB683ACD704C9357842DA0F62413C684DDC6F4B17491CB5C5D96859D594EFCB19509E72D0FAA3C121DA5686E2678B188E26ICH" TargetMode="External"/><Relationship Id="rId38" Type="http://schemas.openxmlformats.org/officeDocument/2006/relationships/hyperlink" Target="consultantplus://offline/ref=A194FBC5426D371669907FB683ACD704C9357842DC0E60423E6610D667121B4B1BBA9ACE6F10D995EFCB1955902DD5EFB2992DDE4D98EA71971A8C6D2EICH" TargetMode="External"/><Relationship Id="rId59" Type="http://schemas.openxmlformats.org/officeDocument/2006/relationships/hyperlink" Target="consultantplus://offline/ref=A194FBC5426D371669907FB683ACD704C9357842DC0D62463C6B10D667121B4B1BBA9ACE6F10D995EFCB1955902DD5EFB2992DDE4D98EA71971A8C6D2EICH" TargetMode="External"/><Relationship Id="rId103" Type="http://schemas.openxmlformats.org/officeDocument/2006/relationships/hyperlink" Target="consultantplus://offline/ref=A194FBC5426D3716699061BB95C08908CE3B2747DC0A6B156237168138421D1E49FAC4972D51CA94E7D51B559722I5H" TargetMode="External"/><Relationship Id="rId124" Type="http://schemas.openxmlformats.org/officeDocument/2006/relationships/hyperlink" Target="consultantplus://offline/ref=A194FBC5426D3716699061BB95C08908CE3F254DD50F6B156237168138421D1E49FAC4972D51CA94E7D51B559722I5H" TargetMode="External"/><Relationship Id="rId310" Type="http://schemas.openxmlformats.org/officeDocument/2006/relationships/hyperlink" Target="consultantplus://offline/ref=A194FBC5426D371669907FB683ACD704C9357842DC0C6044386310D667121B4B1BBA9ACE6F10D995EFC91C5D952DD5EFB2992DDE4D98EA71971A8C6D2EICH" TargetMode="External"/><Relationship Id="rId70" Type="http://schemas.openxmlformats.org/officeDocument/2006/relationships/hyperlink" Target="consultantplus://offline/ref=A194FBC5426D371669907FB683ACD704C9357842DC0E6244396010D667121B4B1BBA9ACE6F10D995EFCB1954952DD5EFB2992DDE4D98EA71971A8C6D2EICH" TargetMode="External"/><Relationship Id="rId91" Type="http://schemas.openxmlformats.org/officeDocument/2006/relationships/hyperlink" Target="consultantplus://offline/ref=A194FBC5426D371669907FB683ACD704C9357842DC0C64463E6510D667121B4B1BBA9ACE6F10D995EFCB1954972DD5EFB2992DDE4D98EA71971A8C6D2EICH" TargetMode="External"/><Relationship Id="rId145" Type="http://schemas.openxmlformats.org/officeDocument/2006/relationships/hyperlink" Target="consultantplus://offline/ref=A194FBC5426D371669907FB683ACD704C9357842DC0F66423A6A10D667121B4B1BBA9ACE6F10D995EFCB1951922DD5EFB2992DDE4D98EA71971A8C6D2EICH" TargetMode="External"/><Relationship Id="rId166" Type="http://schemas.openxmlformats.org/officeDocument/2006/relationships/hyperlink" Target="consultantplus://offline/ref=A194FBC5426D371669907FB683ACD704C9357842DC0C64463E6510D667121B4B1BBA9ACE6F10D995EFCB1957972DD5EFB2992DDE4D98EA71971A8C6D2EICH" TargetMode="External"/><Relationship Id="rId187" Type="http://schemas.openxmlformats.org/officeDocument/2006/relationships/hyperlink" Target="consultantplus://offline/ref=A194FBC5426D3716699061BB95C08908CB3B254ADB0E6B156237168138421D1E49FAC4972D51CA94E7D51B559722I5H" TargetMode="External"/><Relationship Id="rId331" Type="http://schemas.openxmlformats.org/officeDocument/2006/relationships/hyperlink" Target="consultantplus://offline/ref=A194FBC5426D371669907FB683ACD704C9357842D50D67453F684DDC6F4B17491CB5C5D96859D594EFCB18559E72D0FAA3C121DA5686E2678B188E26ICH" TargetMode="External"/><Relationship Id="rId1" Type="http://schemas.openxmlformats.org/officeDocument/2006/relationships/styles" Target="styles.xml"/><Relationship Id="rId212" Type="http://schemas.openxmlformats.org/officeDocument/2006/relationships/hyperlink" Target="consultantplus://offline/ref=A194FBC5426D371669907FB683ACD704C9357842DC0C66473A6410D667121B4B1BBA9ACE6F10D995EFC91854942DD5EFB2992DDE4D98EA71971A8C6D2EICH" TargetMode="External"/><Relationship Id="rId233" Type="http://schemas.openxmlformats.org/officeDocument/2006/relationships/hyperlink" Target="consultantplus://offline/ref=A194FBC5426D371669907FB683ACD704C9357842DC0E60433B6410D667121B4B1BBA9ACE6F10D995EFCB19549C2DD5EFB2992DDE4D98EA71971A8C6D2EICH" TargetMode="External"/><Relationship Id="rId254" Type="http://schemas.openxmlformats.org/officeDocument/2006/relationships/hyperlink" Target="consultantplus://offline/ref=A194FBC5426D371669907FB683ACD704C9357842DC0F66423A6A10D667121B4B1BBA9ACE6F10D995EFCB1E53972DD5EFB2992DDE4D98EA71971A8C6D2EICH" TargetMode="External"/><Relationship Id="rId28" Type="http://schemas.openxmlformats.org/officeDocument/2006/relationships/hyperlink" Target="consultantplus://offline/ref=A194FBC5426D371669907FB683ACD704C9357842D50D684637684DDC6F4B17491CB5C5D96859D594EFCB19509E72D0FAA3C121DA5686E2678B188E26ICH" TargetMode="External"/><Relationship Id="rId49" Type="http://schemas.openxmlformats.org/officeDocument/2006/relationships/hyperlink" Target="consultantplus://offline/ref=A194FBC5426D371669907FB683ACD704C9357842DC0C6044386310D667121B4B1BBA9ACE6F10D995EFCB1955902DD5EFB2992DDE4D98EA71971A8C6D2EICH" TargetMode="External"/><Relationship Id="rId114" Type="http://schemas.openxmlformats.org/officeDocument/2006/relationships/hyperlink" Target="consultantplus://offline/ref=A194FBC5426D371669907FB683ACD704C9357842DC0C66473A6410D667121B4B1BBA9ACE6F10D995EFCB19579C2DD5EFB2992DDE4D98EA71971A8C6D2EICH" TargetMode="External"/><Relationship Id="rId275" Type="http://schemas.openxmlformats.org/officeDocument/2006/relationships/hyperlink" Target="consultantplus://offline/ref=A194FBC5426D371669907FB683ACD704C9357842DC0F66423A6A10D667121B4B1BBA9ACE6F10D995EFCB1E5D922DD5EFB2992DDE4D98EA71971A8C6D2EICH" TargetMode="External"/><Relationship Id="rId296" Type="http://schemas.openxmlformats.org/officeDocument/2006/relationships/hyperlink" Target="consultantplus://offline/ref=A194FBC5426D371669907FB683ACD704C9357842DC0F66423A6A10D667121B4B1BBA9ACE6F10D995EFCB1155902DD5EFB2992DDE4D98EA71971A8C6D2EICH" TargetMode="External"/><Relationship Id="rId300" Type="http://schemas.openxmlformats.org/officeDocument/2006/relationships/hyperlink" Target="consultantplus://offline/ref=A194FBC5426D371669907FB683ACD704C9357842DC0F66423A6A10D667121B4B1BBA9ACE6F10D995EFCB1155932DD5EFB2992DDE4D98EA71971A8C6D2EICH" TargetMode="External"/><Relationship Id="rId60" Type="http://schemas.openxmlformats.org/officeDocument/2006/relationships/hyperlink" Target="consultantplus://offline/ref=A194FBC5426D371669907FB683ACD704C9357842DC0D6245366310D667121B4B1BBA9ACE6F10D995EFCB1955902DD5EFB2992DDE4D98EA71971A8C6D2EICH" TargetMode="External"/><Relationship Id="rId81" Type="http://schemas.openxmlformats.org/officeDocument/2006/relationships/hyperlink" Target="consultantplus://offline/ref=A194FBC5426D371669907FB683ACD704C9357842D80A664636684DDC6F4B17491CB5C5CB6801D995EAD5195D8B2481BC2FI5H" TargetMode="External"/><Relationship Id="rId135" Type="http://schemas.openxmlformats.org/officeDocument/2006/relationships/hyperlink" Target="consultantplus://offline/ref=A194FBC5426D371669907FB683ACD704C9357842DC0F68443E6210D667121B4B1BBA9ACE6F10D995EFCB1957972DD5EFB2992DDE4D98EA71971A8C6D2EICH" TargetMode="External"/><Relationship Id="rId156" Type="http://schemas.openxmlformats.org/officeDocument/2006/relationships/hyperlink" Target="consultantplus://offline/ref=A194FBC5426D371669907FB683ACD704C9357842DC0C66473A6410D667121B4B1BBA9ACE6F10D995EFCB1954972DD5EFB2992DDE4D98EA71971A8C6D2EICH" TargetMode="External"/><Relationship Id="rId177" Type="http://schemas.openxmlformats.org/officeDocument/2006/relationships/hyperlink" Target="consultantplus://offline/ref=A194FBC5426D371669907FB683ACD704C9357842DC0C66473A6410D667121B4B1BBA9ACE6F10D995EFCB1952962DD5EFB2992DDE4D98EA71971A8C6D2EICH" TargetMode="External"/><Relationship Id="rId198" Type="http://schemas.openxmlformats.org/officeDocument/2006/relationships/hyperlink" Target="consultantplus://offline/ref=A194FBC5426D371669907FB683ACD704C9357842DC0D62463C6B10D667121B4B1BBA9ACE6F10D995EFCB1B56972DD5EFB2992DDE4D98EA71971A8C6D2EICH" TargetMode="External"/><Relationship Id="rId321" Type="http://schemas.openxmlformats.org/officeDocument/2006/relationships/hyperlink" Target="consultantplus://offline/ref=A194FBC5426D3716699061BB95C08908CE3D244DDE0E6B156237168138421D1E5BFA9C982D57D69FBB9A5D00982784A0F6C43EDD48842EI9H" TargetMode="External"/><Relationship Id="rId202" Type="http://schemas.openxmlformats.org/officeDocument/2006/relationships/hyperlink" Target="consultantplus://offline/ref=A194FBC5426D371669907FB683ACD704C9357842DA0B624A36684DDC6F4B17491CB5C5D96859D594EFCD18529E72D0FAA3C121DA5686E2678B188E26ICH" TargetMode="External"/><Relationship Id="rId223" Type="http://schemas.openxmlformats.org/officeDocument/2006/relationships/hyperlink" Target="consultantplus://offline/ref=A194FBC5426D371669907FB683ACD704C9357842DA09674539684DDC6F4B17491CB5C5D96859D594EDCD1D509E72D0FAA3C121DA5686E2678B188E26ICH" TargetMode="External"/><Relationship Id="rId244" Type="http://schemas.openxmlformats.org/officeDocument/2006/relationships/hyperlink" Target="consultantplus://offline/ref=A194FBC5426D371669907FB683ACD704C9357842DC0E6244396010D667121B4B1BBA9ACE6F10D995EFCB1E53942DD5EFB2992DDE4D98EA71971A8C6D2EICH" TargetMode="External"/><Relationship Id="rId18" Type="http://schemas.openxmlformats.org/officeDocument/2006/relationships/hyperlink" Target="consultantplus://offline/ref=A194FBC5426D371669907FB683ACD704C9357842DA0B67403E684DDC6F4B17491CB5C5D96859D594EFCA185D9E72D0FAA3C121DA5686E2678B188E26ICH" TargetMode="External"/><Relationship Id="rId39" Type="http://schemas.openxmlformats.org/officeDocument/2006/relationships/hyperlink" Target="consultantplus://offline/ref=A194FBC5426D371669907FB683ACD704C9357842DC0E6244396010D667121B4B1BBA9ACE6F10D995EFCB1955902DD5EFB2992DDE4D98EA71971A8C6D2EICH" TargetMode="External"/><Relationship Id="rId265" Type="http://schemas.openxmlformats.org/officeDocument/2006/relationships/hyperlink" Target="consultantplus://offline/ref=A194FBC5426D371669907FB683ACD704C9357842DC0F60473D6210D667121B4B1BBA9ACE6F10D995EFCB1B539C2DD5EFB2992DDE4D98EA71971A8C6D2EICH" TargetMode="External"/><Relationship Id="rId286" Type="http://schemas.openxmlformats.org/officeDocument/2006/relationships/hyperlink" Target="consultantplus://offline/ref=A194FBC5426D371669907FB683ACD704C9357842DC0C66473A6410D667121B4B1BBA9ACE6F10D995EFC91854962DD5EFB2992DDE4D98EA71971A8C6D2EICH" TargetMode="External"/><Relationship Id="rId50" Type="http://schemas.openxmlformats.org/officeDocument/2006/relationships/hyperlink" Target="consultantplus://offline/ref=A194FBC5426D371669907FB683ACD704C9357842DC0C62413C6010D667121B4B1BBA9ACE6F10D995EFCB1955902DD5EFB2992DDE4D98EA71971A8C6D2EICH" TargetMode="External"/><Relationship Id="rId104" Type="http://schemas.openxmlformats.org/officeDocument/2006/relationships/hyperlink" Target="consultantplus://offline/ref=A194FBC5426D3716699061BB95C08908CB3C214EDE0F6B156237168138421D1E5BFA9C9B2C54D496EAC04D04D1738CBFF3D220D75684EA7B28IAH" TargetMode="External"/><Relationship Id="rId125" Type="http://schemas.openxmlformats.org/officeDocument/2006/relationships/hyperlink" Target="consultantplus://offline/ref=A194FBC5426D371669907FB683ACD704C9357842DC0F66423A6A10D667121B4B1BBA9ACE6F10D995EFCB1956942DD5EFB2992DDE4D98EA71971A8C6D2EICH" TargetMode="External"/><Relationship Id="rId146" Type="http://schemas.openxmlformats.org/officeDocument/2006/relationships/hyperlink" Target="consultantplus://offline/ref=A194FBC5426D371669907FB683ACD704C9357842DC0C66473A6410D667121B4B1BBA9ACE6F10D995EFCB1954972DD5EFB2992DDE4D98EA71971A8C6D2EICH" TargetMode="External"/><Relationship Id="rId167" Type="http://schemas.openxmlformats.org/officeDocument/2006/relationships/hyperlink" Target="consultantplus://offline/ref=A194FBC5426D3716699061BB95C08908CE3F254DD50F6B156237168138421D1E49FAC4972D51CA94E7D51B559722I5H" TargetMode="External"/><Relationship Id="rId188" Type="http://schemas.openxmlformats.org/officeDocument/2006/relationships/hyperlink" Target="consultantplus://offline/ref=A194FBC5426D371669907FB683ACD704C9357842DC0C67443A6210D667121B4B1BBA9ACE6F10D995EFCB1A559D2DD5EFB2992DDE4D98EA71971A8C6D2EICH" TargetMode="External"/><Relationship Id="rId311" Type="http://schemas.openxmlformats.org/officeDocument/2006/relationships/hyperlink" Target="consultantplus://offline/ref=A194FBC5426D371669907FB683ACD704C9357842DC0C6044386310D667121B4B1BBA9ACE6F10D995EFC91C5D972DD5EFB2992DDE4D98EA71971A8C6D2EICH" TargetMode="External"/><Relationship Id="rId332" Type="http://schemas.openxmlformats.org/officeDocument/2006/relationships/hyperlink" Target="consultantplus://offline/ref=A194FBC5426D371669907FB683ACD704C9357842DC0D61423F6310D667121B4B1BBA9ACE6F10D995EFCB1954912DD5EFB2992DDE4D98EA71971A8C6D2EICH" TargetMode="External"/><Relationship Id="rId71" Type="http://schemas.openxmlformats.org/officeDocument/2006/relationships/hyperlink" Target="consultantplus://offline/ref=A194FBC5426D371669907FB683ACD704C9357842DC0F66423A6A10D667121B4B1BBA9ACE6F10D995EFCB1954952DD5EFB2992DDE4D98EA71971A8C6D2EICH" TargetMode="External"/><Relationship Id="rId92" Type="http://schemas.openxmlformats.org/officeDocument/2006/relationships/hyperlink" Target="consultantplus://offline/ref=A194FBC5426D371669907FB683ACD704C9357842DC0C66473A6410D667121B4B1BBA9ACE6F10D995EFCB1954942DD5EFB2992DDE4D98EA71971A8C6D2EICH" TargetMode="External"/><Relationship Id="rId213" Type="http://schemas.openxmlformats.org/officeDocument/2006/relationships/hyperlink" Target="consultantplus://offline/ref=A194FBC5426D371669907FB683ACD704C9357842DA09674539684DDC6F4B17491CB5C5D96859D594EDCD1D519E72D0FAA3C121DA5686E2678B188E26ICH" TargetMode="External"/><Relationship Id="rId234" Type="http://schemas.openxmlformats.org/officeDocument/2006/relationships/hyperlink" Target="consultantplus://offline/ref=A194FBC5426D371669907FB683ACD704C9357842DC0E60433B6410D667121B4B1BBA9ACE6F10D995EFCB1957952DD5EFB2992DDE4D98EA71971A8C6D2EICH" TargetMode="External"/><Relationship Id="rId2" Type="http://schemas.microsoft.com/office/2007/relationships/stylesWithEffects" Target="stylesWithEffects.xml"/><Relationship Id="rId29" Type="http://schemas.openxmlformats.org/officeDocument/2006/relationships/hyperlink" Target="consultantplus://offline/ref=A194FBC5426D371669907FB683ACD704C9357842D50B60473B684DDC6F4B17491CB5C5D96859D594EFCB19509E72D0FAA3C121DA5686E2678B188E26ICH" TargetMode="External"/><Relationship Id="rId255" Type="http://schemas.openxmlformats.org/officeDocument/2006/relationships/hyperlink" Target="consultantplus://offline/ref=A194FBC5426D371669907FB683ACD704C9357842DC0F66423A6A10D667121B4B1BBA9ACE6F10D995EFCB1E53962DD5EFB2992DDE4D98EA71971A8C6D2EICH" TargetMode="External"/><Relationship Id="rId276" Type="http://schemas.openxmlformats.org/officeDocument/2006/relationships/hyperlink" Target="consultantplus://offline/ref=A194FBC5426D371669907FB683ACD704C9357842DC0C66473A6410D667121B4B1BBA9ACE6F10D995EFC91854962DD5EFB2992DDE4D98EA71971A8C6D2EICH" TargetMode="External"/><Relationship Id="rId297" Type="http://schemas.openxmlformats.org/officeDocument/2006/relationships/hyperlink" Target="consultantplus://offline/ref=A194FBC5426D371669907FB683ACD704C9357842DC0D6143376010D667121B4B1BBA9ACE6F10D995EFCB1A55922DD5EFB2992DDE4D98EA71971A8C6D2EICH" TargetMode="External"/><Relationship Id="rId40" Type="http://schemas.openxmlformats.org/officeDocument/2006/relationships/hyperlink" Target="consultantplus://offline/ref=A194FBC5426D371669907FB683ACD704C9357842DC0E64433D6710D667121B4B1BBA9ACE6F10D995EFCB1955902DD5EFB2992DDE4D98EA71971A8C6D2EICH" TargetMode="External"/><Relationship Id="rId115" Type="http://schemas.openxmlformats.org/officeDocument/2006/relationships/hyperlink" Target="consultantplus://offline/ref=A194FBC5426D371669907FB683ACD704C9357842DC0D62463C6B10D667121B4B1BBA9ACE6F10D995EFCB19549D2DD5EFB2992DDE4D98EA71971A8C6D2EICH" TargetMode="External"/><Relationship Id="rId136" Type="http://schemas.openxmlformats.org/officeDocument/2006/relationships/hyperlink" Target="consultantplus://offline/ref=A194FBC5426D371669907FB683ACD704C9357842DC0C62413C6010D667121B4B1BBA9ACE6F10D995EFCB1957952DD5EFB2992DDE4D98EA71971A8C6D2EICH" TargetMode="External"/><Relationship Id="rId157" Type="http://schemas.openxmlformats.org/officeDocument/2006/relationships/hyperlink" Target="consultantplus://offline/ref=A194FBC5426D371669907FB683ACD704C9357842DC0C66473A6410D667121B4B1BBA9ACE6F10D995EFCB1950962DD5EFB2992DDE4D98EA71971A8C6D2EICH" TargetMode="External"/><Relationship Id="rId178" Type="http://schemas.openxmlformats.org/officeDocument/2006/relationships/hyperlink" Target="consultantplus://offline/ref=A194FBC5426D3716699061BB95C08908CE3F254DD50F6B156237168138421D1E49FAC4972D51CA94E7D51B559722I5H" TargetMode="External"/><Relationship Id="rId301" Type="http://schemas.openxmlformats.org/officeDocument/2006/relationships/hyperlink" Target="consultantplus://offline/ref=A194FBC5426D371669907FB683ACD704C9357842DC0F66423A6A10D667121B4B1BBA9ACE6F10D995EFCB11559D2DD5EFB2992DDE4D98EA71971A8C6D2EICH" TargetMode="External"/><Relationship Id="rId322" Type="http://schemas.openxmlformats.org/officeDocument/2006/relationships/hyperlink" Target="consultantplus://offline/ref=A194FBC5426D371669907FB683ACD704C9357842DC0D6245366310D667121B4B1BBA9ACE6F10D995EFCB1955902DD5EFB2992DDE4D98EA71971A8C6D2EICH" TargetMode="External"/><Relationship Id="rId61" Type="http://schemas.openxmlformats.org/officeDocument/2006/relationships/hyperlink" Target="consultantplus://offline/ref=A194FBC5426D3716699061BB95C08908CE3D244DDE0E6B156237168138421D1E5BFA9C9B2C57D69CEEC04D04D1738CBFF3D220D75684EA7B28IAH" TargetMode="External"/><Relationship Id="rId82" Type="http://schemas.openxmlformats.org/officeDocument/2006/relationships/hyperlink" Target="consultantplus://offline/ref=A194FBC5426D371669907FB683ACD704C9357842D80B60463A684DDC6F4B17491CB5C5CB6801D995EAD5195D8B2481BC2FI5H" TargetMode="External"/><Relationship Id="rId199" Type="http://schemas.openxmlformats.org/officeDocument/2006/relationships/hyperlink" Target="consultantplus://offline/ref=A194FBC5426D371669907FB683ACD704C9357842DC0D62463C6B10D667121B4B1BBA9ACE6F10D995EFCB1B52962DD5EFB2992DDE4D98EA71971A8C6D2EICH" TargetMode="External"/><Relationship Id="rId203" Type="http://schemas.openxmlformats.org/officeDocument/2006/relationships/hyperlink" Target="consultantplus://offline/ref=A194FBC5426D371669907FB683ACD704C9357842DA09674539684DDC6F4B17491CB5C5D96859D594EDCD1D569E72D0FAA3C121DA5686E2678B188E26ICH" TargetMode="External"/><Relationship Id="rId19" Type="http://schemas.openxmlformats.org/officeDocument/2006/relationships/hyperlink" Target="consultantplus://offline/ref=A194FBC5426D371669907FB683ACD704C9357842DA0D68463B684DDC6F4B17491CB5C5D96859D594EFCB19509E72D0FAA3C121DA5686E2678B188E26ICH" TargetMode="External"/><Relationship Id="rId224" Type="http://schemas.openxmlformats.org/officeDocument/2006/relationships/hyperlink" Target="consultantplus://offline/ref=A194FBC5426D371669907FB683ACD704C9357842DA0B624A36684DDC6F4B17491CB5C5D96859D594EFCD1B579E72D0FAA3C121DA5686E2678B188E26ICH" TargetMode="External"/><Relationship Id="rId245" Type="http://schemas.openxmlformats.org/officeDocument/2006/relationships/hyperlink" Target="consultantplus://offline/ref=A194FBC5426D371669907FB683ACD704C9357842DC0E65473E6010D667121B4B1BBA9ACE6F10D995EFCD1E5C912DD5EFB2992DDE4D98EA71971A8C6D2EICH" TargetMode="External"/><Relationship Id="rId266" Type="http://schemas.openxmlformats.org/officeDocument/2006/relationships/hyperlink" Target="consultantplus://offline/ref=A194FBC5426D371669907FB683ACD704C9357842DC0F66423A6A10D667121B4B1BBA9ACE6F10D995EFCB1E539D2DD5EFB2992DDE4D98EA71971A8C6D2EICH" TargetMode="External"/><Relationship Id="rId287" Type="http://schemas.openxmlformats.org/officeDocument/2006/relationships/hyperlink" Target="consultantplus://offline/ref=A194FBC5426D371669907FB683ACD704C9357842DC0F66423A6A10D667121B4B1BBA9ACE6F10D995EFCB1E5C9D2DD5EFB2992DDE4D98EA71971A8C6D2EICH" TargetMode="External"/><Relationship Id="rId30" Type="http://schemas.openxmlformats.org/officeDocument/2006/relationships/hyperlink" Target="consultantplus://offline/ref=A194FBC5426D371669907FB683ACD704C9357842D50869453A684DDC6F4B17491CB5C5D96859D594EFCB115D9E72D0FAA3C121DA5686E2678B188E26ICH" TargetMode="External"/><Relationship Id="rId105" Type="http://schemas.openxmlformats.org/officeDocument/2006/relationships/hyperlink" Target="consultantplus://offline/ref=A194FBC5426D371669907FB683ACD704C9357842DC0D614A3F6410D667121B4B1BBA9ACE6F10D995EFCB1954902DD5EFB2992DDE4D98EA71971A8C6D2EICH" TargetMode="External"/><Relationship Id="rId126" Type="http://schemas.openxmlformats.org/officeDocument/2006/relationships/hyperlink" Target="consultantplus://offline/ref=A194FBC5426D371669907FB683ACD704C9357842DC0C66473A6410D667121B4B1BBA9ACE6F10D995EFCB1954972DD5EFB2992DDE4D98EA71971A8C6D2EICH" TargetMode="External"/><Relationship Id="rId147" Type="http://schemas.openxmlformats.org/officeDocument/2006/relationships/hyperlink" Target="consultantplus://offline/ref=A194FBC5426D371669907FB683ACD704C9357842DC0C67443A6210D667121B4B1BBA9ACE6F10D995EFCB195D912DD5EFB2992DDE4D98EA71971A8C6D2EICH" TargetMode="External"/><Relationship Id="rId168" Type="http://schemas.openxmlformats.org/officeDocument/2006/relationships/hyperlink" Target="consultantplus://offline/ref=A194FBC5426D371669907FB683ACD704C9357842DC0F66423A6A10D667121B4B1BBA9ACE6F10D995EFCB1953952DD5EFB2992DDE4D98EA71971A8C6D2EICH" TargetMode="External"/><Relationship Id="rId312" Type="http://schemas.openxmlformats.org/officeDocument/2006/relationships/hyperlink" Target="consultantplus://offline/ref=A194FBC5426D371669907FB683ACD704C9357842DC0C6044386310D667121B4B1BBA9ACE6F10D995EFC91C5D962DD5EFB2992DDE4D98EA71971A8C6D2EICH" TargetMode="External"/><Relationship Id="rId333" Type="http://schemas.openxmlformats.org/officeDocument/2006/relationships/hyperlink" Target="consultantplus://offline/ref=A194FBC5426D371669907FB683ACD704C9357842DC0D62463C6B10D667121B4B1BBA9ACE6F10D995EFCB1A53942DD5EFB2992DDE4D98EA71971A8C6D2EICH" TargetMode="External"/><Relationship Id="rId51" Type="http://schemas.openxmlformats.org/officeDocument/2006/relationships/hyperlink" Target="consultantplus://offline/ref=A194FBC5426D371669907FB683ACD704C9357842DC0C6246376210D667121B4B1BBA9ACE6F10D995EFCB1955902DD5EFB2992DDE4D98EA71971A8C6D2EICH" TargetMode="External"/><Relationship Id="rId72" Type="http://schemas.openxmlformats.org/officeDocument/2006/relationships/hyperlink" Target="consultantplus://offline/ref=A194FBC5426D371669907FB683ACD704C9357842DC0E65473E6010D667121B4B1BBA9ACE6F10D995EFCB1954912DD5EFB2992DDE4D98EA71971A8C6D2EICH" TargetMode="External"/><Relationship Id="rId93" Type="http://schemas.openxmlformats.org/officeDocument/2006/relationships/hyperlink" Target="consultantplus://offline/ref=A194FBC5426D371669907FB683ACD704C9357842DC0C67463C6210D667121B4B1BBA9ACE6F10D995EFCB1955902DD5EFB2992DDE4D98EA71971A8C6D2EICH" TargetMode="External"/><Relationship Id="rId189" Type="http://schemas.openxmlformats.org/officeDocument/2006/relationships/hyperlink" Target="consultantplus://offline/ref=A194FBC5426D371669907FB683ACD704C9357842DC0C6944396210D667121B4B1BBA9ACE6F10D995EFCB1956962DD5EFB2992DDE4D98EA71971A8C6D2E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46067</Words>
  <Characters>262585</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2023-08-15T07:08:00Z</dcterms:created>
  <dcterms:modified xsi:type="dcterms:W3CDTF">2023-08-15T07:09:00Z</dcterms:modified>
</cp:coreProperties>
</file>