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C7" w:rsidRPr="005C59F9" w:rsidRDefault="003037C7" w:rsidP="003037C7">
      <w:pPr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ПРИЛОЖЕНИЕ</w:t>
      </w:r>
    </w:p>
    <w:p w:rsidR="003037C7" w:rsidRPr="005C59F9" w:rsidRDefault="003037C7" w:rsidP="003037C7">
      <w:pPr>
        <w:ind w:left="4248" w:right="-1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5C59F9">
        <w:rPr>
          <w:sz w:val="28"/>
          <w:szCs w:val="28"/>
        </w:rPr>
        <w:t>распоряжени</w:t>
      </w:r>
      <w:r>
        <w:rPr>
          <w:sz w:val="28"/>
          <w:szCs w:val="28"/>
        </w:rPr>
        <w:t>ю</w:t>
      </w:r>
      <w:r w:rsidRPr="005C59F9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5C59F9">
        <w:rPr>
          <w:sz w:val="28"/>
          <w:szCs w:val="28"/>
        </w:rPr>
        <w:t xml:space="preserve">лавы </w:t>
      </w:r>
    </w:p>
    <w:p w:rsidR="003037C7" w:rsidRPr="005C59F9" w:rsidRDefault="003037C7" w:rsidP="003037C7">
      <w:pPr>
        <w:ind w:left="4248" w:right="-185"/>
        <w:jc w:val="center"/>
        <w:rPr>
          <w:sz w:val="28"/>
          <w:szCs w:val="28"/>
        </w:rPr>
      </w:pPr>
      <w:r w:rsidRPr="005C59F9">
        <w:rPr>
          <w:sz w:val="28"/>
          <w:szCs w:val="28"/>
        </w:rPr>
        <w:t xml:space="preserve">Холмогорского муниципального </w:t>
      </w:r>
      <w:r>
        <w:rPr>
          <w:sz w:val="28"/>
          <w:szCs w:val="28"/>
        </w:rPr>
        <w:t>округа</w:t>
      </w:r>
      <w:r w:rsidRPr="005C59F9">
        <w:rPr>
          <w:sz w:val="28"/>
          <w:szCs w:val="28"/>
        </w:rPr>
        <w:t xml:space="preserve"> Архангельской области</w:t>
      </w:r>
    </w:p>
    <w:p w:rsidR="003037C7" w:rsidRDefault="003037C7" w:rsidP="003037C7">
      <w:pPr>
        <w:ind w:left="4248" w:right="-185"/>
        <w:jc w:val="center"/>
        <w:rPr>
          <w:sz w:val="28"/>
          <w:szCs w:val="28"/>
        </w:rPr>
      </w:pPr>
      <w:r>
        <w:rPr>
          <w:sz w:val="28"/>
          <w:szCs w:val="28"/>
        </w:rPr>
        <w:t>От 12 августа 2024</w:t>
      </w:r>
      <w:r w:rsidRPr="005C59F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61</w:t>
      </w:r>
    </w:p>
    <w:p w:rsidR="003037C7" w:rsidRDefault="003037C7" w:rsidP="003037C7">
      <w:pPr>
        <w:ind w:left="4248" w:right="-185"/>
        <w:jc w:val="center"/>
        <w:rPr>
          <w:b/>
          <w:sz w:val="26"/>
          <w:szCs w:val="26"/>
        </w:rPr>
      </w:pPr>
    </w:p>
    <w:p w:rsidR="003037C7" w:rsidRDefault="003037C7" w:rsidP="003037C7">
      <w:pPr>
        <w:ind w:right="-1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Схема расположения земельного участка на кадастровом плане территории</w:t>
      </w:r>
    </w:p>
    <w:p w:rsidR="003037C7" w:rsidRPr="00E00E13" w:rsidRDefault="003037C7" w:rsidP="003037C7">
      <w:pPr>
        <w:ind w:right="-185"/>
        <w:jc w:val="center"/>
        <w:rPr>
          <w:b/>
          <w:sz w:val="10"/>
          <w:szCs w:val="26"/>
        </w:rPr>
      </w:pPr>
    </w:p>
    <w:p w:rsidR="007E25A7" w:rsidRDefault="003037C7" w:rsidP="003037C7">
      <w:r>
        <w:rPr>
          <w:noProof/>
          <w:sz w:val="26"/>
          <w:szCs w:val="26"/>
        </w:rPr>
        <w:drawing>
          <wp:inline distT="0" distB="0" distL="0" distR="0">
            <wp:extent cx="6172200" cy="7200900"/>
            <wp:effectExtent l="0" t="0" r="0" b="0"/>
            <wp:docPr id="2" name="Рисунок 2" descr="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25A7" w:rsidSect="000C5DDC">
      <w:type w:val="continuous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778"/>
    <w:rsid w:val="000C5DDC"/>
    <w:rsid w:val="003037C7"/>
    <w:rsid w:val="007E25A7"/>
    <w:rsid w:val="00D3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7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7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7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7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Зелянина Наталья Владимировна</dc:creator>
  <cp:lastModifiedBy>Зелянина Наталья Владимировна</cp:lastModifiedBy>
  <cp:revision>2</cp:revision>
  <dcterms:created xsi:type="dcterms:W3CDTF">2024-08-12T08:35:00Z</dcterms:created>
  <dcterms:modified xsi:type="dcterms:W3CDTF">2024-08-12T08:35:00Z</dcterms:modified>
</cp:coreProperties>
</file>