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Pr="005D709C" w:rsidRDefault="00693F8F" w:rsidP="00EB3447">
      <w:pPr>
        <w:pStyle w:val="a9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3F8F" w:rsidRPr="00693F8F" w:rsidRDefault="00693F8F" w:rsidP="00EB3447">
      <w:pPr>
        <w:ind w:left="4536"/>
        <w:jc w:val="center"/>
        <w:rPr>
          <w:rFonts w:eastAsia="Calibri"/>
          <w:sz w:val="28"/>
          <w:szCs w:val="28"/>
        </w:rPr>
      </w:pPr>
      <w:r w:rsidRPr="00693F8F">
        <w:rPr>
          <w:rFonts w:eastAsia="Calibri"/>
          <w:sz w:val="28"/>
          <w:szCs w:val="28"/>
        </w:rPr>
        <w:t>распоряжением администрации</w:t>
      </w:r>
    </w:p>
    <w:p w:rsidR="00693F8F" w:rsidRPr="00693F8F" w:rsidRDefault="00693F8F" w:rsidP="00EB3447">
      <w:pPr>
        <w:ind w:left="4536"/>
        <w:jc w:val="center"/>
        <w:rPr>
          <w:rFonts w:eastAsia="Calibri"/>
          <w:sz w:val="28"/>
          <w:szCs w:val="28"/>
        </w:rPr>
      </w:pPr>
      <w:r w:rsidRPr="00693F8F">
        <w:rPr>
          <w:rFonts w:eastAsia="Calibri"/>
          <w:sz w:val="28"/>
          <w:szCs w:val="28"/>
        </w:rPr>
        <w:t xml:space="preserve">Холмогорского муниципального округа </w:t>
      </w:r>
    </w:p>
    <w:p w:rsidR="00693F8F" w:rsidRPr="00693F8F" w:rsidRDefault="00693F8F" w:rsidP="00EB3447">
      <w:pPr>
        <w:ind w:left="4536"/>
        <w:jc w:val="center"/>
        <w:rPr>
          <w:rFonts w:eastAsia="Calibri"/>
          <w:sz w:val="28"/>
          <w:szCs w:val="28"/>
        </w:rPr>
      </w:pPr>
      <w:r w:rsidRPr="00693F8F">
        <w:rPr>
          <w:rFonts w:eastAsia="Calibri"/>
          <w:sz w:val="28"/>
          <w:szCs w:val="28"/>
        </w:rPr>
        <w:t>Архангельской области</w:t>
      </w:r>
    </w:p>
    <w:p w:rsidR="00693F8F" w:rsidRPr="00693F8F" w:rsidRDefault="00693F8F" w:rsidP="00EB3447">
      <w:pPr>
        <w:ind w:left="4536"/>
        <w:jc w:val="center"/>
        <w:rPr>
          <w:rFonts w:eastAsia="Calibri"/>
          <w:sz w:val="28"/>
          <w:szCs w:val="28"/>
        </w:rPr>
      </w:pPr>
      <w:r w:rsidRPr="00693F8F">
        <w:rPr>
          <w:rFonts w:eastAsia="Calibri"/>
          <w:sz w:val="28"/>
          <w:szCs w:val="28"/>
        </w:rPr>
        <w:t xml:space="preserve">от </w:t>
      </w:r>
      <w:r w:rsidR="00EB3447">
        <w:rPr>
          <w:rFonts w:eastAsia="Calibri"/>
          <w:sz w:val="28"/>
          <w:szCs w:val="28"/>
        </w:rPr>
        <w:t>07</w:t>
      </w:r>
      <w:r w:rsidRPr="00693F8F">
        <w:rPr>
          <w:rFonts w:eastAsia="Calibri"/>
          <w:sz w:val="28"/>
          <w:szCs w:val="28"/>
        </w:rPr>
        <w:t xml:space="preserve"> </w:t>
      </w:r>
      <w:r w:rsidR="00EB3447">
        <w:rPr>
          <w:rFonts w:eastAsia="Calibri"/>
          <w:sz w:val="28"/>
          <w:szCs w:val="28"/>
        </w:rPr>
        <w:t>марта</w:t>
      </w:r>
      <w:r w:rsidRPr="00693F8F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 w:rsidRPr="00693F8F">
        <w:rPr>
          <w:rFonts w:eastAsia="Calibri"/>
          <w:sz w:val="28"/>
          <w:szCs w:val="28"/>
        </w:rPr>
        <w:t xml:space="preserve"> г. № </w:t>
      </w:r>
      <w:r w:rsidR="00EB3447">
        <w:rPr>
          <w:rFonts w:eastAsia="Calibri"/>
          <w:sz w:val="28"/>
          <w:szCs w:val="28"/>
        </w:rPr>
        <w:t>409</w:t>
      </w:r>
    </w:p>
    <w:p w:rsidR="00DC3E88" w:rsidRPr="005D709C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5D709C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2B58" w:rsidRPr="00182B58" w:rsidRDefault="00486568" w:rsidP="00182B5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</w:t>
      </w:r>
      <w:r w:rsidR="00182B58" w:rsidRPr="00182B58">
        <w:rPr>
          <w:rFonts w:eastAsia="Calibri"/>
          <w:b/>
          <w:bCs/>
          <w:sz w:val="28"/>
          <w:szCs w:val="28"/>
        </w:rPr>
        <w:t>о реализации в 202</w:t>
      </w:r>
      <w:r w:rsidR="00182B58">
        <w:rPr>
          <w:rFonts w:eastAsia="Calibri"/>
          <w:b/>
          <w:bCs/>
          <w:sz w:val="28"/>
          <w:szCs w:val="28"/>
        </w:rPr>
        <w:t>3</w:t>
      </w:r>
      <w:r w:rsidR="00182B58" w:rsidRPr="00182B58">
        <w:rPr>
          <w:rFonts w:eastAsia="Calibri"/>
          <w:b/>
          <w:bCs/>
          <w:sz w:val="28"/>
          <w:szCs w:val="28"/>
        </w:rPr>
        <w:t xml:space="preserve"> году муниципальной программы</w:t>
      </w:r>
      <w:r w:rsidR="00182B58" w:rsidRPr="00182B58">
        <w:rPr>
          <w:rFonts w:eastAsia="Calibri"/>
          <w:sz w:val="28"/>
          <w:szCs w:val="28"/>
        </w:rPr>
        <w:t xml:space="preserve"> </w:t>
      </w:r>
      <w:r w:rsidR="00182B58" w:rsidRPr="00182B58">
        <w:rPr>
          <w:rFonts w:eastAsia="Calibri"/>
          <w:b/>
          <w:bCs/>
          <w:sz w:val="28"/>
          <w:szCs w:val="28"/>
        </w:rPr>
        <w:t xml:space="preserve">«Укрепление общественного здоровья и развитие физической культуры и спорта в Холмогорском муниципальном </w:t>
      </w:r>
      <w:r w:rsidR="00182B58">
        <w:rPr>
          <w:rFonts w:eastAsia="Calibri"/>
          <w:b/>
          <w:bCs/>
          <w:sz w:val="28"/>
          <w:szCs w:val="28"/>
        </w:rPr>
        <w:t>округ</w:t>
      </w:r>
      <w:r w:rsidR="00182B58" w:rsidRPr="00182B58">
        <w:rPr>
          <w:rFonts w:eastAsia="Calibri"/>
          <w:b/>
          <w:bCs/>
          <w:sz w:val="28"/>
          <w:szCs w:val="28"/>
        </w:rPr>
        <w:t>е</w:t>
      </w:r>
      <w:r w:rsidR="00182B58">
        <w:rPr>
          <w:rFonts w:eastAsia="Calibri"/>
          <w:b/>
          <w:bCs/>
          <w:sz w:val="28"/>
          <w:szCs w:val="28"/>
        </w:rPr>
        <w:t xml:space="preserve"> Архангельской области</w:t>
      </w:r>
      <w:r w:rsidR="00182B58" w:rsidRPr="00182B58">
        <w:rPr>
          <w:rFonts w:eastAsia="Calibri"/>
          <w:b/>
          <w:bCs/>
          <w:sz w:val="28"/>
          <w:szCs w:val="28"/>
        </w:rPr>
        <w:t>»</w:t>
      </w:r>
    </w:p>
    <w:p w:rsidR="00486568" w:rsidRPr="005D709C" w:rsidRDefault="00486568" w:rsidP="00182B5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5D709C" w:rsidRDefault="00486568" w:rsidP="0048656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486568" w:rsidRPr="006C6487" w:rsidRDefault="006C6487" w:rsidP="006C6487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pacing w:val="1"/>
          <w:sz w:val="28"/>
          <w:szCs w:val="28"/>
        </w:rPr>
      </w:pPr>
      <w:r w:rsidRPr="006163DE">
        <w:rPr>
          <w:rFonts w:eastAsia="Calibri"/>
          <w:spacing w:val="1"/>
          <w:sz w:val="28"/>
          <w:szCs w:val="28"/>
        </w:rPr>
        <w:t xml:space="preserve">За отчетный период в рамках муниципальной программы </w:t>
      </w:r>
      <w:r w:rsidRPr="00A40A39">
        <w:rPr>
          <w:rFonts w:eastAsia="Calibri"/>
          <w:bCs/>
          <w:sz w:val="28"/>
          <w:szCs w:val="28"/>
        </w:rPr>
        <w:t>«Укрепление общественного здоровья и развитие физической культуры и спорта в Хо</w:t>
      </w:r>
      <w:r>
        <w:rPr>
          <w:rFonts w:eastAsia="Calibri"/>
          <w:bCs/>
          <w:sz w:val="28"/>
          <w:szCs w:val="28"/>
        </w:rPr>
        <w:t xml:space="preserve">лмогорском муниципальном </w:t>
      </w:r>
      <w:r w:rsidRPr="00126A83">
        <w:rPr>
          <w:rFonts w:eastAsia="Calibri"/>
          <w:bCs/>
          <w:sz w:val="28"/>
          <w:szCs w:val="28"/>
        </w:rPr>
        <w:t>округе Архангельской области</w:t>
      </w:r>
      <w:r w:rsidRPr="006163DE">
        <w:rPr>
          <w:rFonts w:eastAsia="Calibri"/>
          <w:sz w:val="28"/>
          <w:szCs w:val="28"/>
        </w:rPr>
        <w:t>», утвержденной постановлением администрации Холмогорск</w:t>
      </w:r>
      <w:r>
        <w:rPr>
          <w:rFonts w:eastAsia="Calibri"/>
          <w:sz w:val="28"/>
          <w:szCs w:val="28"/>
        </w:rPr>
        <w:t>ого</w:t>
      </w:r>
      <w:r w:rsidRPr="006163DE">
        <w:rPr>
          <w:rFonts w:eastAsia="Calibri"/>
          <w:sz w:val="28"/>
          <w:szCs w:val="28"/>
        </w:rPr>
        <w:t xml:space="preserve"> муниципальн</w:t>
      </w:r>
      <w:r>
        <w:rPr>
          <w:rFonts w:eastAsia="Calibri"/>
          <w:sz w:val="28"/>
          <w:szCs w:val="28"/>
        </w:rPr>
        <w:t>ого округа Архангельской области</w:t>
      </w:r>
      <w:r w:rsidRPr="006163DE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09</w:t>
      </w:r>
      <w:r w:rsidRPr="006163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янва</w:t>
      </w:r>
      <w:r w:rsidRPr="006163DE">
        <w:rPr>
          <w:rFonts w:eastAsia="Calibri"/>
          <w:sz w:val="28"/>
          <w:szCs w:val="28"/>
        </w:rPr>
        <w:t>ря 20</w:t>
      </w:r>
      <w:r>
        <w:rPr>
          <w:rFonts w:eastAsia="Calibri"/>
          <w:sz w:val="28"/>
          <w:szCs w:val="28"/>
        </w:rPr>
        <w:t>23</w:t>
      </w:r>
      <w:r w:rsidRPr="006163DE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20 (далее – муниципальная программа)</w:t>
      </w:r>
      <w:r w:rsidRPr="006163DE">
        <w:rPr>
          <w:rFonts w:eastAsia="Calibri"/>
          <w:sz w:val="28"/>
          <w:szCs w:val="28"/>
        </w:rPr>
        <w:t xml:space="preserve">, </w:t>
      </w:r>
      <w:r w:rsidRPr="006163DE">
        <w:rPr>
          <w:rFonts w:eastAsia="Calibri"/>
          <w:spacing w:val="1"/>
          <w:sz w:val="28"/>
          <w:szCs w:val="28"/>
        </w:rPr>
        <w:t xml:space="preserve">осуществлялась реализация </w:t>
      </w:r>
      <w:r>
        <w:rPr>
          <w:rFonts w:eastAsia="Calibri"/>
          <w:spacing w:val="1"/>
          <w:sz w:val="28"/>
          <w:szCs w:val="28"/>
        </w:rPr>
        <w:t>т</w:t>
      </w:r>
      <w:r w:rsidRPr="006163DE">
        <w:rPr>
          <w:rFonts w:eastAsia="Calibri"/>
          <w:spacing w:val="1"/>
          <w:sz w:val="28"/>
          <w:szCs w:val="28"/>
        </w:rPr>
        <w:t>рех мероприятий:</w:t>
      </w:r>
      <w:r>
        <w:rPr>
          <w:rFonts w:eastAsia="Calibri"/>
          <w:spacing w:val="1"/>
          <w:sz w:val="28"/>
          <w:szCs w:val="28"/>
        </w:rPr>
        <w:t xml:space="preserve"> </w:t>
      </w:r>
    </w:p>
    <w:p w:rsidR="006C6487" w:rsidRPr="006C6487" w:rsidRDefault="006C6487" w:rsidP="006C6487">
      <w:pPr>
        <w:ind w:right="44" w:firstLine="709"/>
        <w:jc w:val="both"/>
        <w:rPr>
          <w:sz w:val="28"/>
          <w:szCs w:val="28"/>
        </w:rPr>
      </w:pPr>
      <w:r w:rsidRPr="006C6487">
        <w:rPr>
          <w:sz w:val="28"/>
          <w:szCs w:val="28"/>
        </w:rPr>
        <w:t>мероприятие «Пропаганда здорового образа жизни среди населения, включая здоровое питание и отказ от вредных привычек, посредством размещения информации на сайтах организаций всех форм собственности, создание баннеров, проведения семинаров и т.д.». В рамках данного мероприятия размещалась информация  в социальных сетях  Интернет о пропаганде здорового образа жизни;</w:t>
      </w:r>
    </w:p>
    <w:p w:rsidR="006C6487" w:rsidRPr="00051B31" w:rsidRDefault="006C6487" w:rsidP="00051B31">
      <w:pPr>
        <w:ind w:firstLine="709"/>
        <w:jc w:val="both"/>
        <w:rPr>
          <w:rFonts w:eastAsia="Calibri"/>
          <w:bCs/>
          <w:sz w:val="28"/>
          <w:szCs w:val="28"/>
        </w:rPr>
      </w:pPr>
      <w:r w:rsidRPr="006C6487">
        <w:rPr>
          <w:sz w:val="28"/>
          <w:szCs w:val="28"/>
        </w:rPr>
        <w:t>мероприятие «Строительство плоскостных спортивных с</w:t>
      </w:r>
      <w:r w:rsidR="00693F8F">
        <w:rPr>
          <w:sz w:val="28"/>
          <w:szCs w:val="28"/>
        </w:rPr>
        <w:t>ооружений</w:t>
      </w:r>
      <w:r w:rsidRPr="006C6487">
        <w:rPr>
          <w:sz w:val="28"/>
          <w:szCs w:val="28"/>
        </w:rPr>
        <w:t xml:space="preserve">». </w:t>
      </w:r>
      <w:r w:rsidR="00051B31">
        <w:rPr>
          <w:sz w:val="28"/>
          <w:szCs w:val="28"/>
        </w:rPr>
        <w:t>С</w:t>
      </w:r>
      <w:r w:rsidRPr="006C6487">
        <w:rPr>
          <w:sz w:val="28"/>
          <w:szCs w:val="28"/>
        </w:rPr>
        <w:t xml:space="preserve">портивный объект (универсальная спортивная площадка) в </w:t>
      </w:r>
      <w:r w:rsidR="00051B31">
        <w:rPr>
          <w:sz w:val="28"/>
          <w:szCs w:val="28"/>
        </w:rPr>
        <w:t xml:space="preserve">п. </w:t>
      </w:r>
      <w:proofErr w:type="spellStart"/>
      <w:r w:rsidR="00051B31">
        <w:rPr>
          <w:sz w:val="28"/>
          <w:szCs w:val="28"/>
        </w:rPr>
        <w:t>Рембуево</w:t>
      </w:r>
      <w:proofErr w:type="spellEnd"/>
      <w:r w:rsidR="00051B31">
        <w:rPr>
          <w:sz w:val="28"/>
          <w:szCs w:val="28"/>
        </w:rPr>
        <w:t xml:space="preserve"> Холмогорского округа не</w:t>
      </w:r>
      <w:r w:rsidR="00051B31" w:rsidRPr="00051B31">
        <w:rPr>
          <w:sz w:val="28"/>
          <w:szCs w:val="28"/>
        </w:rPr>
        <w:t xml:space="preserve"> </w:t>
      </w:r>
      <w:r w:rsidR="00051B31">
        <w:rPr>
          <w:sz w:val="28"/>
          <w:szCs w:val="28"/>
        </w:rPr>
        <w:t>в</w:t>
      </w:r>
      <w:r w:rsidR="00051B31" w:rsidRPr="006C6487">
        <w:rPr>
          <w:sz w:val="28"/>
          <w:szCs w:val="28"/>
        </w:rPr>
        <w:t>веден в эксплуатацию</w:t>
      </w:r>
      <w:r w:rsidR="00051B31">
        <w:rPr>
          <w:sz w:val="28"/>
          <w:szCs w:val="28"/>
        </w:rPr>
        <w:t xml:space="preserve"> по причине </w:t>
      </w:r>
      <w:r w:rsidR="00051B31">
        <w:rPr>
          <w:rFonts w:eastAsia="Calibri"/>
          <w:sz w:val="28"/>
          <w:szCs w:val="28"/>
        </w:rPr>
        <w:t>расторжения муниципального контракта</w:t>
      </w:r>
      <w:r w:rsidR="00051B31" w:rsidRPr="003D6B56">
        <w:rPr>
          <w:bCs/>
        </w:rPr>
        <w:t xml:space="preserve"> </w:t>
      </w:r>
      <w:r w:rsidR="00051B31" w:rsidRPr="003D6B56">
        <w:rPr>
          <w:rFonts w:eastAsia="Calibri"/>
          <w:bCs/>
          <w:sz w:val="28"/>
          <w:szCs w:val="28"/>
        </w:rPr>
        <w:t xml:space="preserve">на строительство универсальной спортивной площадки в п. </w:t>
      </w:r>
      <w:proofErr w:type="spellStart"/>
      <w:r w:rsidR="00051B31" w:rsidRPr="003D6B56">
        <w:rPr>
          <w:rFonts w:eastAsia="Calibri"/>
          <w:bCs/>
          <w:sz w:val="28"/>
          <w:szCs w:val="28"/>
        </w:rPr>
        <w:t>Рембуево</w:t>
      </w:r>
      <w:proofErr w:type="spellEnd"/>
      <w:r w:rsidR="00051B31" w:rsidRPr="003D6B56">
        <w:rPr>
          <w:rFonts w:eastAsia="Calibri"/>
          <w:bCs/>
          <w:sz w:val="28"/>
          <w:szCs w:val="28"/>
        </w:rPr>
        <w:t xml:space="preserve"> Холмогорского округа Архангельской области</w:t>
      </w:r>
      <w:r w:rsidR="00051B31">
        <w:rPr>
          <w:rFonts w:eastAsia="Calibri"/>
          <w:sz w:val="28"/>
          <w:szCs w:val="28"/>
        </w:rPr>
        <w:t xml:space="preserve"> от 07 августа 2023 года №27</w:t>
      </w:r>
      <w:r w:rsidRPr="006C6487">
        <w:rPr>
          <w:sz w:val="28"/>
          <w:szCs w:val="28"/>
        </w:rPr>
        <w:t>;</w:t>
      </w:r>
    </w:p>
    <w:p w:rsidR="006C6487" w:rsidRPr="00A762C1" w:rsidRDefault="006C6487" w:rsidP="00182B58">
      <w:pPr>
        <w:ind w:right="44" w:firstLine="709"/>
        <w:jc w:val="both"/>
        <w:rPr>
          <w:sz w:val="28"/>
          <w:szCs w:val="28"/>
        </w:rPr>
      </w:pPr>
      <w:r w:rsidRPr="006C6487">
        <w:rPr>
          <w:sz w:val="28"/>
          <w:szCs w:val="28"/>
        </w:rPr>
        <w:t>мероприяти</w:t>
      </w:r>
      <w:r w:rsidR="00693F8F">
        <w:rPr>
          <w:sz w:val="28"/>
          <w:szCs w:val="28"/>
        </w:rPr>
        <w:t>е</w:t>
      </w:r>
      <w:r w:rsidRPr="006C6487">
        <w:rPr>
          <w:sz w:val="28"/>
          <w:szCs w:val="28"/>
        </w:rPr>
        <w:t xml:space="preserve"> «Популяризация занятий физической культурой и спортом, организация и проведение официальных физкультурных и спортивных мероприятий  для всех категорий и групп населения в целях реализации федерального проекта «Спорт – норма жизни». Организованы и проведены следующие спортивные мероприятия: соревнования по волейболу, настольному теннису, </w:t>
      </w:r>
      <w:proofErr w:type="spellStart"/>
      <w:r w:rsidRPr="006C6487">
        <w:rPr>
          <w:sz w:val="28"/>
          <w:szCs w:val="28"/>
        </w:rPr>
        <w:t>флорболу</w:t>
      </w:r>
      <w:proofErr w:type="spellEnd"/>
      <w:r w:rsidRPr="006C6487">
        <w:rPr>
          <w:sz w:val="28"/>
          <w:szCs w:val="28"/>
        </w:rPr>
        <w:t xml:space="preserve">, мини-футболу, шахматам; «Кросс наций»; «Лыжня России», лыжная эстафета на приз Героя Советского Союза П.И. </w:t>
      </w:r>
      <w:proofErr w:type="spellStart"/>
      <w:r w:rsidRPr="006C6487">
        <w:rPr>
          <w:sz w:val="28"/>
          <w:szCs w:val="28"/>
        </w:rPr>
        <w:t>Галушина</w:t>
      </w:r>
      <w:proofErr w:type="spellEnd"/>
      <w:r w:rsidRPr="006C6487">
        <w:rPr>
          <w:sz w:val="28"/>
          <w:szCs w:val="28"/>
        </w:rPr>
        <w:t xml:space="preserve">, «Семейный спринт», лыжные  соревнования; спортивное рыболовство; День физкультурника и т.д. Спортсмены сборных команд Холмогорского муниципального округа Архангельской области приняли участие в традиционных областных </w:t>
      </w:r>
      <w:r w:rsidRPr="006C6487">
        <w:rPr>
          <w:sz w:val="28"/>
          <w:szCs w:val="28"/>
        </w:rPr>
        <w:lastRenderedPageBreak/>
        <w:t>физкультурно-спортивных мероприятиях («Беломорские иг</w:t>
      </w:r>
      <w:r w:rsidR="00182B58">
        <w:rPr>
          <w:sz w:val="28"/>
          <w:szCs w:val="28"/>
        </w:rPr>
        <w:t>ры», «Летние спортивные игры»);</w:t>
      </w:r>
    </w:p>
    <w:p w:rsidR="003D6B56" w:rsidRPr="003D6B56" w:rsidRDefault="00486568" w:rsidP="003D6B56">
      <w:pPr>
        <w:ind w:firstLine="709"/>
        <w:jc w:val="both"/>
        <w:rPr>
          <w:rFonts w:eastAsia="Calibri"/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="003D6B56" w:rsidRPr="003D6B56">
        <w:rPr>
          <w:rFonts w:eastAsia="Calibri"/>
          <w:sz w:val="28"/>
          <w:szCs w:val="28"/>
        </w:rPr>
        <w:t>Для реализации мероприятий муниципальной программы были предусмотрены финансовые средства в размере 2825,0 тыс. рублей, из них средства:</w:t>
      </w:r>
    </w:p>
    <w:p w:rsidR="003D6B56" w:rsidRPr="003D6B56" w:rsidRDefault="003D6B56" w:rsidP="003D6B56">
      <w:pPr>
        <w:ind w:firstLine="709"/>
        <w:jc w:val="both"/>
        <w:rPr>
          <w:rFonts w:eastAsia="Calibri"/>
          <w:sz w:val="28"/>
          <w:szCs w:val="28"/>
        </w:rPr>
      </w:pPr>
      <w:r w:rsidRPr="003D6B56">
        <w:rPr>
          <w:rFonts w:eastAsia="Calibri"/>
          <w:sz w:val="28"/>
          <w:szCs w:val="28"/>
        </w:rPr>
        <w:t>областного бюджета – 2605,0 тыс. рублей;</w:t>
      </w:r>
    </w:p>
    <w:p w:rsidR="003D6B56" w:rsidRPr="003D6B56" w:rsidRDefault="003D6B56" w:rsidP="003D6B56">
      <w:pPr>
        <w:ind w:firstLine="709"/>
        <w:jc w:val="both"/>
        <w:rPr>
          <w:rFonts w:eastAsia="Calibri"/>
          <w:sz w:val="28"/>
          <w:szCs w:val="28"/>
        </w:rPr>
      </w:pPr>
      <w:r w:rsidRPr="003D6B56">
        <w:rPr>
          <w:rFonts w:eastAsia="Calibri"/>
          <w:sz w:val="28"/>
          <w:szCs w:val="28"/>
        </w:rPr>
        <w:t>местного бюджета – 220,0 тыс. рублей.</w:t>
      </w:r>
    </w:p>
    <w:p w:rsidR="003D6B56" w:rsidRPr="003D6B56" w:rsidRDefault="003D6B56" w:rsidP="003D6B56">
      <w:pPr>
        <w:ind w:firstLine="709"/>
        <w:jc w:val="both"/>
        <w:rPr>
          <w:rFonts w:eastAsia="Calibri"/>
          <w:sz w:val="28"/>
          <w:szCs w:val="28"/>
        </w:rPr>
      </w:pPr>
      <w:r w:rsidRPr="003D6B56">
        <w:rPr>
          <w:rFonts w:eastAsia="Calibri"/>
          <w:sz w:val="28"/>
          <w:szCs w:val="28"/>
        </w:rPr>
        <w:t>За отчетный период израсходовано 220,0 тыс. рублей, из них средства:</w:t>
      </w:r>
    </w:p>
    <w:p w:rsidR="003D6B56" w:rsidRPr="003D6B56" w:rsidRDefault="003D6B56" w:rsidP="003D6B56">
      <w:pPr>
        <w:ind w:firstLine="709"/>
        <w:jc w:val="both"/>
        <w:rPr>
          <w:rFonts w:eastAsia="Calibri"/>
          <w:sz w:val="28"/>
          <w:szCs w:val="28"/>
        </w:rPr>
      </w:pPr>
      <w:r w:rsidRPr="003D6B56">
        <w:rPr>
          <w:rFonts w:eastAsia="Calibri"/>
          <w:sz w:val="28"/>
          <w:szCs w:val="28"/>
        </w:rPr>
        <w:t>областного бюджета – 0,0 тыс. рублей;</w:t>
      </w:r>
    </w:p>
    <w:p w:rsidR="003D6B56" w:rsidRDefault="003D6B56" w:rsidP="003D6B56">
      <w:pPr>
        <w:ind w:firstLine="709"/>
        <w:jc w:val="both"/>
        <w:rPr>
          <w:rFonts w:eastAsia="Calibri"/>
          <w:sz w:val="28"/>
          <w:szCs w:val="28"/>
        </w:rPr>
      </w:pPr>
      <w:r w:rsidRPr="003D6B56">
        <w:rPr>
          <w:rFonts w:eastAsia="Calibri"/>
          <w:sz w:val="28"/>
          <w:szCs w:val="28"/>
        </w:rPr>
        <w:t>местного бюджета – 220,0 тыс. рублей.</w:t>
      </w:r>
    </w:p>
    <w:p w:rsidR="003D6B56" w:rsidRPr="003D6B56" w:rsidRDefault="003D6B56" w:rsidP="003D6B5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Денежные средства по муниципальной программе израсходованы не в полном объеме. Не израсходована сумма в размере 2 605,0 тыс. рублей в связи с расторжением муниципального контракта</w:t>
      </w:r>
      <w:r w:rsidRPr="003D6B56">
        <w:rPr>
          <w:bCs/>
        </w:rPr>
        <w:t xml:space="preserve"> </w:t>
      </w:r>
      <w:r w:rsidRPr="003D6B56">
        <w:rPr>
          <w:rFonts w:eastAsia="Calibri"/>
          <w:bCs/>
          <w:sz w:val="28"/>
          <w:szCs w:val="28"/>
        </w:rPr>
        <w:t xml:space="preserve">на строительство универсальной спортивной площадки в п. </w:t>
      </w:r>
      <w:proofErr w:type="spellStart"/>
      <w:r w:rsidRPr="003D6B56">
        <w:rPr>
          <w:rFonts w:eastAsia="Calibri"/>
          <w:bCs/>
          <w:sz w:val="28"/>
          <w:szCs w:val="28"/>
        </w:rPr>
        <w:t>Рембуево</w:t>
      </w:r>
      <w:proofErr w:type="spellEnd"/>
      <w:r w:rsidRPr="003D6B56">
        <w:rPr>
          <w:rFonts w:eastAsia="Calibri"/>
          <w:bCs/>
          <w:sz w:val="28"/>
          <w:szCs w:val="28"/>
        </w:rPr>
        <w:t xml:space="preserve"> Холмогорского округа Архангельской области</w:t>
      </w:r>
      <w:r>
        <w:rPr>
          <w:rFonts w:eastAsia="Calibri"/>
          <w:sz w:val="28"/>
          <w:szCs w:val="28"/>
        </w:rPr>
        <w:t xml:space="preserve"> от 07 августа 2023 года №27.</w:t>
      </w:r>
    </w:p>
    <w:p w:rsidR="007C264F" w:rsidRPr="007C264F" w:rsidRDefault="00486568" w:rsidP="007C264F">
      <w:pPr>
        <w:ind w:right="38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7C264F" w:rsidRPr="007C264F">
        <w:rPr>
          <w:sz w:val="28"/>
          <w:szCs w:val="28"/>
        </w:rPr>
        <w:t xml:space="preserve">В 2023 году администрацией Холмогорского муниципального округа Архангельской области было заключено соглашение </w:t>
      </w:r>
      <w:proofErr w:type="gramStart"/>
      <w:r w:rsidR="007C264F" w:rsidRPr="007C264F">
        <w:rPr>
          <w:sz w:val="28"/>
          <w:szCs w:val="28"/>
        </w:rPr>
        <w:t>с Министерством  спорт</w:t>
      </w:r>
      <w:r w:rsidR="00182B58">
        <w:rPr>
          <w:sz w:val="28"/>
          <w:szCs w:val="28"/>
        </w:rPr>
        <w:t>а</w:t>
      </w:r>
      <w:r w:rsidR="007C264F" w:rsidRPr="007C264F">
        <w:rPr>
          <w:sz w:val="28"/>
          <w:szCs w:val="28"/>
        </w:rPr>
        <w:t xml:space="preserve"> Архангельской области на предоставление субсидии из областного бюджета бюджету Холмогорск</w:t>
      </w:r>
      <w:r w:rsidR="00CC46E4">
        <w:rPr>
          <w:sz w:val="28"/>
          <w:szCs w:val="28"/>
        </w:rPr>
        <w:t>ого</w:t>
      </w:r>
      <w:r w:rsidR="007C264F" w:rsidRPr="007C264F">
        <w:rPr>
          <w:sz w:val="28"/>
          <w:szCs w:val="28"/>
        </w:rPr>
        <w:t xml:space="preserve"> муниципальн</w:t>
      </w:r>
      <w:r w:rsidR="00CC46E4">
        <w:rPr>
          <w:sz w:val="28"/>
          <w:szCs w:val="28"/>
        </w:rPr>
        <w:t>ого округа Архангельской области</w:t>
      </w:r>
      <w:r w:rsidR="007C264F" w:rsidRPr="007C264F">
        <w:rPr>
          <w:sz w:val="28"/>
          <w:szCs w:val="28"/>
        </w:rPr>
        <w:t xml:space="preserve"> на мероприятие по обустройству</w:t>
      </w:r>
      <w:proofErr w:type="gramEnd"/>
      <w:r w:rsidR="007C264F" w:rsidRPr="007C264F">
        <w:rPr>
          <w:sz w:val="28"/>
          <w:szCs w:val="28"/>
        </w:rPr>
        <w:t xml:space="preserve"> и модернизации плоскостных спортивных сооружений муниципальных образований Архангельской области для занятий физической культурой и спортом. В рамках соглашения бюджету </w:t>
      </w:r>
      <w:r w:rsidR="005D75CB">
        <w:rPr>
          <w:sz w:val="28"/>
          <w:szCs w:val="28"/>
        </w:rPr>
        <w:t>округ</w:t>
      </w:r>
      <w:r w:rsidR="007C264F" w:rsidRPr="007C264F">
        <w:rPr>
          <w:sz w:val="28"/>
          <w:szCs w:val="28"/>
        </w:rPr>
        <w:t xml:space="preserve">а предоставлена субсидия в размере </w:t>
      </w:r>
      <w:r w:rsidR="007C264F">
        <w:rPr>
          <w:sz w:val="28"/>
          <w:szCs w:val="28"/>
        </w:rPr>
        <w:t>33</w:t>
      </w:r>
      <w:r w:rsidR="007C264F" w:rsidRPr="007C264F">
        <w:rPr>
          <w:sz w:val="28"/>
          <w:szCs w:val="28"/>
        </w:rPr>
        <w:t>5000 (</w:t>
      </w:r>
      <w:r w:rsidR="007C264F">
        <w:rPr>
          <w:sz w:val="28"/>
          <w:szCs w:val="28"/>
        </w:rPr>
        <w:t>Три</w:t>
      </w:r>
      <w:r w:rsidR="007C264F" w:rsidRPr="007C264F">
        <w:rPr>
          <w:sz w:val="28"/>
          <w:szCs w:val="28"/>
        </w:rPr>
        <w:t>ст</w:t>
      </w:r>
      <w:r w:rsidR="007C264F">
        <w:rPr>
          <w:sz w:val="28"/>
          <w:szCs w:val="28"/>
        </w:rPr>
        <w:t>а</w:t>
      </w:r>
      <w:r w:rsidR="007C264F" w:rsidRPr="007C264F">
        <w:rPr>
          <w:sz w:val="28"/>
          <w:szCs w:val="28"/>
        </w:rPr>
        <w:t xml:space="preserve"> </w:t>
      </w:r>
      <w:r w:rsidR="007C264F">
        <w:rPr>
          <w:sz w:val="28"/>
          <w:szCs w:val="28"/>
        </w:rPr>
        <w:t>тридцать пять</w:t>
      </w:r>
      <w:r w:rsidR="007C264F" w:rsidRPr="007C264F">
        <w:rPr>
          <w:sz w:val="28"/>
          <w:szCs w:val="28"/>
        </w:rPr>
        <w:t xml:space="preserve"> </w:t>
      </w:r>
      <w:r w:rsidR="007C264F">
        <w:rPr>
          <w:sz w:val="28"/>
          <w:szCs w:val="28"/>
        </w:rPr>
        <w:t>тысяч) рублей 00 копеек</w:t>
      </w:r>
      <w:r w:rsidR="005D75CB">
        <w:rPr>
          <w:sz w:val="28"/>
          <w:szCs w:val="28"/>
        </w:rPr>
        <w:t xml:space="preserve"> (государственная программа Архангельской области «Развитие ф</w:t>
      </w:r>
      <w:r w:rsidR="00F21C9B">
        <w:rPr>
          <w:sz w:val="28"/>
          <w:szCs w:val="28"/>
        </w:rPr>
        <w:t xml:space="preserve">изической </w:t>
      </w:r>
      <w:r w:rsidR="005D75CB">
        <w:rPr>
          <w:sz w:val="28"/>
          <w:szCs w:val="28"/>
        </w:rPr>
        <w:t>к</w:t>
      </w:r>
      <w:r w:rsidR="00F21C9B">
        <w:rPr>
          <w:sz w:val="28"/>
          <w:szCs w:val="28"/>
        </w:rPr>
        <w:t>ультуры</w:t>
      </w:r>
      <w:r w:rsidR="005D75CB">
        <w:rPr>
          <w:sz w:val="28"/>
          <w:szCs w:val="28"/>
        </w:rPr>
        <w:t xml:space="preserve"> и с</w:t>
      </w:r>
      <w:r w:rsidR="00F21C9B">
        <w:rPr>
          <w:sz w:val="28"/>
          <w:szCs w:val="28"/>
        </w:rPr>
        <w:t>порта</w:t>
      </w:r>
      <w:r w:rsidR="005D75CB">
        <w:rPr>
          <w:sz w:val="28"/>
          <w:szCs w:val="28"/>
        </w:rPr>
        <w:t xml:space="preserve"> </w:t>
      </w:r>
      <w:r w:rsidR="00F21C9B">
        <w:rPr>
          <w:sz w:val="28"/>
          <w:szCs w:val="28"/>
        </w:rPr>
        <w:t>Архангельской области</w:t>
      </w:r>
      <w:r w:rsidR="005D75CB">
        <w:rPr>
          <w:sz w:val="28"/>
          <w:szCs w:val="28"/>
        </w:rPr>
        <w:t>»)</w:t>
      </w:r>
      <w:r w:rsidR="007C264F" w:rsidRPr="007C264F">
        <w:rPr>
          <w:sz w:val="28"/>
          <w:szCs w:val="28"/>
        </w:rPr>
        <w:t>.</w:t>
      </w:r>
      <w:r w:rsidR="00182B58">
        <w:rPr>
          <w:sz w:val="28"/>
          <w:szCs w:val="28"/>
        </w:rPr>
        <w:t xml:space="preserve"> Денежные средства были возвращены </w:t>
      </w:r>
      <w:r w:rsidR="00D56D09" w:rsidRPr="00D56D09">
        <w:rPr>
          <w:sz w:val="28"/>
          <w:szCs w:val="28"/>
        </w:rPr>
        <w:t>Министерств</w:t>
      </w:r>
      <w:r w:rsidR="00D56D09">
        <w:rPr>
          <w:sz w:val="28"/>
          <w:szCs w:val="28"/>
        </w:rPr>
        <w:t>у</w:t>
      </w:r>
      <w:r w:rsidR="00D56D09" w:rsidRPr="00D56D09">
        <w:rPr>
          <w:sz w:val="28"/>
          <w:szCs w:val="28"/>
        </w:rPr>
        <w:t xml:space="preserve">  спорта Архангельской области</w:t>
      </w:r>
      <w:r w:rsidR="00D56D09">
        <w:rPr>
          <w:sz w:val="28"/>
          <w:szCs w:val="28"/>
        </w:rPr>
        <w:t xml:space="preserve"> </w:t>
      </w:r>
      <w:r w:rsidR="00D56D09">
        <w:rPr>
          <w:rFonts w:eastAsia="Calibri"/>
          <w:sz w:val="28"/>
          <w:szCs w:val="28"/>
        </w:rPr>
        <w:t>в связи с расторжением муниципального контракта</w:t>
      </w:r>
      <w:r w:rsidR="00D56D09" w:rsidRPr="003D6B56">
        <w:rPr>
          <w:bCs/>
        </w:rPr>
        <w:t xml:space="preserve"> </w:t>
      </w:r>
      <w:r w:rsidR="00D56D09" w:rsidRPr="003D6B56">
        <w:rPr>
          <w:rFonts w:eastAsia="Calibri"/>
          <w:bCs/>
          <w:sz w:val="28"/>
          <w:szCs w:val="28"/>
        </w:rPr>
        <w:t xml:space="preserve">на строительство универсальной спортивной площадки в п. </w:t>
      </w:r>
      <w:proofErr w:type="spellStart"/>
      <w:r w:rsidR="00D56D09" w:rsidRPr="003D6B56">
        <w:rPr>
          <w:rFonts w:eastAsia="Calibri"/>
          <w:bCs/>
          <w:sz w:val="28"/>
          <w:szCs w:val="28"/>
        </w:rPr>
        <w:t>Рембуево</w:t>
      </w:r>
      <w:proofErr w:type="spellEnd"/>
      <w:r w:rsidR="00D56D09" w:rsidRPr="003D6B56">
        <w:rPr>
          <w:rFonts w:eastAsia="Calibri"/>
          <w:bCs/>
          <w:sz w:val="28"/>
          <w:szCs w:val="28"/>
        </w:rPr>
        <w:t xml:space="preserve"> Холмогорского округа Архангельской области</w:t>
      </w:r>
      <w:r w:rsidR="00D56D09">
        <w:rPr>
          <w:rFonts w:eastAsia="Calibri"/>
          <w:sz w:val="28"/>
          <w:szCs w:val="28"/>
        </w:rPr>
        <w:t xml:space="preserve"> от 07 августа 2023 года №27.</w:t>
      </w:r>
    </w:p>
    <w:p w:rsidR="005B4B2E" w:rsidRPr="00A762C1" w:rsidRDefault="00486568" w:rsidP="00F21C9B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proofErr w:type="gramStart"/>
      <w:r w:rsidR="005B4B2E">
        <w:rPr>
          <w:sz w:val="28"/>
          <w:szCs w:val="28"/>
        </w:rPr>
        <w:t>В 2023 году</w:t>
      </w:r>
      <w:r w:rsidRPr="00A762C1">
        <w:rPr>
          <w:sz w:val="28"/>
          <w:szCs w:val="28"/>
        </w:rPr>
        <w:t xml:space="preserve"> </w:t>
      </w:r>
      <w:r w:rsidR="005B4B2E">
        <w:rPr>
          <w:spacing w:val="6"/>
          <w:sz w:val="28"/>
          <w:szCs w:val="28"/>
        </w:rPr>
        <w:t>территориальные отделы</w:t>
      </w:r>
      <w:r w:rsidR="001C2CC0">
        <w:rPr>
          <w:spacing w:val="6"/>
          <w:sz w:val="28"/>
          <w:szCs w:val="28"/>
        </w:rPr>
        <w:t xml:space="preserve"> администрации Холмогорского муниципального округа Архангельской области</w:t>
      </w:r>
      <w:r w:rsidR="005B4B2E">
        <w:rPr>
          <w:spacing w:val="6"/>
          <w:sz w:val="28"/>
          <w:szCs w:val="28"/>
        </w:rPr>
        <w:t xml:space="preserve"> принимали участие</w:t>
      </w:r>
      <w:r w:rsidRPr="00A762C1">
        <w:rPr>
          <w:sz w:val="28"/>
          <w:szCs w:val="28"/>
        </w:rPr>
        <w:t xml:space="preserve">  в р</w:t>
      </w:r>
      <w:r w:rsidRPr="00A762C1">
        <w:rPr>
          <w:spacing w:val="1"/>
          <w:sz w:val="28"/>
          <w:szCs w:val="28"/>
        </w:rPr>
        <w:t>еа</w:t>
      </w:r>
      <w:r w:rsidRPr="00A762C1">
        <w:rPr>
          <w:sz w:val="28"/>
          <w:szCs w:val="28"/>
        </w:rPr>
        <w:t>лиз</w:t>
      </w:r>
      <w:r w:rsidRPr="00A762C1">
        <w:rPr>
          <w:spacing w:val="1"/>
          <w:sz w:val="28"/>
          <w:szCs w:val="28"/>
        </w:rPr>
        <w:t>а</w:t>
      </w:r>
      <w:r w:rsidRPr="00A762C1">
        <w:rPr>
          <w:sz w:val="28"/>
          <w:szCs w:val="28"/>
        </w:rPr>
        <w:t>ции</w:t>
      </w:r>
      <w:r w:rsidRPr="00A762C1">
        <w:rPr>
          <w:spacing w:val="-12"/>
          <w:sz w:val="28"/>
          <w:szCs w:val="28"/>
        </w:rPr>
        <w:t xml:space="preserve"> </w:t>
      </w:r>
      <w:r w:rsidR="005B4B2E">
        <w:rPr>
          <w:spacing w:val="-12"/>
          <w:sz w:val="28"/>
          <w:szCs w:val="28"/>
        </w:rPr>
        <w:t>муниципальной п</w:t>
      </w:r>
      <w:r w:rsidRPr="00A762C1">
        <w:rPr>
          <w:sz w:val="28"/>
          <w:szCs w:val="28"/>
        </w:rPr>
        <w:t>ро</w:t>
      </w:r>
      <w:r w:rsidRPr="00A762C1">
        <w:rPr>
          <w:spacing w:val="1"/>
          <w:sz w:val="28"/>
          <w:szCs w:val="28"/>
        </w:rPr>
        <w:t>г</w:t>
      </w:r>
      <w:r w:rsidRPr="00A762C1">
        <w:rPr>
          <w:sz w:val="28"/>
          <w:szCs w:val="28"/>
        </w:rPr>
        <w:t>р</w:t>
      </w:r>
      <w:r w:rsidRPr="00A762C1">
        <w:rPr>
          <w:spacing w:val="1"/>
          <w:sz w:val="28"/>
          <w:szCs w:val="28"/>
        </w:rPr>
        <w:t>амм</w:t>
      </w:r>
      <w:r w:rsidRPr="00A762C1">
        <w:rPr>
          <w:sz w:val="28"/>
          <w:szCs w:val="28"/>
        </w:rPr>
        <w:t>ы</w:t>
      </w:r>
      <w:r w:rsidR="00F21C9B">
        <w:rPr>
          <w:sz w:val="28"/>
          <w:szCs w:val="28"/>
        </w:rPr>
        <w:t xml:space="preserve"> </w:t>
      </w:r>
      <w:r w:rsidR="00F21C9B" w:rsidRPr="00A40A39">
        <w:rPr>
          <w:rFonts w:eastAsia="Calibri"/>
          <w:bCs/>
          <w:sz w:val="28"/>
          <w:szCs w:val="28"/>
        </w:rPr>
        <w:t>«Укрепление общественного здоровья и развитие физической культуры и спорта в Хо</w:t>
      </w:r>
      <w:r w:rsidR="00F21C9B">
        <w:rPr>
          <w:rFonts w:eastAsia="Calibri"/>
          <w:bCs/>
          <w:sz w:val="28"/>
          <w:szCs w:val="28"/>
        </w:rPr>
        <w:t xml:space="preserve">лмогорском муниципальном </w:t>
      </w:r>
      <w:r w:rsidR="00F21C9B" w:rsidRPr="00126A83">
        <w:rPr>
          <w:rFonts w:eastAsia="Calibri"/>
          <w:bCs/>
          <w:sz w:val="28"/>
          <w:szCs w:val="28"/>
        </w:rPr>
        <w:t>округе Архангельской области</w:t>
      </w:r>
      <w:r w:rsidR="00F21C9B" w:rsidRPr="006163DE">
        <w:rPr>
          <w:rFonts w:eastAsia="Calibri"/>
          <w:sz w:val="28"/>
          <w:szCs w:val="28"/>
        </w:rPr>
        <w:t>»</w:t>
      </w:r>
      <w:r w:rsidR="005B4B2E">
        <w:rPr>
          <w:sz w:val="28"/>
          <w:szCs w:val="28"/>
        </w:rPr>
        <w:t xml:space="preserve"> по мероприятию</w:t>
      </w:r>
      <w:r w:rsidR="005B4B2E" w:rsidRPr="005B4B2E">
        <w:rPr>
          <w:rFonts w:ascii="Times New Roman CYR" w:hAnsi="Times New Roman CYR" w:cs="Times New Roman CYR"/>
        </w:rPr>
        <w:t xml:space="preserve"> </w:t>
      </w:r>
      <w:r w:rsidR="005B4B2E">
        <w:rPr>
          <w:rFonts w:ascii="Times New Roman CYR" w:hAnsi="Times New Roman CYR" w:cs="Times New Roman CYR"/>
        </w:rPr>
        <w:t>«</w:t>
      </w:r>
      <w:r w:rsidR="005B4B2E">
        <w:rPr>
          <w:sz w:val="28"/>
          <w:szCs w:val="28"/>
        </w:rPr>
        <w:t>п</w:t>
      </w:r>
      <w:r w:rsidR="005B4B2E" w:rsidRPr="005B4B2E">
        <w:rPr>
          <w:sz w:val="28"/>
          <w:szCs w:val="28"/>
        </w:rPr>
        <w:t>опуляризация занятий физической культурой и спортом, организация и проведение официальных физкультурных и спортивных мероприятий  для в</w:t>
      </w:r>
      <w:r w:rsidR="005D75CB">
        <w:rPr>
          <w:sz w:val="28"/>
          <w:szCs w:val="28"/>
        </w:rPr>
        <w:t xml:space="preserve">сех категорий и групп населения </w:t>
      </w:r>
      <w:r w:rsidR="005B4B2E" w:rsidRPr="005B4B2E">
        <w:rPr>
          <w:sz w:val="28"/>
          <w:szCs w:val="28"/>
        </w:rPr>
        <w:t>в целях реализации федерального проекта «Спорт</w:t>
      </w:r>
      <w:proofErr w:type="gramEnd"/>
      <w:r w:rsidR="005B4B2E" w:rsidRPr="005B4B2E">
        <w:rPr>
          <w:sz w:val="28"/>
          <w:szCs w:val="28"/>
        </w:rPr>
        <w:t xml:space="preserve"> – норма жизни»</w:t>
      </w:r>
      <w:r w:rsidR="005B4B2E">
        <w:rPr>
          <w:sz w:val="28"/>
          <w:szCs w:val="28"/>
        </w:rPr>
        <w:t>»</w:t>
      </w:r>
      <w:r w:rsidRPr="00A762C1">
        <w:rPr>
          <w:sz w:val="28"/>
          <w:szCs w:val="28"/>
        </w:rPr>
        <w:t>.</w:t>
      </w:r>
      <w:r w:rsidR="005B4B2E">
        <w:rPr>
          <w:sz w:val="28"/>
          <w:szCs w:val="28"/>
        </w:rPr>
        <w:t xml:space="preserve"> Денежные средства израсходованы в полном объеме.</w:t>
      </w:r>
    </w:p>
    <w:p w:rsidR="00150566" w:rsidRPr="00150566" w:rsidRDefault="00486568" w:rsidP="00150566">
      <w:pPr>
        <w:ind w:firstLine="709"/>
        <w:jc w:val="both"/>
        <w:rPr>
          <w:rFonts w:eastAsia="Calibri"/>
          <w:bCs/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150566" w:rsidRPr="00150566">
        <w:rPr>
          <w:rFonts w:eastAsia="Calibri"/>
          <w:sz w:val="28"/>
          <w:szCs w:val="28"/>
        </w:rPr>
        <w:t>Мероприятия муниципальной программы в отчетный период реализованы не в полном объеме.</w:t>
      </w:r>
      <w:r w:rsidR="00150566">
        <w:rPr>
          <w:rFonts w:eastAsia="Calibri"/>
          <w:sz w:val="28"/>
          <w:szCs w:val="28"/>
        </w:rPr>
        <w:t xml:space="preserve"> По мероприятию </w:t>
      </w:r>
      <w:r w:rsidR="00150566" w:rsidRPr="006C6487">
        <w:rPr>
          <w:sz w:val="28"/>
          <w:szCs w:val="28"/>
        </w:rPr>
        <w:t>«Строительство плоскостных спортивных сооружений»</w:t>
      </w:r>
      <w:r w:rsidR="00150566">
        <w:rPr>
          <w:sz w:val="28"/>
          <w:szCs w:val="28"/>
        </w:rPr>
        <w:t xml:space="preserve"> н</w:t>
      </w:r>
      <w:r w:rsidR="00150566">
        <w:rPr>
          <w:rFonts w:eastAsia="Calibri"/>
          <w:sz w:val="28"/>
          <w:szCs w:val="28"/>
        </w:rPr>
        <w:t>е израсходована сумма в размере 2 605,0 тыс. рублей в связи с расторжением муниципального контракта</w:t>
      </w:r>
      <w:r w:rsidR="00150566" w:rsidRPr="003D6B56">
        <w:rPr>
          <w:bCs/>
        </w:rPr>
        <w:t xml:space="preserve"> </w:t>
      </w:r>
      <w:r w:rsidR="00150566" w:rsidRPr="003D6B56">
        <w:rPr>
          <w:rFonts w:eastAsia="Calibri"/>
          <w:bCs/>
          <w:sz w:val="28"/>
          <w:szCs w:val="28"/>
        </w:rPr>
        <w:t xml:space="preserve">на </w:t>
      </w:r>
      <w:r w:rsidR="00150566" w:rsidRPr="003D6B56">
        <w:rPr>
          <w:rFonts w:eastAsia="Calibri"/>
          <w:bCs/>
          <w:sz w:val="28"/>
          <w:szCs w:val="28"/>
        </w:rPr>
        <w:lastRenderedPageBreak/>
        <w:t xml:space="preserve">строительство универсальной спортивной площадки в п. </w:t>
      </w:r>
      <w:proofErr w:type="spellStart"/>
      <w:r w:rsidR="00150566" w:rsidRPr="003D6B56">
        <w:rPr>
          <w:rFonts w:eastAsia="Calibri"/>
          <w:bCs/>
          <w:sz w:val="28"/>
          <w:szCs w:val="28"/>
        </w:rPr>
        <w:t>Рембуево</w:t>
      </w:r>
      <w:proofErr w:type="spellEnd"/>
      <w:r w:rsidR="00150566" w:rsidRPr="003D6B56">
        <w:rPr>
          <w:rFonts w:eastAsia="Calibri"/>
          <w:bCs/>
          <w:sz w:val="28"/>
          <w:szCs w:val="28"/>
        </w:rPr>
        <w:t xml:space="preserve"> Холмогорского округа Архангельской области</w:t>
      </w:r>
      <w:r w:rsidR="00150566">
        <w:rPr>
          <w:rFonts w:eastAsia="Calibri"/>
          <w:sz w:val="28"/>
          <w:szCs w:val="28"/>
        </w:rPr>
        <w:t xml:space="preserve"> от 07 августа 2023 года №</w:t>
      </w:r>
      <w:r w:rsidR="00F21C9B">
        <w:rPr>
          <w:rFonts w:eastAsia="Calibri"/>
          <w:sz w:val="28"/>
          <w:szCs w:val="28"/>
        </w:rPr>
        <w:t xml:space="preserve"> </w:t>
      </w:r>
      <w:r w:rsidR="00150566">
        <w:rPr>
          <w:rFonts w:eastAsia="Calibri"/>
          <w:sz w:val="28"/>
          <w:szCs w:val="28"/>
        </w:rPr>
        <w:t>27.</w:t>
      </w:r>
    </w:p>
    <w:p w:rsidR="00DC3E88" w:rsidRPr="00A762C1" w:rsidRDefault="00486568" w:rsidP="00A762C1">
      <w:pPr>
        <w:ind w:right="232" w:firstLine="709"/>
        <w:jc w:val="both"/>
        <w:rPr>
          <w:sz w:val="28"/>
          <w:szCs w:val="28"/>
        </w:rPr>
        <w:sectPr w:rsidR="00DC3E88" w:rsidRPr="00A762C1" w:rsidSect="00A762C1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>6.</w:t>
      </w:r>
      <w:r w:rsidR="009708D1">
        <w:rPr>
          <w:sz w:val="28"/>
          <w:szCs w:val="28"/>
        </w:rPr>
        <w:t xml:space="preserve"> </w:t>
      </w:r>
      <w:r w:rsidR="009708D1" w:rsidRPr="00681070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III отчета. </w:t>
      </w:r>
      <w:proofErr w:type="gramStart"/>
      <w:r w:rsidR="009708D1" w:rsidRPr="00681070">
        <w:rPr>
          <w:sz w:val="28"/>
          <w:szCs w:val="28"/>
        </w:rPr>
        <w:t xml:space="preserve">Оценка эффективности реализации муниципальной программы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E82018" w:rsidRPr="00E82018">
        <w:rPr>
          <w:sz w:val="28"/>
          <w:szCs w:val="28"/>
        </w:rPr>
        <w:t>71</w:t>
      </w:r>
      <w:r w:rsidR="009708D1" w:rsidRPr="00681070">
        <w:rPr>
          <w:sz w:val="28"/>
          <w:szCs w:val="28"/>
        </w:rPr>
        <w:t>,</w:t>
      </w:r>
      <w:r w:rsidR="00E82018" w:rsidRPr="00E82018">
        <w:rPr>
          <w:sz w:val="28"/>
          <w:szCs w:val="28"/>
        </w:rPr>
        <w:t>0</w:t>
      </w:r>
      <w:r w:rsidR="009708D1">
        <w:rPr>
          <w:sz w:val="28"/>
          <w:szCs w:val="28"/>
        </w:rPr>
        <w:t xml:space="preserve"> баллов.</w:t>
      </w:r>
      <w:proofErr w:type="gramEnd"/>
      <w:r w:rsidR="009708D1">
        <w:rPr>
          <w:sz w:val="28"/>
          <w:szCs w:val="28"/>
        </w:rPr>
        <w:t xml:space="preserve"> </w:t>
      </w:r>
      <w:r w:rsidR="009708D1" w:rsidRPr="00681070">
        <w:rPr>
          <w:sz w:val="28"/>
          <w:szCs w:val="28"/>
        </w:rPr>
        <w:t xml:space="preserve">Эффективность реализации </w:t>
      </w:r>
      <w:r w:rsidR="009708D1">
        <w:rPr>
          <w:sz w:val="28"/>
          <w:szCs w:val="28"/>
        </w:rPr>
        <w:t xml:space="preserve">муниципальной программы </w:t>
      </w:r>
      <w:r w:rsidR="009708D1" w:rsidRPr="00681070">
        <w:rPr>
          <w:sz w:val="28"/>
          <w:szCs w:val="28"/>
        </w:rPr>
        <w:t>следует</w:t>
      </w:r>
      <w:r w:rsidR="009708D1">
        <w:rPr>
          <w:sz w:val="28"/>
          <w:szCs w:val="28"/>
        </w:rPr>
        <w:t xml:space="preserve"> </w:t>
      </w:r>
      <w:r w:rsidR="009708D1" w:rsidRPr="00681070">
        <w:rPr>
          <w:sz w:val="28"/>
          <w:szCs w:val="28"/>
        </w:rPr>
        <w:t>признать</w:t>
      </w:r>
      <w:r w:rsidR="009708D1">
        <w:rPr>
          <w:sz w:val="28"/>
          <w:szCs w:val="28"/>
        </w:rPr>
        <w:t xml:space="preserve"> </w:t>
      </w:r>
      <w:r w:rsidR="00E82018">
        <w:rPr>
          <w:sz w:val="28"/>
          <w:szCs w:val="28"/>
        </w:rPr>
        <w:t>удовлетворительно</w:t>
      </w:r>
      <w:r w:rsidR="009708D1" w:rsidRPr="00681070">
        <w:rPr>
          <w:sz w:val="28"/>
          <w:szCs w:val="28"/>
        </w:rPr>
        <w:t>й</w:t>
      </w:r>
      <w:r w:rsidR="00E355CB">
        <w:rPr>
          <w:sz w:val="28"/>
          <w:szCs w:val="28"/>
        </w:rPr>
        <w:t>.</w:t>
      </w:r>
      <w:r w:rsidR="009708D1" w:rsidRPr="00A762C1">
        <w:rPr>
          <w:spacing w:val="-4"/>
          <w:sz w:val="28"/>
          <w:szCs w:val="28"/>
        </w:rPr>
        <w:t xml:space="preserve"> </w:t>
      </w: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Tr="00A762C1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762C1">
              <w:rPr>
                <w:sz w:val="20"/>
                <w:szCs w:val="20"/>
              </w:rPr>
              <w:t>Ответствен</w:t>
            </w:r>
            <w:r w:rsidR="00A762C1"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соисполните</w:t>
            </w:r>
            <w:proofErr w:type="spellEnd"/>
            <w:r w:rsid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ли</w:t>
            </w:r>
            <w:proofErr w:type="gramEnd"/>
            <w:r w:rsidRPr="00A762C1">
              <w:rPr>
                <w:sz w:val="20"/>
                <w:szCs w:val="20"/>
              </w:rPr>
              <w:t>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EF3DDB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95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74C3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spacing w:line="267" w:lineRule="exact"/>
              <w:ind w:left="57" w:right="-20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2.1.   Строительство плоскостных спортивных сооружений в сельских поселениях.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Администрация  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2605,0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2605,0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055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055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762C1" w:rsidRDefault="00D36055" w:rsidP="00D360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Расторжение </w:t>
            </w:r>
            <w:r w:rsidRPr="00D36055">
              <w:rPr>
                <w:sz w:val="20"/>
                <w:szCs w:val="20"/>
              </w:rPr>
              <w:t>муниципального контракта</w:t>
            </w:r>
            <w:r w:rsidRPr="00D36055">
              <w:rPr>
                <w:bCs/>
                <w:sz w:val="20"/>
                <w:szCs w:val="20"/>
              </w:rPr>
              <w:t xml:space="preserve"> на строительство универсальной спортивной площа</w:t>
            </w:r>
            <w:r>
              <w:rPr>
                <w:bCs/>
                <w:sz w:val="20"/>
                <w:szCs w:val="20"/>
              </w:rPr>
              <w:t xml:space="preserve">дки в п. </w:t>
            </w:r>
            <w:proofErr w:type="spellStart"/>
            <w:r>
              <w:rPr>
                <w:bCs/>
                <w:sz w:val="20"/>
                <w:szCs w:val="20"/>
              </w:rPr>
              <w:t>Рембуево</w:t>
            </w:r>
            <w:proofErr w:type="spellEnd"/>
            <w:r>
              <w:rPr>
                <w:bCs/>
                <w:sz w:val="20"/>
                <w:szCs w:val="20"/>
              </w:rPr>
              <w:t xml:space="preserve"> Холмогорского </w:t>
            </w:r>
            <w:r w:rsidRPr="00D36055">
              <w:rPr>
                <w:bCs/>
                <w:sz w:val="20"/>
                <w:szCs w:val="20"/>
              </w:rPr>
              <w:t>округа Архангельской области</w:t>
            </w:r>
            <w:r>
              <w:rPr>
                <w:sz w:val="20"/>
                <w:szCs w:val="20"/>
              </w:rPr>
              <w:t xml:space="preserve"> от 07 августа 2023</w:t>
            </w:r>
            <w:r w:rsidRPr="00D36055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D36055">
              <w:rPr>
                <w:sz w:val="20"/>
                <w:szCs w:val="20"/>
              </w:rPr>
              <w:t xml:space="preserve"> №27</w:t>
            </w:r>
          </w:p>
        </w:tc>
      </w:tr>
      <w:tr w:rsidR="00A074C3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055">
              <w:rPr>
                <w:rFonts w:eastAsia="Calibri"/>
                <w:sz w:val="20"/>
              </w:rPr>
              <w:t xml:space="preserve">2.4. Популяризация </w:t>
            </w:r>
            <w:r w:rsidRPr="00D36055">
              <w:rPr>
                <w:rFonts w:eastAsia="Calibri"/>
                <w:sz w:val="20"/>
              </w:rPr>
              <w:lastRenderedPageBreak/>
              <w:t>занятий физической культурой и спортом, организация и проведение официальных физкультурных и спортивных мероприятий  для всех категорий и групп населения в целях реализации федерального проекта «Спорт – норма жизни»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055">
              <w:rPr>
                <w:rFonts w:eastAsia="Calibri"/>
                <w:sz w:val="20"/>
              </w:rPr>
              <w:lastRenderedPageBreak/>
              <w:t xml:space="preserve">Администрация  </w:t>
            </w:r>
            <w:r w:rsidRPr="00D36055">
              <w:rPr>
                <w:rFonts w:eastAsia="Calibri"/>
                <w:sz w:val="20"/>
              </w:rPr>
              <w:lastRenderedPageBreak/>
              <w:t>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lastRenderedPageBreak/>
              <w:t>220,0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220,0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D36055">
              <w:rPr>
                <w:rFonts w:eastAsia="Calibri"/>
                <w:sz w:val="20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220,0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220,0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D3605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055"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D36055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055">
              <w:rPr>
                <w:sz w:val="20"/>
                <w:szCs w:val="20"/>
              </w:rPr>
              <w:t>220,0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762C1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074C3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762C1" w:rsidRDefault="000668C9" w:rsidP="000668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по П</w:t>
            </w:r>
            <w:r w:rsidR="00A074C3" w:rsidRPr="00A762C1">
              <w:rPr>
                <w:sz w:val="20"/>
                <w:szCs w:val="20"/>
              </w:rPr>
              <w:t>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762C1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2825,0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  <w:szCs w:val="20"/>
              </w:rPr>
            </w:pPr>
            <w:r w:rsidRPr="00A074C3">
              <w:rPr>
                <w:rFonts w:eastAsia="Calibri"/>
                <w:sz w:val="20"/>
                <w:szCs w:val="20"/>
              </w:rPr>
              <w:t>220,0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  <w:r w:rsidRPr="00A074C3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2605</w:t>
            </w:r>
            <w:r w:rsidRPr="00A074C3">
              <w:rPr>
                <w:rFonts w:eastAsia="Calibri"/>
                <w:sz w:val="20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jc w:val="center"/>
              <w:rPr>
                <w:rFonts w:eastAsia="Calibri"/>
                <w:sz w:val="20"/>
              </w:rPr>
            </w:pPr>
            <w:r w:rsidRPr="00A074C3">
              <w:rPr>
                <w:rFonts w:eastAsia="Calibri"/>
                <w:sz w:val="20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A074C3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4C3" w:rsidRPr="00A074C3" w:rsidRDefault="00CA4F17" w:rsidP="00A074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74C3" w:rsidRPr="00A762C1" w:rsidRDefault="00A074C3" w:rsidP="00A074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X</w:t>
            </w:r>
          </w:p>
        </w:tc>
      </w:tr>
    </w:tbl>
    <w:p w:rsidR="00A074C3" w:rsidRDefault="00A074C3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C3E88" w:rsidRDefault="00DC3E88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355CB" w:rsidRDefault="00E355CB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FB4" w:rsidRPr="00467FB4" w:rsidRDefault="00467FB4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B5" w:rsidRPr="00467FB4" w:rsidRDefault="00076DB5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8C1" w:rsidRDefault="00E355CB" w:rsidP="00E355CB">
      <w:pPr>
        <w:ind w:right="-31"/>
        <w:jc w:val="center"/>
        <w:rPr>
          <w:rFonts w:eastAsia="Calibri"/>
          <w:b/>
          <w:sz w:val="28"/>
          <w:szCs w:val="28"/>
        </w:rPr>
      </w:pPr>
      <w:r w:rsidRPr="00E355CB">
        <w:rPr>
          <w:rFonts w:eastAsia="Calibri"/>
          <w:b/>
          <w:bCs/>
          <w:sz w:val="28"/>
          <w:szCs w:val="28"/>
          <w:lang w:val="en-US"/>
        </w:rPr>
        <w:lastRenderedPageBreak/>
        <w:t>III</w:t>
      </w:r>
      <w:r w:rsidRPr="00E355CB">
        <w:rPr>
          <w:rFonts w:eastAsia="Calibri"/>
          <w:b/>
          <w:bCs/>
          <w:sz w:val="28"/>
          <w:szCs w:val="28"/>
        </w:rPr>
        <w:t>. Сведения</w:t>
      </w:r>
      <w:r w:rsidRPr="00E355CB">
        <w:rPr>
          <w:rFonts w:eastAsia="Calibri"/>
          <w:b/>
          <w:bCs/>
          <w:w w:val="99"/>
          <w:sz w:val="28"/>
          <w:szCs w:val="28"/>
        </w:rPr>
        <w:t xml:space="preserve"> </w:t>
      </w:r>
      <w:r w:rsidRPr="00E355CB">
        <w:rPr>
          <w:rFonts w:eastAsia="Calibri"/>
          <w:b/>
          <w:bCs/>
          <w:position w:val="-1"/>
          <w:sz w:val="28"/>
          <w:szCs w:val="28"/>
        </w:rPr>
        <w:t xml:space="preserve">о 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д</w:t>
      </w:r>
      <w:r w:rsidRPr="00E355CB">
        <w:rPr>
          <w:rFonts w:eastAsia="Calibri"/>
          <w:b/>
          <w:bCs/>
          <w:spacing w:val="-5"/>
          <w:position w:val="-1"/>
          <w:sz w:val="28"/>
          <w:szCs w:val="28"/>
        </w:rPr>
        <w:t>о</w:t>
      </w:r>
      <w:r w:rsidRPr="00E355CB">
        <w:rPr>
          <w:rFonts w:eastAsia="Calibri"/>
          <w:b/>
          <w:bCs/>
          <w:spacing w:val="6"/>
          <w:position w:val="-1"/>
          <w:sz w:val="28"/>
          <w:szCs w:val="28"/>
        </w:rPr>
        <w:t>с</w:t>
      </w:r>
      <w:r w:rsidRPr="00E355CB">
        <w:rPr>
          <w:rFonts w:eastAsia="Calibri"/>
          <w:b/>
          <w:bCs/>
          <w:spacing w:val="2"/>
          <w:position w:val="-1"/>
          <w:sz w:val="28"/>
          <w:szCs w:val="28"/>
        </w:rPr>
        <w:t>т</w:t>
      </w:r>
      <w:r w:rsidRPr="00E355CB">
        <w:rPr>
          <w:rFonts w:eastAsia="Calibri"/>
          <w:b/>
          <w:bCs/>
          <w:spacing w:val="-2"/>
          <w:position w:val="-1"/>
          <w:sz w:val="28"/>
          <w:szCs w:val="28"/>
        </w:rPr>
        <w:t>и</w:t>
      </w:r>
      <w:r w:rsidRPr="00E355CB">
        <w:rPr>
          <w:rFonts w:eastAsia="Calibri"/>
          <w:b/>
          <w:bCs/>
          <w:position w:val="-1"/>
          <w:sz w:val="28"/>
          <w:szCs w:val="28"/>
        </w:rPr>
        <w:t>ж</w:t>
      </w:r>
      <w:r w:rsidRPr="00E355CB">
        <w:rPr>
          <w:rFonts w:eastAsia="Calibri"/>
          <w:b/>
          <w:bCs/>
          <w:spacing w:val="1"/>
          <w:position w:val="-1"/>
          <w:sz w:val="28"/>
          <w:szCs w:val="28"/>
        </w:rPr>
        <w:t>е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ни</w:t>
      </w:r>
      <w:r w:rsidRPr="00E355CB">
        <w:rPr>
          <w:rFonts w:eastAsia="Calibri"/>
          <w:b/>
          <w:bCs/>
          <w:position w:val="-1"/>
          <w:sz w:val="28"/>
          <w:szCs w:val="28"/>
        </w:rPr>
        <w:t xml:space="preserve">и </w:t>
      </w:r>
      <w:r w:rsidRPr="00E355CB">
        <w:rPr>
          <w:rFonts w:eastAsia="Calibri"/>
          <w:b/>
          <w:bCs/>
          <w:spacing w:val="-2"/>
          <w:position w:val="-1"/>
          <w:sz w:val="28"/>
          <w:szCs w:val="28"/>
        </w:rPr>
        <w:t>ц</w:t>
      </w:r>
      <w:r w:rsidRPr="00E355CB">
        <w:rPr>
          <w:rFonts w:eastAsia="Calibri"/>
          <w:b/>
          <w:bCs/>
          <w:spacing w:val="1"/>
          <w:position w:val="-1"/>
          <w:sz w:val="28"/>
          <w:szCs w:val="28"/>
        </w:rPr>
        <w:t>е</w:t>
      </w:r>
      <w:r w:rsidRPr="00E355CB">
        <w:rPr>
          <w:rFonts w:eastAsia="Calibri"/>
          <w:b/>
          <w:bCs/>
          <w:spacing w:val="2"/>
          <w:position w:val="-1"/>
          <w:sz w:val="28"/>
          <w:szCs w:val="28"/>
        </w:rPr>
        <w:t>л</w:t>
      </w:r>
      <w:r w:rsidRPr="00E355CB">
        <w:rPr>
          <w:rFonts w:eastAsia="Calibri"/>
          <w:b/>
          <w:bCs/>
          <w:spacing w:val="1"/>
          <w:position w:val="-1"/>
          <w:sz w:val="28"/>
          <w:szCs w:val="28"/>
        </w:rPr>
        <w:t>е</w:t>
      </w:r>
      <w:r w:rsidRPr="00E355CB">
        <w:rPr>
          <w:rFonts w:eastAsia="Calibri"/>
          <w:b/>
          <w:bCs/>
          <w:spacing w:val="-1"/>
          <w:position w:val="-1"/>
          <w:sz w:val="28"/>
          <w:szCs w:val="28"/>
        </w:rPr>
        <w:t>в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ы</w:t>
      </w:r>
      <w:r w:rsidRPr="00E355CB">
        <w:rPr>
          <w:rFonts w:eastAsia="Calibri"/>
          <w:b/>
          <w:bCs/>
          <w:position w:val="-1"/>
          <w:sz w:val="28"/>
          <w:szCs w:val="28"/>
        </w:rPr>
        <w:t xml:space="preserve">х 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п</w:t>
      </w:r>
      <w:r w:rsidRPr="00E355CB">
        <w:rPr>
          <w:rFonts w:eastAsia="Calibri"/>
          <w:b/>
          <w:bCs/>
          <w:spacing w:val="-5"/>
          <w:position w:val="-1"/>
          <w:sz w:val="28"/>
          <w:szCs w:val="28"/>
        </w:rPr>
        <w:t>о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к</w:t>
      </w:r>
      <w:r w:rsidRPr="00E355CB">
        <w:rPr>
          <w:rFonts w:eastAsia="Calibri"/>
          <w:b/>
          <w:bCs/>
          <w:position w:val="-1"/>
          <w:sz w:val="28"/>
          <w:szCs w:val="28"/>
        </w:rPr>
        <w:t>а</w:t>
      </w:r>
      <w:r w:rsidRPr="00E355CB">
        <w:rPr>
          <w:rFonts w:eastAsia="Calibri"/>
          <w:b/>
          <w:bCs/>
          <w:spacing w:val="-1"/>
          <w:position w:val="-1"/>
          <w:sz w:val="28"/>
          <w:szCs w:val="28"/>
        </w:rPr>
        <w:t>з</w:t>
      </w:r>
      <w:r w:rsidRPr="00E355CB">
        <w:rPr>
          <w:rFonts w:eastAsia="Calibri"/>
          <w:b/>
          <w:bCs/>
          <w:spacing w:val="5"/>
          <w:position w:val="-1"/>
          <w:sz w:val="28"/>
          <w:szCs w:val="28"/>
        </w:rPr>
        <w:t>а</w:t>
      </w:r>
      <w:r w:rsidRPr="00E355CB">
        <w:rPr>
          <w:rFonts w:eastAsia="Calibri"/>
          <w:b/>
          <w:bCs/>
          <w:spacing w:val="-2"/>
          <w:position w:val="-1"/>
          <w:sz w:val="28"/>
          <w:szCs w:val="28"/>
        </w:rPr>
        <w:t>т</w:t>
      </w:r>
      <w:r w:rsidRPr="00E355CB">
        <w:rPr>
          <w:rFonts w:eastAsia="Calibri"/>
          <w:b/>
          <w:bCs/>
          <w:spacing w:val="1"/>
          <w:position w:val="-1"/>
          <w:sz w:val="28"/>
          <w:szCs w:val="28"/>
        </w:rPr>
        <w:t>е</w:t>
      </w:r>
      <w:r w:rsidRPr="00E355CB">
        <w:rPr>
          <w:rFonts w:eastAsia="Calibri"/>
          <w:b/>
          <w:bCs/>
          <w:spacing w:val="2"/>
          <w:position w:val="-1"/>
          <w:sz w:val="28"/>
          <w:szCs w:val="28"/>
        </w:rPr>
        <w:t>л</w:t>
      </w:r>
      <w:r w:rsidRPr="00E355CB">
        <w:rPr>
          <w:rFonts w:eastAsia="Calibri"/>
          <w:b/>
          <w:bCs/>
          <w:spacing w:val="1"/>
          <w:position w:val="-1"/>
          <w:sz w:val="28"/>
          <w:szCs w:val="28"/>
        </w:rPr>
        <w:t>е</w:t>
      </w:r>
      <w:r w:rsidRPr="00E355CB">
        <w:rPr>
          <w:rFonts w:eastAsia="Calibri"/>
          <w:b/>
          <w:bCs/>
          <w:position w:val="-1"/>
          <w:sz w:val="28"/>
          <w:szCs w:val="28"/>
        </w:rPr>
        <w:t xml:space="preserve">й 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муниципальной пр</w:t>
      </w:r>
      <w:r w:rsidRPr="00E355CB">
        <w:rPr>
          <w:rFonts w:eastAsia="Calibri"/>
          <w:b/>
          <w:bCs/>
          <w:spacing w:val="-5"/>
          <w:position w:val="-1"/>
          <w:sz w:val="28"/>
          <w:szCs w:val="28"/>
        </w:rPr>
        <w:t>о</w:t>
      </w:r>
      <w:r w:rsidRPr="00E355CB">
        <w:rPr>
          <w:rFonts w:eastAsia="Calibri"/>
          <w:b/>
          <w:bCs/>
          <w:spacing w:val="3"/>
          <w:position w:val="-1"/>
          <w:sz w:val="28"/>
          <w:szCs w:val="28"/>
        </w:rPr>
        <w:t>г</w:t>
      </w:r>
      <w:r w:rsidRPr="00E355CB">
        <w:rPr>
          <w:rFonts w:eastAsia="Calibri"/>
          <w:b/>
          <w:bCs/>
          <w:spacing w:val="-1"/>
          <w:position w:val="-1"/>
          <w:sz w:val="28"/>
          <w:szCs w:val="28"/>
        </w:rPr>
        <w:t>р</w:t>
      </w:r>
      <w:r w:rsidRPr="00E355CB">
        <w:rPr>
          <w:rFonts w:eastAsia="Calibri"/>
          <w:b/>
          <w:bCs/>
          <w:position w:val="-1"/>
          <w:sz w:val="28"/>
          <w:szCs w:val="28"/>
        </w:rPr>
        <w:t>а</w:t>
      </w:r>
      <w:r w:rsidRPr="00E355CB">
        <w:rPr>
          <w:rFonts w:eastAsia="Calibri"/>
          <w:b/>
          <w:bCs/>
          <w:spacing w:val="2"/>
          <w:position w:val="-1"/>
          <w:sz w:val="28"/>
          <w:szCs w:val="28"/>
        </w:rPr>
        <w:t>мм</w:t>
      </w:r>
      <w:r w:rsidRPr="00E355CB">
        <w:rPr>
          <w:rFonts w:eastAsia="Calibri"/>
          <w:b/>
          <w:bCs/>
          <w:position w:val="-1"/>
          <w:sz w:val="28"/>
          <w:szCs w:val="28"/>
        </w:rPr>
        <w:t xml:space="preserve">ы </w:t>
      </w:r>
      <w:r w:rsidRPr="00E355CB">
        <w:rPr>
          <w:rFonts w:eastAsia="Calibri"/>
          <w:b/>
          <w:sz w:val="28"/>
          <w:szCs w:val="28"/>
        </w:rPr>
        <w:t xml:space="preserve">«Укрепление общественного здоровья и развитие физической культуры и спорта в Холмогорском </w:t>
      </w:r>
      <w:proofErr w:type="gramStart"/>
      <w:r w:rsidRPr="00E355CB">
        <w:rPr>
          <w:rFonts w:eastAsia="Calibri"/>
          <w:b/>
          <w:sz w:val="28"/>
          <w:szCs w:val="28"/>
        </w:rPr>
        <w:t xml:space="preserve">муниципальном  </w:t>
      </w:r>
      <w:r w:rsidR="00A638C1">
        <w:rPr>
          <w:rFonts w:eastAsia="Calibri"/>
          <w:b/>
          <w:sz w:val="28"/>
          <w:szCs w:val="28"/>
        </w:rPr>
        <w:t>округ</w:t>
      </w:r>
      <w:r w:rsidRPr="00E355CB">
        <w:rPr>
          <w:rFonts w:eastAsia="Calibri"/>
          <w:b/>
          <w:sz w:val="28"/>
          <w:szCs w:val="28"/>
        </w:rPr>
        <w:t>е</w:t>
      </w:r>
      <w:proofErr w:type="gramEnd"/>
      <w:r w:rsidR="00A638C1">
        <w:rPr>
          <w:rFonts w:eastAsia="Calibri"/>
          <w:b/>
          <w:sz w:val="28"/>
          <w:szCs w:val="28"/>
        </w:rPr>
        <w:t xml:space="preserve"> </w:t>
      </w:r>
    </w:p>
    <w:p w:rsidR="00E355CB" w:rsidRPr="00E355CB" w:rsidRDefault="00A638C1" w:rsidP="00E355CB">
      <w:pPr>
        <w:ind w:right="-31"/>
        <w:jc w:val="center"/>
        <w:rPr>
          <w:rFonts w:eastAsia="Calibri"/>
          <w:b/>
          <w:bCs/>
          <w:position w:val="-1"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Архангельской области</w:t>
      </w:r>
      <w:r w:rsidR="00E355CB" w:rsidRPr="00E355CB">
        <w:rPr>
          <w:rFonts w:eastAsia="Calibri"/>
          <w:b/>
          <w:sz w:val="28"/>
          <w:szCs w:val="28"/>
        </w:rPr>
        <w:t>»</w:t>
      </w:r>
    </w:p>
    <w:p w:rsidR="00E355CB" w:rsidRPr="00E355CB" w:rsidRDefault="00E355CB" w:rsidP="00E355CB">
      <w:pPr>
        <w:spacing w:line="200" w:lineRule="exact"/>
        <w:rPr>
          <w:rFonts w:eastAsia="Calibri"/>
          <w:b/>
          <w:bCs/>
          <w:spacing w:val="-15"/>
          <w:position w:val="-1"/>
          <w:sz w:val="28"/>
          <w:szCs w:val="28"/>
        </w:rPr>
      </w:pPr>
    </w:p>
    <w:p w:rsidR="00E355CB" w:rsidRPr="00E355CB" w:rsidRDefault="00E355CB" w:rsidP="00E355CB">
      <w:pPr>
        <w:spacing w:line="200" w:lineRule="exact"/>
        <w:rPr>
          <w:rFonts w:eastAsia="Calibri"/>
          <w:sz w:val="28"/>
          <w:szCs w:val="28"/>
        </w:rPr>
      </w:pPr>
    </w:p>
    <w:tbl>
      <w:tblPr>
        <w:tblW w:w="1502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1559"/>
        <w:gridCol w:w="992"/>
        <w:gridCol w:w="1134"/>
        <w:gridCol w:w="1134"/>
        <w:gridCol w:w="1177"/>
        <w:gridCol w:w="1375"/>
        <w:gridCol w:w="1701"/>
        <w:gridCol w:w="1276"/>
        <w:gridCol w:w="2693"/>
      </w:tblGrid>
      <w:tr w:rsidR="00E355CB" w:rsidRPr="00E355CB" w:rsidTr="00A074C3">
        <w:trPr>
          <w:trHeight w:hRule="exact" w:val="259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z w:val="22"/>
                <w:szCs w:val="22"/>
              </w:rPr>
              <w:t>м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E355CB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E355CB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E355CB" w:rsidRPr="00E355CB" w:rsidRDefault="00E355CB" w:rsidP="00E355CB">
            <w:pPr>
              <w:spacing w:line="250" w:lineRule="exact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1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E355CB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E355CB">
              <w:rPr>
                <w:rFonts w:eastAsia="Calibri"/>
                <w:sz w:val="22"/>
                <w:szCs w:val="22"/>
              </w:rPr>
              <w:t>а</w:t>
            </w:r>
          </w:p>
          <w:p w:rsidR="00E355CB" w:rsidRPr="00E355CB" w:rsidRDefault="00E355CB" w:rsidP="00E355CB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z w:val="22"/>
                <w:szCs w:val="22"/>
              </w:rPr>
              <w:t>м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я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E355CB">
              <w:rPr>
                <w:rFonts w:eastAsia="Calibri"/>
                <w:sz w:val="22"/>
                <w:szCs w:val="22"/>
              </w:rPr>
              <w:t xml:space="preserve">о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E355CB">
              <w:rPr>
                <w:rFonts w:eastAsia="Calibri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е 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я в 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м 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E355CB">
              <w:rPr>
                <w:rFonts w:eastAsia="Calibri"/>
                <w:sz w:val="22"/>
                <w:szCs w:val="22"/>
              </w:rPr>
              <w:t>у</w:t>
            </w:r>
          </w:p>
          <w:p w:rsidR="00E355CB" w:rsidRPr="00E355CB" w:rsidRDefault="00E355CB" w:rsidP="00E355CB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 xml:space="preserve">го 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я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 xml:space="preserve">го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ля</w:t>
            </w:r>
          </w:p>
          <w:p w:rsidR="00E355CB" w:rsidRPr="00E355CB" w:rsidRDefault="00E355CB" w:rsidP="00E355CB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го</w:t>
            </w:r>
          </w:p>
          <w:p w:rsidR="00E355CB" w:rsidRPr="00E355CB" w:rsidRDefault="00E355CB" w:rsidP="00E355CB">
            <w:pPr>
              <w:spacing w:line="248" w:lineRule="exact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>я</w:t>
            </w:r>
          </w:p>
          <w:p w:rsidR="00E355CB" w:rsidRPr="00E355CB" w:rsidRDefault="00E355CB" w:rsidP="00E355CB">
            <w:pPr>
              <w:spacing w:before="1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 xml:space="preserve">го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я</w:t>
            </w:r>
            <w:r w:rsidRPr="00E355CB">
              <w:rPr>
                <w:rFonts w:eastAsia="Calibri"/>
                <w:sz w:val="22"/>
                <w:szCs w:val="22"/>
              </w:rPr>
              <w:t>*</w:t>
            </w:r>
          </w:p>
        </w:tc>
      </w:tr>
      <w:tr w:rsidR="00E355CB" w:rsidRPr="00E355CB" w:rsidTr="00A074C3">
        <w:trPr>
          <w:trHeight w:hRule="exact" w:val="1022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E355CB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E355CB">
              <w:rPr>
                <w:rFonts w:eastAsia="Calibri"/>
                <w:sz w:val="22"/>
                <w:szCs w:val="22"/>
              </w:rPr>
              <w:t>е</w:t>
            </w:r>
          </w:p>
          <w:p w:rsidR="00E355CB" w:rsidRPr="00E355CB" w:rsidRDefault="00E355CB" w:rsidP="00E355CB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z w:val="22"/>
                <w:szCs w:val="22"/>
              </w:rPr>
              <w:t>а 2 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z w:val="22"/>
                <w:szCs w:val="22"/>
              </w:rPr>
              <w:t>р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E355CB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E355CB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E355CB" w:rsidRPr="00E355CB" w:rsidRDefault="00E355CB" w:rsidP="00E355CB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E355CB">
              <w:rPr>
                <w:rFonts w:eastAsia="Calibri"/>
                <w:sz w:val="22"/>
                <w:szCs w:val="22"/>
              </w:rPr>
              <w:t>у 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E355CB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,</w:t>
            </w:r>
          </w:p>
          <w:p w:rsidR="00E355CB" w:rsidRPr="00E355CB" w:rsidRDefault="00E355CB" w:rsidP="00E355CB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z w:val="22"/>
                <w:szCs w:val="22"/>
              </w:rPr>
              <w:t xml:space="preserve">а 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z w:val="22"/>
                <w:szCs w:val="22"/>
              </w:rPr>
              <w:t>ый 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E355CB">
              <w:rPr>
                <w:rFonts w:eastAsia="Calibri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,</w:t>
            </w:r>
          </w:p>
          <w:p w:rsidR="00E355CB" w:rsidRPr="00E355CB" w:rsidRDefault="00E355CB" w:rsidP="00E355CB">
            <w:pPr>
              <w:spacing w:before="1" w:line="241" w:lineRule="auto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z w:val="22"/>
                <w:szCs w:val="22"/>
              </w:rPr>
              <w:t xml:space="preserve">а 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z w:val="22"/>
                <w:szCs w:val="22"/>
              </w:rPr>
              <w:t>ый  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E355CB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z w:val="22"/>
                <w:szCs w:val="22"/>
              </w:rPr>
              <w:t>ь</w:t>
            </w:r>
          </w:p>
          <w:p w:rsidR="00E355CB" w:rsidRPr="00E355CB" w:rsidRDefault="00E355CB" w:rsidP="000668C9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E355CB">
              <w:rPr>
                <w:rFonts w:eastAsia="Calibri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я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 xml:space="preserve">го 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E355CB">
              <w:rPr>
                <w:rFonts w:eastAsia="Calibri"/>
                <w:sz w:val="22"/>
                <w:szCs w:val="22"/>
              </w:rPr>
              <w:t xml:space="preserve">я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 xml:space="preserve">го 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E355CB">
              <w:rPr>
                <w:rFonts w:eastAsia="Calibri"/>
                <w:sz w:val="22"/>
                <w:szCs w:val="22"/>
              </w:rPr>
              <w:t>т</w:t>
            </w:r>
            <w:r w:rsidRPr="00E355CB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E355CB">
              <w:rPr>
                <w:rFonts w:eastAsia="Calibri"/>
                <w:sz w:val="22"/>
                <w:szCs w:val="22"/>
              </w:rPr>
              <w:t>,%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E355CB">
              <w:rPr>
                <w:rFonts w:eastAsia="Calibri"/>
                <w:sz w:val="22"/>
                <w:szCs w:val="22"/>
              </w:rPr>
              <w:t>л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E355CB">
              <w:rPr>
                <w:rFonts w:eastAsia="Calibri"/>
                <w:sz w:val="22"/>
                <w:szCs w:val="22"/>
              </w:rPr>
              <w:t>ое</w:t>
            </w:r>
          </w:p>
          <w:p w:rsidR="00E355CB" w:rsidRPr="00E355CB" w:rsidRDefault="00E355CB" w:rsidP="00E355CB">
            <w:pPr>
              <w:spacing w:before="2" w:line="239" w:lineRule="auto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E355CB">
              <w:rPr>
                <w:rFonts w:eastAsia="Calibri"/>
                <w:sz w:val="22"/>
                <w:szCs w:val="22"/>
              </w:rPr>
              <w:t>а т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E355CB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E355CB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E355CB">
              <w:rPr>
                <w:rFonts w:eastAsia="Calibri"/>
                <w:sz w:val="22"/>
                <w:szCs w:val="22"/>
              </w:rPr>
              <w:t>й 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</w:tr>
      <w:tr w:rsidR="00E355CB" w:rsidRPr="00E355CB" w:rsidTr="000668C9">
        <w:trPr>
          <w:trHeight w:hRule="exact" w:val="501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2D79E4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</w:rPr>
              <w:t>202</w:t>
            </w:r>
            <w:r w:rsidR="002D79E4">
              <w:rPr>
                <w:rFonts w:eastAsia="Calibri"/>
                <w:spacing w:val="2"/>
                <w:sz w:val="22"/>
                <w:szCs w:val="22"/>
              </w:rPr>
              <w:t>1</w:t>
            </w:r>
            <w:r w:rsidRPr="00E355CB">
              <w:rPr>
                <w:rFonts w:eastAsia="Calibri"/>
                <w:spacing w:val="2"/>
                <w:sz w:val="22"/>
                <w:szCs w:val="22"/>
                <w:lang w:val="en-US"/>
              </w:rPr>
              <w:t xml:space="preserve"> </w:t>
            </w:r>
            <w:r w:rsidRPr="00E355CB">
              <w:rPr>
                <w:rFonts w:eastAsia="Calibri"/>
                <w:sz w:val="22"/>
                <w:szCs w:val="22"/>
              </w:rPr>
              <w:t>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2D79E4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  <w:sz w:val="22"/>
                <w:szCs w:val="22"/>
                <w:lang w:val="en-US"/>
              </w:rPr>
              <w:t>20</w:t>
            </w:r>
            <w:r w:rsidRPr="00E355CB">
              <w:rPr>
                <w:rFonts w:eastAsia="Calibri"/>
                <w:spacing w:val="2"/>
                <w:sz w:val="22"/>
                <w:szCs w:val="22"/>
              </w:rPr>
              <w:t>2</w:t>
            </w:r>
            <w:r w:rsidR="002D79E4">
              <w:rPr>
                <w:rFonts w:eastAsia="Calibri"/>
                <w:spacing w:val="2"/>
                <w:sz w:val="22"/>
                <w:szCs w:val="22"/>
              </w:rPr>
              <w:t>2</w:t>
            </w:r>
            <w:r w:rsidRPr="00E355CB">
              <w:rPr>
                <w:rFonts w:eastAsia="Calibri"/>
                <w:spacing w:val="2"/>
                <w:sz w:val="22"/>
                <w:szCs w:val="22"/>
                <w:lang w:val="en-US"/>
              </w:rPr>
              <w:t xml:space="preserve"> </w:t>
            </w:r>
            <w:r w:rsidRPr="00E355CB">
              <w:rPr>
                <w:rFonts w:eastAsia="Calibri"/>
                <w:sz w:val="22"/>
                <w:szCs w:val="22"/>
              </w:rPr>
              <w:t>г</w:t>
            </w:r>
            <w:r w:rsidRPr="00E355CB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E355CB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</w:p>
        </w:tc>
      </w:tr>
      <w:tr w:rsidR="00E355CB" w:rsidRPr="00E355CB" w:rsidTr="000668C9">
        <w:trPr>
          <w:trHeight w:hRule="exact" w:val="2681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  <w:sz w:val="22"/>
                <w:szCs w:val="22"/>
              </w:rPr>
            </w:pPr>
            <w:r w:rsidRPr="00E355CB">
              <w:rPr>
                <w:rFonts w:eastAsia="Calibri"/>
                <w:sz w:val="22"/>
                <w:szCs w:val="22"/>
              </w:rPr>
              <w:t>1.1. Уровень информированности населения по вопросам здорового образа жизни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0668C9" w:rsidP="00E355CB">
            <w:pPr>
              <w:jc w:val="center"/>
              <w:rPr>
                <w:rFonts w:eastAsia="Calibri"/>
                <w:sz w:val="22"/>
                <w:szCs w:val="22"/>
              </w:rPr>
            </w:pPr>
            <w:r w:rsidRPr="000668C9">
              <w:rPr>
                <w:rFonts w:eastAsia="Calibri"/>
                <w:sz w:val="22"/>
                <w:szCs w:val="22"/>
              </w:rPr>
              <w:t>Администрация  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2D79E4" w:rsidP="00E355CB">
            <w:pPr>
              <w:spacing w:line="243" w:lineRule="exact"/>
              <w:ind w:right="-20"/>
              <w:jc w:val="center"/>
              <w:rPr>
                <w:rFonts w:eastAsia="Calibri"/>
                <w:spacing w:val="2"/>
                <w:sz w:val="22"/>
                <w:szCs w:val="22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2D79E4" w:rsidP="00E355CB">
            <w:pPr>
              <w:spacing w:line="243" w:lineRule="exact"/>
              <w:ind w:right="-20"/>
              <w:jc w:val="center"/>
              <w:rPr>
                <w:rFonts w:eastAsia="Calibri"/>
                <w:spacing w:val="2"/>
                <w:sz w:val="22"/>
                <w:szCs w:val="22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>30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2D79E4" w:rsidP="00E35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2D79E4" w:rsidP="00E35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100%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5772D6" w:rsidP="00E35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</w:p>
        </w:tc>
      </w:tr>
      <w:tr w:rsidR="00E355CB" w:rsidRPr="00E355CB" w:rsidTr="000668C9">
        <w:trPr>
          <w:trHeight w:hRule="exact" w:val="311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0668C9">
            <w:pPr>
              <w:adjustRightInd w:val="0"/>
              <w:outlineLvl w:val="2"/>
              <w:rPr>
                <w:rFonts w:eastAsia="Calibri"/>
                <w:sz w:val="22"/>
                <w:szCs w:val="22"/>
              </w:rPr>
            </w:pPr>
            <w:r w:rsidRPr="00E355CB">
              <w:rPr>
                <w:rFonts w:eastAsia="Calibri"/>
                <w:sz w:val="22"/>
                <w:szCs w:val="22"/>
                <w:lang w:eastAsia="en-US"/>
              </w:rPr>
              <w:t xml:space="preserve">2.1. Доля населения, систематически занимающегося физической культурой и спортом, в общей численности населения Холмогорского </w:t>
            </w:r>
            <w:r w:rsidR="000668C9" w:rsidRPr="000668C9">
              <w:rPr>
                <w:rFonts w:eastAsia="Calibri"/>
                <w:sz w:val="22"/>
                <w:szCs w:val="22"/>
                <w:lang w:eastAsia="en-US"/>
              </w:rPr>
              <w:t>округа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0668C9" w:rsidP="00E355CB">
            <w:pPr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668C9">
              <w:rPr>
                <w:rFonts w:eastAsia="Calibri"/>
                <w:sz w:val="22"/>
                <w:szCs w:val="22"/>
                <w:lang w:eastAsia="en-US"/>
              </w:rPr>
              <w:t>Администрация  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  <w:lang w:val="en-US"/>
              </w:rPr>
            </w:pPr>
            <w:r w:rsidRPr="00E355CB">
              <w:rPr>
                <w:rFonts w:eastAsia="Calibri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5772D6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3</w:t>
            </w:r>
            <w:r w:rsidR="005772D6">
              <w:rPr>
                <w:rFonts w:eastAsia="Calibri"/>
              </w:rPr>
              <w:t>7</w:t>
            </w:r>
            <w:r w:rsidRPr="00E355CB">
              <w:rPr>
                <w:rFonts w:eastAsia="Calibri"/>
              </w:rPr>
              <w:t>,</w:t>
            </w:r>
            <w:r w:rsidR="005772D6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5772D6" w:rsidP="00577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5772D6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4</w:t>
            </w:r>
            <w:r w:rsidR="005772D6">
              <w:rPr>
                <w:rFonts w:eastAsia="Calibri"/>
              </w:rPr>
              <w:t>9</w:t>
            </w:r>
            <w:r w:rsidRPr="00E355CB">
              <w:rPr>
                <w:rFonts w:eastAsia="Calibri"/>
              </w:rPr>
              <w:t>,</w:t>
            </w:r>
            <w:r w:rsidR="005772D6">
              <w:rPr>
                <w:rFonts w:eastAsia="Calibri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5772D6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4</w:t>
            </w:r>
            <w:r w:rsidR="005772D6">
              <w:rPr>
                <w:rFonts w:eastAsia="Calibri"/>
              </w:rPr>
              <w:t>9</w:t>
            </w:r>
            <w:r w:rsidRPr="00E355CB">
              <w:rPr>
                <w:rFonts w:eastAsia="Calibri"/>
              </w:rPr>
              <w:t>,</w:t>
            </w:r>
            <w:r w:rsidR="005772D6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5772D6" w:rsidP="00577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</w:p>
        </w:tc>
      </w:tr>
      <w:tr w:rsidR="00E355CB" w:rsidRPr="00E355CB" w:rsidTr="000668C9">
        <w:trPr>
          <w:trHeight w:hRule="exact" w:val="299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adjustRightInd w:val="0"/>
              <w:outlineLvl w:val="2"/>
              <w:rPr>
                <w:sz w:val="22"/>
                <w:szCs w:val="22"/>
              </w:rPr>
            </w:pPr>
            <w:r w:rsidRPr="00E355CB">
              <w:rPr>
                <w:sz w:val="22"/>
                <w:szCs w:val="22"/>
              </w:rPr>
              <w:lastRenderedPageBreak/>
              <w:t>2.2. Доля населения, выполнившего нормативы ВФСК ГТО, от общей численности населения, принявших участие в сдаче нормативов</w:t>
            </w:r>
            <w:r w:rsidR="00A638C1" w:rsidRPr="00E355CB">
              <w:rPr>
                <w:sz w:val="22"/>
                <w:szCs w:val="22"/>
              </w:rPr>
              <w:t xml:space="preserve"> ВФСК</w:t>
            </w:r>
            <w:r w:rsidR="00A638C1">
              <w:rPr>
                <w:sz w:val="22"/>
                <w:szCs w:val="22"/>
              </w:rPr>
              <w:t xml:space="preserve"> </w:t>
            </w:r>
            <w:r w:rsidRPr="00E355CB">
              <w:rPr>
                <w:sz w:val="22"/>
                <w:szCs w:val="22"/>
              </w:rPr>
              <w:t xml:space="preserve">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0668C9" w:rsidP="00E355C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668C9">
              <w:rPr>
                <w:rFonts w:eastAsia="Calibri"/>
                <w:sz w:val="22"/>
                <w:szCs w:val="22"/>
              </w:rPr>
              <w:t>Администрация  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5772D6" w:rsidP="00577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5772D6" w:rsidP="005772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5772D6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7</w:t>
            </w:r>
            <w:r w:rsidR="005772D6">
              <w:rPr>
                <w:rFonts w:eastAsia="Calibri"/>
              </w:rPr>
              <w:t>4</w:t>
            </w:r>
            <w:r w:rsidRPr="00E355CB">
              <w:rPr>
                <w:rFonts w:eastAsia="Calibri"/>
              </w:rPr>
              <w:t>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152F8E" w:rsidP="00152F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152F8E" w:rsidP="00152F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8</w:t>
            </w:r>
            <w:r w:rsidR="00E355CB" w:rsidRPr="00E355CB">
              <w:rPr>
                <w:rFonts w:eastAsia="Calibri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A638C1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7</w:t>
            </w:r>
            <w:r w:rsidR="00A638C1">
              <w:rPr>
                <w:rFonts w:eastAsia="Calibri"/>
              </w:rPr>
              <w:t>5</w:t>
            </w:r>
            <w:r w:rsidRPr="00E355CB">
              <w:rPr>
                <w:rFonts w:eastAsia="Calibri"/>
              </w:rPr>
              <w:t>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355CB" w:rsidRPr="00E355CB" w:rsidTr="000668C9">
        <w:trPr>
          <w:trHeight w:hRule="exact" w:val="297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  <w:sz w:val="22"/>
                <w:szCs w:val="22"/>
              </w:rPr>
            </w:pPr>
            <w:r w:rsidRPr="00E355CB">
              <w:rPr>
                <w:sz w:val="22"/>
                <w:szCs w:val="22"/>
              </w:rPr>
              <w:t>2.3. Удовлетворенность населения качеством предоставления услуг в сфере физической культуры и спорта, 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0668C9" w:rsidP="000668C9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668C9">
              <w:rPr>
                <w:rFonts w:eastAsiaTheme="minorHAnsi"/>
                <w:sz w:val="22"/>
                <w:szCs w:val="22"/>
              </w:rPr>
              <w:t>Администрация  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9041F8" w:rsidP="00E35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E355CB" w:rsidRPr="00E355CB">
              <w:rPr>
                <w:rFonts w:eastAsia="Calibri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9041F8" w:rsidP="009041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9041F8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5</w:t>
            </w:r>
            <w:r w:rsidR="009041F8">
              <w:rPr>
                <w:rFonts w:eastAsia="Calibri"/>
              </w:rPr>
              <w:t>5</w:t>
            </w:r>
            <w:r w:rsidRPr="00E355CB">
              <w:rPr>
                <w:rFonts w:eastAsia="Calibri"/>
              </w:rPr>
              <w:t>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17624B" w:rsidRDefault="0017624B" w:rsidP="0017624B">
            <w:pPr>
              <w:jc w:val="center"/>
              <w:rPr>
                <w:rFonts w:eastAsia="Calibri"/>
              </w:rPr>
            </w:pPr>
            <w:r w:rsidRPr="0017624B">
              <w:rPr>
                <w:rFonts w:eastAsia="Calibri"/>
              </w:rPr>
              <w:t>50</w:t>
            </w:r>
            <w:r w:rsidR="00E355CB" w:rsidRPr="0017624B">
              <w:rPr>
                <w:rFonts w:eastAsia="Calibri"/>
              </w:rPr>
              <w:t>,</w:t>
            </w:r>
            <w:r w:rsidRPr="0017624B">
              <w:rPr>
                <w:rFonts w:eastAsia="Calibri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17624B" w:rsidRDefault="0017624B" w:rsidP="0017624B">
            <w:pPr>
              <w:jc w:val="center"/>
              <w:rPr>
                <w:rFonts w:eastAsia="Calibri"/>
              </w:rPr>
            </w:pPr>
            <w:r w:rsidRPr="0017624B">
              <w:rPr>
                <w:rFonts w:eastAsia="Calibri"/>
              </w:rPr>
              <w:t>90</w:t>
            </w:r>
            <w:r w:rsidR="00E355CB" w:rsidRPr="0017624B">
              <w:rPr>
                <w:rFonts w:eastAsia="Calibri"/>
              </w:rPr>
              <w:t>,</w:t>
            </w:r>
            <w:r w:rsidRPr="0017624B">
              <w:rPr>
                <w:rFonts w:eastAsia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BD5009" w:rsidP="00E35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E355CB" w:rsidRPr="00E355CB">
              <w:rPr>
                <w:rFonts w:eastAsia="Calibri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</w:p>
        </w:tc>
      </w:tr>
      <w:tr w:rsidR="00E355CB" w:rsidRPr="00E355CB" w:rsidTr="000668C9">
        <w:trPr>
          <w:cantSplit/>
          <w:trHeight w:hRule="exact" w:val="298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autoSpaceDE w:val="0"/>
              <w:autoSpaceDN w:val="0"/>
              <w:adjustRightInd w:val="0"/>
            </w:pPr>
            <w:r w:rsidRPr="00E355CB">
              <w:rPr>
                <w:sz w:val="22"/>
                <w:szCs w:val="22"/>
              </w:rPr>
              <w:t>2.4.</w:t>
            </w:r>
            <w:r w:rsidRPr="00E355CB">
              <w:t xml:space="preserve"> </w:t>
            </w:r>
            <w:r w:rsidRPr="00E355C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E355CB" w:rsidRPr="00E355CB" w:rsidRDefault="00E355CB" w:rsidP="00E355CB">
            <w:pPr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0668C9" w:rsidP="000668C9">
            <w:pPr>
              <w:adjustRightInd w:val="0"/>
              <w:spacing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0668C9">
              <w:rPr>
                <w:rFonts w:eastAsiaTheme="minorHAnsi"/>
                <w:sz w:val="22"/>
                <w:szCs w:val="22"/>
              </w:rPr>
              <w:t>Администрация  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9041F8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6</w:t>
            </w:r>
            <w:r w:rsidR="009041F8">
              <w:rPr>
                <w:rFonts w:eastAsia="Calibri"/>
              </w:rPr>
              <w:t>4</w:t>
            </w:r>
            <w:r w:rsidRPr="00E355CB">
              <w:rPr>
                <w:rFonts w:eastAsia="Calibri"/>
              </w:rPr>
              <w:t>,</w:t>
            </w:r>
            <w:r w:rsidR="009041F8">
              <w:rPr>
                <w:rFonts w:eastAsia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9041F8" w:rsidP="009041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E355CB" w:rsidRPr="00E355CB">
              <w:rPr>
                <w:rFonts w:eastAsia="Calibri"/>
              </w:rPr>
              <w:t>4,</w:t>
            </w:r>
            <w:r>
              <w:rPr>
                <w:rFonts w:eastAsia="Calibri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9041F8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67,</w:t>
            </w:r>
            <w:r w:rsidR="009041F8">
              <w:rPr>
                <w:rFonts w:eastAsia="Calibri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DD684C">
            <w:pPr>
              <w:jc w:val="center"/>
              <w:rPr>
                <w:rFonts w:eastAsia="Calibri"/>
              </w:rPr>
            </w:pPr>
            <w:r w:rsidRPr="00DD684C">
              <w:rPr>
                <w:rFonts w:eastAsia="Calibri"/>
              </w:rPr>
              <w:t>7</w:t>
            </w:r>
            <w:r w:rsidR="00DD684C" w:rsidRPr="00DD684C">
              <w:rPr>
                <w:rFonts w:eastAsia="Calibri"/>
              </w:rPr>
              <w:t>0</w:t>
            </w:r>
            <w:r w:rsidRPr="00DD684C">
              <w:rPr>
                <w:rFonts w:eastAsia="Calibri"/>
              </w:rPr>
              <w:t>,</w:t>
            </w:r>
            <w:r w:rsidR="00DD684C" w:rsidRPr="00DD684C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DD684C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10</w:t>
            </w:r>
            <w:r w:rsidR="00DD684C">
              <w:rPr>
                <w:rFonts w:eastAsia="Calibri"/>
              </w:rPr>
              <w:t>4</w:t>
            </w:r>
            <w:r w:rsidRPr="00E355CB">
              <w:rPr>
                <w:rFonts w:eastAsia="Calibri"/>
              </w:rPr>
              <w:t>,</w:t>
            </w:r>
            <w:r w:rsidR="00DD684C">
              <w:rPr>
                <w:rFonts w:eastAsia="Calibri"/>
              </w:rPr>
              <w:t>3</w:t>
            </w:r>
            <w:r w:rsidRPr="00E355CB">
              <w:rPr>
                <w:rFonts w:eastAsia="Calibri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BD5009" w:rsidP="00E35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EB3447" w:rsidRDefault="00EB3447" w:rsidP="00E355C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E355CB" w:rsidRPr="00E355CB" w:rsidRDefault="00E355CB" w:rsidP="00E355C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355CB">
        <w:rPr>
          <w:rFonts w:eastAsia="Calibri"/>
          <w:b/>
          <w:sz w:val="28"/>
          <w:szCs w:val="28"/>
          <w:lang w:val="en-US"/>
        </w:rPr>
        <w:lastRenderedPageBreak/>
        <w:t>IV</w:t>
      </w:r>
      <w:r w:rsidRPr="00E355CB">
        <w:rPr>
          <w:rFonts w:eastAsia="Calibri"/>
          <w:b/>
          <w:sz w:val="28"/>
          <w:szCs w:val="28"/>
        </w:rPr>
        <w:t>.</w:t>
      </w:r>
      <w:r w:rsidRPr="00E355CB">
        <w:rPr>
          <w:rFonts w:eastAsia="Calibri"/>
          <w:sz w:val="28"/>
          <w:szCs w:val="28"/>
        </w:rPr>
        <w:t xml:space="preserve"> </w:t>
      </w:r>
      <w:r w:rsidRPr="00E355CB">
        <w:rPr>
          <w:rFonts w:eastAsia="Calibri"/>
          <w:b/>
          <w:bCs/>
          <w:sz w:val="28"/>
          <w:szCs w:val="28"/>
        </w:rPr>
        <w:t>ОЦЕНКА э</w:t>
      </w:r>
      <w:r w:rsidRPr="00E355CB">
        <w:rPr>
          <w:rFonts w:eastAsia="Calibri"/>
          <w:b/>
          <w:bCs/>
          <w:spacing w:val="-1"/>
          <w:sz w:val="28"/>
          <w:szCs w:val="28"/>
        </w:rPr>
        <w:t>фф</w:t>
      </w:r>
      <w:r w:rsidRPr="00E355CB">
        <w:rPr>
          <w:rFonts w:eastAsia="Calibri"/>
          <w:b/>
          <w:bCs/>
          <w:spacing w:val="1"/>
          <w:sz w:val="28"/>
          <w:szCs w:val="28"/>
        </w:rPr>
        <w:t>е</w:t>
      </w:r>
      <w:r w:rsidRPr="00E355CB">
        <w:rPr>
          <w:rFonts w:eastAsia="Calibri"/>
          <w:b/>
          <w:bCs/>
          <w:spacing w:val="3"/>
          <w:sz w:val="28"/>
          <w:szCs w:val="28"/>
        </w:rPr>
        <w:t>к</w:t>
      </w:r>
      <w:r w:rsidRPr="00E355CB">
        <w:rPr>
          <w:rFonts w:eastAsia="Calibri"/>
          <w:b/>
          <w:bCs/>
          <w:spacing w:val="2"/>
          <w:sz w:val="28"/>
          <w:szCs w:val="28"/>
        </w:rPr>
        <w:t>т</w:t>
      </w:r>
      <w:r w:rsidRPr="00E355CB">
        <w:rPr>
          <w:rFonts w:eastAsia="Calibri"/>
          <w:b/>
          <w:bCs/>
          <w:spacing w:val="-2"/>
          <w:sz w:val="28"/>
          <w:szCs w:val="28"/>
        </w:rPr>
        <w:t>и</w:t>
      </w:r>
      <w:r w:rsidRPr="00E355CB">
        <w:rPr>
          <w:rFonts w:eastAsia="Calibri"/>
          <w:b/>
          <w:bCs/>
          <w:spacing w:val="3"/>
          <w:sz w:val="28"/>
          <w:szCs w:val="28"/>
        </w:rPr>
        <w:t>вн</w:t>
      </w:r>
      <w:r w:rsidRPr="00E355CB">
        <w:rPr>
          <w:rFonts w:eastAsia="Calibri"/>
          <w:b/>
          <w:bCs/>
          <w:spacing w:val="-5"/>
          <w:sz w:val="28"/>
          <w:szCs w:val="28"/>
        </w:rPr>
        <w:t>о</w:t>
      </w:r>
      <w:r w:rsidRPr="00E355CB">
        <w:rPr>
          <w:rFonts w:eastAsia="Calibri"/>
          <w:b/>
          <w:bCs/>
          <w:spacing w:val="1"/>
          <w:sz w:val="28"/>
          <w:szCs w:val="28"/>
        </w:rPr>
        <w:t>с</w:t>
      </w:r>
      <w:r w:rsidRPr="00E355CB">
        <w:rPr>
          <w:rFonts w:eastAsia="Calibri"/>
          <w:b/>
          <w:bCs/>
          <w:spacing w:val="2"/>
          <w:sz w:val="28"/>
          <w:szCs w:val="28"/>
        </w:rPr>
        <w:t>т</w:t>
      </w:r>
      <w:r w:rsidRPr="00E355CB">
        <w:rPr>
          <w:rFonts w:eastAsia="Calibri"/>
          <w:b/>
          <w:bCs/>
          <w:sz w:val="28"/>
          <w:szCs w:val="28"/>
        </w:rPr>
        <w:t xml:space="preserve">и </w:t>
      </w:r>
      <w:r w:rsidRPr="00E355CB">
        <w:rPr>
          <w:rFonts w:eastAsia="Calibri"/>
          <w:b/>
          <w:bCs/>
          <w:spacing w:val="-1"/>
          <w:sz w:val="28"/>
          <w:szCs w:val="28"/>
        </w:rPr>
        <w:t>р</w:t>
      </w:r>
      <w:r w:rsidRPr="00E355CB">
        <w:rPr>
          <w:rFonts w:eastAsia="Calibri"/>
          <w:b/>
          <w:bCs/>
          <w:spacing w:val="1"/>
          <w:sz w:val="28"/>
          <w:szCs w:val="28"/>
        </w:rPr>
        <w:t>е</w:t>
      </w:r>
      <w:r w:rsidRPr="00E355CB">
        <w:rPr>
          <w:rFonts w:eastAsia="Calibri"/>
          <w:b/>
          <w:bCs/>
          <w:sz w:val="28"/>
          <w:szCs w:val="28"/>
        </w:rPr>
        <w:t>а</w:t>
      </w:r>
      <w:r w:rsidRPr="00E355CB">
        <w:rPr>
          <w:rFonts w:eastAsia="Calibri"/>
          <w:b/>
          <w:bCs/>
          <w:spacing w:val="2"/>
          <w:sz w:val="28"/>
          <w:szCs w:val="28"/>
        </w:rPr>
        <w:t>л</w:t>
      </w:r>
      <w:r w:rsidRPr="00E355CB">
        <w:rPr>
          <w:rFonts w:eastAsia="Calibri"/>
          <w:b/>
          <w:bCs/>
          <w:spacing w:val="3"/>
          <w:sz w:val="28"/>
          <w:szCs w:val="28"/>
        </w:rPr>
        <w:t>и</w:t>
      </w:r>
      <w:r w:rsidRPr="00E355CB">
        <w:rPr>
          <w:rFonts w:eastAsia="Calibri"/>
          <w:b/>
          <w:bCs/>
          <w:spacing w:val="-1"/>
          <w:sz w:val="28"/>
          <w:szCs w:val="28"/>
        </w:rPr>
        <w:t>з</w:t>
      </w:r>
      <w:r w:rsidRPr="00E355CB">
        <w:rPr>
          <w:rFonts w:eastAsia="Calibri"/>
          <w:b/>
          <w:bCs/>
          <w:spacing w:val="5"/>
          <w:sz w:val="28"/>
          <w:szCs w:val="28"/>
        </w:rPr>
        <w:t>а</w:t>
      </w:r>
      <w:r w:rsidRPr="00E355CB">
        <w:rPr>
          <w:rFonts w:eastAsia="Calibri"/>
          <w:b/>
          <w:bCs/>
          <w:spacing w:val="-2"/>
          <w:sz w:val="28"/>
          <w:szCs w:val="28"/>
        </w:rPr>
        <w:t>ц</w:t>
      </w:r>
      <w:r w:rsidRPr="00E355CB">
        <w:rPr>
          <w:rFonts w:eastAsia="Calibri"/>
          <w:b/>
          <w:bCs/>
          <w:spacing w:val="3"/>
          <w:sz w:val="28"/>
          <w:szCs w:val="28"/>
        </w:rPr>
        <w:t>и</w:t>
      </w:r>
      <w:r w:rsidRPr="00E355CB">
        <w:rPr>
          <w:rFonts w:eastAsia="Calibri"/>
          <w:b/>
          <w:bCs/>
          <w:sz w:val="28"/>
          <w:szCs w:val="28"/>
        </w:rPr>
        <w:t>и</w:t>
      </w:r>
      <w:r w:rsidRPr="00E355CB">
        <w:rPr>
          <w:rFonts w:eastAsia="Calibri"/>
          <w:b/>
          <w:bCs/>
          <w:spacing w:val="-15"/>
          <w:sz w:val="28"/>
          <w:szCs w:val="28"/>
        </w:rPr>
        <w:t xml:space="preserve"> муниципальной </w:t>
      </w:r>
      <w:r w:rsidRPr="00E355CB">
        <w:rPr>
          <w:rFonts w:eastAsia="Calibri"/>
          <w:b/>
          <w:bCs/>
          <w:spacing w:val="-2"/>
          <w:sz w:val="28"/>
          <w:szCs w:val="28"/>
        </w:rPr>
        <w:t>п</w:t>
      </w:r>
      <w:r w:rsidRPr="00E355CB">
        <w:rPr>
          <w:rFonts w:eastAsia="Calibri"/>
          <w:b/>
          <w:bCs/>
          <w:spacing w:val="3"/>
          <w:sz w:val="28"/>
          <w:szCs w:val="28"/>
        </w:rPr>
        <w:t>р</w:t>
      </w:r>
      <w:r w:rsidRPr="00E355CB">
        <w:rPr>
          <w:rFonts w:eastAsia="Calibri"/>
          <w:b/>
          <w:bCs/>
          <w:sz w:val="28"/>
          <w:szCs w:val="28"/>
        </w:rPr>
        <w:t>о</w:t>
      </w:r>
      <w:r w:rsidRPr="00E355CB">
        <w:rPr>
          <w:rFonts w:eastAsia="Calibri"/>
          <w:b/>
          <w:bCs/>
          <w:spacing w:val="-1"/>
          <w:sz w:val="28"/>
          <w:szCs w:val="28"/>
        </w:rPr>
        <w:t>гр</w:t>
      </w:r>
      <w:r w:rsidRPr="00E355CB">
        <w:rPr>
          <w:rFonts w:eastAsia="Calibri"/>
          <w:b/>
          <w:bCs/>
          <w:sz w:val="28"/>
          <w:szCs w:val="28"/>
        </w:rPr>
        <w:t>а</w:t>
      </w:r>
      <w:r w:rsidRPr="00E355CB">
        <w:rPr>
          <w:rFonts w:eastAsia="Calibri"/>
          <w:b/>
          <w:bCs/>
          <w:spacing w:val="2"/>
          <w:sz w:val="28"/>
          <w:szCs w:val="28"/>
        </w:rPr>
        <w:t>мм</w:t>
      </w:r>
      <w:r w:rsidRPr="00E355CB">
        <w:rPr>
          <w:rFonts w:eastAsia="Calibri"/>
          <w:b/>
          <w:bCs/>
          <w:sz w:val="28"/>
          <w:szCs w:val="28"/>
        </w:rPr>
        <w:t xml:space="preserve">ы </w:t>
      </w:r>
      <w:r w:rsidRPr="00E355CB">
        <w:rPr>
          <w:rFonts w:eastAsia="Calibri"/>
          <w:b/>
          <w:sz w:val="28"/>
          <w:szCs w:val="28"/>
        </w:rPr>
        <w:t>«Укрепление общественного здоровья</w:t>
      </w:r>
    </w:p>
    <w:p w:rsidR="00E355CB" w:rsidRPr="00E355CB" w:rsidRDefault="00E355CB" w:rsidP="00E355CB">
      <w:pPr>
        <w:jc w:val="center"/>
        <w:rPr>
          <w:rFonts w:eastAsia="Calibri"/>
          <w:b/>
          <w:bCs/>
          <w:sz w:val="28"/>
          <w:szCs w:val="28"/>
        </w:rPr>
      </w:pPr>
      <w:r w:rsidRPr="00E355CB">
        <w:rPr>
          <w:rFonts w:eastAsia="Calibri"/>
          <w:b/>
          <w:sz w:val="28"/>
          <w:szCs w:val="28"/>
        </w:rPr>
        <w:t xml:space="preserve">и развитие физической культуры и спорта в Холмогорском муниципальном  </w:t>
      </w:r>
      <w:r>
        <w:rPr>
          <w:rFonts w:eastAsia="Calibri"/>
          <w:b/>
          <w:sz w:val="28"/>
          <w:szCs w:val="28"/>
        </w:rPr>
        <w:t>округ</w:t>
      </w:r>
      <w:r w:rsidRPr="00E355CB">
        <w:rPr>
          <w:rFonts w:eastAsia="Calibri"/>
          <w:b/>
          <w:sz w:val="28"/>
          <w:szCs w:val="28"/>
        </w:rPr>
        <w:t>е</w:t>
      </w:r>
      <w:r>
        <w:rPr>
          <w:rFonts w:eastAsia="Calibri"/>
          <w:b/>
          <w:sz w:val="28"/>
          <w:szCs w:val="28"/>
        </w:rPr>
        <w:t xml:space="preserve"> Архангельской области</w:t>
      </w:r>
      <w:r w:rsidRPr="00E355CB">
        <w:rPr>
          <w:rFonts w:eastAsia="Calibri"/>
          <w:b/>
          <w:sz w:val="28"/>
          <w:szCs w:val="28"/>
        </w:rPr>
        <w:t>»</w:t>
      </w:r>
    </w:p>
    <w:p w:rsidR="00E355CB" w:rsidRPr="00E355CB" w:rsidRDefault="00E355CB" w:rsidP="00E355CB">
      <w:pPr>
        <w:spacing w:before="2" w:line="200" w:lineRule="exact"/>
        <w:ind w:right="-31"/>
        <w:rPr>
          <w:rFonts w:eastAsia="Calibri"/>
          <w:sz w:val="20"/>
          <w:szCs w:val="20"/>
        </w:rPr>
      </w:pPr>
    </w:p>
    <w:tbl>
      <w:tblPr>
        <w:tblW w:w="1502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3149"/>
      </w:tblGrid>
      <w:tr w:rsidR="00E355CB" w:rsidRPr="00E355CB" w:rsidTr="00A074C3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before="1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1"/>
              </w:rPr>
              <w:t>Значение критерия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E355CB">
              <w:rPr>
                <w:rFonts w:eastAsia="Calibri"/>
                <w:spacing w:val="2"/>
              </w:rPr>
              <w:t xml:space="preserve">Итоговая оценка </w:t>
            </w:r>
          </w:p>
          <w:p w:rsidR="00E355CB" w:rsidRPr="00E355CB" w:rsidRDefault="00E355CB" w:rsidP="00E355CB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</w:rPr>
              <w:t>(гр.2 х гр.3)</w:t>
            </w:r>
          </w:p>
        </w:tc>
      </w:tr>
      <w:tr w:rsidR="00E355CB" w:rsidRPr="00E355CB" w:rsidTr="00A074C3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E355CB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355CB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D5C8A" w:rsidRDefault="00ED5C8A" w:rsidP="00E355C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0,9</w:t>
            </w: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D5C8A" w:rsidRDefault="00ED5C8A" w:rsidP="00E355C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48,</w:t>
            </w:r>
            <w:r>
              <w:rPr>
                <w:rFonts w:eastAsia="Calibri"/>
                <w:lang w:val="en-US"/>
              </w:rPr>
              <w:t>0</w:t>
            </w:r>
          </w:p>
        </w:tc>
      </w:tr>
      <w:tr w:rsidR="00E355CB" w:rsidRPr="00E355CB" w:rsidTr="00A074C3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E355CB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355C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0,1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2</w:t>
            </w:r>
          </w:p>
        </w:tc>
      </w:tr>
      <w:tr w:rsidR="00E355CB" w:rsidRPr="00E355CB" w:rsidTr="00A074C3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E355CB">
              <w:rPr>
                <w:rFonts w:eastAsia="Calibri"/>
                <w:spacing w:val="2"/>
              </w:rPr>
              <w:t>3. У</w:t>
            </w:r>
            <w:r w:rsidRPr="00E355CB">
              <w:rPr>
                <w:rFonts w:eastAsia="Calibri"/>
              </w:rPr>
              <w:t>р</w:t>
            </w:r>
            <w:r w:rsidRPr="00E355CB">
              <w:rPr>
                <w:rFonts w:eastAsia="Calibri"/>
                <w:spacing w:val="-5"/>
              </w:rPr>
              <w:t>о</w:t>
            </w:r>
            <w:r w:rsidRPr="00E355CB">
              <w:rPr>
                <w:rFonts w:eastAsia="Calibri"/>
                <w:spacing w:val="1"/>
              </w:rPr>
              <w:t>в</w:t>
            </w:r>
            <w:r w:rsidRPr="00E355CB">
              <w:rPr>
                <w:rFonts w:eastAsia="Calibri"/>
                <w:spacing w:val="-7"/>
              </w:rPr>
              <w:t>е</w:t>
            </w:r>
            <w:r w:rsidRPr="00E355CB">
              <w:rPr>
                <w:rFonts w:eastAsia="Calibri"/>
                <w:spacing w:val="2"/>
              </w:rPr>
              <w:t>н</w:t>
            </w:r>
            <w:r w:rsidRPr="00E355CB">
              <w:rPr>
                <w:rFonts w:eastAsia="Calibri"/>
              </w:rPr>
              <w:t>ь выполнения исполнителем мероприятий (ВМ)</w:t>
            </w:r>
          </w:p>
          <w:p w:rsidR="00E355CB" w:rsidRPr="00E355CB" w:rsidRDefault="00E355CB" w:rsidP="00E355CB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355C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0,7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jc w:val="center"/>
              <w:rPr>
                <w:rFonts w:eastAsia="Calibri"/>
              </w:rPr>
            </w:pPr>
            <w:r w:rsidRPr="00E355CB">
              <w:rPr>
                <w:rFonts w:eastAsia="Calibri"/>
              </w:rPr>
              <w:t>21</w:t>
            </w:r>
          </w:p>
        </w:tc>
      </w:tr>
      <w:tr w:rsidR="00E355CB" w:rsidRPr="00E355CB" w:rsidTr="00A074C3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355CB" w:rsidRDefault="00E355CB" w:rsidP="00E355CB">
            <w:pPr>
              <w:rPr>
                <w:rFonts w:eastAsia="Calibri"/>
              </w:rPr>
            </w:pPr>
            <w:r w:rsidRPr="00E355CB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E355CB">
              <w:rPr>
                <w:rFonts w:eastAsia="Calibri"/>
                <w:lang w:val="en-US"/>
              </w:rPr>
              <w:t>I</w:t>
            </w:r>
            <w:proofErr w:type="gramEnd"/>
            <w:r w:rsidRPr="00E355CB">
              <w:rPr>
                <w:rFonts w:eastAsia="Calibri"/>
              </w:rPr>
              <w:t>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CB" w:rsidRPr="00ED5C8A" w:rsidRDefault="00ED5C8A" w:rsidP="00ED5C8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71</w:t>
            </w:r>
            <w:r w:rsidR="00E355CB" w:rsidRPr="00E355CB">
              <w:rPr>
                <w:rFonts w:eastAsia="Calibri"/>
              </w:rPr>
              <w:t>,</w:t>
            </w:r>
            <w:r>
              <w:rPr>
                <w:rFonts w:eastAsia="Calibri"/>
                <w:lang w:val="en-US"/>
              </w:rPr>
              <w:t>0</w:t>
            </w:r>
          </w:p>
        </w:tc>
      </w:tr>
    </w:tbl>
    <w:p w:rsidR="00E355CB" w:rsidRPr="00E355CB" w:rsidRDefault="00E355CB" w:rsidP="00E355CB">
      <w:pPr>
        <w:jc w:val="center"/>
        <w:rPr>
          <w:rFonts w:eastAsia="Calibri"/>
          <w:sz w:val="28"/>
          <w:szCs w:val="28"/>
        </w:rPr>
      </w:pPr>
    </w:p>
    <w:p w:rsidR="00E355CB" w:rsidRPr="00E355CB" w:rsidRDefault="00E355CB" w:rsidP="00E355CB">
      <w:pPr>
        <w:jc w:val="center"/>
        <w:rPr>
          <w:rFonts w:eastAsia="Calibri"/>
          <w:sz w:val="28"/>
          <w:szCs w:val="28"/>
        </w:rPr>
      </w:pPr>
    </w:p>
    <w:p w:rsidR="00E355CB" w:rsidRPr="00E355CB" w:rsidRDefault="00E355CB" w:rsidP="00E355CB">
      <w:pPr>
        <w:jc w:val="center"/>
        <w:rPr>
          <w:rFonts w:eastAsia="Calibri"/>
          <w:spacing w:val="-12"/>
          <w:position w:val="-1"/>
          <w:sz w:val="28"/>
          <w:szCs w:val="28"/>
        </w:rPr>
      </w:pPr>
    </w:p>
    <w:p w:rsidR="00E355CB" w:rsidRPr="00E355CB" w:rsidRDefault="00E355CB" w:rsidP="00E355CB">
      <w:pPr>
        <w:jc w:val="center"/>
        <w:rPr>
          <w:rFonts w:eastAsia="Calibri"/>
          <w:spacing w:val="-12"/>
          <w:position w:val="-1"/>
          <w:sz w:val="28"/>
          <w:szCs w:val="28"/>
        </w:rPr>
      </w:pPr>
      <w:r w:rsidRPr="00E355CB">
        <w:rPr>
          <w:rFonts w:eastAsia="Calibri"/>
          <w:spacing w:val="-12"/>
          <w:position w:val="-1"/>
          <w:sz w:val="28"/>
          <w:szCs w:val="28"/>
        </w:rPr>
        <w:t>______________</w:t>
      </w:r>
    </w:p>
    <w:p w:rsidR="00E355CB" w:rsidRDefault="00E355CB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E88" w:rsidRDefault="00DC3E88" w:rsidP="00E355CB">
      <w:pPr>
        <w:widowControl w:val="0"/>
        <w:autoSpaceDE w:val="0"/>
        <w:autoSpaceDN w:val="0"/>
        <w:adjustRightInd w:val="0"/>
      </w:pPr>
    </w:p>
    <w:sectPr w:rsidR="00DC3E88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45" w:rsidRDefault="00E13E45" w:rsidP="00A762C1">
      <w:r>
        <w:separator/>
      </w:r>
    </w:p>
  </w:endnote>
  <w:endnote w:type="continuationSeparator" w:id="0">
    <w:p w:rsidR="00E13E45" w:rsidRDefault="00E13E45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45" w:rsidRDefault="00E13E45" w:rsidP="00A762C1">
      <w:r>
        <w:separator/>
      </w:r>
    </w:p>
  </w:footnote>
  <w:footnote w:type="continuationSeparator" w:id="0">
    <w:p w:rsidR="00E13E45" w:rsidRDefault="00E13E45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074C3" w:rsidRDefault="00A074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47">
          <w:rPr>
            <w:noProof/>
          </w:rPr>
          <w:t>8</w:t>
        </w:r>
        <w:r>
          <w:fldChar w:fldCharType="end"/>
        </w:r>
      </w:p>
    </w:sdtContent>
  </w:sdt>
  <w:p w:rsidR="00A074C3" w:rsidRDefault="00A07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828DF"/>
    <w:multiLevelType w:val="multilevel"/>
    <w:tmpl w:val="7B48DCD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1533E"/>
    <w:rsid w:val="00037BA0"/>
    <w:rsid w:val="00045E42"/>
    <w:rsid w:val="00051B31"/>
    <w:rsid w:val="000668C9"/>
    <w:rsid w:val="00076DB5"/>
    <w:rsid w:val="000F6FA6"/>
    <w:rsid w:val="00150566"/>
    <w:rsid w:val="00152F8E"/>
    <w:rsid w:val="0017624B"/>
    <w:rsid w:val="00182B58"/>
    <w:rsid w:val="001C2CC0"/>
    <w:rsid w:val="001C2E9B"/>
    <w:rsid w:val="001D0713"/>
    <w:rsid w:val="002D79E4"/>
    <w:rsid w:val="002F7478"/>
    <w:rsid w:val="003B79FA"/>
    <w:rsid w:val="003D6B56"/>
    <w:rsid w:val="003F76E7"/>
    <w:rsid w:val="00467FB4"/>
    <w:rsid w:val="00471C7D"/>
    <w:rsid w:val="00486568"/>
    <w:rsid w:val="005772D6"/>
    <w:rsid w:val="005B4B2E"/>
    <w:rsid w:val="005D709C"/>
    <w:rsid w:val="005D75CB"/>
    <w:rsid w:val="00615AA9"/>
    <w:rsid w:val="00693F8F"/>
    <w:rsid w:val="006C6487"/>
    <w:rsid w:val="007146E2"/>
    <w:rsid w:val="007A1FF1"/>
    <w:rsid w:val="007B06E8"/>
    <w:rsid w:val="007C264F"/>
    <w:rsid w:val="008463A4"/>
    <w:rsid w:val="00892A10"/>
    <w:rsid w:val="008E469D"/>
    <w:rsid w:val="008F2D14"/>
    <w:rsid w:val="008F2E5E"/>
    <w:rsid w:val="008F7133"/>
    <w:rsid w:val="009041F8"/>
    <w:rsid w:val="0094515E"/>
    <w:rsid w:val="009708D1"/>
    <w:rsid w:val="009D2885"/>
    <w:rsid w:val="00A074C3"/>
    <w:rsid w:val="00A46DC0"/>
    <w:rsid w:val="00A638C1"/>
    <w:rsid w:val="00A762C1"/>
    <w:rsid w:val="00A97C7D"/>
    <w:rsid w:val="00BD5009"/>
    <w:rsid w:val="00BE399A"/>
    <w:rsid w:val="00C00F59"/>
    <w:rsid w:val="00C92969"/>
    <w:rsid w:val="00CA4F17"/>
    <w:rsid w:val="00CC46E4"/>
    <w:rsid w:val="00CE0930"/>
    <w:rsid w:val="00CE737F"/>
    <w:rsid w:val="00D31181"/>
    <w:rsid w:val="00D36055"/>
    <w:rsid w:val="00D56D09"/>
    <w:rsid w:val="00D97694"/>
    <w:rsid w:val="00DA5DDB"/>
    <w:rsid w:val="00DC3E88"/>
    <w:rsid w:val="00DD684C"/>
    <w:rsid w:val="00DE51CA"/>
    <w:rsid w:val="00E13E45"/>
    <w:rsid w:val="00E355CB"/>
    <w:rsid w:val="00E4155E"/>
    <w:rsid w:val="00E4528F"/>
    <w:rsid w:val="00E746D2"/>
    <w:rsid w:val="00E82018"/>
    <w:rsid w:val="00EB3447"/>
    <w:rsid w:val="00ED5C8A"/>
    <w:rsid w:val="00EE002D"/>
    <w:rsid w:val="00EF3DDB"/>
    <w:rsid w:val="00F11141"/>
    <w:rsid w:val="00F21C9B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C64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6C64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EF62C-3A8C-420B-AF58-D5765A3A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Зелянина Наталья Владимировна</cp:lastModifiedBy>
  <cp:revision>8</cp:revision>
  <cp:lastPrinted>2024-03-07T11:35:00Z</cp:lastPrinted>
  <dcterms:created xsi:type="dcterms:W3CDTF">2024-03-01T11:58:00Z</dcterms:created>
  <dcterms:modified xsi:type="dcterms:W3CDTF">2024-03-07T11:36:00Z</dcterms:modified>
</cp:coreProperties>
</file>