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53363" w:rsidRPr="00683594" w:rsidTr="005F386F">
        <w:tc>
          <w:tcPr>
            <w:tcW w:w="4219" w:type="dxa"/>
          </w:tcPr>
          <w:p w:rsidR="00E53363" w:rsidRPr="00683594" w:rsidRDefault="00E53363" w:rsidP="000814CB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387" w:type="dxa"/>
          </w:tcPr>
          <w:p w:rsidR="003B635E" w:rsidRPr="003B635E" w:rsidRDefault="003B635E" w:rsidP="005F386F">
            <w:pPr>
              <w:ind w:left="176" w:hanging="142"/>
              <w:jc w:val="center"/>
            </w:pPr>
            <w:r w:rsidRPr="003B635E">
              <w:t>УТВЕРЖДЕН</w:t>
            </w:r>
            <w:r w:rsidR="005F2471">
              <w:t>О</w:t>
            </w:r>
          </w:p>
          <w:p w:rsidR="000D7B05" w:rsidRDefault="003B635E" w:rsidP="000D7B05">
            <w:pPr>
              <w:ind w:left="176" w:hanging="142"/>
              <w:jc w:val="center"/>
            </w:pPr>
            <w:r w:rsidRPr="003B635E">
              <w:t>распоряжением администрации</w:t>
            </w:r>
            <w:r w:rsidR="005F386F">
              <w:t xml:space="preserve"> </w:t>
            </w:r>
          </w:p>
          <w:p w:rsidR="000D7B05" w:rsidRDefault="000D7B05" w:rsidP="000D7B05">
            <w:pPr>
              <w:tabs>
                <w:tab w:val="left" w:pos="3210"/>
              </w:tabs>
              <w:ind w:left="176" w:hanging="142"/>
              <w:jc w:val="center"/>
            </w:pPr>
            <w:r>
              <w:t>Холмогорского муниципального округа Архангельской области</w:t>
            </w:r>
          </w:p>
          <w:p w:rsidR="00E53363" w:rsidRPr="000D7B05" w:rsidRDefault="003B635E" w:rsidP="000D7B05">
            <w:pPr>
              <w:ind w:left="176" w:hanging="142"/>
              <w:jc w:val="center"/>
            </w:pPr>
            <w:r w:rsidRPr="003B635E">
              <w:t xml:space="preserve"> от </w:t>
            </w:r>
            <w:r w:rsidR="000D7B05">
              <w:t>17</w:t>
            </w:r>
            <w:r w:rsidRPr="003B635E">
              <w:t xml:space="preserve"> ноября 202</w:t>
            </w:r>
            <w:r w:rsidR="000D7B05">
              <w:t>3</w:t>
            </w:r>
            <w:r w:rsidRPr="003B635E">
              <w:t xml:space="preserve"> г. № </w:t>
            </w:r>
            <w:r w:rsidR="000D7B05">
              <w:t>1970</w:t>
            </w:r>
          </w:p>
        </w:tc>
      </w:tr>
    </w:tbl>
    <w:p w:rsidR="009C232D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D15D6B" w:rsidRDefault="00D15D6B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Default="003B635E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bookmarkStart w:id="0" w:name="P37"/>
      <w:bookmarkEnd w:id="0"/>
      <w:r>
        <w:rPr>
          <w:rFonts w:cs="Times New Roman"/>
          <w:b/>
          <w:color w:val="auto"/>
        </w:rPr>
        <w:t xml:space="preserve">ПОЛОЖЕНИЕ </w:t>
      </w:r>
      <w:r w:rsidR="009C232D" w:rsidRPr="00683594">
        <w:rPr>
          <w:rFonts w:cs="Times New Roman"/>
          <w:b/>
          <w:color w:val="auto"/>
        </w:rPr>
        <w:t xml:space="preserve">о порядке и условиях проведения конкурса </w:t>
      </w:r>
      <w:r w:rsidR="009C232D" w:rsidRPr="00683594">
        <w:rPr>
          <w:rFonts w:cs="Times New Roman"/>
          <w:b/>
          <w:color w:val="auto"/>
        </w:rPr>
        <w:br/>
        <w:t xml:space="preserve">«Лучший проект ТОС </w:t>
      </w:r>
      <w:r>
        <w:rPr>
          <w:rFonts w:cs="Times New Roman"/>
          <w:b/>
          <w:color w:val="auto"/>
        </w:rPr>
        <w:t xml:space="preserve">Холмогорского муниципального </w:t>
      </w:r>
      <w:r w:rsidR="00A2346F">
        <w:rPr>
          <w:rFonts w:cs="Times New Roman"/>
          <w:b/>
          <w:color w:val="auto"/>
        </w:rPr>
        <w:t>округа</w:t>
      </w:r>
      <w:r w:rsidR="009C232D" w:rsidRPr="00683594">
        <w:rPr>
          <w:rFonts w:cs="Times New Roman"/>
          <w:b/>
          <w:color w:val="auto"/>
        </w:rPr>
        <w:t>»</w:t>
      </w:r>
    </w:p>
    <w:p w:rsidR="00D15D6B" w:rsidRPr="00683594" w:rsidRDefault="00D15D6B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683594" w:rsidRDefault="009C232D" w:rsidP="009C232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color w:val="auto"/>
        </w:rPr>
      </w:pPr>
      <w:r w:rsidRPr="00683594">
        <w:rPr>
          <w:rFonts w:cs="Times New Roman"/>
          <w:b/>
          <w:color w:val="auto"/>
        </w:rPr>
        <w:t>I. Общие положения</w:t>
      </w: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1. </w:t>
      </w:r>
      <w:proofErr w:type="gramStart"/>
      <w:r w:rsidR="00AD2171" w:rsidRPr="00DC7457">
        <w:t xml:space="preserve">Настоящее Положение, разработанное в </w:t>
      </w:r>
      <w:r w:rsidR="00AD2171" w:rsidRPr="00DC7457">
        <w:rPr>
          <w:rFonts w:cs="Times New Roman"/>
          <w:color w:val="auto"/>
        </w:rPr>
        <w:t xml:space="preserve">соответствии с </w:t>
      </w:r>
      <w:hyperlink r:id="rId9" w:history="1">
        <w:r w:rsidR="00AD2171" w:rsidRPr="00DC7457">
          <w:rPr>
            <w:rFonts w:cs="Times New Roman"/>
            <w:color w:val="auto"/>
          </w:rPr>
          <w:t>Положение</w:t>
        </w:r>
      </w:hyperlink>
      <w:r w:rsidR="00AD2171" w:rsidRPr="00DC7457">
        <w:rPr>
          <w:rFonts w:cs="Times New Roman"/>
          <w:color w:val="auto"/>
        </w:rPr>
        <w:t>м о порядке и условиях проведения конкурса «Лучший ТОС Архангельской области»,  Положением о порядке и условиях проведения конкурса «Лучший активист ТОС Архангельской области» и Положением о порядке и условиях проведения конкурса «Лучший проект ТОС Архангельской области», утвержденными</w:t>
      </w:r>
      <w:r w:rsidR="00AD2171" w:rsidRPr="00DC7457">
        <w:t xml:space="preserve"> </w:t>
      </w:r>
      <w:r w:rsidR="00AD2171" w:rsidRPr="00DC7457">
        <w:rPr>
          <w:rFonts w:cs="Times New Roman"/>
          <w:color w:val="auto"/>
        </w:rPr>
        <w:t>Постановлением администрации Губернатора Архангельской области и Правительства Архангельской области от 13 октября 2016 года № 4-па</w:t>
      </w:r>
      <w:r w:rsidR="00AD2171" w:rsidRPr="00DC7457">
        <w:t xml:space="preserve">, </w:t>
      </w:r>
      <w:r w:rsidR="00A2346F">
        <w:t>М</w:t>
      </w:r>
      <w:r w:rsidR="00A2346F" w:rsidRPr="00E02E40">
        <w:t>униципальной</w:t>
      </w:r>
      <w:proofErr w:type="gramEnd"/>
      <w:r w:rsidR="00A2346F" w:rsidRPr="00E02E40">
        <w:t xml:space="preserve"> </w:t>
      </w:r>
      <w:proofErr w:type="gramStart"/>
      <w:r w:rsidR="00A2346F" w:rsidRPr="00E02E40">
        <w:t>программ</w:t>
      </w:r>
      <w:r w:rsidR="00A2346F">
        <w:t>ой</w:t>
      </w:r>
      <w:r w:rsidR="00A2346F" w:rsidRPr="00E02E40">
        <w:t xml:space="preserve"> </w:t>
      </w:r>
      <w:r w:rsidR="00A2346F">
        <w:t>«Развитие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области»</w:t>
      </w:r>
      <w:r w:rsidR="00A2346F" w:rsidRPr="00E02E40">
        <w:t xml:space="preserve">, утвержденной постановлением администрации </w:t>
      </w:r>
      <w:r w:rsidR="00A2346F">
        <w:t>Холмогорского муниципального округа Архангельской области</w:t>
      </w:r>
      <w:r w:rsidR="00A2346F" w:rsidRPr="00E02E40">
        <w:t xml:space="preserve"> от </w:t>
      </w:r>
      <w:r w:rsidR="00A2346F">
        <w:t>02</w:t>
      </w:r>
      <w:r w:rsidR="00A2346F" w:rsidRPr="00E02E40">
        <w:t xml:space="preserve"> </w:t>
      </w:r>
      <w:r w:rsidR="00A2346F">
        <w:t xml:space="preserve">февраля </w:t>
      </w:r>
      <w:r w:rsidR="00A2346F" w:rsidRPr="00E02E40">
        <w:t>20</w:t>
      </w:r>
      <w:r w:rsidR="00A2346F">
        <w:t>23</w:t>
      </w:r>
      <w:r w:rsidR="00A2346F" w:rsidRPr="00E02E40">
        <w:t xml:space="preserve"> года </w:t>
      </w:r>
      <w:r w:rsidR="00A2346F">
        <w:t xml:space="preserve">      </w:t>
      </w:r>
      <w:r w:rsidR="00A2346F" w:rsidRPr="00E02E40">
        <w:t xml:space="preserve">№ </w:t>
      </w:r>
      <w:r w:rsidR="00A2346F">
        <w:t>75</w:t>
      </w:r>
      <w:r w:rsidR="00A2346F" w:rsidRPr="00A37684">
        <w:t xml:space="preserve"> «Об утверждении муниципальной программы «Развитие местного самоуправления и поддержка социально ориентированных некоммерческих организаций в Холмогорском муниципальном </w:t>
      </w:r>
      <w:r w:rsidR="00A2346F">
        <w:t>округе Архангельской области</w:t>
      </w:r>
      <w:r w:rsidR="00A2346F" w:rsidRPr="00A37684">
        <w:t>»</w:t>
      </w:r>
      <w:r w:rsidR="00A2346F" w:rsidRPr="00362994">
        <w:t>,</w:t>
      </w:r>
      <w:r w:rsidRPr="00DC7457">
        <w:rPr>
          <w:rFonts w:cs="Times New Roman"/>
          <w:color w:val="auto"/>
        </w:rPr>
        <w:t xml:space="preserve"> устанавливает порядок </w:t>
      </w:r>
      <w:r w:rsidR="00E53363" w:rsidRPr="00DC7457">
        <w:rPr>
          <w:rFonts w:cs="Times New Roman"/>
          <w:color w:val="auto"/>
        </w:rPr>
        <w:t>и условия проведения конкурса «</w:t>
      </w:r>
      <w:r w:rsidR="000F2FC8" w:rsidRPr="00DC7457">
        <w:rPr>
          <w:rFonts w:cs="Times New Roman"/>
          <w:color w:val="auto"/>
        </w:rPr>
        <w:t>Лучший проект ТОС Холмогорского муниципального</w:t>
      </w:r>
      <w:proofErr w:type="gramEnd"/>
      <w:r w:rsidR="000F2FC8" w:rsidRPr="00DC7457">
        <w:rPr>
          <w:rFonts w:cs="Times New Roman"/>
          <w:color w:val="auto"/>
        </w:rPr>
        <w:t xml:space="preserve"> </w:t>
      </w:r>
      <w:r w:rsidR="00A2346F">
        <w:rPr>
          <w:rFonts w:cs="Times New Roman"/>
          <w:color w:val="auto"/>
        </w:rPr>
        <w:t>округа</w:t>
      </w:r>
      <w:r w:rsidR="00E53363" w:rsidRPr="00DC7457">
        <w:rPr>
          <w:rFonts w:cs="Times New Roman"/>
          <w:color w:val="auto"/>
        </w:rPr>
        <w:t>»</w:t>
      </w:r>
      <w:r w:rsidRPr="00DC7457">
        <w:rPr>
          <w:rFonts w:cs="Times New Roman"/>
          <w:color w:val="auto"/>
        </w:rPr>
        <w:t xml:space="preserve"> (далее </w:t>
      </w:r>
      <w:r w:rsidR="00E53363" w:rsidRPr="00DC7457">
        <w:rPr>
          <w:rFonts w:cs="Times New Roman"/>
          <w:color w:val="auto"/>
        </w:rPr>
        <w:t>–</w:t>
      </w:r>
      <w:r w:rsidRPr="00DC7457">
        <w:rPr>
          <w:rFonts w:cs="Times New Roman"/>
          <w:color w:val="auto"/>
        </w:rPr>
        <w:t xml:space="preserve"> конкурс) среди территориальных общественных самоуправлений </w:t>
      </w:r>
      <w:r w:rsidR="000F2FC8" w:rsidRPr="00DC7457">
        <w:rPr>
          <w:rFonts w:cs="Times New Roman"/>
          <w:color w:val="auto"/>
        </w:rPr>
        <w:t xml:space="preserve">Холмогорского муниципального </w:t>
      </w:r>
      <w:r w:rsidR="00A2346F">
        <w:rPr>
          <w:rFonts w:cs="Times New Roman"/>
          <w:color w:val="auto"/>
        </w:rPr>
        <w:t>округа Архангельской области</w:t>
      </w:r>
      <w:r w:rsidRPr="00DC7457">
        <w:rPr>
          <w:rFonts w:cs="Times New Roman"/>
          <w:color w:val="auto"/>
        </w:rPr>
        <w:t xml:space="preserve"> (далее </w:t>
      </w:r>
      <w:r w:rsidR="00E719D7" w:rsidRPr="00DC7457">
        <w:rPr>
          <w:rFonts w:cs="Times New Roman"/>
          <w:color w:val="auto"/>
        </w:rPr>
        <w:t>–</w:t>
      </w:r>
      <w:r w:rsidRPr="00DC7457">
        <w:rPr>
          <w:rFonts w:cs="Times New Roman"/>
          <w:color w:val="auto"/>
        </w:rPr>
        <w:t xml:space="preserve"> ТОС).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2. Целями и задачами конкурса являются: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1) выявление наиболее эффективного проекта ТОС;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2) развитие и стимулирование деловой и социальной активности населения </w:t>
      </w:r>
      <w:r w:rsidR="000F2FC8" w:rsidRPr="00DC7457">
        <w:rPr>
          <w:rFonts w:cs="Times New Roman"/>
          <w:color w:val="auto"/>
        </w:rPr>
        <w:t xml:space="preserve">Холмогорского муниципального </w:t>
      </w:r>
      <w:r w:rsidR="00206C92">
        <w:rPr>
          <w:rFonts w:cs="Times New Roman"/>
          <w:color w:val="auto"/>
        </w:rPr>
        <w:t>округа</w:t>
      </w:r>
      <w:r w:rsidR="000F2FC8" w:rsidRPr="00DC7457">
        <w:rPr>
          <w:rFonts w:cs="Times New Roman"/>
          <w:color w:val="auto"/>
        </w:rPr>
        <w:t xml:space="preserve"> </w:t>
      </w:r>
      <w:r w:rsidRPr="00DC7457">
        <w:rPr>
          <w:rFonts w:cs="Times New Roman"/>
          <w:color w:val="auto"/>
        </w:rPr>
        <w:t>в осуществлении собственных инициатив по решению вопрос</w:t>
      </w:r>
      <w:r w:rsidR="000F2FC8" w:rsidRPr="00DC7457">
        <w:rPr>
          <w:rFonts w:cs="Times New Roman"/>
          <w:color w:val="auto"/>
        </w:rPr>
        <w:t xml:space="preserve">ов местного значения поселений </w:t>
      </w:r>
      <w:r w:rsidRPr="00DC7457">
        <w:rPr>
          <w:rFonts w:cs="Times New Roman"/>
          <w:color w:val="auto"/>
        </w:rPr>
        <w:t xml:space="preserve">на территории </w:t>
      </w:r>
      <w:r w:rsidR="000F2FC8" w:rsidRPr="00DC7457">
        <w:rPr>
          <w:rFonts w:cs="Times New Roman"/>
          <w:color w:val="auto"/>
        </w:rPr>
        <w:t xml:space="preserve">Холмогорского муниципального </w:t>
      </w:r>
      <w:r w:rsidR="001605BD">
        <w:rPr>
          <w:rFonts w:cs="Times New Roman"/>
          <w:color w:val="auto"/>
        </w:rPr>
        <w:t>округа</w:t>
      </w:r>
      <w:r w:rsidRPr="00DC7457">
        <w:rPr>
          <w:rFonts w:cs="Times New Roman"/>
          <w:color w:val="auto"/>
        </w:rPr>
        <w:t>;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3) выявление и распространение положительного опыта проектной деятельности ТОС.</w:t>
      </w:r>
    </w:p>
    <w:p w:rsidR="009C232D" w:rsidRPr="00DC7457" w:rsidRDefault="003D5BBC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3. </w:t>
      </w:r>
      <w:r w:rsidR="000F2FC8" w:rsidRPr="00DC7457">
        <w:rPr>
          <w:rFonts w:cs="Times New Roman"/>
          <w:color w:val="auto"/>
        </w:rPr>
        <w:t xml:space="preserve">Организатором конкурса является администрация </w:t>
      </w:r>
      <w:r w:rsidR="00F553B8">
        <w:rPr>
          <w:rFonts w:cs="Times New Roman"/>
          <w:color w:val="auto"/>
        </w:rPr>
        <w:t>Холмогорского муниципального округа Архангельской области</w:t>
      </w:r>
      <w:r w:rsidR="000F2FC8" w:rsidRPr="00DC7457">
        <w:rPr>
          <w:rFonts w:cs="Times New Roman"/>
          <w:color w:val="auto"/>
        </w:rPr>
        <w:t xml:space="preserve"> в лице отдела по организационной работе и местному самоуправлению (далее соответственно – администрация, отдел)</w:t>
      </w:r>
      <w:r w:rsidR="009C232D" w:rsidRPr="00DC7457">
        <w:rPr>
          <w:rFonts w:cs="Times New Roman"/>
          <w:color w:val="auto"/>
        </w:rPr>
        <w:t>.</w:t>
      </w:r>
    </w:p>
    <w:p w:rsidR="00F74D0D" w:rsidRDefault="00F62B1C" w:rsidP="00F74D0D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4. </w:t>
      </w:r>
      <w:r w:rsidR="000F2FC8" w:rsidRPr="00DC7457">
        <w:rPr>
          <w:rFonts w:cs="Times New Roman"/>
          <w:color w:val="auto"/>
        </w:rPr>
        <w:t xml:space="preserve">Днем объявления конкурса считается день размещения </w:t>
      </w:r>
      <w:r w:rsidR="000F2FC8" w:rsidRPr="00DC7457">
        <w:rPr>
          <w:rFonts w:cs="Times New Roman"/>
          <w:color w:val="auto"/>
        </w:rPr>
        <w:lastRenderedPageBreak/>
        <w:t>информационного сообщения о начале проведения конкурса на официа</w:t>
      </w:r>
      <w:r w:rsidR="00F553B8">
        <w:rPr>
          <w:rFonts w:cs="Times New Roman"/>
          <w:color w:val="auto"/>
        </w:rPr>
        <w:t xml:space="preserve">льном сайте администрации </w:t>
      </w:r>
      <w:r w:rsidR="000F2FC8" w:rsidRPr="00DC7457">
        <w:rPr>
          <w:rFonts w:cs="Times New Roman"/>
          <w:color w:val="auto"/>
        </w:rPr>
        <w:t>(</w:t>
      </w:r>
      <w:hyperlink r:id="rId10" w:history="1">
        <w:r w:rsidR="000F2FC8" w:rsidRPr="00D15D6B">
          <w:rPr>
            <w:rStyle w:val="a7"/>
            <w:rFonts w:cs="Times New Roman"/>
            <w:color w:val="auto"/>
            <w:u w:val="none"/>
          </w:rPr>
          <w:t>http://holmogori.ru/</w:t>
        </w:r>
      </w:hyperlink>
      <w:r w:rsidR="000F2FC8" w:rsidRPr="00DC7457">
        <w:rPr>
          <w:rFonts w:cs="Times New Roman"/>
          <w:color w:val="auto"/>
        </w:rPr>
        <w:t>) в информационно-телекоммуникационной сети «Интернет».</w:t>
      </w:r>
      <w:r w:rsidR="000F2FC8" w:rsidRPr="00DC7457">
        <w:rPr>
          <w:rFonts w:cs="Times New Roman"/>
          <w:color w:val="auto"/>
        </w:rPr>
        <w:cr/>
      </w:r>
    </w:p>
    <w:p w:rsidR="009C232D" w:rsidRPr="00DC7457" w:rsidRDefault="009C232D" w:rsidP="00F74D0D">
      <w:pPr>
        <w:widowControl w:val="0"/>
        <w:autoSpaceDE w:val="0"/>
        <w:autoSpaceDN w:val="0"/>
        <w:ind w:firstLine="567"/>
        <w:jc w:val="center"/>
        <w:rPr>
          <w:rFonts w:cs="Times New Roman"/>
          <w:b/>
          <w:color w:val="auto"/>
        </w:rPr>
      </w:pPr>
      <w:r w:rsidRPr="00DC7457">
        <w:rPr>
          <w:rFonts w:cs="Times New Roman"/>
          <w:b/>
          <w:color w:val="auto"/>
        </w:rPr>
        <w:t>II. Порядок проведения конкурса</w:t>
      </w:r>
    </w:p>
    <w:p w:rsidR="009C232D" w:rsidRPr="00DC7457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bookmarkStart w:id="1" w:name="P61"/>
      <w:bookmarkEnd w:id="1"/>
      <w:r w:rsidRPr="00DC7457">
        <w:rPr>
          <w:rFonts w:cs="Times New Roman"/>
          <w:color w:val="auto"/>
        </w:rPr>
        <w:t>5. Для участия в конкурсе ТОС пред</w:t>
      </w:r>
      <w:r w:rsidR="000F2FC8" w:rsidRPr="00DC7457">
        <w:rPr>
          <w:rFonts w:cs="Times New Roman"/>
          <w:color w:val="auto"/>
        </w:rPr>
        <w:t>о</w:t>
      </w:r>
      <w:r w:rsidRPr="00DC7457">
        <w:rPr>
          <w:rFonts w:cs="Times New Roman"/>
          <w:color w:val="auto"/>
        </w:rPr>
        <w:t>ставляют в администрацию следующие документы (далее соответственно - конкурсная документация, заявитель):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1) </w:t>
      </w:r>
      <w:hyperlink w:anchor="P137" w:history="1">
        <w:r w:rsidRPr="00DC7457">
          <w:rPr>
            <w:rFonts w:cs="Times New Roman"/>
            <w:color w:val="auto"/>
          </w:rPr>
          <w:t>заявку</w:t>
        </w:r>
      </w:hyperlink>
      <w:r w:rsidRPr="00DC7457">
        <w:rPr>
          <w:rFonts w:cs="Times New Roman"/>
          <w:color w:val="auto"/>
        </w:rPr>
        <w:t xml:space="preserve"> на участие в конкурсе </w:t>
      </w:r>
      <w:r w:rsidR="008F7CCB" w:rsidRPr="00DC7457">
        <w:rPr>
          <w:rFonts w:cs="Times New Roman"/>
          <w:color w:val="auto"/>
        </w:rPr>
        <w:t xml:space="preserve">по форме согласно приложению </w:t>
      </w:r>
      <w:r w:rsidR="00A36504" w:rsidRPr="00DC7457">
        <w:rPr>
          <w:rFonts w:cs="Times New Roman"/>
          <w:color w:val="auto"/>
        </w:rPr>
        <w:br/>
      </w:r>
      <w:r w:rsidRPr="00DC7457">
        <w:rPr>
          <w:rFonts w:cs="Times New Roman"/>
          <w:color w:val="auto"/>
        </w:rPr>
        <w:t>№ 1 к настоящему Положению. Заявки заполняются в электронно</w:t>
      </w:r>
      <w:r w:rsidR="008F7CCB" w:rsidRPr="00DC7457">
        <w:rPr>
          <w:rFonts w:cs="Times New Roman"/>
          <w:color w:val="auto"/>
        </w:rPr>
        <w:t>м виде</w:t>
      </w:r>
      <w:r w:rsidRPr="00DC7457">
        <w:rPr>
          <w:rFonts w:cs="Times New Roman"/>
          <w:color w:val="auto"/>
        </w:rPr>
        <w:t>;</w:t>
      </w:r>
    </w:p>
    <w:p w:rsidR="00385AB3" w:rsidRPr="00DC7457" w:rsidRDefault="00385AB3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2) копию устава ТОС;</w:t>
      </w:r>
    </w:p>
    <w:p w:rsidR="009C232D" w:rsidRPr="00DC7457" w:rsidRDefault="00385AB3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3</w:t>
      </w:r>
      <w:r w:rsidR="009C232D" w:rsidRPr="00DC7457">
        <w:rPr>
          <w:rFonts w:cs="Times New Roman"/>
          <w:color w:val="auto"/>
        </w:rPr>
        <w:t xml:space="preserve">) </w:t>
      </w:r>
      <w:hyperlink w:anchor="P186" w:history="1">
        <w:r w:rsidR="009C232D" w:rsidRPr="00DC7457">
          <w:rPr>
            <w:rFonts w:cs="Times New Roman"/>
            <w:color w:val="auto"/>
          </w:rPr>
          <w:t>описание</w:t>
        </w:r>
      </w:hyperlink>
      <w:r w:rsidR="009C232D" w:rsidRPr="00DC7457">
        <w:rPr>
          <w:rFonts w:cs="Times New Roman"/>
          <w:color w:val="auto"/>
        </w:rPr>
        <w:t xml:space="preserve"> </w:t>
      </w:r>
      <w:r w:rsidR="008F7CCB" w:rsidRPr="00DC7457">
        <w:rPr>
          <w:rFonts w:cs="Times New Roman"/>
          <w:color w:val="auto"/>
        </w:rPr>
        <w:t xml:space="preserve">результатов </w:t>
      </w:r>
      <w:r w:rsidR="009C232D" w:rsidRPr="00DC7457">
        <w:rPr>
          <w:rFonts w:cs="Times New Roman"/>
          <w:color w:val="auto"/>
        </w:rPr>
        <w:t xml:space="preserve">деятельности по проекту ТОС по форме согласно приложению № 2 к настоящему Положению. Описание </w:t>
      </w:r>
      <w:r w:rsidR="008F7CCB" w:rsidRPr="00DC7457">
        <w:rPr>
          <w:rFonts w:cs="Times New Roman"/>
          <w:color w:val="auto"/>
        </w:rPr>
        <w:t xml:space="preserve">результатов </w:t>
      </w:r>
      <w:r w:rsidR="009C232D" w:rsidRPr="00DC7457">
        <w:rPr>
          <w:rFonts w:cs="Times New Roman"/>
          <w:color w:val="auto"/>
        </w:rPr>
        <w:t>деятельности ТОС оформляется в электронно</w:t>
      </w:r>
      <w:r w:rsidR="008F7CCB" w:rsidRPr="00DC7457">
        <w:rPr>
          <w:rFonts w:cs="Times New Roman"/>
          <w:color w:val="auto"/>
        </w:rPr>
        <w:t>м виде</w:t>
      </w:r>
      <w:r w:rsidR="009C232D" w:rsidRPr="00DC7457">
        <w:rPr>
          <w:rFonts w:cs="Times New Roman"/>
          <w:color w:val="auto"/>
        </w:rPr>
        <w:t xml:space="preserve"> в объеме не более двух страниц печатн</w:t>
      </w:r>
      <w:r w:rsidRPr="00DC7457">
        <w:rPr>
          <w:rFonts w:cs="Times New Roman"/>
          <w:color w:val="auto"/>
        </w:rPr>
        <w:t>ого текста размером шрифта № 14.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6. Администрация: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1) осуществляет прием и регистрацию конкурсной документации;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2) проводит первичную экспертизу конкурсной документации </w:t>
      </w:r>
      <w:r w:rsidR="00FD494B" w:rsidRPr="00DC7457">
        <w:rPr>
          <w:rFonts w:cs="Times New Roman"/>
          <w:color w:val="auto"/>
        </w:rPr>
        <w:br/>
      </w:r>
      <w:r w:rsidRPr="00DC7457">
        <w:rPr>
          <w:rFonts w:cs="Times New Roman"/>
          <w:color w:val="auto"/>
        </w:rPr>
        <w:t xml:space="preserve">на соответствие требованиям, установленным </w:t>
      </w:r>
      <w:hyperlink w:anchor="P61" w:history="1">
        <w:r w:rsidRPr="00DC7457">
          <w:rPr>
            <w:rFonts w:cs="Times New Roman"/>
            <w:color w:val="auto"/>
          </w:rPr>
          <w:t>пунктом 5</w:t>
        </w:r>
      </w:hyperlink>
      <w:r w:rsidRPr="00DC7457">
        <w:rPr>
          <w:rFonts w:cs="Times New Roman"/>
          <w:color w:val="auto"/>
        </w:rPr>
        <w:t xml:space="preserve"> настоящего Положения;</w:t>
      </w:r>
    </w:p>
    <w:p w:rsidR="009C232D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3) формирует конкурсн</w:t>
      </w:r>
      <w:r w:rsidR="000F2FC8" w:rsidRPr="00DC7457">
        <w:rPr>
          <w:rFonts w:cs="Times New Roman"/>
          <w:color w:val="auto"/>
        </w:rPr>
        <w:t>ую</w:t>
      </w:r>
      <w:r w:rsidRPr="00DC7457">
        <w:rPr>
          <w:rFonts w:cs="Times New Roman"/>
          <w:color w:val="auto"/>
        </w:rPr>
        <w:t xml:space="preserve"> комисси</w:t>
      </w:r>
      <w:r w:rsidR="000F2FC8" w:rsidRPr="00DC7457">
        <w:rPr>
          <w:rFonts w:cs="Times New Roman"/>
          <w:color w:val="auto"/>
        </w:rPr>
        <w:t>ю</w:t>
      </w:r>
      <w:r w:rsidRPr="00DC7457">
        <w:rPr>
          <w:rFonts w:cs="Times New Roman"/>
          <w:color w:val="auto"/>
        </w:rPr>
        <w:t xml:space="preserve"> в составе не менее пяти человек. Персональный состав </w:t>
      </w:r>
      <w:r w:rsidR="000F2FC8" w:rsidRPr="00DC7457">
        <w:rPr>
          <w:rFonts w:cs="Times New Roman"/>
          <w:color w:val="auto"/>
        </w:rPr>
        <w:t>к</w:t>
      </w:r>
      <w:r w:rsidRPr="00DC7457">
        <w:rPr>
          <w:rFonts w:cs="Times New Roman"/>
          <w:color w:val="auto"/>
        </w:rPr>
        <w:t xml:space="preserve">онкурсной комиссии утверждается муниципальным правовым актом администрации. В состав </w:t>
      </w:r>
      <w:r w:rsidR="000F2FC8" w:rsidRPr="00DC7457">
        <w:rPr>
          <w:rFonts w:cs="Times New Roman"/>
          <w:color w:val="auto"/>
        </w:rPr>
        <w:t>к</w:t>
      </w:r>
      <w:r w:rsidRPr="00DC7457">
        <w:rPr>
          <w:rFonts w:cs="Times New Roman"/>
          <w:color w:val="auto"/>
        </w:rPr>
        <w:t>онкурсн</w:t>
      </w:r>
      <w:r w:rsidR="000F2FC8" w:rsidRPr="00DC7457">
        <w:rPr>
          <w:rFonts w:cs="Times New Roman"/>
          <w:color w:val="auto"/>
        </w:rPr>
        <w:t>ой</w:t>
      </w:r>
      <w:r w:rsidRPr="00DC7457">
        <w:rPr>
          <w:rFonts w:cs="Times New Roman"/>
          <w:color w:val="auto"/>
        </w:rPr>
        <w:t xml:space="preserve"> комисси</w:t>
      </w:r>
      <w:r w:rsidR="000F2FC8" w:rsidRPr="00DC7457">
        <w:rPr>
          <w:rFonts w:cs="Times New Roman"/>
          <w:color w:val="auto"/>
        </w:rPr>
        <w:t>и</w:t>
      </w:r>
      <w:r w:rsidRPr="00DC7457">
        <w:rPr>
          <w:rFonts w:cs="Times New Roman"/>
          <w:color w:val="auto"/>
        </w:rPr>
        <w:t xml:space="preserve"> включаются представители администрации (не более половины от общего числа членов муниципальной конкурсной комиссии), </w:t>
      </w:r>
      <w:r w:rsidR="00782600">
        <w:rPr>
          <w:rFonts w:cs="Times New Roman"/>
          <w:color w:val="auto"/>
        </w:rPr>
        <w:t xml:space="preserve"> депутаты</w:t>
      </w:r>
      <w:r w:rsidR="00C02878">
        <w:rPr>
          <w:rFonts w:cs="Times New Roman"/>
          <w:color w:val="auto"/>
        </w:rPr>
        <w:t xml:space="preserve"> </w:t>
      </w:r>
      <w:r w:rsidRPr="00DC7457">
        <w:rPr>
          <w:rFonts w:cs="Times New Roman"/>
          <w:color w:val="auto"/>
        </w:rPr>
        <w:t xml:space="preserve">представительных органов </w:t>
      </w:r>
      <w:r w:rsidRPr="00683594">
        <w:rPr>
          <w:rFonts w:cs="Times New Roman"/>
          <w:color w:val="auto"/>
        </w:rPr>
        <w:t>и представители обще</w:t>
      </w:r>
      <w:r w:rsidR="00A36504">
        <w:rPr>
          <w:rFonts w:cs="Times New Roman"/>
          <w:color w:val="auto"/>
        </w:rPr>
        <w:t>ственности.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 xml:space="preserve"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</w:t>
      </w:r>
      <w:r w:rsidR="00705656">
        <w:rPr>
          <w:rFonts w:cs="Times New Roman"/>
          <w:color w:val="auto"/>
        </w:rPr>
        <w:br/>
      </w:r>
      <w:r w:rsidRPr="00E8165E">
        <w:rPr>
          <w:rFonts w:cs="Times New Roman"/>
          <w:color w:val="auto"/>
        </w:rPr>
        <w:t xml:space="preserve">на надлежащее, объективное и беспристрастное осуществление </w:t>
      </w:r>
      <w:r w:rsidR="00FD494B">
        <w:rPr>
          <w:rFonts w:cs="Times New Roman"/>
          <w:color w:val="auto"/>
        </w:rPr>
        <w:br/>
      </w:r>
      <w:r w:rsidRPr="00E8165E">
        <w:rPr>
          <w:rFonts w:cs="Times New Roman"/>
          <w:color w:val="auto"/>
        </w:rPr>
        <w:t>им полномочий члена</w:t>
      </w:r>
      <w:r w:rsidR="00A36504">
        <w:rPr>
          <w:rFonts w:cs="Times New Roman"/>
          <w:color w:val="auto"/>
        </w:rPr>
        <w:t xml:space="preserve"> </w:t>
      </w:r>
      <w:r w:rsidRPr="00E8165E">
        <w:rPr>
          <w:rFonts w:cs="Times New Roman"/>
          <w:color w:val="auto"/>
        </w:rPr>
        <w:t>конкурсной комиссии.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proofErr w:type="gramStart"/>
      <w:r w:rsidRPr="00E8165E">
        <w:rPr>
          <w:rFonts w:cs="Times New Roman"/>
          <w:color w:val="auto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E8165E">
        <w:rPr>
          <w:rFonts w:cs="Times New Roman"/>
          <w:color w:val="auto"/>
        </w:rPr>
        <w:t xml:space="preserve">, с которыми член конкурсной комиссии </w:t>
      </w:r>
      <w:r w:rsidR="00DD39FE" w:rsidRPr="00DD39FE">
        <w:rPr>
          <w:rFonts w:cs="Times New Roman"/>
          <w:color w:val="auto"/>
        </w:rPr>
        <w:br/>
      </w:r>
      <w:r w:rsidRPr="00E8165E">
        <w:rPr>
          <w:rFonts w:cs="Times New Roman"/>
          <w:color w:val="auto"/>
        </w:rPr>
        <w:lastRenderedPageBreak/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 xml:space="preserve">В случае возникновения у члена конкурсной комиссии личной заинтересованности, которая приводит или может привести </w:t>
      </w:r>
      <w:r w:rsidR="00A36504">
        <w:rPr>
          <w:rFonts w:cs="Times New Roman"/>
          <w:color w:val="auto"/>
        </w:rPr>
        <w:br/>
      </w:r>
      <w:r w:rsidRPr="00E8165E">
        <w:rPr>
          <w:rFonts w:cs="Times New Roman"/>
          <w:color w:val="auto"/>
        </w:rPr>
        <w:t>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>Председатель конкурсной комиссии, которому стало известно о возникновении у члена</w:t>
      </w:r>
      <w:r w:rsidR="00A36504" w:rsidRPr="00A36504">
        <w:rPr>
          <w:rFonts w:cs="Times New Roman"/>
          <w:color w:val="auto"/>
        </w:rPr>
        <w:t xml:space="preserve"> </w:t>
      </w:r>
      <w:r w:rsidRPr="00E8165E">
        <w:rPr>
          <w:rFonts w:cs="Times New Roman"/>
          <w:color w:val="auto"/>
        </w:rPr>
        <w:t xml:space="preserve">конкурсной комиссии личной заинтересованности, которая приводит или может привести </w:t>
      </w:r>
      <w:r w:rsidR="00A36504">
        <w:rPr>
          <w:rFonts w:cs="Times New Roman"/>
          <w:color w:val="auto"/>
        </w:rPr>
        <w:br/>
      </w:r>
      <w:r w:rsidRPr="00E8165E">
        <w:rPr>
          <w:rFonts w:cs="Times New Roman"/>
          <w:color w:val="auto"/>
        </w:rPr>
        <w:t xml:space="preserve">к конфликту интересов, обязан принять меры по предотвращению </w:t>
      </w:r>
      <w:r w:rsidR="00A36504">
        <w:rPr>
          <w:rFonts w:cs="Times New Roman"/>
          <w:color w:val="auto"/>
        </w:rPr>
        <w:br/>
      </w:r>
      <w:r w:rsidRPr="00E8165E">
        <w:rPr>
          <w:rFonts w:cs="Times New Roman"/>
          <w:color w:val="auto"/>
        </w:rPr>
        <w:t>или урегулированию конфликта интересов, вплоть до исключения члена конкурсной комиссии, являющегося стороной конфликта интересов,</w:t>
      </w:r>
      <w:r>
        <w:rPr>
          <w:rFonts w:cs="Times New Roman"/>
          <w:color w:val="auto"/>
        </w:rPr>
        <w:t xml:space="preserve"> из состава</w:t>
      </w:r>
      <w:r w:rsidR="00A36504" w:rsidRPr="00A36504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конкурсной комиссии</w:t>
      </w:r>
      <w:r w:rsidRPr="00E8165E">
        <w:rPr>
          <w:rFonts w:cs="Times New Roman"/>
          <w:color w:val="auto"/>
        </w:rPr>
        <w:t>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4) готовит и вносит материалы на заседание конкурсной комиссии;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5) проводит заседание конкурсной комиссии;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6) на основании протокола заседания конкурсной комиссии определяет победител</w:t>
      </w:r>
      <w:r w:rsidR="00836A9F">
        <w:rPr>
          <w:rFonts w:cs="Times New Roman"/>
          <w:color w:val="auto"/>
        </w:rPr>
        <w:t>я</w:t>
      </w:r>
      <w:r w:rsidRPr="00683594">
        <w:rPr>
          <w:rFonts w:cs="Times New Roman"/>
          <w:color w:val="auto"/>
        </w:rPr>
        <w:t xml:space="preserve"> конкурса.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7. По результатам проведения первичной экспертизы конкурсной документации администрация принимает одно из следующих решений: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1) о передаче конкурсной документации к рассмотрению на заседании конкурсной комиссии;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2) об отказе в передаче конкурсной документации к рассмотрению </w:t>
      </w:r>
      <w:r w:rsidR="00FD494B">
        <w:rPr>
          <w:rFonts w:cs="Times New Roman"/>
          <w:color w:val="auto"/>
        </w:rPr>
        <w:br/>
      </w:r>
      <w:r w:rsidRPr="00683594">
        <w:rPr>
          <w:rFonts w:cs="Times New Roman"/>
          <w:color w:val="auto"/>
        </w:rPr>
        <w:t>на заседании конкурсной комиссии.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8. Решение об отказе в передаче конкурсной документации </w:t>
      </w:r>
      <w:r w:rsidR="00FD494B">
        <w:rPr>
          <w:rFonts w:cs="Times New Roman"/>
          <w:color w:val="auto"/>
        </w:rPr>
        <w:br/>
      </w:r>
      <w:r w:rsidRPr="00683594">
        <w:rPr>
          <w:rFonts w:cs="Times New Roman"/>
          <w:color w:val="auto"/>
        </w:rPr>
        <w:t>к рассмотрению на заседании конкурсной комиссии принимается в следующих случаях: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1) конкурсная документация подана не ТОС</w:t>
      </w:r>
      <w:r w:rsidR="00F62B1C">
        <w:rPr>
          <w:rFonts w:cs="Times New Roman"/>
          <w:color w:val="auto"/>
        </w:rPr>
        <w:t>, а также не Ассоциацией «Поддержка ТОС Холмогорского района»</w:t>
      </w:r>
      <w:r w:rsidRPr="00683594">
        <w:rPr>
          <w:rFonts w:cs="Times New Roman"/>
          <w:color w:val="auto"/>
        </w:rPr>
        <w:t>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2) несоответствие формы заявки требованиям, установленным </w:t>
      </w:r>
      <w:r w:rsidR="00C03146">
        <w:rPr>
          <w:rFonts w:cs="Times New Roman"/>
          <w:color w:val="auto"/>
        </w:rPr>
        <w:br/>
      </w:r>
      <w:hyperlink w:anchor="P61" w:history="1">
        <w:r w:rsidRPr="00683594">
          <w:rPr>
            <w:rFonts w:cs="Times New Roman"/>
            <w:color w:val="auto"/>
          </w:rPr>
          <w:t>пунктом 5</w:t>
        </w:r>
      </w:hyperlink>
      <w:r w:rsidRPr="00683594">
        <w:rPr>
          <w:rFonts w:cs="Times New Roman"/>
          <w:color w:val="auto"/>
        </w:rPr>
        <w:t xml:space="preserve"> настоящего Положения;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3) конкурсная документация содержит недостоверные сведения;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4) конкурсная документация, предусмотренная </w:t>
      </w:r>
      <w:hyperlink w:anchor="P61" w:history="1">
        <w:r w:rsidRPr="00683594">
          <w:rPr>
            <w:rFonts w:cs="Times New Roman"/>
            <w:color w:val="auto"/>
          </w:rPr>
          <w:t>пунктом 5</w:t>
        </w:r>
      </w:hyperlink>
      <w:r w:rsidRPr="00683594">
        <w:rPr>
          <w:rFonts w:cs="Times New Roman"/>
          <w:color w:val="auto"/>
        </w:rPr>
        <w:t xml:space="preserve"> настоящего Положения, представлена не в полном объеме;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5) конкурсная документация подана с нарушением срока, установленного информационным сообщением о начале проведения конкурса.</w:t>
      </w:r>
    </w:p>
    <w:p w:rsidR="00D87C7A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683594">
        <w:rPr>
          <w:rFonts w:cs="Times New Roman"/>
          <w:color w:val="auto"/>
        </w:rPr>
        <w:t>Конкурсные документации, в отношении кот</w:t>
      </w:r>
      <w:r w:rsidR="008F7CCB">
        <w:rPr>
          <w:rFonts w:cs="Times New Roman"/>
          <w:color w:val="auto"/>
        </w:rPr>
        <w:t xml:space="preserve">орых принято решение </w:t>
      </w:r>
      <w:r w:rsidR="008F7CCB">
        <w:rPr>
          <w:rFonts w:cs="Times New Roman"/>
          <w:color w:val="auto"/>
        </w:rPr>
        <w:br/>
        <w:t xml:space="preserve">об отказе </w:t>
      </w:r>
      <w:r w:rsidRPr="00683594">
        <w:rPr>
          <w:rFonts w:cs="Times New Roman"/>
          <w:color w:val="auto"/>
        </w:rPr>
        <w:t xml:space="preserve">в передаче к рассмотрению на заседании конкурсной комиссии, возвращаются администрацией заявителю в течение </w:t>
      </w:r>
      <w:r w:rsidR="00836A9F">
        <w:rPr>
          <w:rFonts w:cs="Times New Roman"/>
          <w:color w:val="auto"/>
        </w:rPr>
        <w:t xml:space="preserve">пяти </w:t>
      </w:r>
      <w:r w:rsidRPr="00683594">
        <w:rPr>
          <w:rFonts w:cs="Times New Roman"/>
          <w:color w:val="auto"/>
        </w:rPr>
        <w:t>ка</w:t>
      </w:r>
      <w:r w:rsidR="00836A9F">
        <w:rPr>
          <w:rFonts w:cs="Times New Roman"/>
          <w:color w:val="auto"/>
        </w:rPr>
        <w:t xml:space="preserve">лендарных дней со дня получения </w:t>
      </w:r>
      <w:r w:rsidRPr="00683594">
        <w:rPr>
          <w:rFonts w:cs="Times New Roman"/>
          <w:color w:val="auto"/>
        </w:rPr>
        <w:t xml:space="preserve">с указанием </w:t>
      </w:r>
      <w:r w:rsidRPr="00A36504">
        <w:rPr>
          <w:rFonts w:cs="Times New Roman"/>
          <w:color w:val="auto"/>
        </w:rPr>
        <w:t>причин отказа.</w:t>
      </w:r>
      <w:r w:rsidR="008F7CCB" w:rsidRPr="00A36504">
        <w:rPr>
          <w:rFonts w:cs="Times New Roman"/>
          <w:color w:val="auto"/>
        </w:rPr>
        <w:t xml:space="preserve"> </w:t>
      </w:r>
      <w:r w:rsidR="00A36504" w:rsidRPr="00A36504">
        <w:rPr>
          <w:rFonts w:cs="Times New Roman"/>
        </w:rPr>
        <w:t xml:space="preserve">Решения </w:t>
      </w:r>
      <w:r w:rsidR="00A36504" w:rsidRPr="00A36504">
        <w:rPr>
          <w:rFonts w:cs="Times New Roman"/>
          <w:color w:val="auto"/>
        </w:rPr>
        <w:t xml:space="preserve">конкурсной комиссии </w:t>
      </w:r>
      <w:r w:rsidR="00A36504" w:rsidRPr="00A36504">
        <w:rPr>
          <w:rFonts w:cs="Times New Roman"/>
        </w:rPr>
        <w:t xml:space="preserve">могут быть обжалованы в установленном законодательством Российской </w:t>
      </w:r>
      <w:r w:rsidR="00A36504" w:rsidRPr="00A36504">
        <w:rPr>
          <w:rFonts w:cs="Times New Roman"/>
        </w:rPr>
        <w:lastRenderedPageBreak/>
        <w:t>Федерации порядке.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9. </w:t>
      </w:r>
      <w:r w:rsidR="00836A9F">
        <w:rPr>
          <w:rFonts w:cs="Times New Roman"/>
          <w:color w:val="auto"/>
        </w:rPr>
        <w:t>К</w:t>
      </w:r>
      <w:r w:rsidRPr="00683594">
        <w:rPr>
          <w:rFonts w:cs="Times New Roman"/>
          <w:color w:val="auto"/>
        </w:rPr>
        <w:t xml:space="preserve">онкурсные комиссии осуществляют экспертную оценку конкурсных документаций, представленных на </w:t>
      </w:r>
      <w:r w:rsidR="00836A9F">
        <w:rPr>
          <w:rFonts w:cs="Times New Roman"/>
          <w:color w:val="auto"/>
        </w:rPr>
        <w:t>конкурс</w:t>
      </w:r>
      <w:r w:rsidRPr="00683594">
        <w:rPr>
          <w:rFonts w:cs="Times New Roman"/>
          <w:color w:val="auto"/>
        </w:rPr>
        <w:t>, в со</w:t>
      </w:r>
      <w:r w:rsidR="008F7CCB">
        <w:rPr>
          <w:rFonts w:cs="Times New Roman"/>
          <w:color w:val="auto"/>
        </w:rPr>
        <w:t xml:space="preserve">ответствии </w:t>
      </w:r>
      <w:r w:rsidRPr="00683594">
        <w:rPr>
          <w:rFonts w:cs="Times New Roman"/>
          <w:color w:val="auto"/>
        </w:rPr>
        <w:t xml:space="preserve">с критериями, установленными </w:t>
      </w:r>
      <w:hyperlink w:anchor="P105" w:history="1">
        <w:r w:rsidRPr="00683594">
          <w:rPr>
            <w:rFonts w:cs="Times New Roman"/>
            <w:color w:val="auto"/>
          </w:rPr>
          <w:t xml:space="preserve">разделом </w:t>
        </w:r>
        <w:r w:rsidR="005F2471">
          <w:rPr>
            <w:rFonts w:cs="Times New Roman"/>
            <w:color w:val="auto"/>
            <w:lang w:val="en-US"/>
          </w:rPr>
          <w:t>III</w:t>
        </w:r>
      </w:hyperlink>
      <w:r w:rsidRPr="00683594">
        <w:rPr>
          <w:rFonts w:cs="Times New Roman"/>
          <w:color w:val="auto"/>
        </w:rPr>
        <w:t xml:space="preserve"> настоящего Положения.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10. Итоги заседания конкурсной комиссии оформляются протоколом.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11. Администрация на основании протокола заседания конкурсной комиссии определяет победителя конкурса.</w:t>
      </w:r>
    </w:p>
    <w:p w:rsidR="009C232D" w:rsidRPr="00683594" w:rsidRDefault="00836A9F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12</w:t>
      </w:r>
      <w:r w:rsidR="009C232D" w:rsidRPr="00683594">
        <w:rPr>
          <w:rFonts w:cs="Times New Roman"/>
          <w:color w:val="auto"/>
        </w:rPr>
        <w:t xml:space="preserve">. Материалы, поданные на конкурс, не рецензируются </w:t>
      </w:r>
      <w:r w:rsidR="00FD494B">
        <w:rPr>
          <w:rFonts w:cs="Times New Roman"/>
          <w:color w:val="auto"/>
        </w:rPr>
        <w:br/>
      </w:r>
      <w:r w:rsidR="009C232D" w:rsidRPr="00683594">
        <w:rPr>
          <w:rFonts w:cs="Times New Roman"/>
          <w:color w:val="auto"/>
        </w:rPr>
        <w:t>и не возвращаются.</w:t>
      </w:r>
    </w:p>
    <w:p w:rsidR="00836A9F" w:rsidRPr="00836A9F" w:rsidRDefault="00D15D6B" w:rsidP="00836A9F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13. </w:t>
      </w:r>
      <w:r w:rsidR="00836A9F" w:rsidRPr="00836A9F">
        <w:rPr>
          <w:rFonts w:cs="Times New Roman"/>
          <w:color w:val="auto"/>
        </w:rPr>
        <w:t xml:space="preserve">Награждение победителя </w:t>
      </w:r>
      <w:r w:rsidR="00F62B1C">
        <w:rPr>
          <w:rFonts w:cs="Times New Roman"/>
          <w:color w:val="auto"/>
        </w:rPr>
        <w:t xml:space="preserve">(победителей) </w:t>
      </w:r>
      <w:r w:rsidR="00836A9F" w:rsidRPr="00836A9F">
        <w:rPr>
          <w:rFonts w:cs="Times New Roman"/>
          <w:color w:val="auto"/>
        </w:rPr>
        <w:t>конкурса осуществляет администрация.</w:t>
      </w:r>
    </w:p>
    <w:p w:rsidR="009C232D" w:rsidRPr="00683594" w:rsidRDefault="00D15D6B" w:rsidP="00836A9F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14. </w:t>
      </w:r>
      <w:r w:rsidR="00836A9F" w:rsidRPr="00836A9F">
        <w:rPr>
          <w:rFonts w:cs="Times New Roman"/>
          <w:color w:val="auto"/>
        </w:rPr>
        <w:t>Победителю</w:t>
      </w:r>
      <w:r w:rsidR="00F62B1C">
        <w:rPr>
          <w:rFonts w:cs="Times New Roman"/>
          <w:color w:val="auto"/>
        </w:rPr>
        <w:t xml:space="preserve"> (победителям)</w:t>
      </w:r>
      <w:r w:rsidR="00836A9F" w:rsidRPr="00836A9F">
        <w:rPr>
          <w:rFonts w:cs="Times New Roman"/>
          <w:color w:val="auto"/>
        </w:rPr>
        <w:t xml:space="preserve"> конкурса присваивается </w:t>
      </w:r>
      <w:r w:rsidR="00836A9F">
        <w:rPr>
          <w:rFonts w:cs="Times New Roman"/>
          <w:color w:val="auto"/>
        </w:rPr>
        <w:t>награда</w:t>
      </w:r>
      <w:r w:rsidR="00836A9F" w:rsidRPr="00836A9F">
        <w:rPr>
          <w:rFonts w:cs="Times New Roman"/>
          <w:color w:val="auto"/>
        </w:rPr>
        <w:t xml:space="preserve"> «Лучший </w:t>
      </w:r>
      <w:r w:rsidR="00836A9F">
        <w:rPr>
          <w:rFonts w:cs="Times New Roman"/>
          <w:color w:val="auto"/>
        </w:rPr>
        <w:t>проект</w:t>
      </w:r>
      <w:r w:rsidR="00836A9F" w:rsidRPr="00836A9F">
        <w:rPr>
          <w:rFonts w:cs="Times New Roman"/>
          <w:color w:val="auto"/>
        </w:rPr>
        <w:t xml:space="preserve"> ТОС Холмогорского муниципального </w:t>
      </w:r>
      <w:r w:rsidR="00830AFE">
        <w:rPr>
          <w:rFonts w:cs="Times New Roman"/>
          <w:color w:val="auto"/>
        </w:rPr>
        <w:t>округа</w:t>
      </w:r>
      <w:r w:rsidR="00836A9F" w:rsidRPr="00836A9F">
        <w:rPr>
          <w:rFonts w:cs="Times New Roman"/>
          <w:color w:val="auto"/>
        </w:rPr>
        <w:t>», вручается диплом и памятный сувенир</w:t>
      </w:r>
      <w:r w:rsidR="009C232D" w:rsidRPr="00683594">
        <w:rPr>
          <w:rFonts w:cs="Times New Roman"/>
          <w:color w:val="auto"/>
        </w:rPr>
        <w:t>.</w:t>
      </w: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683594" w:rsidRDefault="009C232D" w:rsidP="009C232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color w:val="auto"/>
        </w:rPr>
      </w:pPr>
      <w:bookmarkStart w:id="2" w:name="P105"/>
      <w:bookmarkEnd w:id="2"/>
      <w:r w:rsidRPr="00683594">
        <w:rPr>
          <w:rFonts w:cs="Times New Roman"/>
          <w:b/>
          <w:color w:val="auto"/>
        </w:rPr>
        <w:t>I</w:t>
      </w:r>
      <w:r w:rsidR="00836A9F">
        <w:rPr>
          <w:rFonts w:cs="Times New Roman"/>
          <w:b/>
          <w:color w:val="auto"/>
          <w:lang w:val="en-US"/>
        </w:rPr>
        <w:t>II</w:t>
      </w:r>
      <w:r w:rsidRPr="00683594">
        <w:rPr>
          <w:rFonts w:cs="Times New Roman"/>
          <w:b/>
          <w:color w:val="auto"/>
        </w:rPr>
        <w:t>. Критерии оценки конкурсной документации</w:t>
      </w: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683594" w:rsidRDefault="00D15D6B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    </w:t>
      </w:r>
      <w:r w:rsidR="00836A9F">
        <w:rPr>
          <w:rFonts w:cs="Times New Roman"/>
          <w:color w:val="auto"/>
        </w:rPr>
        <w:t>15</w:t>
      </w:r>
      <w:r w:rsidR="009C232D" w:rsidRPr="00683594">
        <w:rPr>
          <w:rFonts w:cs="Times New Roman"/>
          <w:color w:val="auto"/>
        </w:rPr>
        <w:t>. Критериями оценки заявок являются: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масштаб проделанных по проекту работ;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оценка качества проведенных работ (для проведения оценки качества возможно привлечение независимых экспертов); 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финансовая эффективность проекта (фин</w:t>
      </w:r>
      <w:r w:rsidR="00C856DB">
        <w:rPr>
          <w:rFonts w:cs="Times New Roman"/>
          <w:color w:val="auto"/>
        </w:rPr>
        <w:t xml:space="preserve">ансовые последствия </w:t>
      </w:r>
      <w:r w:rsidR="002F103A">
        <w:rPr>
          <w:rFonts w:cs="Times New Roman"/>
          <w:color w:val="auto"/>
        </w:rPr>
        <w:br/>
      </w:r>
      <w:r w:rsidR="00C856DB">
        <w:rPr>
          <w:rFonts w:cs="Times New Roman"/>
          <w:color w:val="auto"/>
        </w:rPr>
        <w:t>для бюджетной системы Российской Федерации</w:t>
      </w:r>
      <w:r w:rsidRPr="00683594">
        <w:rPr>
          <w:rFonts w:cs="Times New Roman"/>
          <w:color w:val="auto"/>
        </w:rPr>
        <w:t xml:space="preserve">, финансовые последствия </w:t>
      </w:r>
      <w:r w:rsidR="002F103A">
        <w:rPr>
          <w:rFonts w:cs="Times New Roman"/>
          <w:color w:val="auto"/>
        </w:rPr>
        <w:br/>
      </w:r>
      <w:r w:rsidRPr="00683594">
        <w:rPr>
          <w:rFonts w:cs="Times New Roman"/>
          <w:color w:val="auto"/>
        </w:rPr>
        <w:t>для участников проекта, финансовые затраты на сод</w:t>
      </w:r>
      <w:r w:rsidR="00C856DB">
        <w:rPr>
          <w:rFonts w:cs="Times New Roman"/>
          <w:color w:val="auto"/>
        </w:rPr>
        <w:t xml:space="preserve">ержание объектов, образованных </w:t>
      </w:r>
      <w:r w:rsidRPr="00683594">
        <w:rPr>
          <w:rFonts w:cs="Times New Roman"/>
          <w:color w:val="auto"/>
        </w:rPr>
        <w:t>в результате реализации проекта);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территория реализации проекта (результатами проекта могут </w:t>
      </w:r>
      <w:r w:rsidR="00C856DB">
        <w:rPr>
          <w:rFonts w:cs="Times New Roman"/>
          <w:color w:val="auto"/>
        </w:rPr>
        <w:t xml:space="preserve">воспользоваться </w:t>
      </w:r>
      <w:r w:rsidRPr="00683594">
        <w:rPr>
          <w:rFonts w:cs="Times New Roman"/>
          <w:color w:val="auto"/>
        </w:rPr>
        <w:t>все жители населенного пункта, а не только те, которые проживают на территории ТОС);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использование механизмов </w:t>
      </w:r>
      <w:proofErr w:type="spellStart"/>
      <w:r w:rsidRPr="00683594">
        <w:rPr>
          <w:rFonts w:cs="Times New Roman"/>
          <w:color w:val="auto"/>
        </w:rPr>
        <w:t>волонтерства</w:t>
      </w:r>
      <w:proofErr w:type="spellEnd"/>
      <w:r w:rsidRPr="00683594">
        <w:rPr>
          <w:rFonts w:cs="Times New Roman"/>
          <w:color w:val="auto"/>
        </w:rPr>
        <w:t xml:space="preserve"> (п</w:t>
      </w:r>
      <w:r w:rsidR="00C856DB">
        <w:rPr>
          <w:rFonts w:cs="Times New Roman"/>
          <w:color w:val="auto"/>
        </w:rPr>
        <w:t xml:space="preserve">ривлечение жителей территории, </w:t>
      </w:r>
      <w:r w:rsidRPr="00683594">
        <w:rPr>
          <w:rFonts w:cs="Times New Roman"/>
          <w:color w:val="auto"/>
        </w:rPr>
        <w:t>на которой осуществляется проект, к выполнен</w:t>
      </w:r>
      <w:r w:rsidR="00C856DB">
        <w:rPr>
          <w:rFonts w:cs="Times New Roman"/>
          <w:color w:val="auto"/>
        </w:rPr>
        <w:t xml:space="preserve">ию определенного перечня работ </w:t>
      </w:r>
      <w:r w:rsidRPr="00683594">
        <w:rPr>
          <w:rFonts w:cs="Times New Roman"/>
          <w:color w:val="auto"/>
        </w:rPr>
        <w:t>на безвозмездной основе);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использование благотворительности (привлечение средств спонсоров </w:t>
      </w:r>
      <w:r w:rsidR="00C856DB">
        <w:rPr>
          <w:rFonts w:cs="Times New Roman"/>
          <w:color w:val="auto"/>
        </w:rPr>
        <w:br/>
      </w:r>
      <w:r w:rsidRPr="00683594">
        <w:rPr>
          <w:rFonts w:cs="Times New Roman"/>
          <w:color w:val="auto"/>
        </w:rPr>
        <w:t>и бизнес-партнеров);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использование механизмов социального партнерства (взаимодействие </w:t>
      </w:r>
      <w:r w:rsidR="00C856DB">
        <w:rPr>
          <w:rFonts w:cs="Times New Roman"/>
          <w:color w:val="auto"/>
        </w:rPr>
        <w:br/>
      </w:r>
      <w:r w:rsidRPr="00683594">
        <w:rPr>
          <w:rFonts w:cs="Times New Roman"/>
          <w:color w:val="auto"/>
        </w:rPr>
        <w:t xml:space="preserve">с </w:t>
      </w:r>
      <w:r w:rsidRPr="00FD324D">
        <w:rPr>
          <w:rFonts w:cs="Times New Roman"/>
          <w:color w:val="auto"/>
          <w:shd w:val="clear" w:color="auto" w:fill="FFFFFF"/>
        </w:rPr>
        <w:t xml:space="preserve">органами государственной власти Архангельской области, органами местного самоуправления </w:t>
      </w:r>
      <w:r w:rsidR="002F103A" w:rsidRPr="00FD324D">
        <w:rPr>
          <w:rFonts w:cs="Times New Roman"/>
          <w:color w:val="auto"/>
          <w:shd w:val="clear" w:color="auto" w:fill="FFFFFF"/>
        </w:rPr>
        <w:t xml:space="preserve">муниципальных </w:t>
      </w:r>
      <w:r w:rsidR="00F4760E" w:rsidRPr="00FD324D">
        <w:rPr>
          <w:rFonts w:cs="Times New Roman"/>
          <w:color w:val="auto"/>
          <w:shd w:val="clear" w:color="auto" w:fill="FFFFFF"/>
        </w:rPr>
        <w:t>образований</w:t>
      </w:r>
      <w:r w:rsidR="00C856DB" w:rsidRPr="00FD324D">
        <w:rPr>
          <w:rFonts w:cs="Times New Roman"/>
          <w:color w:val="auto"/>
          <w:shd w:val="clear" w:color="auto" w:fill="FFFFFF"/>
        </w:rPr>
        <w:t xml:space="preserve"> </w:t>
      </w:r>
      <w:r w:rsidRPr="00FD324D">
        <w:rPr>
          <w:rFonts w:cs="Times New Roman"/>
          <w:color w:val="auto"/>
          <w:shd w:val="clear" w:color="auto" w:fill="FFFFFF"/>
        </w:rPr>
        <w:t>Архангельской области</w:t>
      </w:r>
      <w:r w:rsidRPr="00FD324D">
        <w:rPr>
          <w:rFonts w:cs="Times New Roman"/>
          <w:color w:val="auto"/>
        </w:rPr>
        <w:t xml:space="preserve">, </w:t>
      </w:r>
      <w:r w:rsidRPr="00683594">
        <w:rPr>
          <w:rFonts w:cs="Times New Roman"/>
          <w:color w:val="auto"/>
        </w:rPr>
        <w:t>организациями и учреждениями, действующими на территории осуществления проекта);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объемы внебюджетного финансирования</w:t>
      </w:r>
      <w:r w:rsidR="00C856DB">
        <w:rPr>
          <w:rFonts w:cs="Times New Roman"/>
          <w:color w:val="auto"/>
        </w:rPr>
        <w:t xml:space="preserve"> проекта</w:t>
      </w:r>
      <w:r w:rsidRPr="00683594">
        <w:rPr>
          <w:rFonts w:cs="Times New Roman"/>
          <w:color w:val="auto"/>
        </w:rPr>
        <w:t>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информационная поддержка проекта (наличие информационного контента в социальных сетях, количество информационных сообщений </w:t>
      </w:r>
      <w:r w:rsidR="00F4760E">
        <w:rPr>
          <w:rFonts w:cs="Times New Roman"/>
          <w:color w:val="auto"/>
        </w:rPr>
        <w:br/>
      </w:r>
      <w:r w:rsidRPr="00683594">
        <w:rPr>
          <w:rFonts w:cs="Times New Roman"/>
          <w:color w:val="auto"/>
        </w:rPr>
        <w:t>о проекте в средствах массовой информации</w:t>
      </w:r>
      <w:r w:rsidR="00F4760E">
        <w:rPr>
          <w:rFonts w:cs="Times New Roman"/>
          <w:color w:val="auto"/>
        </w:rPr>
        <w:t>).</w:t>
      </w:r>
    </w:p>
    <w:p w:rsidR="00D15D6B" w:rsidRDefault="00836A9F" w:rsidP="00141625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16</w:t>
      </w:r>
      <w:r w:rsidR="009C232D" w:rsidRPr="00683594">
        <w:rPr>
          <w:rFonts w:cs="Times New Roman"/>
          <w:color w:val="auto"/>
        </w:rPr>
        <w:t>. Каждый критерий оценивается в баллах от 1 до 5.</w:t>
      </w:r>
    </w:p>
    <w:p w:rsidR="005F2471" w:rsidRDefault="0006043D" w:rsidP="00D15D6B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232D" w:rsidRPr="009C232D" w:rsidTr="00D353DA">
        <w:tc>
          <w:tcPr>
            <w:tcW w:w="4672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836A9F" w:rsidRPr="00D15D6B" w:rsidRDefault="00836A9F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  <w:sz w:val="16"/>
                <w:szCs w:val="16"/>
              </w:rPr>
            </w:pPr>
          </w:p>
          <w:p w:rsidR="009C232D" w:rsidRPr="005F2471" w:rsidRDefault="009C232D" w:rsidP="009C232D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</w:rPr>
            </w:pPr>
            <w:r w:rsidRPr="005F2471">
              <w:rPr>
                <w:rFonts w:cs="Times New Roman"/>
                <w:color w:val="auto"/>
              </w:rPr>
              <w:t>ПРИЛОЖЕНИЕ № 1</w:t>
            </w:r>
          </w:p>
          <w:p w:rsidR="009C232D" w:rsidRPr="005F2471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5F2471">
              <w:rPr>
                <w:rFonts w:cs="Times New Roman"/>
                <w:color w:val="auto"/>
              </w:rPr>
              <w:t>к Положению о порядке и условиях</w:t>
            </w:r>
          </w:p>
          <w:p w:rsidR="009C232D" w:rsidRPr="005F2471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5F2471">
              <w:rPr>
                <w:rFonts w:cs="Times New Roman"/>
                <w:color w:val="auto"/>
              </w:rPr>
              <w:t>проведения конкурса «</w:t>
            </w:r>
            <w:r w:rsidR="00836A9F" w:rsidRPr="005F2471">
              <w:rPr>
                <w:rFonts w:cs="Times New Roman"/>
                <w:color w:val="auto"/>
              </w:rPr>
              <w:t xml:space="preserve">Лучший проект ТОС Холмогорского муниципального </w:t>
            </w:r>
            <w:r w:rsidR="00ED44B7">
              <w:rPr>
                <w:rFonts w:cs="Times New Roman"/>
                <w:color w:val="auto"/>
              </w:rPr>
              <w:t>округа</w:t>
            </w:r>
            <w:r w:rsidRPr="005F2471">
              <w:rPr>
                <w:rFonts w:cs="Times New Roman"/>
                <w:color w:val="auto"/>
              </w:rPr>
              <w:t>»</w:t>
            </w:r>
          </w:p>
          <w:p w:rsidR="00D353DA" w:rsidRPr="005F2471" w:rsidRDefault="00D353DA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  <w:p w:rsidR="009C232D" w:rsidRPr="005F2471" w:rsidRDefault="00D15D6B" w:rsidP="005F247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                                   </w:t>
            </w:r>
            <w:r w:rsidR="005F2471" w:rsidRPr="005F2471">
              <w:rPr>
                <w:rFonts w:cs="Times New Roman"/>
                <w:color w:val="auto"/>
              </w:rPr>
              <w:t>ФОРМА</w:t>
            </w:r>
          </w:p>
        </w:tc>
      </w:tr>
    </w:tbl>
    <w:p w:rsidR="009C232D" w:rsidRDefault="009C232D" w:rsidP="009C232D">
      <w:pPr>
        <w:widowControl w:val="0"/>
        <w:autoSpaceDE w:val="0"/>
        <w:autoSpaceDN w:val="0"/>
        <w:jc w:val="right"/>
        <w:outlineLvl w:val="1"/>
        <w:rPr>
          <w:rFonts w:cs="Times New Roman"/>
          <w:color w:val="auto"/>
          <w:sz w:val="24"/>
          <w:szCs w:val="24"/>
        </w:rPr>
      </w:pPr>
    </w:p>
    <w:p w:rsidR="009C232D" w:rsidRPr="009C232D" w:rsidRDefault="009C232D" w:rsidP="009C232D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9C232D">
        <w:rPr>
          <w:rFonts w:cs="Times New Roman"/>
          <w:color w:val="auto"/>
          <w:sz w:val="24"/>
          <w:szCs w:val="24"/>
        </w:rPr>
        <w:t>Дата получения заявки: ___________</w:t>
      </w:r>
    </w:p>
    <w:p w:rsidR="009C232D" w:rsidRPr="009C232D" w:rsidRDefault="009C232D" w:rsidP="009C232D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9C232D">
        <w:rPr>
          <w:rFonts w:cs="Times New Roman"/>
          <w:color w:val="auto"/>
          <w:sz w:val="24"/>
          <w:szCs w:val="24"/>
        </w:rPr>
        <w:t xml:space="preserve">                                         Номер заявки: ___________________</w:t>
      </w:r>
    </w:p>
    <w:p w:rsidR="00D353DA" w:rsidRDefault="00D353DA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bookmarkStart w:id="3" w:name="P137"/>
      <w:bookmarkEnd w:id="3"/>
    </w:p>
    <w:p w:rsidR="009C232D" w:rsidRDefault="009C232D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r w:rsidRPr="00D353DA">
        <w:rPr>
          <w:rFonts w:cs="Times New Roman"/>
          <w:b/>
          <w:color w:val="auto"/>
        </w:rPr>
        <w:t>ЗАЯВКА</w:t>
      </w:r>
      <w:r w:rsidR="00D353DA">
        <w:rPr>
          <w:rFonts w:cs="Times New Roman"/>
          <w:b/>
          <w:color w:val="auto"/>
        </w:rPr>
        <w:t xml:space="preserve"> </w:t>
      </w:r>
      <w:r w:rsidRPr="00D353DA">
        <w:rPr>
          <w:rFonts w:cs="Times New Roman"/>
          <w:b/>
          <w:color w:val="auto"/>
        </w:rPr>
        <w:t>на участие в конкурсе «</w:t>
      </w:r>
      <w:r w:rsidR="00836A9F" w:rsidRPr="00D353DA">
        <w:rPr>
          <w:rFonts w:cs="Times New Roman"/>
          <w:b/>
          <w:color w:val="auto"/>
        </w:rPr>
        <w:t xml:space="preserve">Лучший проект ТОС Холмогорского муниципального </w:t>
      </w:r>
      <w:r w:rsidR="0031589A">
        <w:rPr>
          <w:rFonts w:cs="Times New Roman"/>
          <w:b/>
          <w:color w:val="auto"/>
        </w:rPr>
        <w:t>округа</w:t>
      </w:r>
      <w:r w:rsidRPr="00D353DA">
        <w:rPr>
          <w:rFonts w:cs="Times New Roman"/>
          <w:b/>
          <w:color w:val="auto"/>
        </w:rPr>
        <w:t>»</w:t>
      </w:r>
    </w:p>
    <w:p w:rsidR="00D353DA" w:rsidRDefault="00D353DA" w:rsidP="009C232D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9F7335" w:rsidRPr="009C232D" w:rsidRDefault="009F7335" w:rsidP="009C232D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3753"/>
      </w:tblGrid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1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Название конкурса</w:t>
            </w:r>
          </w:p>
        </w:tc>
        <w:tc>
          <w:tcPr>
            <w:tcW w:w="3753" w:type="dxa"/>
          </w:tcPr>
          <w:p w:rsidR="009C232D" w:rsidRPr="009F7335" w:rsidRDefault="009C232D" w:rsidP="0031589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Конкурс на звание «</w:t>
            </w:r>
            <w:r w:rsidR="00836A9F" w:rsidRPr="009F7335">
              <w:rPr>
                <w:rFonts w:cs="Times New Roman"/>
                <w:color w:val="auto"/>
              </w:rPr>
              <w:t xml:space="preserve">Лучший проект ТОС Холмогорского муниципального </w:t>
            </w:r>
            <w:r w:rsidR="0031589A">
              <w:rPr>
                <w:rFonts w:cs="Times New Roman"/>
                <w:color w:val="auto"/>
              </w:rPr>
              <w:t>округа</w:t>
            </w:r>
            <w:r w:rsidRPr="009F7335">
              <w:rPr>
                <w:rFonts w:cs="Times New Roman"/>
                <w:color w:val="auto"/>
              </w:rPr>
              <w:t>»</w:t>
            </w: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2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 xml:space="preserve">Название территориального общественного самоуправления (далее </w:t>
            </w:r>
            <w:r w:rsidR="00D15D6B" w:rsidRPr="009F7335">
              <w:rPr>
                <w:rFonts w:cs="Times New Roman"/>
                <w:color w:val="auto"/>
              </w:rPr>
              <w:t>–</w:t>
            </w:r>
            <w:r w:rsidRPr="009F7335">
              <w:rPr>
                <w:rFonts w:cs="Times New Roman"/>
                <w:color w:val="auto"/>
              </w:rPr>
              <w:t xml:space="preserve"> ТОС)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3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Название проекта территориального общественного самоуправления (далее – проект ТОС)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4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Адрес местонахождения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5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Ф.И.О. руководителя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6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Мобильный телефон руководителя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7</w:t>
            </w:r>
          </w:p>
        </w:tc>
        <w:tc>
          <w:tcPr>
            <w:tcW w:w="5098" w:type="dxa"/>
          </w:tcPr>
          <w:p w:rsidR="009C232D" w:rsidRPr="009F7335" w:rsidRDefault="00D15D6B" w:rsidP="00D15D6B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Адрес электронной почты </w:t>
            </w:r>
            <w:r w:rsidR="009C232D" w:rsidRPr="009F7335">
              <w:rPr>
                <w:rFonts w:cs="Times New Roman"/>
                <w:color w:val="auto"/>
              </w:rPr>
              <w:t>ТОС</w:t>
            </w:r>
            <w:r w:rsidR="00C856DB" w:rsidRPr="009F7335">
              <w:rPr>
                <w:rFonts w:cs="Times New Roman"/>
                <w:color w:val="auto"/>
              </w:rPr>
              <w:t>/руководителя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8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Дата создания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</w:tbl>
    <w:p w:rsidR="00D353DA" w:rsidRDefault="00D353DA" w:rsidP="00D15D6B">
      <w:pPr>
        <w:widowControl w:val="0"/>
        <w:tabs>
          <w:tab w:val="left" w:pos="9072"/>
          <w:tab w:val="left" w:pos="9214"/>
        </w:tabs>
        <w:autoSpaceDE w:val="0"/>
        <w:autoSpaceDN w:val="0"/>
        <w:jc w:val="both"/>
        <w:rPr>
          <w:rFonts w:cs="Times New Roman"/>
          <w:color w:val="auto"/>
        </w:rPr>
      </w:pPr>
    </w:p>
    <w:p w:rsidR="00D353DA" w:rsidRPr="00D353DA" w:rsidRDefault="00D353DA" w:rsidP="00D353DA">
      <w:pPr>
        <w:widowControl w:val="0"/>
        <w:tabs>
          <w:tab w:val="left" w:pos="9072"/>
          <w:tab w:val="left" w:pos="9214"/>
        </w:tabs>
        <w:autoSpaceDE w:val="0"/>
        <w:autoSpaceDN w:val="0"/>
        <w:ind w:firstLine="851"/>
        <w:jc w:val="both"/>
        <w:rPr>
          <w:rFonts w:cs="Times New Roman"/>
          <w:color w:val="auto"/>
        </w:rPr>
      </w:pPr>
      <w:r w:rsidRPr="00D353DA">
        <w:rPr>
          <w:rFonts w:cs="Times New Roman"/>
          <w:color w:val="auto"/>
        </w:rPr>
        <w:t xml:space="preserve">Настоящим подтверждаю достоверность представленной информации  и готовность принимать </w:t>
      </w:r>
      <w:r w:rsidR="00D15D6B">
        <w:rPr>
          <w:rFonts w:cs="Times New Roman"/>
          <w:color w:val="auto"/>
        </w:rPr>
        <w:t xml:space="preserve">участие в </w:t>
      </w:r>
      <w:r w:rsidRPr="00D353DA">
        <w:rPr>
          <w:rFonts w:cs="Times New Roman"/>
          <w:color w:val="auto"/>
        </w:rPr>
        <w:t>конкурсе.</w:t>
      </w:r>
    </w:p>
    <w:p w:rsidR="009C232D" w:rsidRPr="00D353DA" w:rsidRDefault="00D15D6B" w:rsidP="00D353DA">
      <w:pPr>
        <w:widowControl w:val="0"/>
        <w:tabs>
          <w:tab w:val="left" w:pos="9072"/>
          <w:tab w:val="left" w:pos="9214"/>
        </w:tabs>
        <w:autoSpaceDE w:val="0"/>
        <w:autoSpaceDN w:val="0"/>
        <w:ind w:firstLine="851"/>
        <w:jc w:val="both"/>
        <w:rPr>
          <w:rFonts w:cs="Times New Roman"/>
          <w:color w:val="auto"/>
        </w:rPr>
      </w:pPr>
      <w:proofErr w:type="gramStart"/>
      <w:r>
        <w:rPr>
          <w:rFonts w:cs="Times New Roman"/>
          <w:color w:val="auto"/>
        </w:rPr>
        <w:t xml:space="preserve">В соответствии </w:t>
      </w:r>
      <w:r w:rsidR="00D353DA" w:rsidRPr="00D353DA">
        <w:rPr>
          <w:rFonts w:cs="Times New Roman"/>
          <w:color w:val="auto"/>
        </w:rPr>
        <w:t xml:space="preserve">с Федеральным законом от 27 июля 2006 </w:t>
      </w:r>
      <w:r>
        <w:rPr>
          <w:rFonts w:cs="Times New Roman"/>
          <w:color w:val="auto"/>
        </w:rPr>
        <w:t xml:space="preserve">года                         № 152-ФЗ «О персональных данных» даю согласие </w:t>
      </w:r>
      <w:r w:rsidR="00D353DA" w:rsidRPr="00D353DA">
        <w:rPr>
          <w:rFonts w:cs="Times New Roman"/>
          <w:color w:val="auto"/>
        </w:rPr>
        <w:t xml:space="preserve">уполномоченным должностным лицам администрации </w:t>
      </w:r>
      <w:r w:rsidR="0031589A">
        <w:rPr>
          <w:rFonts w:cs="Times New Roman"/>
          <w:color w:val="auto"/>
        </w:rPr>
        <w:t>Холмогорского муниципального округа Архангельской области</w:t>
      </w:r>
      <w:r w:rsidR="0006043D">
        <w:rPr>
          <w:rFonts w:cs="Times New Roman"/>
          <w:color w:val="auto"/>
        </w:rPr>
        <w:t xml:space="preserve"> (далее – оператор) на </w:t>
      </w:r>
      <w:r w:rsidR="00D353DA" w:rsidRPr="00D353DA">
        <w:rPr>
          <w:rFonts w:cs="Times New Roman"/>
          <w:color w:val="auto"/>
        </w:rPr>
        <w:t xml:space="preserve">обработку (любое действие (операция)) или совокупность действий (операций), совершаемых с использованием средств автоматизации или без использования таких средств </w:t>
      </w:r>
      <w:r w:rsidR="00D353DA" w:rsidRPr="00D353DA">
        <w:rPr>
          <w:rFonts w:cs="Times New Roman"/>
          <w:color w:val="auto"/>
        </w:rPr>
        <w:lastRenderedPageBreak/>
        <w:t>с персональными данными, включая сбор, запись, систематизацию, накопление, хранение, уточнение, извлечение, использование, передачу, обезличивание</w:t>
      </w:r>
      <w:proofErr w:type="gramEnd"/>
      <w:r w:rsidR="00D353DA" w:rsidRPr="00D353DA">
        <w:rPr>
          <w:rFonts w:cs="Times New Roman"/>
          <w:color w:val="auto"/>
        </w:rPr>
        <w:t>, блокирование, удаление, в документальной, электронной, устной форме, уничтожение моих персональных данных.</w:t>
      </w:r>
      <w:r w:rsidR="009C232D" w:rsidRPr="00D353DA">
        <w:rPr>
          <w:rFonts w:cs="Times New Roman"/>
          <w:color w:val="auto"/>
        </w:rPr>
        <w:t xml:space="preserve"> </w:t>
      </w:r>
    </w:p>
    <w:p w:rsidR="009C232D" w:rsidRPr="00D353DA" w:rsidRDefault="009C232D" w:rsidP="009C232D">
      <w:pPr>
        <w:widowControl w:val="0"/>
        <w:tabs>
          <w:tab w:val="left" w:pos="9072"/>
          <w:tab w:val="left" w:pos="9214"/>
        </w:tabs>
        <w:autoSpaceDE w:val="0"/>
        <w:autoSpaceDN w:val="0"/>
        <w:jc w:val="both"/>
        <w:rPr>
          <w:rFonts w:cs="Times New Roman"/>
          <w:color w:val="auto"/>
        </w:rPr>
      </w:pPr>
    </w:p>
    <w:p w:rsidR="00FD08CE" w:rsidRPr="00D353DA" w:rsidRDefault="00FD08CE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FD08CE" w:rsidRPr="00D353DA" w:rsidRDefault="00FD08CE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353DA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r w:rsidRPr="00D353DA">
        <w:rPr>
          <w:rFonts w:cs="Times New Roman"/>
          <w:color w:val="auto"/>
        </w:rPr>
        <w:t>Наименование должности</w:t>
      </w:r>
    </w:p>
    <w:p w:rsidR="009C232D" w:rsidRPr="00D353DA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r w:rsidRPr="00D353DA">
        <w:rPr>
          <w:rFonts w:cs="Times New Roman"/>
          <w:color w:val="auto"/>
        </w:rPr>
        <w:t>руководителя ТОС,</w:t>
      </w:r>
    </w:p>
    <w:p w:rsidR="009C232D" w:rsidRPr="00D353DA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proofErr w:type="gramStart"/>
      <w:r w:rsidRPr="00D353DA">
        <w:rPr>
          <w:rFonts w:cs="Times New Roman"/>
          <w:color w:val="auto"/>
        </w:rPr>
        <w:t>подписавшего</w:t>
      </w:r>
      <w:proofErr w:type="gramEnd"/>
      <w:r w:rsidRPr="00D353DA">
        <w:rPr>
          <w:rFonts w:cs="Times New Roman"/>
          <w:color w:val="auto"/>
        </w:rPr>
        <w:t xml:space="preserve"> заявку         _______________</w:t>
      </w:r>
      <w:r w:rsidR="00D15D6B">
        <w:rPr>
          <w:rFonts w:cs="Times New Roman"/>
          <w:color w:val="auto"/>
        </w:rPr>
        <w:t xml:space="preserve">     ____________</w:t>
      </w:r>
      <w:r w:rsidR="00F4760E" w:rsidRPr="00D353DA">
        <w:rPr>
          <w:rFonts w:cs="Times New Roman"/>
          <w:color w:val="auto"/>
        </w:rPr>
        <w:t xml:space="preserve"> ____</w:t>
      </w:r>
      <w:r w:rsidR="00D15D6B">
        <w:rPr>
          <w:rFonts w:cs="Times New Roman"/>
          <w:color w:val="auto"/>
        </w:rPr>
        <w:t>__________</w:t>
      </w:r>
    </w:p>
    <w:p w:rsidR="009C232D" w:rsidRDefault="00D15D6B" w:rsidP="005F2471">
      <w:pPr>
        <w:widowControl w:val="0"/>
        <w:autoSpaceDE w:val="0"/>
        <w:autoSpaceDN w:val="0"/>
        <w:ind w:left="708" w:firstLine="3312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(подпись)  </w:t>
      </w:r>
      <w:r w:rsidR="009C232D" w:rsidRPr="00D15D6B">
        <w:rPr>
          <w:rFonts w:cs="Times New Roman"/>
          <w:color w:val="auto"/>
          <w:sz w:val="24"/>
          <w:szCs w:val="24"/>
        </w:rPr>
        <w:t>(расшифровка подписи)</w:t>
      </w:r>
      <w:r w:rsidR="00F4760E" w:rsidRPr="00D15D6B">
        <w:rPr>
          <w:rFonts w:cs="Times New Roman"/>
          <w:color w:val="auto"/>
          <w:sz w:val="24"/>
          <w:szCs w:val="24"/>
        </w:rPr>
        <w:t xml:space="preserve">        </w:t>
      </w:r>
      <w:r w:rsidR="005F2471" w:rsidRPr="00D15D6B">
        <w:rPr>
          <w:rFonts w:cs="Times New Roman"/>
          <w:color w:val="auto"/>
          <w:sz w:val="24"/>
          <w:szCs w:val="24"/>
        </w:rPr>
        <w:t xml:space="preserve">                      </w:t>
      </w:r>
      <w:r w:rsidR="00F4760E" w:rsidRPr="00D15D6B">
        <w:rPr>
          <w:rFonts w:cs="Times New Roman"/>
          <w:color w:val="auto"/>
        </w:rPr>
        <w:t>(дата)</w:t>
      </w:r>
    </w:p>
    <w:p w:rsidR="0006043D" w:rsidRDefault="0006043D" w:rsidP="0006043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06043D" w:rsidRDefault="0006043D" w:rsidP="0006043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06043D" w:rsidRDefault="0006043D" w:rsidP="0006043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06043D" w:rsidRPr="00D15D6B" w:rsidRDefault="0006043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232D" w:rsidRPr="009C232D" w:rsidTr="00DA1C19">
        <w:tc>
          <w:tcPr>
            <w:tcW w:w="4672" w:type="dxa"/>
          </w:tcPr>
          <w:p w:rsidR="0006043D" w:rsidRPr="0006043D" w:rsidRDefault="0006043D" w:rsidP="0006043D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9C232D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</w:rPr>
            </w:pPr>
          </w:p>
        </w:tc>
        <w:tc>
          <w:tcPr>
            <w:tcW w:w="4673" w:type="dxa"/>
          </w:tcPr>
          <w:p w:rsidR="00D353DA" w:rsidRPr="0006043D" w:rsidRDefault="00D353DA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353DA" w:rsidRPr="0006043D" w:rsidRDefault="00D353DA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06043D" w:rsidRPr="0006043D" w:rsidRDefault="0006043D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9C232D" w:rsidRPr="0006043D" w:rsidRDefault="009C232D" w:rsidP="009C232D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</w:rPr>
            </w:pPr>
            <w:r w:rsidRPr="0006043D">
              <w:rPr>
                <w:rFonts w:cs="Times New Roman"/>
                <w:color w:val="auto"/>
              </w:rPr>
              <w:lastRenderedPageBreak/>
              <w:t>ПРИЛОЖЕНИЕ № 2</w:t>
            </w:r>
          </w:p>
          <w:p w:rsidR="009C232D" w:rsidRPr="0006043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6043D">
              <w:rPr>
                <w:rFonts w:cs="Times New Roman"/>
                <w:color w:val="auto"/>
              </w:rPr>
              <w:t>к Положению о порядке и условиях</w:t>
            </w:r>
          </w:p>
          <w:p w:rsidR="009C232D" w:rsidRPr="0006043D" w:rsidRDefault="009C232D" w:rsidP="00583B3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6043D">
              <w:rPr>
                <w:rFonts w:cs="Times New Roman"/>
                <w:color w:val="auto"/>
              </w:rPr>
              <w:t xml:space="preserve">проведения конкурса </w:t>
            </w:r>
            <w:r w:rsidRPr="0006043D">
              <w:rPr>
                <w:rFonts w:cs="Times New Roman"/>
                <w:color w:val="auto"/>
              </w:rPr>
              <w:br/>
              <w:t>«</w:t>
            </w:r>
            <w:r w:rsidR="00836A9F" w:rsidRPr="0006043D">
              <w:rPr>
                <w:rFonts w:cs="Times New Roman"/>
                <w:color w:val="auto"/>
              </w:rPr>
              <w:t xml:space="preserve">Лучший проект ТОС Холмогорского муниципального </w:t>
            </w:r>
            <w:r w:rsidR="00583B3A">
              <w:rPr>
                <w:rFonts w:cs="Times New Roman"/>
                <w:color w:val="auto"/>
              </w:rPr>
              <w:t>округа</w:t>
            </w:r>
            <w:r w:rsidRPr="0006043D">
              <w:rPr>
                <w:rFonts w:cs="Times New Roman"/>
                <w:color w:val="auto"/>
              </w:rPr>
              <w:t>»</w:t>
            </w:r>
          </w:p>
          <w:p w:rsidR="005F2471" w:rsidRPr="0006043D" w:rsidRDefault="005F2471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  <w:p w:rsidR="009C232D" w:rsidRPr="0006043D" w:rsidRDefault="0006043D" w:rsidP="005F247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                                  </w:t>
            </w:r>
            <w:r w:rsidR="005F2471" w:rsidRPr="0006043D">
              <w:rPr>
                <w:rFonts w:cs="Times New Roman"/>
                <w:color w:val="auto"/>
              </w:rPr>
              <w:t>ФОРМА</w:t>
            </w:r>
          </w:p>
        </w:tc>
      </w:tr>
    </w:tbl>
    <w:p w:rsidR="009C232D" w:rsidRPr="0006043D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bookmarkStart w:id="4" w:name="P186"/>
      <w:bookmarkEnd w:id="4"/>
    </w:p>
    <w:p w:rsidR="0006043D" w:rsidRPr="0006043D" w:rsidRDefault="0006043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353DA" w:rsidRDefault="0006043D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ОПИСАНИЕ</w:t>
      </w:r>
      <w:r w:rsidR="009C232D" w:rsidRPr="00D353DA">
        <w:rPr>
          <w:rFonts w:cs="Times New Roman"/>
          <w:b/>
          <w:color w:val="auto"/>
        </w:rPr>
        <w:t xml:space="preserve"> деятельности по проекту ТОС</w:t>
      </w:r>
    </w:p>
    <w:p w:rsidR="009C232D" w:rsidRPr="00D353DA" w:rsidRDefault="009C232D" w:rsidP="009C232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6"/>
        <w:gridCol w:w="4472"/>
        <w:gridCol w:w="4536"/>
      </w:tblGrid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72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Описание результата</w:t>
            </w: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Масштаб проделанных по проекту работ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Оценка качества проведенных работ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Финансовая эффективность проекта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Территория реализации проекта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Использование механизмов </w:t>
            </w:r>
            <w:proofErr w:type="spellStart"/>
            <w:r w:rsidRPr="009C232D">
              <w:rPr>
                <w:rFonts w:cs="Times New Roman"/>
                <w:color w:val="auto"/>
                <w:sz w:val="24"/>
                <w:szCs w:val="24"/>
              </w:rPr>
              <w:t>волонтерства</w:t>
            </w:r>
            <w:proofErr w:type="spellEnd"/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Использование благотворительности 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Использование механизмов социального партнерства 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Объемы внебюджетного финансирования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Информационная поддержка проекта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C232D" w:rsidRPr="0006043D" w:rsidRDefault="009C232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p w:rsidR="0006043D" w:rsidRPr="0006043D" w:rsidRDefault="0006043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p w:rsidR="00D353DA" w:rsidRPr="0006043D" w:rsidRDefault="00D353DA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p w:rsidR="005F2471" w:rsidRPr="0006043D" w:rsidRDefault="0006043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_____________</w:t>
      </w:r>
    </w:p>
    <w:sectPr w:rsidR="005F2471" w:rsidRPr="0006043D" w:rsidSect="00D15D6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9C" w:rsidRDefault="00EC6E9C" w:rsidP="00944918">
      <w:r>
        <w:separator/>
      </w:r>
    </w:p>
  </w:endnote>
  <w:endnote w:type="continuationSeparator" w:id="0">
    <w:p w:rsidR="00EC6E9C" w:rsidRDefault="00EC6E9C" w:rsidP="009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9C" w:rsidRDefault="00EC6E9C" w:rsidP="00944918">
      <w:r>
        <w:separator/>
      </w:r>
    </w:p>
  </w:footnote>
  <w:footnote w:type="continuationSeparator" w:id="0">
    <w:p w:rsidR="00EC6E9C" w:rsidRDefault="00EC6E9C" w:rsidP="0094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723721"/>
      <w:docPartObj>
        <w:docPartGallery w:val="Page Numbers (Top of Page)"/>
        <w:docPartUnique/>
      </w:docPartObj>
    </w:sdtPr>
    <w:sdtEndPr/>
    <w:sdtContent>
      <w:p w:rsidR="00D15D6B" w:rsidRDefault="00D15D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B3A">
          <w:rPr>
            <w:noProof/>
          </w:rPr>
          <w:t>2</w:t>
        </w:r>
        <w:r>
          <w:fldChar w:fldCharType="end"/>
        </w:r>
      </w:p>
    </w:sdtContent>
  </w:sdt>
  <w:p w:rsidR="00944918" w:rsidRDefault="0094491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6A9"/>
    <w:multiLevelType w:val="hybridMultilevel"/>
    <w:tmpl w:val="8A86C07C"/>
    <w:lvl w:ilvl="0" w:tplc="E01A02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83B89"/>
    <w:multiLevelType w:val="hybridMultilevel"/>
    <w:tmpl w:val="06A09DB8"/>
    <w:lvl w:ilvl="0" w:tplc="66624FC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3CF124B9"/>
    <w:multiLevelType w:val="hybridMultilevel"/>
    <w:tmpl w:val="22BE4AAE"/>
    <w:lvl w:ilvl="0" w:tplc="97842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C"/>
    <w:rsid w:val="0006043D"/>
    <w:rsid w:val="000632B0"/>
    <w:rsid w:val="00082BEA"/>
    <w:rsid w:val="000A2122"/>
    <w:rsid w:val="000C74DF"/>
    <w:rsid w:val="000D7B05"/>
    <w:rsid w:val="000F18B8"/>
    <w:rsid w:val="000F2FC8"/>
    <w:rsid w:val="00141625"/>
    <w:rsid w:val="001547B7"/>
    <w:rsid w:val="001605BD"/>
    <w:rsid w:val="00206C92"/>
    <w:rsid w:val="00291BDC"/>
    <w:rsid w:val="002C1A51"/>
    <w:rsid w:val="002F103A"/>
    <w:rsid w:val="00300DF6"/>
    <w:rsid w:val="0031589A"/>
    <w:rsid w:val="00315EA4"/>
    <w:rsid w:val="00385AB3"/>
    <w:rsid w:val="003B635E"/>
    <w:rsid w:val="003B7AE6"/>
    <w:rsid w:val="003C65AC"/>
    <w:rsid w:val="003D5BBC"/>
    <w:rsid w:val="00407B70"/>
    <w:rsid w:val="00422484"/>
    <w:rsid w:val="00427FC8"/>
    <w:rsid w:val="00490083"/>
    <w:rsid w:val="00533B35"/>
    <w:rsid w:val="00547CB1"/>
    <w:rsid w:val="00570715"/>
    <w:rsid w:val="00583B3A"/>
    <w:rsid w:val="005F2471"/>
    <w:rsid w:val="005F386F"/>
    <w:rsid w:val="005F4DE9"/>
    <w:rsid w:val="006127CE"/>
    <w:rsid w:val="006348D9"/>
    <w:rsid w:val="0064547F"/>
    <w:rsid w:val="0066448E"/>
    <w:rsid w:val="0068160B"/>
    <w:rsid w:val="00683594"/>
    <w:rsid w:val="00705656"/>
    <w:rsid w:val="0070609B"/>
    <w:rsid w:val="0072279F"/>
    <w:rsid w:val="0073471F"/>
    <w:rsid w:val="00782600"/>
    <w:rsid w:val="007C1B0C"/>
    <w:rsid w:val="00830AFE"/>
    <w:rsid w:val="00836A9F"/>
    <w:rsid w:val="0089745B"/>
    <w:rsid w:val="008F7CCB"/>
    <w:rsid w:val="00944918"/>
    <w:rsid w:val="009C232D"/>
    <w:rsid w:val="009F7335"/>
    <w:rsid w:val="00A148D7"/>
    <w:rsid w:val="00A2346F"/>
    <w:rsid w:val="00A36504"/>
    <w:rsid w:val="00A441A0"/>
    <w:rsid w:val="00A70417"/>
    <w:rsid w:val="00AD2171"/>
    <w:rsid w:val="00AE0142"/>
    <w:rsid w:val="00AF5FE4"/>
    <w:rsid w:val="00BB3FD6"/>
    <w:rsid w:val="00BE2ED0"/>
    <w:rsid w:val="00C0173F"/>
    <w:rsid w:val="00C02878"/>
    <w:rsid w:val="00C03146"/>
    <w:rsid w:val="00C856DB"/>
    <w:rsid w:val="00C971A9"/>
    <w:rsid w:val="00D05F8E"/>
    <w:rsid w:val="00D118B3"/>
    <w:rsid w:val="00D15D6B"/>
    <w:rsid w:val="00D353DA"/>
    <w:rsid w:val="00D54F71"/>
    <w:rsid w:val="00D801E1"/>
    <w:rsid w:val="00D87C7A"/>
    <w:rsid w:val="00DA4E23"/>
    <w:rsid w:val="00DB7E08"/>
    <w:rsid w:val="00DC7457"/>
    <w:rsid w:val="00DD39FE"/>
    <w:rsid w:val="00DF159C"/>
    <w:rsid w:val="00E03DA8"/>
    <w:rsid w:val="00E53363"/>
    <w:rsid w:val="00E651D7"/>
    <w:rsid w:val="00E719D7"/>
    <w:rsid w:val="00E8165E"/>
    <w:rsid w:val="00EC6E9C"/>
    <w:rsid w:val="00ED44B7"/>
    <w:rsid w:val="00F05858"/>
    <w:rsid w:val="00F4760E"/>
    <w:rsid w:val="00F553B8"/>
    <w:rsid w:val="00F62B1C"/>
    <w:rsid w:val="00F74D0D"/>
    <w:rsid w:val="00FD08CE"/>
    <w:rsid w:val="00FD324D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AC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AC"/>
  </w:style>
  <w:style w:type="paragraph" w:customStyle="1" w:styleId="ConsPlusNormal">
    <w:name w:val="ConsPlusNormal"/>
    <w:rsid w:val="003C6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9C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1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4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C01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F2FC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AC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AC"/>
  </w:style>
  <w:style w:type="paragraph" w:customStyle="1" w:styleId="ConsPlusNormal">
    <w:name w:val="ConsPlusNormal"/>
    <w:rsid w:val="003C6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9C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1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4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C01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F2FC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olmogor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670633AD509DAB379BDD9F3DA09A033FAB5273E56D2FF0DFFA4C164A5AAB71D4C70DB88D9043DEDDD2E88D300FA7A42F69BB795F834745538AEFg2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F85E-5071-4EFB-B84B-5FB7D32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Елена Борисовна</dc:creator>
  <cp:lastModifiedBy>Керусова Екатерина Николаевна</cp:lastModifiedBy>
  <cp:revision>43</cp:revision>
  <cp:lastPrinted>2022-11-15T07:03:00Z</cp:lastPrinted>
  <dcterms:created xsi:type="dcterms:W3CDTF">2022-11-15T07:03:00Z</dcterms:created>
  <dcterms:modified xsi:type="dcterms:W3CDTF">2023-11-21T05:43:00Z</dcterms:modified>
</cp:coreProperties>
</file>