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88" w:rsidRPr="00D25D19" w:rsidRDefault="003724A6" w:rsidP="00D25D19">
      <w:pPr>
        <w:pStyle w:val="a9"/>
        <w:ind w:firstLine="709"/>
        <w:jc w:val="both"/>
        <w:rPr>
          <w:sz w:val="28"/>
          <w:szCs w:val="28"/>
        </w:rPr>
      </w:pPr>
      <w:r w:rsidRPr="00D25D19">
        <w:rPr>
          <w:sz w:val="28"/>
          <w:szCs w:val="28"/>
        </w:rPr>
        <w:t>УТВЕРЖДЕН</w:t>
      </w:r>
    </w:p>
    <w:p w:rsidR="00C92969" w:rsidRPr="00D25D19" w:rsidRDefault="003724A6" w:rsidP="00D25D19">
      <w:pPr>
        <w:pStyle w:val="a9"/>
        <w:ind w:firstLine="709"/>
        <w:jc w:val="both"/>
        <w:rPr>
          <w:sz w:val="28"/>
          <w:szCs w:val="28"/>
        </w:rPr>
      </w:pPr>
      <w:r w:rsidRPr="00D25D19">
        <w:rPr>
          <w:sz w:val="28"/>
          <w:szCs w:val="28"/>
        </w:rPr>
        <w:t>Распоряжением администрации Холмогорского муниципального округа Архангельской области</w:t>
      </w:r>
    </w:p>
    <w:p w:rsidR="003724A6" w:rsidRPr="00D25D19" w:rsidRDefault="003724A6" w:rsidP="00D25D19">
      <w:pPr>
        <w:pStyle w:val="a9"/>
        <w:ind w:firstLine="709"/>
        <w:jc w:val="both"/>
        <w:rPr>
          <w:sz w:val="28"/>
          <w:szCs w:val="28"/>
        </w:rPr>
      </w:pPr>
      <w:r w:rsidRPr="00D25D19">
        <w:rPr>
          <w:sz w:val="28"/>
          <w:szCs w:val="28"/>
        </w:rPr>
        <w:t xml:space="preserve">от </w:t>
      </w:r>
      <w:r w:rsidR="00D25D19" w:rsidRPr="00D25D19">
        <w:rPr>
          <w:sz w:val="28"/>
          <w:szCs w:val="28"/>
        </w:rPr>
        <w:t>13</w:t>
      </w:r>
      <w:r w:rsidRPr="00D25D19">
        <w:rPr>
          <w:sz w:val="28"/>
          <w:szCs w:val="28"/>
        </w:rPr>
        <w:t xml:space="preserve"> </w:t>
      </w:r>
      <w:r w:rsidR="00D25D19" w:rsidRPr="00D25D19">
        <w:rPr>
          <w:sz w:val="28"/>
          <w:szCs w:val="28"/>
        </w:rPr>
        <w:t>марта</w:t>
      </w:r>
      <w:r w:rsidRPr="00D25D19">
        <w:rPr>
          <w:sz w:val="28"/>
          <w:szCs w:val="28"/>
        </w:rPr>
        <w:t xml:space="preserve"> 2024г. № </w:t>
      </w:r>
      <w:r w:rsidR="00D25D19" w:rsidRPr="00D25D19">
        <w:rPr>
          <w:sz w:val="28"/>
          <w:szCs w:val="28"/>
        </w:rPr>
        <w:t>435</w:t>
      </w:r>
    </w:p>
    <w:p w:rsidR="00DC3E88" w:rsidRPr="00D25D19" w:rsidRDefault="00DC3E88" w:rsidP="00D25D19">
      <w:pPr>
        <w:pStyle w:val="ConsPlusNormal"/>
        <w:widowControl/>
        <w:ind w:firstLine="709"/>
        <w:jc w:val="both"/>
        <w:rPr>
          <w:rFonts w:ascii="Times New Roman" w:hAnsi="Times New Roman" w:cs="Times New Roman"/>
          <w:sz w:val="28"/>
          <w:szCs w:val="28"/>
        </w:rPr>
      </w:pPr>
    </w:p>
    <w:p w:rsidR="00486568" w:rsidRPr="00D25D19" w:rsidRDefault="00486568" w:rsidP="00D25D19">
      <w:pPr>
        <w:widowControl w:val="0"/>
        <w:autoSpaceDE w:val="0"/>
        <w:autoSpaceDN w:val="0"/>
        <w:ind w:firstLine="709"/>
        <w:jc w:val="both"/>
        <w:rPr>
          <w:sz w:val="28"/>
          <w:szCs w:val="28"/>
        </w:rPr>
      </w:pPr>
    </w:p>
    <w:p w:rsidR="00C51081" w:rsidRPr="00D25D19" w:rsidRDefault="00486568" w:rsidP="00D25D19">
      <w:pPr>
        <w:ind w:firstLine="709"/>
        <w:jc w:val="both"/>
        <w:rPr>
          <w:b/>
          <w:sz w:val="28"/>
          <w:szCs w:val="28"/>
        </w:rPr>
      </w:pPr>
      <w:r w:rsidRPr="00D25D19">
        <w:rPr>
          <w:b/>
          <w:bCs/>
          <w:sz w:val="28"/>
          <w:szCs w:val="28"/>
        </w:rPr>
        <w:t xml:space="preserve">ГОДОВОЙ ОТЧЕТ о реализации в </w:t>
      </w:r>
      <w:r w:rsidR="00C51081" w:rsidRPr="00D25D19">
        <w:rPr>
          <w:b/>
          <w:bCs/>
          <w:sz w:val="28"/>
          <w:szCs w:val="28"/>
        </w:rPr>
        <w:t>202</w:t>
      </w:r>
      <w:r w:rsidR="00562BBE" w:rsidRPr="00D25D19">
        <w:rPr>
          <w:b/>
          <w:bCs/>
          <w:sz w:val="28"/>
          <w:szCs w:val="28"/>
        </w:rPr>
        <w:t>3</w:t>
      </w:r>
      <w:r w:rsidRPr="00D25D19">
        <w:rPr>
          <w:b/>
          <w:bCs/>
          <w:sz w:val="28"/>
          <w:szCs w:val="28"/>
        </w:rPr>
        <w:t xml:space="preserve"> году муниципальной программы</w:t>
      </w:r>
      <w:r w:rsidR="00A762C1" w:rsidRPr="00D25D19">
        <w:rPr>
          <w:sz w:val="28"/>
          <w:szCs w:val="28"/>
        </w:rPr>
        <w:t xml:space="preserve"> </w:t>
      </w:r>
      <w:r w:rsidR="00C51081" w:rsidRPr="00D25D19">
        <w:rPr>
          <w:b/>
          <w:sz w:val="28"/>
          <w:szCs w:val="28"/>
        </w:rPr>
        <w:t>«Развитие культуры и туризма в Холмогорском муниципальном округе Архангельской области»</w:t>
      </w:r>
    </w:p>
    <w:p w:rsidR="00486568" w:rsidRPr="00D25D19" w:rsidRDefault="00486568" w:rsidP="00D25D19">
      <w:pPr>
        <w:widowControl w:val="0"/>
        <w:autoSpaceDE w:val="0"/>
        <w:autoSpaceDN w:val="0"/>
        <w:ind w:firstLine="709"/>
        <w:jc w:val="both"/>
        <w:rPr>
          <w:sz w:val="28"/>
          <w:szCs w:val="28"/>
        </w:rPr>
      </w:pPr>
    </w:p>
    <w:p w:rsidR="00486568" w:rsidRPr="00D25D19" w:rsidRDefault="00486568" w:rsidP="00D25D19">
      <w:pPr>
        <w:ind w:firstLine="709"/>
        <w:jc w:val="both"/>
        <w:rPr>
          <w:b/>
          <w:bCs/>
          <w:spacing w:val="-2"/>
          <w:sz w:val="28"/>
          <w:szCs w:val="28"/>
        </w:rPr>
      </w:pPr>
      <w:r w:rsidRPr="00D25D19">
        <w:rPr>
          <w:b/>
          <w:bCs/>
          <w:spacing w:val="2"/>
          <w:sz w:val="28"/>
          <w:szCs w:val="28"/>
        </w:rPr>
        <w:t>I</w:t>
      </w:r>
      <w:r w:rsidRPr="00D25D19">
        <w:rPr>
          <w:b/>
          <w:bCs/>
          <w:sz w:val="28"/>
          <w:szCs w:val="28"/>
        </w:rPr>
        <w:t xml:space="preserve">. </w:t>
      </w:r>
      <w:r w:rsidRPr="00D25D19">
        <w:rPr>
          <w:b/>
          <w:bCs/>
          <w:spacing w:val="-2"/>
          <w:sz w:val="28"/>
          <w:szCs w:val="28"/>
        </w:rPr>
        <w:t>Результаты реализации мероприятий муниципальной программы</w:t>
      </w:r>
    </w:p>
    <w:p w:rsidR="00486568" w:rsidRPr="00D25D19" w:rsidRDefault="00486568" w:rsidP="00D25D19">
      <w:pPr>
        <w:ind w:firstLine="709"/>
        <w:jc w:val="both"/>
        <w:rPr>
          <w:sz w:val="28"/>
          <w:szCs w:val="28"/>
        </w:rPr>
      </w:pPr>
    </w:p>
    <w:p w:rsidR="00C51081" w:rsidRPr="00D25D19" w:rsidRDefault="00C51081" w:rsidP="00D25D19">
      <w:pPr>
        <w:ind w:firstLine="709"/>
        <w:jc w:val="both"/>
        <w:rPr>
          <w:spacing w:val="-1"/>
          <w:sz w:val="28"/>
          <w:szCs w:val="28"/>
        </w:rPr>
      </w:pPr>
      <w:r w:rsidRPr="00D25D19">
        <w:rPr>
          <w:sz w:val="28"/>
          <w:szCs w:val="28"/>
        </w:rPr>
        <w:t>1</w:t>
      </w:r>
      <w:r w:rsidRPr="00D25D19">
        <w:rPr>
          <w:spacing w:val="2"/>
          <w:sz w:val="28"/>
          <w:szCs w:val="28"/>
        </w:rPr>
        <w:t>.</w:t>
      </w:r>
      <w:r w:rsidRPr="00D25D19">
        <w:rPr>
          <w:sz w:val="28"/>
          <w:szCs w:val="28"/>
        </w:rPr>
        <w:t xml:space="preserve">1. </w:t>
      </w:r>
      <w:proofErr w:type="gramStart"/>
      <w:r w:rsidRPr="00D25D19">
        <w:rPr>
          <w:spacing w:val="-1"/>
          <w:sz w:val="28"/>
          <w:szCs w:val="28"/>
        </w:rPr>
        <w:t xml:space="preserve">В отчетном периоде в рамках муниципальной программы «Развитие культуры и туризма в Холмогорском муниципальном </w:t>
      </w:r>
      <w:r w:rsidR="003724A6" w:rsidRPr="00D25D19">
        <w:rPr>
          <w:spacing w:val="-1"/>
          <w:sz w:val="28"/>
          <w:szCs w:val="28"/>
        </w:rPr>
        <w:t>округе Архангельской области</w:t>
      </w:r>
      <w:r w:rsidRPr="00D25D19">
        <w:rPr>
          <w:spacing w:val="-1"/>
          <w:sz w:val="28"/>
          <w:szCs w:val="28"/>
        </w:rPr>
        <w:t xml:space="preserve">», утвержденной постановлением администрации </w:t>
      </w:r>
      <w:r w:rsidR="003724A6" w:rsidRPr="00D25D19">
        <w:rPr>
          <w:spacing w:val="-1"/>
          <w:sz w:val="28"/>
          <w:szCs w:val="28"/>
        </w:rPr>
        <w:t xml:space="preserve">Холмогорского муниципального округа Архангельской области </w:t>
      </w:r>
      <w:r w:rsidRPr="00D25D19">
        <w:rPr>
          <w:spacing w:val="-1"/>
          <w:sz w:val="28"/>
          <w:szCs w:val="28"/>
        </w:rPr>
        <w:t xml:space="preserve"> от </w:t>
      </w:r>
      <w:r w:rsidR="003724A6" w:rsidRPr="00D25D19">
        <w:rPr>
          <w:spacing w:val="-1"/>
          <w:sz w:val="28"/>
          <w:szCs w:val="28"/>
        </w:rPr>
        <w:t>10</w:t>
      </w:r>
      <w:r w:rsidRPr="00D25D19">
        <w:rPr>
          <w:spacing w:val="-1"/>
          <w:sz w:val="28"/>
          <w:szCs w:val="28"/>
        </w:rPr>
        <w:t xml:space="preserve"> </w:t>
      </w:r>
      <w:r w:rsidR="003724A6" w:rsidRPr="00D25D19">
        <w:rPr>
          <w:spacing w:val="-1"/>
          <w:sz w:val="28"/>
          <w:szCs w:val="28"/>
        </w:rPr>
        <w:t>янва</w:t>
      </w:r>
      <w:r w:rsidRPr="00D25D19">
        <w:rPr>
          <w:spacing w:val="-1"/>
          <w:sz w:val="28"/>
          <w:szCs w:val="28"/>
        </w:rPr>
        <w:t>ря 202</w:t>
      </w:r>
      <w:r w:rsidR="003724A6" w:rsidRPr="00D25D19">
        <w:rPr>
          <w:spacing w:val="-1"/>
          <w:sz w:val="28"/>
          <w:szCs w:val="28"/>
        </w:rPr>
        <w:t>3</w:t>
      </w:r>
      <w:r w:rsidRPr="00D25D19">
        <w:rPr>
          <w:spacing w:val="-1"/>
          <w:sz w:val="28"/>
          <w:szCs w:val="28"/>
        </w:rPr>
        <w:t xml:space="preserve"> года № </w:t>
      </w:r>
      <w:r w:rsidR="003724A6" w:rsidRPr="00D25D19">
        <w:rPr>
          <w:spacing w:val="-1"/>
          <w:sz w:val="28"/>
          <w:szCs w:val="28"/>
        </w:rPr>
        <w:t>27</w:t>
      </w:r>
      <w:r w:rsidRPr="00D25D19">
        <w:rPr>
          <w:spacing w:val="-1"/>
          <w:sz w:val="28"/>
          <w:szCs w:val="28"/>
        </w:rPr>
        <w:t xml:space="preserve"> «Об утверждении муниципальной программы «Развитие культуры и туризма в Холмогорском муниципальном </w:t>
      </w:r>
      <w:r w:rsidR="003724A6" w:rsidRPr="00D25D19">
        <w:rPr>
          <w:spacing w:val="-1"/>
          <w:sz w:val="28"/>
          <w:szCs w:val="28"/>
        </w:rPr>
        <w:t>округе Архангельской области</w:t>
      </w:r>
      <w:r w:rsidRPr="00D25D19">
        <w:rPr>
          <w:spacing w:val="-1"/>
          <w:sz w:val="28"/>
          <w:szCs w:val="28"/>
        </w:rPr>
        <w:t>» (далее - муниципальная программа) осуществлялась реализация 1</w:t>
      </w:r>
      <w:r w:rsidR="003724A6" w:rsidRPr="00D25D19">
        <w:rPr>
          <w:spacing w:val="-1"/>
          <w:sz w:val="28"/>
          <w:szCs w:val="28"/>
        </w:rPr>
        <w:t>6</w:t>
      </w:r>
      <w:r w:rsidRPr="00D25D19">
        <w:rPr>
          <w:spacing w:val="-1"/>
          <w:sz w:val="28"/>
          <w:szCs w:val="28"/>
        </w:rPr>
        <w:t xml:space="preserve"> мероприятий:</w:t>
      </w:r>
      <w:proofErr w:type="gramEnd"/>
    </w:p>
    <w:p w:rsidR="00E908CB" w:rsidRPr="00D25D19" w:rsidRDefault="00C51081" w:rsidP="00D25D19">
      <w:pPr>
        <w:ind w:firstLine="709"/>
        <w:jc w:val="both"/>
        <w:rPr>
          <w:bCs/>
          <w:spacing w:val="-1"/>
          <w:sz w:val="28"/>
          <w:szCs w:val="28"/>
        </w:rPr>
      </w:pPr>
      <w:r w:rsidRPr="00D25D19">
        <w:rPr>
          <w:spacing w:val="-1"/>
          <w:sz w:val="28"/>
          <w:szCs w:val="28"/>
        </w:rPr>
        <w:t xml:space="preserve">мероприятие «Развитие библиотечной сети». Создание модельных библиотек. </w:t>
      </w:r>
      <w:r w:rsidR="00E908CB" w:rsidRPr="00D25D19">
        <w:rPr>
          <w:spacing w:val="-1"/>
          <w:sz w:val="28"/>
          <w:szCs w:val="28"/>
        </w:rPr>
        <w:t xml:space="preserve">В рамках данного мероприятия </w:t>
      </w:r>
      <w:r w:rsidR="00E908CB" w:rsidRPr="00D25D19">
        <w:rPr>
          <w:bCs/>
          <w:spacing w:val="-1"/>
          <w:sz w:val="28"/>
          <w:szCs w:val="28"/>
        </w:rPr>
        <w:t>29 сентября 2023 года состоялось открытие модельной библиотеки. Ею стала Холмогорская районная библиотека имени М.В. Ломоносова, расположенная по адресу: с. Холмогоры, ул. Шубина, д. 22 «А». Модельная библиотека создана в рамках национального проекта «Культура»</w:t>
      </w:r>
      <w:r w:rsidR="002209F5" w:rsidRPr="00D25D19">
        <w:rPr>
          <w:bCs/>
          <w:spacing w:val="-1"/>
          <w:sz w:val="28"/>
          <w:szCs w:val="28"/>
        </w:rPr>
        <w:t>;</w:t>
      </w:r>
      <w:r w:rsidR="00E908CB" w:rsidRPr="00D25D19">
        <w:rPr>
          <w:bCs/>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мероприятие «Комплектование книжных фондов общедоступных библиотек муниципальн</w:t>
      </w:r>
      <w:r w:rsidR="003724A6" w:rsidRPr="00D25D19">
        <w:rPr>
          <w:spacing w:val="-1"/>
          <w:sz w:val="28"/>
          <w:szCs w:val="28"/>
        </w:rPr>
        <w:t>ого</w:t>
      </w:r>
      <w:r w:rsidRPr="00D25D19">
        <w:rPr>
          <w:spacing w:val="-1"/>
          <w:sz w:val="28"/>
          <w:szCs w:val="28"/>
        </w:rPr>
        <w:t xml:space="preserve"> </w:t>
      </w:r>
      <w:r w:rsidR="003724A6" w:rsidRPr="00D25D19">
        <w:rPr>
          <w:spacing w:val="-1"/>
          <w:sz w:val="28"/>
          <w:szCs w:val="28"/>
        </w:rPr>
        <w:t>округа</w:t>
      </w:r>
      <w:r w:rsidRPr="00D25D19">
        <w:rPr>
          <w:spacing w:val="-1"/>
          <w:sz w:val="28"/>
          <w:szCs w:val="28"/>
        </w:rPr>
        <w:t xml:space="preserve"> и подписка на периодическую печать». В рамках данного мероприятия была получена субсидия из областного бюджета бюджету Холмогорского муниципального </w:t>
      </w:r>
      <w:r w:rsidR="003724A6" w:rsidRPr="00D25D19">
        <w:rPr>
          <w:spacing w:val="-1"/>
          <w:sz w:val="28"/>
          <w:szCs w:val="28"/>
        </w:rPr>
        <w:t>округа</w:t>
      </w:r>
      <w:r w:rsidRPr="00D25D19">
        <w:rPr>
          <w:spacing w:val="-1"/>
          <w:sz w:val="28"/>
          <w:szCs w:val="28"/>
        </w:rPr>
        <w:t xml:space="preserve">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r w:rsidRPr="00D25D19">
        <w:rPr>
          <w:bCs/>
          <w:spacing w:val="-1"/>
          <w:sz w:val="28"/>
          <w:szCs w:val="28"/>
        </w:rPr>
        <w:t>;</w:t>
      </w:r>
    </w:p>
    <w:p w:rsidR="00C51081" w:rsidRPr="00D25D19" w:rsidRDefault="00C51081" w:rsidP="00D25D19">
      <w:pPr>
        <w:ind w:firstLine="709"/>
        <w:jc w:val="both"/>
        <w:rPr>
          <w:spacing w:val="-1"/>
          <w:sz w:val="28"/>
          <w:szCs w:val="28"/>
        </w:rPr>
      </w:pPr>
      <w:r w:rsidRPr="00D25D19">
        <w:rPr>
          <w:spacing w:val="-1"/>
          <w:sz w:val="28"/>
          <w:szCs w:val="28"/>
        </w:rPr>
        <w:t>мероприятие «Реализация мероприятий по укреплению материально-технической базы». В структурные подразделения МКУК «ХЦМБ» были приобретены клавиатура, компьютерные мыши, ка</w:t>
      </w:r>
      <w:r w:rsidR="009C4A4D" w:rsidRPr="00D25D19">
        <w:rPr>
          <w:spacing w:val="-1"/>
          <w:sz w:val="28"/>
          <w:szCs w:val="28"/>
        </w:rPr>
        <w:t>р</w:t>
      </w:r>
      <w:r w:rsidRPr="00D25D19">
        <w:rPr>
          <w:spacing w:val="-1"/>
          <w:sz w:val="28"/>
          <w:szCs w:val="28"/>
        </w:rPr>
        <w:t>триджи. В «Историко-мемориальный музей М.В. Ломоносова» был</w:t>
      </w:r>
      <w:r w:rsidR="004D2C72" w:rsidRPr="00D25D19">
        <w:rPr>
          <w:spacing w:val="-1"/>
          <w:sz w:val="28"/>
          <w:szCs w:val="28"/>
        </w:rPr>
        <w:t>а</w:t>
      </w:r>
      <w:r w:rsidRPr="00D25D19">
        <w:rPr>
          <w:spacing w:val="-1"/>
          <w:sz w:val="28"/>
          <w:szCs w:val="28"/>
        </w:rPr>
        <w:t xml:space="preserve"> приобретен</w:t>
      </w:r>
      <w:r w:rsidR="004D2C72" w:rsidRPr="00D25D19">
        <w:rPr>
          <w:spacing w:val="-1"/>
          <w:sz w:val="28"/>
          <w:szCs w:val="28"/>
        </w:rPr>
        <w:t>а</w:t>
      </w:r>
      <w:r w:rsidRPr="00D25D19">
        <w:rPr>
          <w:spacing w:val="-1"/>
          <w:sz w:val="28"/>
          <w:szCs w:val="28"/>
        </w:rPr>
        <w:t xml:space="preserve"> </w:t>
      </w:r>
      <w:r w:rsidR="004D2C72" w:rsidRPr="00D25D19">
        <w:rPr>
          <w:spacing w:val="-1"/>
          <w:sz w:val="28"/>
          <w:szCs w:val="28"/>
        </w:rPr>
        <w:t>униформа для сотрудников</w:t>
      </w:r>
      <w:r w:rsidR="002209F5" w:rsidRPr="00D25D19">
        <w:rPr>
          <w:spacing w:val="-1"/>
          <w:sz w:val="28"/>
          <w:szCs w:val="28"/>
        </w:rPr>
        <w:t>;</w:t>
      </w:r>
    </w:p>
    <w:p w:rsidR="004D2C72" w:rsidRPr="00D25D19" w:rsidRDefault="004D2C72" w:rsidP="00D25D19">
      <w:pPr>
        <w:ind w:firstLine="709"/>
        <w:jc w:val="both"/>
        <w:rPr>
          <w:spacing w:val="-1"/>
          <w:sz w:val="28"/>
          <w:szCs w:val="28"/>
        </w:rPr>
      </w:pPr>
      <w:r w:rsidRPr="00D25D19">
        <w:rPr>
          <w:spacing w:val="-1"/>
          <w:sz w:val="28"/>
          <w:szCs w:val="28"/>
        </w:rPr>
        <w:t xml:space="preserve">мероприятие «Обеспечение </w:t>
      </w:r>
      <w:r w:rsidR="003724A6" w:rsidRPr="00D25D19">
        <w:rPr>
          <w:spacing w:val="-1"/>
          <w:sz w:val="28"/>
          <w:szCs w:val="28"/>
        </w:rPr>
        <w:t xml:space="preserve">развития и </w:t>
      </w:r>
      <w:r w:rsidRPr="00D25D19">
        <w:rPr>
          <w:spacing w:val="-1"/>
          <w:sz w:val="28"/>
          <w:szCs w:val="28"/>
        </w:rPr>
        <w:t>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 до 50 тысяч человек».</w:t>
      </w:r>
      <w:r w:rsidRPr="00D25D19">
        <w:rPr>
          <w:sz w:val="28"/>
          <w:szCs w:val="28"/>
        </w:rPr>
        <w:t xml:space="preserve"> В МКУК «ХЦКС» </w:t>
      </w:r>
      <w:proofErr w:type="spellStart"/>
      <w:r w:rsidRPr="00D25D19">
        <w:rPr>
          <w:spacing w:val="-1"/>
          <w:sz w:val="28"/>
          <w:szCs w:val="28"/>
        </w:rPr>
        <w:t>Луковецкий</w:t>
      </w:r>
      <w:proofErr w:type="spellEnd"/>
      <w:r w:rsidRPr="00D25D19">
        <w:rPr>
          <w:spacing w:val="-1"/>
          <w:sz w:val="28"/>
          <w:szCs w:val="28"/>
        </w:rPr>
        <w:t xml:space="preserve"> Дом культуры  были приобретены контроллер для управления светом, световое оборудование, светодиодные прожектора,   стойка для светового оборудования, столы складные.</w:t>
      </w:r>
      <w:r w:rsidRPr="00D25D19">
        <w:rPr>
          <w:sz w:val="28"/>
          <w:szCs w:val="28"/>
        </w:rPr>
        <w:t xml:space="preserve"> В МКУК «ХЦКС» </w:t>
      </w:r>
      <w:proofErr w:type="spellStart"/>
      <w:r w:rsidRPr="00D25D19">
        <w:rPr>
          <w:spacing w:val="-1"/>
          <w:sz w:val="28"/>
          <w:szCs w:val="28"/>
        </w:rPr>
        <w:t>Копачевский</w:t>
      </w:r>
      <w:proofErr w:type="spellEnd"/>
      <w:r w:rsidRPr="00D25D19">
        <w:rPr>
          <w:spacing w:val="-1"/>
          <w:sz w:val="28"/>
          <w:szCs w:val="28"/>
        </w:rPr>
        <w:t xml:space="preserve"> Дом культуры были приобретены</w:t>
      </w:r>
      <w:r w:rsidR="003724A6" w:rsidRPr="00D25D19">
        <w:rPr>
          <w:spacing w:val="-1"/>
          <w:sz w:val="28"/>
          <w:szCs w:val="28"/>
        </w:rPr>
        <w:t>:</w:t>
      </w:r>
      <w:r w:rsidRPr="00D25D19">
        <w:rPr>
          <w:spacing w:val="-1"/>
          <w:sz w:val="28"/>
          <w:szCs w:val="28"/>
        </w:rPr>
        <w:t xml:space="preserve"> акустическая система, микшерный пульт, светодиодные прожектора, радиосистема с головной гарнитурой, лестница</w:t>
      </w:r>
      <w:r w:rsidR="003724A6" w:rsidRPr="00D25D19">
        <w:rPr>
          <w:spacing w:val="-1"/>
          <w:sz w:val="28"/>
          <w:szCs w:val="28"/>
        </w:rPr>
        <w:t xml:space="preserve"> – </w:t>
      </w:r>
      <w:proofErr w:type="spellStart"/>
      <w:r w:rsidR="003724A6" w:rsidRPr="00D25D19">
        <w:rPr>
          <w:spacing w:val="-1"/>
          <w:sz w:val="28"/>
          <w:szCs w:val="28"/>
        </w:rPr>
        <w:t>т</w:t>
      </w:r>
      <w:r w:rsidRPr="00D25D19">
        <w:rPr>
          <w:spacing w:val="-1"/>
          <w:sz w:val="28"/>
          <w:szCs w:val="28"/>
        </w:rPr>
        <w:t>рансформер</w:t>
      </w:r>
      <w:proofErr w:type="spellEnd"/>
      <w:r w:rsidRPr="00D25D19">
        <w:rPr>
          <w:spacing w:val="-1"/>
          <w:sz w:val="28"/>
          <w:szCs w:val="28"/>
        </w:rPr>
        <w:t>.</w:t>
      </w:r>
      <w:r w:rsidRPr="00D25D19">
        <w:rPr>
          <w:sz w:val="28"/>
          <w:szCs w:val="28"/>
        </w:rPr>
        <w:t xml:space="preserve"> В МКУК «ХЦКС»</w:t>
      </w:r>
      <w:r w:rsidRPr="00D25D19">
        <w:rPr>
          <w:spacing w:val="-1"/>
          <w:sz w:val="28"/>
          <w:szCs w:val="28"/>
        </w:rPr>
        <w:t xml:space="preserve"> Двинской </w:t>
      </w:r>
      <w:r w:rsidRPr="00D25D19">
        <w:rPr>
          <w:spacing w:val="-1"/>
          <w:sz w:val="28"/>
          <w:szCs w:val="28"/>
        </w:rPr>
        <w:lastRenderedPageBreak/>
        <w:t xml:space="preserve">Дом культуры </w:t>
      </w:r>
      <w:r w:rsidR="00D51488" w:rsidRPr="00D25D19">
        <w:rPr>
          <w:spacing w:val="-1"/>
          <w:sz w:val="28"/>
          <w:szCs w:val="28"/>
        </w:rPr>
        <w:t>приобретен</w:t>
      </w:r>
      <w:r w:rsidR="003724A6" w:rsidRPr="00D25D19">
        <w:rPr>
          <w:spacing w:val="-1"/>
          <w:sz w:val="28"/>
          <w:szCs w:val="28"/>
        </w:rPr>
        <w:t>ы:</w:t>
      </w:r>
      <w:r w:rsidR="00D51488" w:rsidRPr="00D25D19">
        <w:rPr>
          <w:spacing w:val="-1"/>
          <w:sz w:val="28"/>
          <w:szCs w:val="28"/>
        </w:rPr>
        <w:t xml:space="preserve"> ноутбук,  принтер лазерный, процессор, световой прибор, </w:t>
      </w:r>
      <w:r w:rsidR="009C4A4D" w:rsidRPr="00D25D19">
        <w:rPr>
          <w:spacing w:val="-1"/>
          <w:sz w:val="28"/>
          <w:szCs w:val="28"/>
        </w:rPr>
        <w:t>акустические колонки</w:t>
      </w:r>
      <w:r w:rsidR="002209F5" w:rsidRPr="00D25D19">
        <w:rPr>
          <w:spacing w:val="-1"/>
          <w:sz w:val="28"/>
          <w:szCs w:val="28"/>
        </w:rPr>
        <w:t>;</w:t>
      </w:r>
    </w:p>
    <w:p w:rsidR="0008315F" w:rsidRPr="00D25D19" w:rsidRDefault="00A8307E" w:rsidP="00D25D19">
      <w:pPr>
        <w:ind w:firstLine="709"/>
        <w:jc w:val="both"/>
        <w:rPr>
          <w:spacing w:val="-1"/>
          <w:sz w:val="28"/>
          <w:szCs w:val="28"/>
        </w:rPr>
      </w:pPr>
      <w:r w:rsidRPr="00D25D19">
        <w:rPr>
          <w:spacing w:val="-1"/>
          <w:sz w:val="28"/>
          <w:szCs w:val="28"/>
        </w:rPr>
        <w:t xml:space="preserve">мероприятие «Создание условий для обеспечения организаций культуры высокопрофессиональными кадрами (направление специалистов на обучение)». В рамках данного мероприятия сотрудники МКУК «Музей М.В. Ломоносова» </w:t>
      </w:r>
      <w:r w:rsidR="0008315F" w:rsidRPr="00D25D19">
        <w:rPr>
          <w:spacing w:val="-1"/>
          <w:sz w:val="28"/>
          <w:szCs w:val="28"/>
        </w:rPr>
        <w:t>посетили методическую</w:t>
      </w:r>
      <w:r w:rsidRPr="00D25D19">
        <w:rPr>
          <w:spacing w:val="-1"/>
          <w:sz w:val="28"/>
          <w:szCs w:val="28"/>
        </w:rPr>
        <w:t xml:space="preserve"> учеб</w:t>
      </w:r>
      <w:r w:rsidR="0008315F" w:rsidRPr="00D25D19">
        <w:rPr>
          <w:spacing w:val="-1"/>
          <w:sz w:val="28"/>
          <w:szCs w:val="28"/>
        </w:rPr>
        <w:t>у</w:t>
      </w:r>
      <w:r w:rsidRPr="00D25D19">
        <w:rPr>
          <w:spacing w:val="-1"/>
          <w:sz w:val="28"/>
          <w:szCs w:val="28"/>
        </w:rPr>
        <w:t xml:space="preserve"> в Архангельском краеведческом музее</w:t>
      </w:r>
      <w:r w:rsidR="002209F5" w:rsidRPr="00D25D19">
        <w:rPr>
          <w:spacing w:val="-1"/>
          <w:sz w:val="28"/>
          <w:szCs w:val="28"/>
        </w:rPr>
        <w:t>;</w:t>
      </w:r>
      <w:r w:rsidRPr="00D25D19">
        <w:rPr>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 xml:space="preserve">мероприятие «Реализация комплекса мер по развитию учреждений культуры». Данное мероприятие подразделяется на три мероприятия: </w:t>
      </w:r>
    </w:p>
    <w:p w:rsidR="00C51081" w:rsidRPr="00D25D19" w:rsidRDefault="00C51081" w:rsidP="00D25D19">
      <w:pPr>
        <w:ind w:firstLine="709"/>
        <w:jc w:val="both"/>
        <w:rPr>
          <w:spacing w:val="-1"/>
          <w:sz w:val="28"/>
          <w:szCs w:val="28"/>
        </w:rPr>
      </w:pPr>
      <w:r w:rsidRPr="00D25D19">
        <w:rPr>
          <w:spacing w:val="-1"/>
          <w:sz w:val="28"/>
          <w:szCs w:val="28"/>
        </w:rPr>
        <w:t xml:space="preserve">по  мероприятию  «Проведение ремонтно-строительных работ» был проведен ремонт печей в </w:t>
      </w:r>
      <w:proofErr w:type="spellStart"/>
      <w:r w:rsidR="00E908CB" w:rsidRPr="00D25D19">
        <w:rPr>
          <w:spacing w:val="-1"/>
          <w:sz w:val="28"/>
          <w:szCs w:val="28"/>
        </w:rPr>
        <w:t>Ракульской</w:t>
      </w:r>
      <w:proofErr w:type="spellEnd"/>
      <w:r w:rsidR="00E908CB" w:rsidRPr="00D25D19">
        <w:rPr>
          <w:spacing w:val="-1"/>
          <w:sz w:val="28"/>
          <w:szCs w:val="28"/>
        </w:rPr>
        <w:t xml:space="preserve">, </w:t>
      </w:r>
      <w:proofErr w:type="spellStart"/>
      <w:r w:rsidR="00E908CB" w:rsidRPr="00D25D19">
        <w:rPr>
          <w:spacing w:val="-1"/>
          <w:sz w:val="28"/>
          <w:szCs w:val="28"/>
        </w:rPr>
        <w:t>Чухчеремской</w:t>
      </w:r>
      <w:proofErr w:type="spellEnd"/>
      <w:r w:rsidR="00717CFC" w:rsidRPr="00D25D19">
        <w:rPr>
          <w:spacing w:val="-1"/>
          <w:sz w:val="28"/>
          <w:szCs w:val="28"/>
        </w:rPr>
        <w:t xml:space="preserve">, Прилуцкой, </w:t>
      </w:r>
      <w:proofErr w:type="spellStart"/>
      <w:r w:rsidR="00717CFC" w:rsidRPr="00D25D19">
        <w:rPr>
          <w:spacing w:val="-1"/>
          <w:sz w:val="28"/>
          <w:szCs w:val="28"/>
        </w:rPr>
        <w:t>Кехотской</w:t>
      </w:r>
      <w:proofErr w:type="spellEnd"/>
      <w:r w:rsidR="00717CFC" w:rsidRPr="00D25D19">
        <w:rPr>
          <w:spacing w:val="-1"/>
          <w:sz w:val="28"/>
          <w:szCs w:val="28"/>
        </w:rPr>
        <w:t xml:space="preserve">, </w:t>
      </w:r>
      <w:proofErr w:type="spellStart"/>
      <w:r w:rsidR="00717CFC" w:rsidRPr="00D25D19">
        <w:rPr>
          <w:spacing w:val="-1"/>
          <w:sz w:val="28"/>
          <w:szCs w:val="28"/>
        </w:rPr>
        <w:t>Пиньгишенской</w:t>
      </w:r>
      <w:proofErr w:type="spellEnd"/>
      <w:r w:rsidR="00717CFC" w:rsidRPr="00D25D19">
        <w:rPr>
          <w:spacing w:val="-1"/>
          <w:sz w:val="28"/>
          <w:szCs w:val="28"/>
        </w:rPr>
        <w:t xml:space="preserve">, </w:t>
      </w:r>
      <w:proofErr w:type="spellStart"/>
      <w:r w:rsidR="00717CFC" w:rsidRPr="00D25D19">
        <w:rPr>
          <w:spacing w:val="-1"/>
          <w:sz w:val="28"/>
          <w:szCs w:val="28"/>
        </w:rPr>
        <w:t>Товренской</w:t>
      </w:r>
      <w:proofErr w:type="spellEnd"/>
      <w:r w:rsidR="00717CFC" w:rsidRPr="00D25D19">
        <w:rPr>
          <w:spacing w:val="-1"/>
          <w:sz w:val="28"/>
          <w:szCs w:val="28"/>
        </w:rPr>
        <w:t>, Заозерской</w:t>
      </w:r>
      <w:r w:rsidRPr="00D25D19">
        <w:rPr>
          <w:spacing w:val="-1"/>
          <w:sz w:val="28"/>
          <w:szCs w:val="28"/>
        </w:rPr>
        <w:t xml:space="preserve"> библиотеках</w:t>
      </w:r>
      <w:r w:rsidR="003724A6" w:rsidRPr="00D25D19">
        <w:rPr>
          <w:spacing w:val="-1"/>
          <w:sz w:val="28"/>
          <w:szCs w:val="28"/>
        </w:rPr>
        <w:t>;</w:t>
      </w:r>
    </w:p>
    <w:p w:rsidR="00C51081" w:rsidRPr="00D25D19" w:rsidRDefault="00C51081" w:rsidP="00D25D19">
      <w:pPr>
        <w:ind w:firstLine="709"/>
        <w:jc w:val="both"/>
        <w:rPr>
          <w:bCs/>
          <w:spacing w:val="-1"/>
          <w:sz w:val="28"/>
          <w:szCs w:val="28"/>
        </w:rPr>
      </w:pPr>
      <w:r w:rsidRPr="00D25D19">
        <w:rPr>
          <w:spacing w:val="-1"/>
          <w:sz w:val="28"/>
          <w:szCs w:val="28"/>
        </w:rPr>
        <w:t xml:space="preserve">по мероприятию «Подписка» </w:t>
      </w:r>
      <w:r w:rsidRPr="00D25D19">
        <w:rPr>
          <w:bCs/>
          <w:spacing w:val="-1"/>
          <w:sz w:val="28"/>
          <w:szCs w:val="28"/>
        </w:rPr>
        <w:t>произведена подписка на периодические издания в библиотеках МКУК «Холмогорская централ</w:t>
      </w:r>
      <w:r w:rsidR="00717CFC" w:rsidRPr="00D25D19">
        <w:rPr>
          <w:bCs/>
          <w:spacing w:val="-1"/>
          <w:sz w:val="28"/>
          <w:szCs w:val="28"/>
        </w:rPr>
        <w:t>изованная</w:t>
      </w:r>
      <w:r w:rsidRPr="00D25D19">
        <w:rPr>
          <w:bCs/>
          <w:spacing w:val="-1"/>
          <w:sz w:val="28"/>
          <w:szCs w:val="28"/>
        </w:rPr>
        <w:t xml:space="preserve"> библиот</w:t>
      </w:r>
      <w:r w:rsidR="00717CFC" w:rsidRPr="00D25D19">
        <w:rPr>
          <w:bCs/>
          <w:spacing w:val="-1"/>
          <w:sz w:val="28"/>
          <w:szCs w:val="28"/>
        </w:rPr>
        <w:t>ечная система»</w:t>
      </w:r>
      <w:r w:rsidRPr="00D25D19">
        <w:rPr>
          <w:bCs/>
          <w:spacing w:val="-1"/>
          <w:sz w:val="28"/>
          <w:szCs w:val="28"/>
        </w:rPr>
        <w:t>;</w:t>
      </w:r>
    </w:p>
    <w:p w:rsidR="00C51081" w:rsidRPr="00D25D19" w:rsidRDefault="00C51081" w:rsidP="00D25D19">
      <w:pPr>
        <w:ind w:firstLine="709"/>
        <w:jc w:val="both"/>
        <w:rPr>
          <w:bCs/>
          <w:spacing w:val="-1"/>
          <w:sz w:val="28"/>
          <w:szCs w:val="28"/>
        </w:rPr>
      </w:pPr>
      <w:r w:rsidRPr="00D25D19">
        <w:rPr>
          <w:bCs/>
          <w:spacing w:val="-1"/>
          <w:sz w:val="28"/>
          <w:szCs w:val="28"/>
        </w:rPr>
        <w:t xml:space="preserve"> по мероприятию «Приобретение книг» были закуплены книги в  ООО «</w:t>
      </w:r>
      <w:r w:rsidR="002D4277" w:rsidRPr="00D25D19">
        <w:rPr>
          <w:bCs/>
          <w:spacing w:val="-1"/>
          <w:sz w:val="28"/>
          <w:szCs w:val="28"/>
        </w:rPr>
        <w:t>Книжный клуб</w:t>
      </w:r>
      <w:r w:rsidRPr="00D25D19">
        <w:rPr>
          <w:bCs/>
          <w:spacing w:val="-1"/>
          <w:sz w:val="28"/>
          <w:szCs w:val="28"/>
        </w:rPr>
        <w:t xml:space="preserve">», </w:t>
      </w:r>
      <w:r w:rsidR="002D4277" w:rsidRPr="00D25D19">
        <w:rPr>
          <w:bCs/>
          <w:spacing w:val="-1"/>
          <w:sz w:val="28"/>
          <w:szCs w:val="28"/>
        </w:rPr>
        <w:t>ООО «</w:t>
      </w:r>
      <w:proofErr w:type="spellStart"/>
      <w:r w:rsidR="002D4277" w:rsidRPr="00D25D19">
        <w:rPr>
          <w:bCs/>
          <w:spacing w:val="-1"/>
          <w:sz w:val="28"/>
          <w:szCs w:val="28"/>
        </w:rPr>
        <w:t>Эксма</w:t>
      </w:r>
      <w:proofErr w:type="spellEnd"/>
      <w:r w:rsidRPr="00D25D19">
        <w:rPr>
          <w:bCs/>
          <w:spacing w:val="-1"/>
          <w:sz w:val="28"/>
          <w:szCs w:val="28"/>
        </w:rPr>
        <w:t>», ООО «Издательство «</w:t>
      </w:r>
      <w:r w:rsidR="002D4277" w:rsidRPr="00D25D19">
        <w:rPr>
          <w:bCs/>
          <w:spacing w:val="-1"/>
          <w:sz w:val="28"/>
          <w:szCs w:val="28"/>
        </w:rPr>
        <w:t>Детское время</w:t>
      </w:r>
      <w:r w:rsidRPr="00D25D19">
        <w:rPr>
          <w:bCs/>
          <w:spacing w:val="-1"/>
          <w:sz w:val="28"/>
          <w:szCs w:val="28"/>
        </w:rPr>
        <w:t xml:space="preserve">», закупка книг у автора-издателя </w:t>
      </w:r>
      <w:r w:rsidR="002D4277" w:rsidRPr="00D25D19">
        <w:rPr>
          <w:bCs/>
          <w:spacing w:val="-1"/>
          <w:sz w:val="28"/>
          <w:szCs w:val="28"/>
        </w:rPr>
        <w:t xml:space="preserve">А.Я. </w:t>
      </w:r>
      <w:proofErr w:type="spellStart"/>
      <w:r w:rsidR="002D4277" w:rsidRPr="00D25D19">
        <w:rPr>
          <w:bCs/>
          <w:spacing w:val="-1"/>
          <w:sz w:val="28"/>
          <w:szCs w:val="28"/>
        </w:rPr>
        <w:t>Шушарина</w:t>
      </w:r>
      <w:proofErr w:type="spellEnd"/>
      <w:r w:rsidRPr="00D25D19">
        <w:rPr>
          <w:bCs/>
          <w:spacing w:val="-1"/>
          <w:sz w:val="28"/>
          <w:szCs w:val="28"/>
        </w:rPr>
        <w:t>, и др.</w:t>
      </w:r>
      <w:r w:rsidR="002209F5" w:rsidRPr="00D25D19">
        <w:rPr>
          <w:bCs/>
          <w:spacing w:val="-1"/>
          <w:sz w:val="28"/>
          <w:szCs w:val="28"/>
        </w:rPr>
        <w:t>;</w:t>
      </w:r>
    </w:p>
    <w:p w:rsidR="00915C7A" w:rsidRPr="00D25D19" w:rsidRDefault="00C51081" w:rsidP="00D25D19">
      <w:pPr>
        <w:ind w:firstLine="709"/>
        <w:jc w:val="both"/>
        <w:rPr>
          <w:bCs/>
          <w:spacing w:val="-1"/>
          <w:sz w:val="28"/>
          <w:szCs w:val="28"/>
        </w:rPr>
      </w:pPr>
      <w:r w:rsidRPr="00D25D19">
        <w:rPr>
          <w:spacing w:val="-1"/>
          <w:sz w:val="28"/>
          <w:szCs w:val="28"/>
        </w:rPr>
        <w:t xml:space="preserve">мероприятие «Проведение культурно-досуговых мероприятий». В отчетном периоде были проведены мероприятия по случаю чествования ветеранов Великой Отечественной войны 1941–1945 годов; литературно-музыкальный фестиваль «Под </w:t>
      </w:r>
      <w:proofErr w:type="spellStart"/>
      <w:r w:rsidRPr="00D25D19">
        <w:rPr>
          <w:spacing w:val="-1"/>
          <w:sz w:val="28"/>
          <w:szCs w:val="28"/>
        </w:rPr>
        <w:t>Рубцовской</w:t>
      </w:r>
      <w:proofErr w:type="spellEnd"/>
      <w:r w:rsidRPr="00D25D19">
        <w:rPr>
          <w:spacing w:val="-1"/>
          <w:sz w:val="28"/>
          <w:szCs w:val="28"/>
        </w:rPr>
        <w:t xml:space="preserve"> звездой», фестиваль «Крещенские встречи». Прошли мероприятия, посвященные празднованию</w:t>
      </w:r>
      <w:r w:rsidR="00915C7A" w:rsidRPr="00D25D19">
        <w:rPr>
          <w:spacing w:val="-1"/>
          <w:sz w:val="28"/>
          <w:szCs w:val="28"/>
        </w:rPr>
        <w:t xml:space="preserve"> </w:t>
      </w:r>
      <w:r w:rsidRPr="00D25D19">
        <w:rPr>
          <w:spacing w:val="-1"/>
          <w:sz w:val="28"/>
          <w:szCs w:val="28"/>
        </w:rPr>
        <w:t>Дню Победы в Великой Отечественной войне 1941-1945 гг. Районный конкурс «Читатель года», районный фестиваль детского творчества «</w:t>
      </w:r>
      <w:proofErr w:type="spellStart"/>
      <w:r w:rsidRPr="00D25D19">
        <w:rPr>
          <w:spacing w:val="-1"/>
          <w:sz w:val="28"/>
          <w:szCs w:val="28"/>
        </w:rPr>
        <w:t>Весняночка</w:t>
      </w:r>
      <w:proofErr w:type="spellEnd"/>
      <w:r w:rsidRPr="00D25D19">
        <w:rPr>
          <w:spacing w:val="-1"/>
          <w:sz w:val="28"/>
          <w:szCs w:val="28"/>
        </w:rPr>
        <w:t>».</w:t>
      </w:r>
      <w:r w:rsidR="00915C7A" w:rsidRPr="00D25D19">
        <w:rPr>
          <w:rFonts w:eastAsia="Calibri"/>
          <w:bCs/>
          <w:sz w:val="28"/>
          <w:szCs w:val="28"/>
          <w:lang w:eastAsia="en-US"/>
        </w:rPr>
        <w:t xml:space="preserve"> </w:t>
      </w:r>
      <w:r w:rsidR="00915C7A" w:rsidRPr="00D25D19">
        <w:rPr>
          <w:bCs/>
          <w:spacing w:val="-1"/>
          <w:sz w:val="28"/>
          <w:szCs w:val="28"/>
        </w:rPr>
        <w:t>Народные гуляни</w:t>
      </w:r>
      <w:r w:rsidR="003724A6" w:rsidRPr="00D25D19">
        <w:rPr>
          <w:bCs/>
          <w:spacing w:val="-1"/>
          <w:sz w:val="28"/>
          <w:szCs w:val="28"/>
        </w:rPr>
        <w:t>я</w:t>
      </w:r>
      <w:r w:rsidR="00915C7A" w:rsidRPr="00D25D19">
        <w:rPr>
          <w:bCs/>
          <w:spacing w:val="-1"/>
          <w:sz w:val="28"/>
          <w:szCs w:val="28"/>
        </w:rPr>
        <w:t xml:space="preserve"> «Как на масленичной неделе»</w:t>
      </w:r>
      <w:r w:rsidR="000A6B3E" w:rsidRPr="00D25D19">
        <w:rPr>
          <w:bCs/>
          <w:spacing w:val="-1"/>
          <w:sz w:val="28"/>
          <w:szCs w:val="28"/>
        </w:rPr>
        <w:t xml:space="preserve">. </w:t>
      </w:r>
      <w:r w:rsidRPr="00D25D19">
        <w:rPr>
          <w:spacing w:val="-1"/>
          <w:sz w:val="28"/>
          <w:szCs w:val="28"/>
        </w:rPr>
        <w:t xml:space="preserve">Проведение мероприятий, </w:t>
      </w:r>
      <w:r w:rsidR="00915C7A" w:rsidRPr="00D25D19">
        <w:rPr>
          <w:spacing w:val="-1"/>
          <w:sz w:val="28"/>
          <w:szCs w:val="28"/>
        </w:rPr>
        <w:t>посвященных 885-летию села Холмогоры. Организация к</w:t>
      </w:r>
      <w:r w:rsidR="00915C7A" w:rsidRPr="00D25D19">
        <w:rPr>
          <w:bCs/>
          <w:spacing w:val="-1"/>
          <w:sz w:val="28"/>
          <w:szCs w:val="28"/>
        </w:rPr>
        <w:t>онцертной программы ко дню Ро</w:t>
      </w:r>
      <w:r w:rsidR="000A6B3E" w:rsidRPr="00D25D19">
        <w:rPr>
          <w:bCs/>
          <w:spacing w:val="-1"/>
          <w:sz w:val="28"/>
          <w:szCs w:val="28"/>
        </w:rPr>
        <w:t xml:space="preserve">ссии и Дню села «Уголок России», проведение межрегионального </w:t>
      </w:r>
      <w:r w:rsidR="00291714" w:rsidRPr="00D25D19">
        <w:rPr>
          <w:bCs/>
          <w:spacing w:val="-1"/>
          <w:sz w:val="28"/>
          <w:szCs w:val="28"/>
        </w:rPr>
        <w:t xml:space="preserve">фестиваля национальных культур «Гармоничная Россия», литературного десанта «Петровские строки», </w:t>
      </w:r>
      <w:r w:rsidR="002D4277" w:rsidRPr="00D25D19">
        <w:rPr>
          <w:bCs/>
          <w:spacing w:val="-1"/>
          <w:sz w:val="28"/>
          <w:szCs w:val="28"/>
        </w:rPr>
        <w:t>организация вручения новогодних подарков детям участников специальной военной операции.</w:t>
      </w:r>
    </w:p>
    <w:p w:rsidR="002D4277" w:rsidRPr="00D25D19" w:rsidRDefault="00C51081" w:rsidP="00D25D19">
      <w:pPr>
        <w:ind w:firstLine="709"/>
        <w:jc w:val="both"/>
        <w:rPr>
          <w:spacing w:val="-1"/>
          <w:sz w:val="28"/>
          <w:szCs w:val="28"/>
        </w:rPr>
      </w:pPr>
      <w:r w:rsidRPr="00D25D19">
        <w:rPr>
          <w:spacing w:val="-1"/>
          <w:sz w:val="28"/>
          <w:szCs w:val="28"/>
        </w:rPr>
        <w:t xml:space="preserve">Юбилеи библиотек и домов культуры Холмогорского </w:t>
      </w:r>
      <w:r w:rsidR="003724A6" w:rsidRPr="00D25D19">
        <w:rPr>
          <w:spacing w:val="-1"/>
          <w:sz w:val="28"/>
          <w:szCs w:val="28"/>
        </w:rPr>
        <w:t>округа</w:t>
      </w:r>
      <w:r w:rsidRPr="00D25D19">
        <w:rPr>
          <w:spacing w:val="-1"/>
          <w:sz w:val="28"/>
          <w:szCs w:val="28"/>
        </w:rPr>
        <w:t>: 7</w:t>
      </w:r>
      <w:r w:rsidR="002D4277" w:rsidRPr="00D25D19">
        <w:rPr>
          <w:spacing w:val="-1"/>
          <w:sz w:val="28"/>
          <w:szCs w:val="28"/>
        </w:rPr>
        <w:t>5</w:t>
      </w:r>
      <w:r w:rsidRPr="00D25D19">
        <w:rPr>
          <w:spacing w:val="-1"/>
          <w:sz w:val="28"/>
          <w:szCs w:val="28"/>
        </w:rPr>
        <w:t xml:space="preserve">-летие </w:t>
      </w:r>
      <w:proofErr w:type="spellStart"/>
      <w:r w:rsidR="002D4277" w:rsidRPr="00D25D19">
        <w:rPr>
          <w:spacing w:val="-1"/>
          <w:sz w:val="28"/>
          <w:szCs w:val="28"/>
        </w:rPr>
        <w:t>Копачевской</w:t>
      </w:r>
      <w:proofErr w:type="spellEnd"/>
      <w:r w:rsidRPr="00D25D19">
        <w:rPr>
          <w:spacing w:val="-1"/>
          <w:sz w:val="28"/>
          <w:szCs w:val="28"/>
        </w:rPr>
        <w:t xml:space="preserve"> библиотек</w:t>
      </w:r>
      <w:r w:rsidR="003724A6" w:rsidRPr="00D25D19">
        <w:rPr>
          <w:spacing w:val="-1"/>
          <w:sz w:val="28"/>
          <w:szCs w:val="28"/>
        </w:rPr>
        <w:t>и</w:t>
      </w:r>
      <w:r w:rsidRPr="00D25D19">
        <w:rPr>
          <w:spacing w:val="-1"/>
          <w:sz w:val="28"/>
          <w:szCs w:val="28"/>
        </w:rPr>
        <w:t>,</w:t>
      </w:r>
      <w:r w:rsidR="002D4277" w:rsidRPr="00D25D19">
        <w:rPr>
          <w:spacing w:val="-1"/>
          <w:sz w:val="28"/>
          <w:szCs w:val="28"/>
        </w:rPr>
        <w:t xml:space="preserve"> </w:t>
      </w:r>
      <w:r w:rsidRPr="00D25D19">
        <w:rPr>
          <w:spacing w:val="-1"/>
          <w:sz w:val="28"/>
          <w:szCs w:val="28"/>
        </w:rPr>
        <w:t>7</w:t>
      </w:r>
      <w:r w:rsidR="002D4277" w:rsidRPr="00D25D19">
        <w:rPr>
          <w:spacing w:val="-1"/>
          <w:sz w:val="28"/>
          <w:szCs w:val="28"/>
        </w:rPr>
        <w:t xml:space="preserve">5-летие </w:t>
      </w:r>
      <w:proofErr w:type="spellStart"/>
      <w:r w:rsidR="002D4277" w:rsidRPr="00D25D19">
        <w:rPr>
          <w:spacing w:val="-1"/>
          <w:sz w:val="28"/>
          <w:szCs w:val="28"/>
        </w:rPr>
        <w:t>Заболотско</w:t>
      </w:r>
      <w:r w:rsidRPr="00D25D19">
        <w:rPr>
          <w:spacing w:val="-1"/>
          <w:sz w:val="28"/>
          <w:szCs w:val="28"/>
        </w:rPr>
        <w:t>й</w:t>
      </w:r>
      <w:proofErr w:type="spellEnd"/>
      <w:r w:rsidRPr="00D25D19">
        <w:rPr>
          <w:spacing w:val="-1"/>
          <w:sz w:val="28"/>
          <w:szCs w:val="28"/>
        </w:rPr>
        <w:t xml:space="preserve"> библиотек</w:t>
      </w:r>
      <w:r w:rsidR="003724A6" w:rsidRPr="00D25D19">
        <w:rPr>
          <w:spacing w:val="-1"/>
          <w:sz w:val="28"/>
          <w:szCs w:val="28"/>
        </w:rPr>
        <w:t>и</w:t>
      </w:r>
      <w:r w:rsidR="002D4277" w:rsidRPr="00D25D19">
        <w:rPr>
          <w:spacing w:val="-1"/>
          <w:sz w:val="28"/>
          <w:szCs w:val="28"/>
        </w:rPr>
        <w:t xml:space="preserve">. </w:t>
      </w:r>
    </w:p>
    <w:p w:rsidR="00C51081" w:rsidRPr="00D25D19" w:rsidRDefault="002D4277" w:rsidP="00D25D19">
      <w:pPr>
        <w:ind w:firstLine="709"/>
        <w:jc w:val="both"/>
        <w:rPr>
          <w:spacing w:val="-1"/>
          <w:sz w:val="28"/>
          <w:szCs w:val="28"/>
        </w:rPr>
      </w:pPr>
      <w:r w:rsidRPr="00D25D19">
        <w:rPr>
          <w:spacing w:val="-1"/>
          <w:sz w:val="28"/>
          <w:szCs w:val="28"/>
        </w:rPr>
        <w:t xml:space="preserve">Делегация </w:t>
      </w:r>
      <w:r w:rsidR="00C51081" w:rsidRPr="00D25D19">
        <w:rPr>
          <w:spacing w:val="-1"/>
          <w:sz w:val="28"/>
          <w:szCs w:val="28"/>
        </w:rPr>
        <w:t>Холмогорск</w:t>
      </w:r>
      <w:r w:rsidRPr="00D25D19">
        <w:rPr>
          <w:spacing w:val="-1"/>
          <w:sz w:val="28"/>
          <w:szCs w:val="28"/>
        </w:rPr>
        <w:t>ого</w:t>
      </w:r>
      <w:r w:rsidR="00C51081" w:rsidRPr="00D25D19">
        <w:rPr>
          <w:spacing w:val="-1"/>
          <w:sz w:val="28"/>
          <w:szCs w:val="28"/>
        </w:rPr>
        <w:t xml:space="preserve"> </w:t>
      </w:r>
      <w:r w:rsidR="00291714" w:rsidRPr="00D25D19">
        <w:rPr>
          <w:spacing w:val="-1"/>
          <w:sz w:val="28"/>
          <w:szCs w:val="28"/>
        </w:rPr>
        <w:t>округ</w:t>
      </w:r>
      <w:r w:rsidRPr="00D25D19">
        <w:rPr>
          <w:spacing w:val="-1"/>
          <w:sz w:val="28"/>
          <w:szCs w:val="28"/>
        </w:rPr>
        <w:t>а</w:t>
      </w:r>
      <w:r w:rsidR="00291714" w:rsidRPr="00D25D19">
        <w:rPr>
          <w:spacing w:val="-1"/>
          <w:sz w:val="28"/>
          <w:szCs w:val="28"/>
        </w:rPr>
        <w:t xml:space="preserve"> </w:t>
      </w:r>
      <w:r w:rsidR="00C51081" w:rsidRPr="00D25D19">
        <w:rPr>
          <w:spacing w:val="-1"/>
          <w:sz w:val="28"/>
          <w:szCs w:val="28"/>
        </w:rPr>
        <w:t>принял</w:t>
      </w:r>
      <w:r w:rsidRPr="00D25D19">
        <w:rPr>
          <w:spacing w:val="-1"/>
          <w:sz w:val="28"/>
          <w:szCs w:val="28"/>
        </w:rPr>
        <w:t>а</w:t>
      </w:r>
      <w:r w:rsidR="00C51081" w:rsidRPr="00D25D19">
        <w:rPr>
          <w:spacing w:val="-1"/>
          <w:sz w:val="28"/>
          <w:szCs w:val="28"/>
        </w:rPr>
        <w:t xml:space="preserve"> участие в </w:t>
      </w:r>
      <w:proofErr w:type="spellStart"/>
      <w:r w:rsidR="00C51081" w:rsidRPr="00D25D19">
        <w:rPr>
          <w:spacing w:val="-1"/>
          <w:sz w:val="28"/>
          <w:szCs w:val="28"/>
        </w:rPr>
        <w:t>Маргаритинской</w:t>
      </w:r>
      <w:proofErr w:type="spellEnd"/>
      <w:r w:rsidR="00C51081" w:rsidRPr="00D25D19">
        <w:rPr>
          <w:spacing w:val="-1"/>
          <w:sz w:val="28"/>
          <w:szCs w:val="28"/>
        </w:rPr>
        <w:t xml:space="preserve"> ярмарке. Проведены LI</w:t>
      </w:r>
      <w:r w:rsidR="00291714" w:rsidRPr="00D25D19">
        <w:rPr>
          <w:spacing w:val="-1"/>
          <w:sz w:val="28"/>
          <w:szCs w:val="28"/>
        </w:rPr>
        <w:t>I</w:t>
      </w:r>
      <w:r w:rsidR="00C51081" w:rsidRPr="00D25D19">
        <w:rPr>
          <w:spacing w:val="-1"/>
          <w:sz w:val="28"/>
          <w:szCs w:val="28"/>
        </w:rPr>
        <w:t xml:space="preserve">I </w:t>
      </w:r>
      <w:r w:rsidR="00291714" w:rsidRPr="00D25D19">
        <w:rPr>
          <w:spacing w:val="-1"/>
          <w:sz w:val="28"/>
          <w:szCs w:val="28"/>
        </w:rPr>
        <w:t>окружны</w:t>
      </w:r>
      <w:r w:rsidRPr="00D25D19">
        <w:rPr>
          <w:spacing w:val="-1"/>
          <w:sz w:val="28"/>
          <w:szCs w:val="28"/>
        </w:rPr>
        <w:t>е</w:t>
      </w:r>
      <w:r w:rsidR="00C51081" w:rsidRPr="00D25D19">
        <w:rPr>
          <w:spacing w:val="-1"/>
          <w:sz w:val="28"/>
          <w:szCs w:val="28"/>
        </w:rPr>
        <w:t xml:space="preserve"> Ломоносовские чтения, традиционные мероприятия, посвященные </w:t>
      </w:r>
      <w:r w:rsidR="00C51081" w:rsidRPr="00D25D19">
        <w:rPr>
          <w:bCs/>
          <w:spacing w:val="-1"/>
          <w:sz w:val="28"/>
          <w:szCs w:val="28"/>
        </w:rPr>
        <w:t>31</w:t>
      </w:r>
      <w:r w:rsidR="00291714" w:rsidRPr="00D25D19">
        <w:rPr>
          <w:bCs/>
          <w:spacing w:val="-1"/>
          <w:sz w:val="28"/>
          <w:szCs w:val="28"/>
        </w:rPr>
        <w:t>2</w:t>
      </w:r>
      <w:r w:rsidR="00C51081" w:rsidRPr="00D25D19">
        <w:rPr>
          <w:bCs/>
          <w:spacing w:val="-1"/>
          <w:sz w:val="28"/>
          <w:szCs w:val="28"/>
        </w:rPr>
        <w:t>-летию со дня рождения М.В. Ломоносова.</w:t>
      </w:r>
      <w:r w:rsidR="00C51081" w:rsidRPr="00D25D19">
        <w:rPr>
          <w:spacing w:val="-1"/>
          <w:sz w:val="28"/>
          <w:szCs w:val="28"/>
        </w:rPr>
        <w:t xml:space="preserve"> </w:t>
      </w:r>
    </w:p>
    <w:p w:rsidR="00C51081" w:rsidRPr="00D25D19" w:rsidRDefault="00C51081" w:rsidP="00D25D19">
      <w:pPr>
        <w:ind w:firstLine="709"/>
        <w:jc w:val="both"/>
        <w:rPr>
          <w:spacing w:val="-1"/>
          <w:sz w:val="28"/>
          <w:szCs w:val="28"/>
        </w:rPr>
      </w:pPr>
      <w:r w:rsidRPr="00D25D19">
        <w:rPr>
          <w:spacing w:val="-1"/>
          <w:sz w:val="28"/>
          <w:szCs w:val="28"/>
        </w:rPr>
        <w:t xml:space="preserve">МКУК «Холмогорская централизованная клубная система» провела районный фестиваль народного творчества «Крещенские встречи», </w:t>
      </w:r>
      <w:r w:rsidR="002D4277" w:rsidRPr="00D25D19">
        <w:rPr>
          <w:spacing w:val="-1"/>
          <w:sz w:val="28"/>
          <w:szCs w:val="28"/>
        </w:rPr>
        <w:t>окружной</w:t>
      </w:r>
      <w:r w:rsidRPr="00D25D19">
        <w:rPr>
          <w:spacing w:val="-1"/>
          <w:sz w:val="28"/>
          <w:szCs w:val="28"/>
        </w:rPr>
        <w:t xml:space="preserve"> вокальный конкурс «Битва хоров», </w:t>
      </w:r>
      <w:r w:rsidR="002D4277" w:rsidRPr="00D25D19">
        <w:rPr>
          <w:spacing w:val="-1"/>
          <w:sz w:val="28"/>
          <w:szCs w:val="28"/>
        </w:rPr>
        <w:t>окружной</w:t>
      </w:r>
      <w:r w:rsidRPr="00D25D19">
        <w:rPr>
          <w:spacing w:val="-1"/>
          <w:sz w:val="28"/>
          <w:szCs w:val="28"/>
        </w:rPr>
        <w:t xml:space="preserve"> фестиваль хореографических коллективов «В вихре танца».                           </w:t>
      </w:r>
    </w:p>
    <w:p w:rsidR="00C51081" w:rsidRPr="00D25D19" w:rsidRDefault="00C51081" w:rsidP="00D25D19">
      <w:pPr>
        <w:ind w:firstLine="709"/>
        <w:jc w:val="both"/>
        <w:rPr>
          <w:spacing w:val="-1"/>
          <w:sz w:val="28"/>
          <w:szCs w:val="28"/>
          <w:highlight w:val="yellow"/>
        </w:rPr>
      </w:pPr>
      <w:r w:rsidRPr="00D25D19">
        <w:rPr>
          <w:spacing w:val="-1"/>
          <w:sz w:val="28"/>
          <w:szCs w:val="28"/>
        </w:rPr>
        <w:t>Структурные подразделения МКУК «Холмогорская центр</w:t>
      </w:r>
      <w:r w:rsidR="002D4277" w:rsidRPr="00D25D19">
        <w:rPr>
          <w:spacing w:val="-1"/>
          <w:sz w:val="28"/>
          <w:szCs w:val="28"/>
        </w:rPr>
        <w:t>ализованная библиотечная система</w:t>
      </w:r>
      <w:r w:rsidRPr="00D25D19">
        <w:rPr>
          <w:spacing w:val="-1"/>
          <w:sz w:val="28"/>
          <w:szCs w:val="28"/>
        </w:rPr>
        <w:t>» в 202</w:t>
      </w:r>
      <w:r w:rsidR="002D4277" w:rsidRPr="00D25D19">
        <w:rPr>
          <w:spacing w:val="-1"/>
          <w:sz w:val="28"/>
          <w:szCs w:val="28"/>
        </w:rPr>
        <w:t>3</w:t>
      </w:r>
      <w:r w:rsidRPr="00D25D19">
        <w:rPr>
          <w:spacing w:val="-1"/>
          <w:sz w:val="28"/>
          <w:szCs w:val="28"/>
        </w:rPr>
        <w:t xml:space="preserve"> году провели </w:t>
      </w:r>
      <w:r w:rsidR="002D4277" w:rsidRPr="00D25D19">
        <w:rPr>
          <w:spacing w:val="-1"/>
          <w:sz w:val="28"/>
          <w:szCs w:val="28"/>
        </w:rPr>
        <w:t>окружн</w:t>
      </w:r>
      <w:r w:rsidR="003724A6" w:rsidRPr="00D25D19">
        <w:rPr>
          <w:spacing w:val="-1"/>
          <w:sz w:val="28"/>
          <w:szCs w:val="28"/>
        </w:rPr>
        <w:t>о</w:t>
      </w:r>
      <w:r w:rsidR="002D4277" w:rsidRPr="00D25D19">
        <w:rPr>
          <w:spacing w:val="-1"/>
          <w:sz w:val="28"/>
          <w:szCs w:val="28"/>
        </w:rPr>
        <w:t>й</w:t>
      </w:r>
      <w:r w:rsidRPr="00D25D19">
        <w:rPr>
          <w:spacing w:val="-1"/>
          <w:sz w:val="28"/>
          <w:szCs w:val="28"/>
        </w:rPr>
        <w:t xml:space="preserve"> конкурс «Читатель года»;</w:t>
      </w:r>
    </w:p>
    <w:p w:rsidR="002D4277" w:rsidRPr="00D25D19" w:rsidRDefault="00C51081" w:rsidP="00D25D19">
      <w:pPr>
        <w:ind w:firstLine="709"/>
        <w:jc w:val="both"/>
        <w:rPr>
          <w:spacing w:val="-1"/>
          <w:sz w:val="28"/>
          <w:szCs w:val="28"/>
        </w:rPr>
      </w:pPr>
      <w:r w:rsidRPr="00D25D19">
        <w:rPr>
          <w:spacing w:val="-1"/>
          <w:sz w:val="28"/>
          <w:szCs w:val="28"/>
        </w:rPr>
        <w:t xml:space="preserve">мероприятие «Государственная поддержка лучших муниципальных учреждений культуры и их работников». В рамках данного мероприятия </w:t>
      </w:r>
      <w:r w:rsidRPr="00D25D19">
        <w:rPr>
          <w:spacing w:val="-1"/>
          <w:sz w:val="28"/>
          <w:szCs w:val="28"/>
        </w:rPr>
        <w:lastRenderedPageBreak/>
        <w:t>выделена субсидия лучшим учреждениям культуры Холмогорск</w:t>
      </w:r>
      <w:r w:rsidR="002D4277" w:rsidRPr="00D25D19">
        <w:rPr>
          <w:spacing w:val="-1"/>
          <w:sz w:val="28"/>
          <w:szCs w:val="28"/>
        </w:rPr>
        <w:t>ого муниципального</w:t>
      </w:r>
      <w:r w:rsidRPr="00D25D19">
        <w:rPr>
          <w:spacing w:val="-1"/>
          <w:sz w:val="28"/>
          <w:szCs w:val="28"/>
        </w:rPr>
        <w:t xml:space="preserve"> </w:t>
      </w:r>
      <w:r w:rsidR="002D4277" w:rsidRPr="00D25D19">
        <w:rPr>
          <w:spacing w:val="-1"/>
          <w:sz w:val="28"/>
          <w:szCs w:val="28"/>
        </w:rPr>
        <w:t>округа Архангельской области.</w:t>
      </w:r>
      <w:r w:rsidRPr="00D25D19">
        <w:rPr>
          <w:spacing w:val="-1"/>
          <w:sz w:val="28"/>
          <w:szCs w:val="28"/>
        </w:rPr>
        <w:t xml:space="preserve"> </w:t>
      </w:r>
      <w:proofErr w:type="gramStart"/>
      <w:r w:rsidRPr="00D25D19">
        <w:rPr>
          <w:spacing w:val="-1"/>
          <w:sz w:val="28"/>
          <w:szCs w:val="28"/>
        </w:rPr>
        <w:t>Лучшим</w:t>
      </w:r>
      <w:r w:rsidR="002D4277" w:rsidRPr="00D25D19">
        <w:rPr>
          <w:spacing w:val="-1"/>
          <w:sz w:val="28"/>
          <w:szCs w:val="28"/>
        </w:rPr>
        <w:t>и</w:t>
      </w:r>
      <w:r w:rsidRPr="00D25D19">
        <w:rPr>
          <w:spacing w:val="-1"/>
          <w:sz w:val="28"/>
          <w:szCs w:val="28"/>
        </w:rPr>
        <w:t xml:space="preserve"> учреждени</w:t>
      </w:r>
      <w:r w:rsidR="002D4277" w:rsidRPr="00D25D19">
        <w:rPr>
          <w:spacing w:val="-1"/>
          <w:sz w:val="28"/>
          <w:szCs w:val="28"/>
        </w:rPr>
        <w:t>ями</w:t>
      </w:r>
      <w:r w:rsidRPr="00D25D19">
        <w:rPr>
          <w:spacing w:val="-1"/>
          <w:sz w:val="28"/>
          <w:szCs w:val="28"/>
        </w:rPr>
        <w:t xml:space="preserve"> культуры в 202</w:t>
      </w:r>
      <w:r w:rsidR="002D4277" w:rsidRPr="00D25D19">
        <w:rPr>
          <w:spacing w:val="-1"/>
          <w:sz w:val="28"/>
          <w:szCs w:val="28"/>
        </w:rPr>
        <w:t>3</w:t>
      </w:r>
      <w:r w:rsidRPr="00D25D19">
        <w:rPr>
          <w:spacing w:val="-1"/>
          <w:sz w:val="28"/>
          <w:szCs w:val="28"/>
        </w:rPr>
        <w:t xml:space="preserve"> году стал</w:t>
      </w:r>
      <w:r w:rsidR="002D4277" w:rsidRPr="00D25D19">
        <w:rPr>
          <w:spacing w:val="-1"/>
          <w:sz w:val="28"/>
          <w:szCs w:val="28"/>
        </w:rPr>
        <w:t>и стр</w:t>
      </w:r>
      <w:r w:rsidR="000C53E9" w:rsidRPr="00D25D19">
        <w:rPr>
          <w:spacing w:val="-1"/>
          <w:sz w:val="28"/>
          <w:szCs w:val="28"/>
        </w:rPr>
        <w:t xml:space="preserve">уктурное подразделение </w:t>
      </w:r>
      <w:proofErr w:type="spellStart"/>
      <w:r w:rsidR="000C53E9" w:rsidRPr="00D25D19">
        <w:rPr>
          <w:spacing w:val="-1"/>
          <w:sz w:val="28"/>
          <w:szCs w:val="28"/>
        </w:rPr>
        <w:t>Емецкий</w:t>
      </w:r>
      <w:proofErr w:type="spellEnd"/>
      <w:r w:rsidR="000C53E9" w:rsidRPr="00D25D19">
        <w:rPr>
          <w:spacing w:val="-1"/>
          <w:sz w:val="28"/>
          <w:szCs w:val="28"/>
        </w:rPr>
        <w:t xml:space="preserve"> Д</w:t>
      </w:r>
      <w:r w:rsidR="002D4277" w:rsidRPr="00D25D19">
        <w:rPr>
          <w:spacing w:val="-1"/>
          <w:sz w:val="28"/>
          <w:szCs w:val="28"/>
        </w:rPr>
        <w:t xml:space="preserve">ом </w:t>
      </w:r>
      <w:r w:rsidR="000C53E9" w:rsidRPr="00D25D19">
        <w:rPr>
          <w:spacing w:val="-1"/>
          <w:sz w:val="28"/>
          <w:szCs w:val="28"/>
        </w:rPr>
        <w:t>К</w:t>
      </w:r>
      <w:r w:rsidR="002D4277" w:rsidRPr="00D25D19">
        <w:rPr>
          <w:spacing w:val="-1"/>
          <w:sz w:val="28"/>
          <w:szCs w:val="28"/>
        </w:rPr>
        <w:t xml:space="preserve">ультуры МКУК «Холмогорская централизованная клубная система» и структурное подразделение </w:t>
      </w:r>
      <w:proofErr w:type="spellStart"/>
      <w:r w:rsidR="002D4277" w:rsidRPr="00D25D19">
        <w:rPr>
          <w:spacing w:val="-1"/>
          <w:sz w:val="28"/>
          <w:szCs w:val="28"/>
        </w:rPr>
        <w:t>Селецкая</w:t>
      </w:r>
      <w:proofErr w:type="spellEnd"/>
      <w:r w:rsidR="002D4277" w:rsidRPr="00D25D19">
        <w:rPr>
          <w:spacing w:val="-1"/>
          <w:sz w:val="28"/>
          <w:szCs w:val="28"/>
        </w:rPr>
        <w:t xml:space="preserve"> библиотека МКУК «Холмогорская централизованная библиотечная система»</w:t>
      </w:r>
      <w:r w:rsidR="002209F5" w:rsidRPr="00D25D19">
        <w:rPr>
          <w:spacing w:val="-1"/>
          <w:sz w:val="28"/>
          <w:szCs w:val="28"/>
        </w:rPr>
        <w:t>;</w:t>
      </w:r>
      <w:r w:rsidR="002D4277" w:rsidRPr="00D25D19">
        <w:rPr>
          <w:spacing w:val="-1"/>
          <w:sz w:val="28"/>
          <w:szCs w:val="28"/>
        </w:rPr>
        <w:t xml:space="preserve"> </w:t>
      </w:r>
      <w:proofErr w:type="gramEnd"/>
    </w:p>
    <w:p w:rsidR="00C51081" w:rsidRPr="00D25D19" w:rsidRDefault="00C51081" w:rsidP="00D25D19">
      <w:pPr>
        <w:ind w:firstLine="709"/>
        <w:jc w:val="both"/>
        <w:rPr>
          <w:spacing w:val="-1"/>
          <w:sz w:val="28"/>
          <w:szCs w:val="28"/>
        </w:rPr>
      </w:pPr>
      <w:r w:rsidRPr="00D25D19">
        <w:rPr>
          <w:spacing w:val="-1"/>
          <w:sz w:val="28"/>
          <w:szCs w:val="28"/>
        </w:rPr>
        <w:t xml:space="preserve">мероприятие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рамках данного мероприятия были выделены денежные средства в размере </w:t>
      </w:r>
      <w:r w:rsidR="000C53E9" w:rsidRPr="00D25D19">
        <w:rPr>
          <w:spacing w:val="-1"/>
          <w:sz w:val="28"/>
          <w:szCs w:val="28"/>
        </w:rPr>
        <w:t>3 962 130,00</w:t>
      </w:r>
      <w:r w:rsidRPr="00D25D19">
        <w:rPr>
          <w:spacing w:val="-1"/>
          <w:sz w:val="28"/>
          <w:szCs w:val="28"/>
        </w:rPr>
        <w:t xml:space="preserve"> рублей;</w:t>
      </w:r>
    </w:p>
    <w:p w:rsidR="00C51081" w:rsidRPr="00D25D19" w:rsidRDefault="00C51081" w:rsidP="00D25D19">
      <w:pPr>
        <w:ind w:firstLine="709"/>
        <w:jc w:val="both"/>
        <w:rPr>
          <w:spacing w:val="-1"/>
          <w:sz w:val="28"/>
          <w:szCs w:val="28"/>
        </w:rPr>
      </w:pPr>
      <w:r w:rsidRPr="00D25D19">
        <w:rPr>
          <w:spacing w:val="-1"/>
          <w:sz w:val="28"/>
          <w:szCs w:val="28"/>
        </w:rPr>
        <w:t>мероприятие «Финансовое обеспечение деятельности муниципальных учреждений культуры»</w:t>
      </w:r>
      <w:r w:rsidR="002209F5" w:rsidRPr="00D25D19">
        <w:rPr>
          <w:spacing w:val="-1"/>
          <w:sz w:val="28"/>
          <w:szCs w:val="28"/>
        </w:rPr>
        <w:t>. В</w:t>
      </w:r>
      <w:r w:rsidRPr="00D25D19">
        <w:rPr>
          <w:spacing w:val="-1"/>
          <w:sz w:val="28"/>
          <w:szCs w:val="28"/>
        </w:rPr>
        <w:t xml:space="preserve">ыделены денежные средства на выплату средней заработной платы муниципальных учреждений культуры, на оплату коммунальных услуг, на уплату земельного налога, на обеспечение деятельности подведомственных учреждений в размере </w:t>
      </w:r>
      <w:r w:rsidR="000C53E9" w:rsidRPr="00D25D19">
        <w:rPr>
          <w:spacing w:val="-1"/>
          <w:sz w:val="28"/>
          <w:szCs w:val="28"/>
        </w:rPr>
        <w:t>123 346 560,18</w:t>
      </w:r>
      <w:r w:rsidRPr="00D25D19">
        <w:rPr>
          <w:spacing w:val="-1"/>
          <w:sz w:val="28"/>
          <w:szCs w:val="28"/>
        </w:rPr>
        <w:t xml:space="preserve"> рублей;</w:t>
      </w:r>
    </w:p>
    <w:p w:rsidR="00C51081" w:rsidRPr="00D25D19" w:rsidRDefault="00C51081" w:rsidP="00D25D19">
      <w:pPr>
        <w:ind w:firstLine="709"/>
        <w:jc w:val="both"/>
        <w:rPr>
          <w:spacing w:val="-1"/>
          <w:sz w:val="28"/>
          <w:szCs w:val="28"/>
        </w:rPr>
      </w:pPr>
      <w:r w:rsidRPr="00D25D19">
        <w:rPr>
          <w:spacing w:val="-1"/>
          <w:sz w:val="28"/>
          <w:szCs w:val="28"/>
        </w:rPr>
        <w:t>мероприятие «Реализация мероприятий по модернизации библиотек в части комплектования книжных фондов библиотек муниципальн</w:t>
      </w:r>
      <w:r w:rsidR="002209F5" w:rsidRPr="00D25D19">
        <w:rPr>
          <w:spacing w:val="-1"/>
          <w:sz w:val="28"/>
          <w:szCs w:val="28"/>
        </w:rPr>
        <w:t>ого</w:t>
      </w:r>
      <w:r w:rsidRPr="00D25D19">
        <w:rPr>
          <w:spacing w:val="-1"/>
          <w:sz w:val="28"/>
          <w:szCs w:val="28"/>
        </w:rPr>
        <w:t xml:space="preserve"> </w:t>
      </w:r>
      <w:r w:rsidR="002209F5" w:rsidRPr="00D25D19">
        <w:rPr>
          <w:spacing w:val="-1"/>
          <w:sz w:val="28"/>
          <w:szCs w:val="28"/>
        </w:rPr>
        <w:t>округа</w:t>
      </w:r>
      <w:r w:rsidRPr="00D25D19">
        <w:rPr>
          <w:spacing w:val="-1"/>
          <w:sz w:val="28"/>
          <w:szCs w:val="28"/>
        </w:rPr>
        <w:t xml:space="preserve">». Для реализации данного мероприятия были выделены денежные средства из федерального бюджета в размере </w:t>
      </w:r>
      <w:r w:rsidR="007658F9" w:rsidRPr="00D25D19">
        <w:rPr>
          <w:spacing w:val="-1"/>
          <w:sz w:val="28"/>
          <w:szCs w:val="28"/>
        </w:rPr>
        <w:t>370 880,71</w:t>
      </w:r>
      <w:r w:rsidRPr="00D25D19">
        <w:rPr>
          <w:spacing w:val="-1"/>
          <w:sz w:val="28"/>
          <w:szCs w:val="28"/>
        </w:rPr>
        <w:t xml:space="preserve"> рублей, средств областного бюджета в размере </w:t>
      </w:r>
      <w:r w:rsidR="007658F9" w:rsidRPr="00D25D19">
        <w:rPr>
          <w:spacing w:val="-1"/>
          <w:sz w:val="28"/>
          <w:szCs w:val="28"/>
        </w:rPr>
        <w:t xml:space="preserve">41 208,97 </w:t>
      </w:r>
      <w:r w:rsidRPr="00D25D19">
        <w:rPr>
          <w:spacing w:val="-1"/>
          <w:sz w:val="28"/>
          <w:szCs w:val="28"/>
        </w:rPr>
        <w:t xml:space="preserve">рублей средств местного бюджета в размере </w:t>
      </w:r>
      <w:r w:rsidR="007658F9" w:rsidRPr="00D25D19">
        <w:rPr>
          <w:spacing w:val="-1"/>
          <w:sz w:val="28"/>
          <w:szCs w:val="28"/>
        </w:rPr>
        <w:t>50 932,43</w:t>
      </w:r>
      <w:r w:rsidRPr="00D25D19">
        <w:rPr>
          <w:spacing w:val="-1"/>
          <w:sz w:val="28"/>
          <w:szCs w:val="28"/>
        </w:rPr>
        <w:t xml:space="preserve"> рублей;</w:t>
      </w:r>
    </w:p>
    <w:p w:rsidR="007658F9" w:rsidRPr="00D25D19" w:rsidRDefault="007658F9" w:rsidP="00D25D19">
      <w:pPr>
        <w:ind w:firstLine="709"/>
        <w:jc w:val="both"/>
        <w:rPr>
          <w:spacing w:val="-1"/>
          <w:sz w:val="28"/>
          <w:szCs w:val="28"/>
        </w:rPr>
      </w:pPr>
      <w:r w:rsidRPr="00D25D19">
        <w:rPr>
          <w:spacing w:val="-1"/>
          <w:sz w:val="28"/>
          <w:szCs w:val="28"/>
        </w:rPr>
        <w:t xml:space="preserve">мероприятие «Модернизация учреждений культуры». Для реализации данного мероприятия были выделены денежные средства из областного бюджета в размере 4 457 989,00 рублей. В рамках данного мероприятия был проведен ремонт помещений </w:t>
      </w:r>
      <w:r w:rsidRPr="00D25D19">
        <w:rPr>
          <w:bCs/>
          <w:spacing w:val="-1"/>
          <w:sz w:val="28"/>
          <w:szCs w:val="28"/>
        </w:rPr>
        <w:t>Холмогорской районной библиотеки имени М.В. Ломоносова,</w:t>
      </w:r>
      <w:r w:rsidRPr="00D25D19">
        <w:rPr>
          <w:spacing w:val="-1"/>
          <w:sz w:val="28"/>
          <w:szCs w:val="28"/>
        </w:rPr>
        <w:t xml:space="preserve"> системы отопления, лестницы, входной группы</w:t>
      </w:r>
      <w:r w:rsidR="002209F5" w:rsidRPr="00D25D19">
        <w:rPr>
          <w:spacing w:val="-1"/>
          <w:sz w:val="28"/>
          <w:szCs w:val="28"/>
        </w:rPr>
        <w:t>;</w:t>
      </w:r>
    </w:p>
    <w:p w:rsidR="008E1B70" w:rsidRPr="00D25D19" w:rsidRDefault="007658F9" w:rsidP="00D25D19">
      <w:pPr>
        <w:ind w:firstLine="709"/>
        <w:jc w:val="both"/>
        <w:rPr>
          <w:bCs/>
          <w:spacing w:val="-1"/>
          <w:sz w:val="28"/>
          <w:szCs w:val="28"/>
        </w:rPr>
      </w:pPr>
      <w:r w:rsidRPr="00D25D19">
        <w:rPr>
          <w:spacing w:val="-1"/>
          <w:sz w:val="28"/>
          <w:szCs w:val="28"/>
        </w:rPr>
        <w:t xml:space="preserve">мероприятие «Резервный фонд Правительства Архангельской области». Для реализации данного мероприятия были выделены денежные средства из областного бюджета в размере 2 327 508,30 рублей. В рамках данного мероприятия были приобретены строительные материалы для проведения текущего ремонта в </w:t>
      </w:r>
      <w:r w:rsidR="008E1B70" w:rsidRPr="00D25D19">
        <w:rPr>
          <w:spacing w:val="-1"/>
          <w:sz w:val="28"/>
          <w:szCs w:val="28"/>
        </w:rPr>
        <w:t>МКУК «ХЦКС»</w:t>
      </w:r>
      <w:r w:rsidRPr="00D25D19">
        <w:rPr>
          <w:spacing w:val="-1"/>
          <w:sz w:val="28"/>
          <w:szCs w:val="28"/>
        </w:rPr>
        <w:t xml:space="preserve"> </w:t>
      </w:r>
      <w:proofErr w:type="spellStart"/>
      <w:r w:rsidRPr="00D25D19">
        <w:rPr>
          <w:spacing w:val="-1"/>
          <w:sz w:val="28"/>
          <w:szCs w:val="28"/>
        </w:rPr>
        <w:t>Заболотск</w:t>
      </w:r>
      <w:r w:rsidR="008E1B70" w:rsidRPr="00D25D19">
        <w:rPr>
          <w:spacing w:val="-1"/>
          <w:sz w:val="28"/>
          <w:szCs w:val="28"/>
        </w:rPr>
        <w:t>ий</w:t>
      </w:r>
      <w:proofErr w:type="spellEnd"/>
      <w:r w:rsidRPr="00D25D19">
        <w:rPr>
          <w:spacing w:val="-1"/>
          <w:sz w:val="28"/>
          <w:szCs w:val="28"/>
        </w:rPr>
        <w:t xml:space="preserve"> Д</w:t>
      </w:r>
      <w:r w:rsidR="008E1B70" w:rsidRPr="00D25D19">
        <w:rPr>
          <w:spacing w:val="-1"/>
          <w:sz w:val="28"/>
          <w:szCs w:val="28"/>
        </w:rPr>
        <w:t xml:space="preserve">ом </w:t>
      </w:r>
      <w:r w:rsidRPr="00D25D19">
        <w:rPr>
          <w:spacing w:val="-1"/>
          <w:sz w:val="28"/>
          <w:szCs w:val="28"/>
        </w:rPr>
        <w:t>К</w:t>
      </w:r>
      <w:r w:rsidR="008E1B70" w:rsidRPr="00D25D19">
        <w:rPr>
          <w:spacing w:val="-1"/>
          <w:sz w:val="28"/>
          <w:szCs w:val="28"/>
        </w:rPr>
        <w:t>ультуры,</w:t>
      </w:r>
      <w:r w:rsidR="008E1B70" w:rsidRPr="00D25D19">
        <w:rPr>
          <w:bCs/>
          <w:spacing w:val="-1"/>
          <w:sz w:val="28"/>
          <w:szCs w:val="28"/>
        </w:rPr>
        <w:t xml:space="preserve"> МКУК «ХЦКС» </w:t>
      </w:r>
      <w:proofErr w:type="spellStart"/>
      <w:r w:rsidR="008E1B70" w:rsidRPr="00D25D19">
        <w:rPr>
          <w:bCs/>
          <w:spacing w:val="-1"/>
          <w:sz w:val="28"/>
          <w:szCs w:val="28"/>
        </w:rPr>
        <w:t>Луковецкий</w:t>
      </w:r>
      <w:proofErr w:type="spellEnd"/>
      <w:r w:rsidR="008E1B70" w:rsidRPr="00D25D19">
        <w:rPr>
          <w:bCs/>
          <w:spacing w:val="-1"/>
          <w:sz w:val="28"/>
          <w:szCs w:val="28"/>
        </w:rPr>
        <w:t xml:space="preserve"> Дом Культуры, МКУК «ХЦКС» </w:t>
      </w:r>
      <w:proofErr w:type="spellStart"/>
      <w:r w:rsidR="008E1B70" w:rsidRPr="00D25D19">
        <w:rPr>
          <w:bCs/>
          <w:spacing w:val="-1"/>
          <w:sz w:val="28"/>
          <w:szCs w:val="28"/>
        </w:rPr>
        <w:t>Пиньгишенский</w:t>
      </w:r>
      <w:proofErr w:type="spellEnd"/>
      <w:r w:rsidR="008E1B70" w:rsidRPr="00D25D19">
        <w:rPr>
          <w:bCs/>
          <w:spacing w:val="-1"/>
          <w:sz w:val="28"/>
          <w:szCs w:val="28"/>
        </w:rPr>
        <w:t xml:space="preserve"> Дом Культуры, МКУК «ХЦКС» </w:t>
      </w:r>
      <w:proofErr w:type="spellStart"/>
      <w:r w:rsidR="008E1B70" w:rsidRPr="00D25D19">
        <w:rPr>
          <w:bCs/>
          <w:spacing w:val="-1"/>
          <w:sz w:val="28"/>
          <w:szCs w:val="28"/>
        </w:rPr>
        <w:t>Светлозерский</w:t>
      </w:r>
      <w:proofErr w:type="spellEnd"/>
      <w:r w:rsidR="008E1B70" w:rsidRPr="00D25D19">
        <w:rPr>
          <w:bCs/>
          <w:spacing w:val="-1"/>
          <w:sz w:val="28"/>
          <w:szCs w:val="28"/>
        </w:rPr>
        <w:t xml:space="preserve"> Дом Культуры, МКУК «ХЦКС» </w:t>
      </w:r>
      <w:proofErr w:type="spellStart"/>
      <w:r w:rsidR="008E1B70" w:rsidRPr="00D25D19">
        <w:rPr>
          <w:bCs/>
          <w:spacing w:val="-1"/>
          <w:sz w:val="28"/>
          <w:szCs w:val="28"/>
        </w:rPr>
        <w:t>Хаврогорском</w:t>
      </w:r>
      <w:proofErr w:type="spellEnd"/>
      <w:r w:rsidR="008E1B70" w:rsidRPr="00D25D19">
        <w:rPr>
          <w:bCs/>
          <w:spacing w:val="-1"/>
          <w:sz w:val="28"/>
          <w:szCs w:val="28"/>
        </w:rPr>
        <w:t xml:space="preserve"> клубе</w:t>
      </w:r>
      <w:r w:rsidR="002209F5" w:rsidRPr="00D25D19">
        <w:rPr>
          <w:bCs/>
          <w:spacing w:val="-1"/>
          <w:sz w:val="28"/>
          <w:szCs w:val="28"/>
        </w:rPr>
        <w:t>.</w:t>
      </w:r>
    </w:p>
    <w:p w:rsidR="008E1B70" w:rsidRPr="00D25D19" w:rsidRDefault="008E1B70" w:rsidP="00D25D19">
      <w:pPr>
        <w:ind w:firstLine="709"/>
        <w:jc w:val="both"/>
        <w:rPr>
          <w:spacing w:val="-1"/>
          <w:sz w:val="28"/>
          <w:szCs w:val="28"/>
        </w:rPr>
      </w:pPr>
      <w:r w:rsidRPr="00D25D19">
        <w:rPr>
          <w:bCs/>
          <w:sz w:val="28"/>
          <w:szCs w:val="28"/>
        </w:rPr>
        <w:t xml:space="preserve">В МКУК «Холмогорская ЦБС» </w:t>
      </w:r>
      <w:proofErr w:type="spellStart"/>
      <w:r w:rsidRPr="00D25D19">
        <w:rPr>
          <w:bCs/>
          <w:sz w:val="28"/>
          <w:szCs w:val="28"/>
        </w:rPr>
        <w:t>Луковецкая</w:t>
      </w:r>
      <w:proofErr w:type="spellEnd"/>
      <w:r w:rsidRPr="00D25D19">
        <w:rPr>
          <w:bCs/>
          <w:sz w:val="28"/>
          <w:szCs w:val="28"/>
        </w:rPr>
        <w:t xml:space="preserve"> библиотека им. Ю.Т. Мамонтова произведена замена окон на стеклопакеты, приобретение и установка новых светильников</w:t>
      </w:r>
      <w:r w:rsidRPr="00D25D19">
        <w:rPr>
          <w:spacing w:val="-1"/>
          <w:sz w:val="28"/>
          <w:szCs w:val="28"/>
        </w:rPr>
        <w:t xml:space="preserve">, </w:t>
      </w:r>
      <w:r w:rsidRPr="00D25D19">
        <w:rPr>
          <w:bCs/>
          <w:sz w:val="28"/>
          <w:szCs w:val="28"/>
        </w:rPr>
        <w:t>в МКУК «Холмогорская ЦБС»</w:t>
      </w:r>
      <w:r w:rsidRPr="00D25D19">
        <w:rPr>
          <w:rFonts w:eastAsia="Calibri"/>
          <w:bCs/>
          <w:sz w:val="28"/>
          <w:szCs w:val="28"/>
          <w:lang w:eastAsia="en-US"/>
        </w:rPr>
        <w:t xml:space="preserve"> </w:t>
      </w:r>
      <w:proofErr w:type="spellStart"/>
      <w:r w:rsidRPr="00D25D19">
        <w:rPr>
          <w:bCs/>
          <w:sz w:val="28"/>
          <w:szCs w:val="28"/>
        </w:rPr>
        <w:t>Светлозерская</w:t>
      </w:r>
      <w:proofErr w:type="spellEnd"/>
      <w:r w:rsidRPr="00D25D19">
        <w:rPr>
          <w:bCs/>
          <w:sz w:val="28"/>
          <w:szCs w:val="28"/>
        </w:rPr>
        <w:t xml:space="preserve"> библиотека з</w:t>
      </w:r>
      <w:r w:rsidRPr="00D25D19">
        <w:rPr>
          <w:bCs/>
          <w:spacing w:val="-1"/>
          <w:sz w:val="28"/>
          <w:szCs w:val="28"/>
        </w:rPr>
        <w:t>амена линолеума и светильников</w:t>
      </w:r>
      <w:r w:rsidR="002209F5" w:rsidRPr="00D25D19">
        <w:rPr>
          <w:bCs/>
          <w:spacing w:val="-1"/>
          <w:sz w:val="28"/>
          <w:szCs w:val="28"/>
        </w:rPr>
        <w:t>;</w:t>
      </w:r>
    </w:p>
    <w:p w:rsidR="001D510E" w:rsidRPr="00D25D19" w:rsidRDefault="008E1B70" w:rsidP="00D25D19">
      <w:pPr>
        <w:ind w:firstLine="709"/>
        <w:jc w:val="both"/>
        <w:rPr>
          <w:spacing w:val="-1"/>
          <w:sz w:val="28"/>
          <w:szCs w:val="28"/>
        </w:rPr>
      </w:pPr>
      <w:r w:rsidRPr="00D25D19">
        <w:rPr>
          <w:spacing w:val="-1"/>
          <w:sz w:val="28"/>
          <w:szCs w:val="28"/>
        </w:rPr>
        <w:t xml:space="preserve">мероприятие «Обеспечение учреждений культуры автотранспортом для обслуживания населения». В рамках данного мероприятия </w:t>
      </w:r>
      <w:r w:rsidR="001D510E" w:rsidRPr="00D25D19">
        <w:rPr>
          <w:spacing w:val="-1"/>
          <w:sz w:val="28"/>
          <w:szCs w:val="28"/>
        </w:rPr>
        <w:t>приобретено автотранспортное средство для МКУК «ХЦКС»</w:t>
      </w:r>
      <w:r w:rsidR="002209F5" w:rsidRPr="00D25D19">
        <w:rPr>
          <w:spacing w:val="-1"/>
          <w:sz w:val="28"/>
          <w:szCs w:val="28"/>
        </w:rPr>
        <w:t>;</w:t>
      </w:r>
    </w:p>
    <w:p w:rsidR="003D524B" w:rsidRPr="00D25D19" w:rsidRDefault="003D524B" w:rsidP="00D25D19">
      <w:pPr>
        <w:ind w:firstLine="709"/>
        <w:jc w:val="both"/>
        <w:rPr>
          <w:spacing w:val="-1"/>
          <w:sz w:val="28"/>
          <w:szCs w:val="28"/>
        </w:rPr>
      </w:pPr>
      <w:r w:rsidRPr="00D25D19">
        <w:rPr>
          <w:spacing w:val="-1"/>
          <w:sz w:val="28"/>
          <w:szCs w:val="28"/>
        </w:rPr>
        <w:lastRenderedPageBreak/>
        <w:t>мероприятие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w:t>
      </w:r>
      <w:r w:rsidR="002209F5" w:rsidRPr="00D25D19">
        <w:rPr>
          <w:spacing w:val="-1"/>
          <w:sz w:val="28"/>
          <w:szCs w:val="28"/>
        </w:rPr>
        <w:t>с</w:t>
      </w:r>
      <w:r w:rsidRPr="00D25D19">
        <w:rPr>
          <w:spacing w:val="-1"/>
          <w:sz w:val="28"/>
          <w:szCs w:val="28"/>
        </w:rPr>
        <w:t>тва». В рамках данного мероприятия денежные средства не запланированы</w:t>
      </w:r>
      <w:r w:rsidR="002209F5" w:rsidRPr="00D25D19">
        <w:rPr>
          <w:spacing w:val="-1"/>
          <w:sz w:val="28"/>
          <w:szCs w:val="28"/>
        </w:rPr>
        <w:t>;</w:t>
      </w:r>
    </w:p>
    <w:p w:rsidR="002209F5" w:rsidRPr="00D25D19" w:rsidRDefault="002209F5" w:rsidP="00D25D19">
      <w:pPr>
        <w:ind w:firstLine="709"/>
        <w:jc w:val="both"/>
        <w:rPr>
          <w:spacing w:val="-1"/>
          <w:sz w:val="28"/>
          <w:szCs w:val="28"/>
        </w:rPr>
      </w:pPr>
      <w:r w:rsidRPr="00D25D19">
        <w:rPr>
          <w:spacing w:val="-1"/>
          <w:sz w:val="28"/>
          <w:szCs w:val="28"/>
        </w:rPr>
        <w:t>мероприятие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 Мероприятие исполнено, но денежные средства были потрачены по другому коду бюджетной классификации;</w:t>
      </w:r>
    </w:p>
    <w:p w:rsidR="00C51081" w:rsidRPr="00D25D19" w:rsidRDefault="00C51081" w:rsidP="00D25D19">
      <w:pPr>
        <w:ind w:firstLine="709"/>
        <w:jc w:val="both"/>
        <w:rPr>
          <w:spacing w:val="-1"/>
          <w:sz w:val="28"/>
          <w:szCs w:val="28"/>
        </w:rPr>
      </w:pPr>
      <w:r w:rsidRPr="00D25D19">
        <w:rPr>
          <w:spacing w:val="-1"/>
          <w:sz w:val="28"/>
          <w:szCs w:val="28"/>
        </w:rPr>
        <w:t>мероприятие «Комплексная работа по развитию туристской инфраструктуры</w:t>
      </w:r>
      <w:r w:rsidR="003D524B" w:rsidRPr="00D25D19">
        <w:rPr>
          <w:spacing w:val="-1"/>
          <w:sz w:val="28"/>
          <w:szCs w:val="28"/>
        </w:rPr>
        <w:t xml:space="preserve"> «Дом Бажениных»</w:t>
      </w:r>
      <w:r w:rsidRPr="00D25D19">
        <w:rPr>
          <w:spacing w:val="-1"/>
          <w:sz w:val="28"/>
          <w:szCs w:val="28"/>
        </w:rPr>
        <w:t>. В рамках данного мероприятия проводятся работы по восстановлению объекта культурного наследия «Дом Бажениных» и приспособление его под гостевой дом</w:t>
      </w:r>
      <w:r w:rsidR="003D524B" w:rsidRPr="00D25D19">
        <w:rPr>
          <w:spacing w:val="-1"/>
          <w:sz w:val="28"/>
          <w:szCs w:val="28"/>
        </w:rPr>
        <w:t>.</w:t>
      </w:r>
    </w:p>
    <w:p w:rsidR="003D524B" w:rsidRPr="00D25D19" w:rsidRDefault="00C51081" w:rsidP="00D25D19">
      <w:pPr>
        <w:ind w:firstLine="709"/>
        <w:jc w:val="both"/>
        <w:rPr>
          <w:spacing w:val="-1"/>
          <w:sz w:val="28"/>
          <w:szCs w:val="28"/>
        </w:rPr>
      </w:pPr>
      <w:r w:rsidRPr="00D25D19">
        <w:rPr>
          <w:spacing w:val="-1"/>
          <w:sz w:val="28"/>
          <w:szCs w:val="28"/>
        </w:rPr>
        <w:t xml:space="preserve">мероприятие «Повышение конкурентоспособности </w:t>
      </w:r>
      <w:r w:rsidR="003D524B" w:rsidRPr="00D25D19">
        <w:rPr>
          <w:spacing w:val="-1"/>
          <w:sz w:val="28"/>
          <w:szCs w:val="28"/>
        </w:rPr>
        <w:t>окружн</w:t>
      </w:r>
      <w:r w:rsidRPr="00D25D19">
        <w:rPr>
          <w:spacing w:val="-1"/>
          <w:sz w:val="28"/>
          <w:szCs w:val="28"/>
        </w:rPr>
        <w:t xml:space="preserve">ого туристского продукта посредством проведения информационных мероприятий». </w:t>
      </w:r>
      <w:r w:rsidR="003D524B" w:rsidRPr="00D25D19">
        <w:rPr>
          <w:spacing w:val="-1"/>
          <w:sz w:val="28"/>
          <w:szCs w:val="28"/>
        </w:rPr>
        <w:t>В рамках данного мероприятия денежные средства не запланированы.</w:t>
      </w:r>
    </w:p>
    <w:p w:rsidR="008B51D6" w:rsidRPr="00D25D19" w:rsidRDefault="00C51081" w:rsidP="00D25D19">
      <w:pPr>
        <w:ind w:firstLine="709"/>
        <w:jc w:val="both"/>
        <w:rPr>
          <w:spacing w:val="-1"/>
          <w:sz w:val="28"/>
          <w:szCs w:val="28"/>
        </w:rPr>
      </w:pPr>
      <w:r w:rsidRPr="00D25D19">
        <w:rPr>
          <w:spacing w:val="-1"/>
          <w:sz w:val="28"/>
          <w:szCs w:val="28"/>
        </w:rPr>
        <w:t>В рамках национального проекта «Культура» федерального проекта «Творческие люди»  в 202</w:t>
      </w:r>
      <w:r w:rsidR="003D524B" w:rsidRPr="00D25D19">
        <w:rPr>
          <w:spacing w:val="-1"/>
          <w:sz w:val="28"/>
          <w:szCs w:val="28"/>
        </w:rPr>
        <w:t>3</w:t>
      </w:r>
      <w:r w:rsidRPr="00D25D19">
        <w:rPr>
          <w:spacing w:val="-1"/>
          <w:sz w:val="28"/>
          <w:szCs w:val="28"/>
        </w:rPr>
        <w:t xml:space="preserve"> году прошли курсы повышения квалификации</w:t>
      </w:r>
      <w:r w:rsidR="00D00C94" w:rsidRPr="00D25D19">
        <w:rPr>
          <w:spacing w:val="-1"/>
          <w:sz w:val="28"/>
          <w:szCs w:val="28"/>
        </w:rPr>
        <w:t>: 2 специалиста в Краснодарском государственном институте культуры,</w:t>
      </w:r>
      <w:r w:rsidR="008B51D6" w:rsidRPr="00D25D19">
        <w:rPr>
          <w:spacing w:val="-1"/>
          <w:sz w:val="28"/>
          <w:szCs w:val="28"/>
        </w:rPr>
        <w:t xml:space="preserve"> 4</w:t>
      </w:r>
      <w:r w:rsidR="00D00C94" w:rsidRPr="00D25D19">
        <w:rPr>
          <w:spacing w:val="-1"/>
          <w:sz w:val="28"/>
          <w:szCs w:val="28"/>
        </w:rPr>
        <w:t xml:space="preserve"> специалиста в</w:t>
      </w:r>
      <w:r w:rsidR="008B51D6" w:rsidRPr="00D25D19">
        <w:rPr>
          <w:spacing w:val="-1"/>
          <w:sz w:val="28"/>
          <w:szCs w:val="28"/>
        </w:rPr>
        <w:t xml:space="preserve"> </w:t>
      </w:r>
      <w:r w:rsidR="008B51D6" w:rsidRPr="00D25D19">
        <w:rPr>
          <w:sz w:val="28"/>
          <w:szCs w:val="28"/>
        </w:rPr>
        <w:t xml:space="preserve">ФГБОУ </w:t>
      </w:r>
      <w:proofErr w:type="gramStart"/>
      <w:r w:rsidR="008B51D6" w:rsidRPr="00D25D19">
        <w:rPr>
          <w:sz w:val="28"/>
          <w:szCs w:val="28"/>
        </w:rPr>
        <w:t>ВО</w:t>
      </w:r>
      <w:proofErr w:type="gramEnd"/>
      <w:r w:rsidR="00D00C94" w:rsidRPr="00D25D19">
        <w:rPr>
          <w:spacing w:val="-1"/>
          <w:sz w:val="28"/>
          <w:szCs w:val="28"/>
        </w:rPr>
        <w:t xml:space="preserve"> Санкт-Петербургском государственном институте культуры, </w:t>
      </w:r>
      <w:r w:rsidR="008B51D6" w:rsidRPr="00D25D19">
        <w:rPr>
          <w:spacing w:val="-1"/>
          <w:sz w:val="28"/>
          <w:szCs w:val="28"/>
        </w:rPr>
        <w:t xml:space="preserve">3 </w:t>
      </w:r>
      <w:r w:rsidR="00D00C94" w:rsidRPr="00D25D19">
        <w:rPr>
          <w:spacing w:val="-1"/>
          <w:sz w:val="28"/>
          <w:szCs w:val="28"/>
        </w:rPr>
        <w:t>специалис</w:t>
      </w:r>
      <w:r w:rsidR="008B51D6" w:rsidRPr="00D25D19">
        <w:rPr>
          <w:spacing w:val="-1"/>
          <w:sz w:val="28"/>
          <w:szCs w:val="28"/>
        </w:rPr>
        <w:t xml:space="preserve">та </w:t>
      </w:r>
      <w:r w:rsidR="00D00C94" w:rsidRPr="00D25D19">
        <w:rPr>
          <w:spacing w:val="-1"/>
          <w:sz w:val="28"/>
          <w:szCs w:val="28"/>
        </w:rPr>
        <w:t>в ФГБУ «Российская государственная библиотека»</w:t>
      </w:r>
      <w:r w:rsidR="008B51D6" w:rsidRPr="00D25D19">
        <w:rPr>
          <w:spacing w:val="-1"/>
          <w:sz w:val="28"/>
          <w:szCs w:val="28"/>
        </w:rPr>
        <w:t xml:space="preserve">, 1 специалист в ГАУ АО «Патриот», 1 специалист в АНО ДПО «Институт дополнительного образования» г. Воронеж, 3 специалиста в ФГАОУ ВПО «Национальный исследовательский Томский государственный университет», 3 специалиста в ФГБОУ </w:t>
      </w:r>
      <w:proofErr w:type="gramStart"/>
      <w:r w:rsidR="008B51D6" w:rsidRPr="00D25D19">
        <w:rPr>
          <w:spacing w:val="-1"/>
          <w:sz w:val="28"/>
          <w:szCs w:val="28"/>
        </w:rPr>
        <w:t>ВО</w:t>
      </w:r>
      <w:proofErr w:type="gramEnd"/>
      <w:r w:rsidR="008B51D6" w:rsidRPr="00D25D19">
        <w:rPr>
          <w:spacing w:val="-1"/>
          <w:sz w:val="28"/>
          <w:szCs w:val="28"/>
        </w:rPr>
        <w:t xml:space="preserve"> «Кемеровский государственный институт культуры», 4 человека в ФГБУ «Российская национальная библиотека», 2 специалиста в ФГБУК «Российская государственная библиотека для молодежи».</w:t>
      </w:r>
    </w:p>
    <w:p w:rsidR="00D00C94" w:rsidRPr="00D25D19" w:rsidRDefault="00D00C94" w:rsidP="00D25D19">
      <w:pPr>
        <w:ind w:firstLine="709"/>
        <w:jc w:val="both"/>
        <w:rPr>
          <w:spacing w:val="-1"/>
          <w:sz w:val="28"/>
          <w:szCs w:val="28"/>
        </w:rPr>
      </w:pPr>
      <w:r w:rsidRPr="00D25D19">
        <w:rPr>
          <w:spacing w:val="-1"/>
          <w:sz w:val="28"/>
          <w:szCs w:val="28"/>
        </w:rPr>
        <w:t>В федеральном проекте «Цифровая культура» в программе «Пушкинская карта» приняло участие 14 структурных подразделений.</w:t>
      </w:r>
    </w:p>
    <w:p w:rsidR="00C51081" w:rsidRPr="00D25D19" w:rsidRDefault="00C51081" w:rsidP="00D25D19">
      <w:pPr>
        <w:ind w:firstLine="709"/>
        <w:jc w:val="both"/>
        <w:rPr>
          <w:bCs/>
          <w:spacing w:val="-1"/>
          <w:sz w:val="28"/>
          <w:szCs w:val="28"/>
        </w:rPr>
      </w:pPr>
      <w:r w:rsidRPr="00D25D19">
        <w:rPr>
          <w:bCs/>
          <w:spacing w:val="-1"/>
          <w:sz w:val="28"/>
          <w:szCs w:val="28"/>
        </w:rPr>
        <w:t>Структурными подразделениями МКУК «ХЦКС» в 202</w:t>
      </w:r>
      <w:r w:rsidR="00E36BFF" w:rsidRPr="00D25D19">
        <w:rPr>
          <w:bCs/>
          <w:spacing w:val="-1"/>
          <w:sz w:val="28"/>
          <w:szCs w:val="28"/>
        </w:rPr>
        <w:t>3</w:t>
      </w:r>
      <w:r w:rsidRPr="00D25D19">
        <w:rPr>
          <w:bCs/>
          <w:spacing w:val="-1"/>
          <w:sz w:val="28"/>
          <w:szCs w:val="28"/>
        </w:rPr>
        <w:t xml:space="preserve"> году проведено </w:t>
      </w:r>
      <w:r w:rsidR="00E36BFF" w:rsidRPr="00D25D19">
        <w:rPr>
          <w:bCs/>
          <w:spacing w:val="-1"/>
          <w:sz w:val="28"/>
          <w:szCs w:val="28"/>
        </w:rPr>
        <w:t>2 761</w:t>
      </w:r>
      <w:r w:rsidRPr="00D25D19">
        <w:rPr>
          <w:b/>
          <w:bCs/>
          <w:spacing w:val="-1"/>
          <w:sz w:val="28"/>
          <w:szCs w:val="28"/>
        </w:rPr>
        <w:t xml:space="preserve"> </w:t>
      </w:r>
      <w:r w:rsidRPr="00D25D19">
        <w:rPr>
          <w:bCs/>
          <w:spacing w:val="-1"/>
          <w:sz w:val="28"/>
          <w:szCs w:val="28"/>
        </w:rPr>
        <w:t>культурно-массов</w:t>
      </w:r>
      <w:r w:rsidR="002209F5" w:rsidRPr="00D25D19">
        <w:rPr>
          <w:bCs/>
          <w:spacing w:val="-1"/>
          <w:sz w:val="28"/>
          <w:szCs w:val="28"/>
        </w:rPr>
        <w:t>ое</w:t>
      </w:r>
      <w:r w:rsidRPr="00D25D19">
        <w:rPr>
          <w:bCs/>
          <w:spacing w:val="-1"/>
          <w:sz w:val="28"/>
          <w:szCs w:val="28"/>
        </w:rPr>
        <w:t xml:space="preserve"> мероприяти</w:t>
      </w:r>
      <w:r w:rsidR="002209F5" w:rsidRPr="00D25D19">
        <w:rPr>
          <w:bCs/>
          <w:spacing w:val="-1"/>
          <w:sz w:val="28"/>
          <w:szCs w:val="28"/>
        </w:rPr>
        <w:t>е</w:t>
      </w:r>
      <w:r w:rsidRPr="00D25D19">
        <w:rPr>
          <w:bCs/>
          <w:spacing w:val="-1"/>
          <w:sz w:val="28"/>
          <w:szCs w:val="28"/>
        </w:rPr>
        <w:t xml:space="preserve"> с посещением </w:t>
      </w:r>
      <w:r w:rsidR="00E36BFF" w:rsidRPr="00D25D19">
        <w:rPr>
          <w:bCs/>
          <w:spacing w:val="-1"/>
          <w:sz w:val="28"/>
          <w:szCs w:val="28"/>
        </w:rPr>
        <w:t>85 489</w:t>
      </w:r>
      <w:r w:rsidRPr="00D25D19">
        <w:rPr>
          <w:bCs/>
          <w:spacing w:val="-1"/>
          <w:sz w:val="28"/>
          <w:szCs w:val="28"/>
        </w:rPr>
        <w:t xml:space="preserve"> человек. На платной основе проведено </w:t>
      </w:r>
      <w:r w:rsidR="00E36BFF" w:rsidRPr="00D25D19">
        <w:rPr>
          <w:bCs/>
          <w:spacing w:val="-1"/>
          <w:sz w:val="28"/>
          <w:szCs w:val="28"/>
        </w:rPr>
        <w:t>1 381</w:t>
      </w:r>
      <w:r w:rsidRPr="00D25D19">
        <w:rPr>
          <w:bCs/>
          <w:spacing w:val="-1"/>
          <w:sz w:val="28"/>
          <w:szCs w:val="28"/>
        </w:rPr>
        <w:t xml:space="preserve"> мероприяти</w:t>
      </w:r>
      <w:r w:rsidR="00E36BFF" w:rsidRPr="00D25D19">
        <w:rPr>
          <w:bCs/>
          <w:spacing w:val="-1"/>
          <w:sz w:val="28"/>
          <w:szCs w:val="28"/>
        </w:rPr>
        <w:t>е</w:t>
      </w:r>
      <w:r w:rsidRPr="00D25D19">
        <w:rPr>
          <w:bCs/>
          <w:spacing w:val="-1"/>
          <w:sz w:val="28"/>
          <w:szCs w:val="28"/>
        </w:rPr>
        <w:t xml:space="preserve">, </w:t>
      </w:r>
      <w:r w:rsidR="00E36BFF" w:rsidRPr="00D25D19">
        <w:rPr>
          <w:bCs/>
          <w:spacing w:val="-1"/>
          <w:sz w:val="28"/>
          <w:szCs w:val="28"/>
        </w:rPr>
        <w:t>31 483</w:t>
      </w:r>
      <w:r w:rsidRPr="00D25D19">
        <w:rPr>
          <w:bCs/>
          <w:spacing w:val="-1"/>
          <w:sz w:val="28"/>
          <w:szCs w:val="28"/>
        </w:rPr>
        <w:t xml:space="preserve"> посещени</w:t>
      </w:r>
      <w:r w:rsidR="002209F5" w:rsidRPr="00D25D19">
        <w:rPr>
          <w:bCs/>
          <w:spacing w:val="-1"/>
          <w:sz w:val="28"/>
          <w:szCs w:val="28"/>
        </w:rPr>
        <w:t>я</w:t>
      </w:r>
      <w:r w:rsidRPr="00D25D19">
        <w:rPr>
          <w:bCs/>
          <w:spacing w:val="-1"/>
          <w:sz w:val="28"/>
          <w:szCs w:val="28"/>
        </w:rPr>
        <w:t xml:space="preserve">. </w:t>
      </w:r>
    </w:p>
    <w:p w:rsidR="008A56C5" w:rsidRPr="00D25D19" w:rsidRDefault="008A56C5" w:rsidP="00D25D19">
      <w:pPr>
        <w:ind w:firstLine="709"/>
        <w:jc w:val="both"/>
        <w:rPr>
          <w:bCs/>
          <w:spacing w:val="-1"/>
          <w:sz w:val="28"/>
          <w:szCs w:val="28"/>
        </w:rPr>
      </w:pPr>
      <w:r w:rsidRPr="00D25D19">
        <w:rPr>
          <w:bCs/>
          <w:spacing w:val="-1"/>
          <w:sz w:val="28"/>
          <w:szCs w:val="28"/>
        </w:rPr>
        <w:t>Информационно</w:t>
      </w:r>
      <w:r w:rsidR="002209F5" w:rsidRPr="00D25D19">
        <w:rPr>
          <w:bCs/>
          <w:spacing w:val="-1"/>
          <w:sz w:val="28"/>
          <w:szCs w:val="28"/>
        </w:rPr>
        <w:t xml:space="preserve"> – б</w:t>
      </w:r>
      <w:r w:rsidRPr="00D25D19">
        <w:rPr>
          <w:bCs/>
          <w:spacing w:val="-1"/>
          <w:sz w:val="28"/>
          <w:szCs w:val="28"/>
        </w:rPr>
        <w:t xml:space="preserve">иблиотечное обслуживание населения Холмогорского округа осуществляли 33 библиотеки (из них 2 детские) и 3 </w:t>
      </w:r>
      <w:proofErr w:type="spellStart"/>
      <w:r w:rsidRPr="00D25D19">
        <w:rPr>
          <w:bCs/>
          <w:spacing w:val="-1"/>
          <w:sz w:val="28"/>
          <w:szCs w:val="28"/>
        </w:rPr>
        <w:t>внестационарных</w:t>
      </w:r>
      <w:proofErr w:type="spellEnd"/>
      <w:r w:rsidRPr="00D25D19">
        <w:rPr>
          <w:bCs/>
          <w:spacing w:val="-1"/>
          <w:sz w:val="28"/>
          <w:szCs w:val="28"/>
        </w:rPr>
        <w:t xml:space="preserve"> пункта выдачи. Одна библиотека (</w:t>
      </w:r>
      <w:proofErr w:type="spellStart"/>
      <w:r w:rsidRPr="00D25D19">
        <w:rPr>
          <w:bCs/>
          <w:spacing w:val="-1"/>
          <w:sz w:val="28"/>
          <w:szCs w:val="28"/>
        </w:rPr>
        <w:t>Ровдогорская</w:t>
      </w:r>
      <w:proofErr w:type="spellEnd"/>
      <w:r w:rsidRPr="00D25D19">
        <w:rPr>
          <w:bCs/>
          <w:spacing w:val="-1"/>
          <w:sz w:val="28"/>
          <w:szCs w:val="28"/>
        </w:rPr>
        <w:t>) не обслуживала пользователей в связи с отсутствием работника.</w:t>
      </w:r>
    </w:p>
    <w:p w:rsidR="008A56C5" w:rsidRPr="00D25D19" w:rsidRDefault="008A56C5" w:rsidP="00D25D19">
      <w:pPr>
        <w:ind w:firstLine="709"/>
        <w:jc w:val="both"/>
        <w:rPr>
          <w:bCs/>
          <w:spacing w:val="-1"/>
          <w:sz w:val="28"/>
          <w:szCs w:val="28"/>
        </w:rPr>
      </w:pPr>
      <w:r w:rsidRPr="00D25D19">
        <w:rPr>
          <w:bCs/>
          <w:spacing w:val="-1"/>
          <w:sz w:val="28"/>
          <w:szCs w:val="28"/>
        </w:rPr>
        <w:t xml:space="preserve">Количество пользователей составило 5978 человек, из них детей до 14 лет – 2174 человек, молодежи в возрасте от 15 до 30 лет – 923 человек. Пользователей обслуженных во </w:t>
      </w:r>
      <w:proofErr w:type="spellStart"/>
      <w:r w:rsidRPr="00D25D19">
        <w:rPr>
          <w:bCs/>
          <w:spacing w:val="-1"/>
          <w:sz w:val="28"/>
          <w:szCs w:val="28"/>
        </w:rPr>
        <w:t>внестационарном</w:t>
      </w:r>
      <w:proofErr w:type="spellEnd"/>
      <w:r w:rsidRPr="00D25D19">
        <w:rPr>
          <w:bCs/>
          <w:spacing w:val="-1"/>
          <w:sz w:val="28"/>
          <w:szCs w:val="28"/>
        </w:rPr>
        <w:t xml:space="preserve"> режиме – 113.</w:t>
      </w:r>
    </w:p>
    <w:p w:rsidR="008A56C5" w:rsidRPr="00D25D19" w:rsidRDefault="008A56C5" w:rsidP="00D25D19">
      <w:pPr>
        <w:ind w:firstLine="709"/>
        <w:jc w:val="both"/>
        <w:rPr>
          <w:bCs/>
          <w:spacing w:val="-1"/>
          <w:sz w:val="28"/>
          <w:szCs w:val="28"/>
        </w:rPr>
      </w:pPr>
      <w:r w:rsidRPr="00D25D19">
        <w:rPr>
          <w:bCs/>
          <w:spacing w:val="-1"/>
          <w:sz w:val="28"/>
          <w:szCs w:val="28"/>
        </w:rPr>
        <w:t>Количество посещений библиотек в стационарных условиях – 74516, в том числе: с целью получени</w:t>
      </w:r>
      <w:r w:rsidR="002209F5" w:rsidRPr="00D25D19">
        <w:rPr>
          <w:bCs/>
          <w:spacing w:val="-1"/>
          <w:sz w:val="28"/>
          <w:szCs w:val="28"/>
        </w:rPr>
        <w:t>я</w:t>
      </w:r>
      <w:r w:rsidRPr="00D25D19">
        <w:rPr>
          <w:bCs/>
          <w:spacing w:val="-1"/>
          <w:sz w:val="28"/>
          <w:szCs w:val="28"/>
        </w:rPr>
        <w:t xml:space="preserve"> библиотечно-информационных услуг - 54444, </w:t>
      </w:r>
      <w:r w:rsidRPr="00D25D19">
        <w:rPr>
          <w:bCs/>
          <w:spacing w:val="-1"/>
          <w:sz w:val="28"/>
          <w:szCs w:val="28"/>
        </w:rPr>
        <w:lastRenderedPageBreak/>
        <w:t>посещени</w:t>
      </w:r>
      <w:r w:rsidR="002209F5" w:rsidRPr="00D25D19">
        <w:rPr>
          <w:bCs/>
          <w:spacing w:val="-1"/>
          <w:sz w:val="28"/>
          <w:szCs w:val="28"/>
        </w:rPr>
        <w:t>я</w:t>
      </w:r>
      <w:r w:rsidRPr="00D25D19">
        <w:rPr>
          <w:bCs/>
          <w:spacing w:val="-1"/>
          <w:sz w:val="28"/>
          <w:szCs w:val="28"/>
        </w:rPr>
        <w:t xml:space="preserve"> массовых мероприятий – 20072. Количество посещений библиотек вне стационара – 13465, в том числе: с целью получений библиотечно-информационных услуг - 1005, посещений массовых мероприятий – 12460. </w:t>
      </w:r>
    </w:p>
    <w:p w:rsidR="008A56C5" w:rsidRPr="00D25D19" w:rsidRDefault="008A56C5" w:rsidP="00D25D19">
      <w:pPr>
        <w:ind w:firstLine="709"/>
        <w:jc w:val="both"/>
        <w:rPr>
          <w:bCs/>
          <w:spacing w:val="-1"/>
          <w:sz w:val="28"/>
          <w:szCs w:val="28"/>
        </w:rPr>
      </w:pPr>
      <w:r w:rsidRPr="00D25D19">
        <w:rPr>
          <w:bCs/>
          <w:spacing w:val="-1"/>
          <w:sz w:val="28"/>
          <w:szCs w:val="28"/>
        </w:rPr>
        <w:t>Число обращений удаленных пользователей (посещения сайта/портала) – 14248.</w:t>
      </w:r>
    </w:p>
    <w:p w:rsidR="008A56C5" w:rsidRPr="00D25D19" w:rsidRDefault="008A56C5" w:rsidP="00D25D19">
      <w:pPr>
        <w:ind w:firstLine="709"/>
        <w:jc w:val="both"/>
        <w:rPr>
          <w:bCs/>
          <w:spacing w:val="-1"/>
          <w:sz w:val="28"/>
          <w:szCs w:val="28"/>
        </w:rPr>
      </w:pPr>
      <w:r w:rsidRPr="00D25D19">
        <w:rPr>
          <w:bCs/>
          <w:spacing w:val="-1"/>
          <w:sz w:val="28"/>
          <w:szCs w:val="28"/>
        </w:rPr>
        <w:t>Книговыдача – 174162 экз., из них в стационарных условиях – 170348 экз., вне стационара – 3795 экз., в удаленном режиме (</w:t>
      </w:r>
      <w:proofErr w:type="spellStart"/>
      <w:r w:rsidRPr="00D25D19">
        <w:rPr>
          <w:bCs/>
          <w:spacing w:val="-1"/>
          <w:sz w:val="28"/>
          <w:szCs w:val="28"/>
        </w:rPr>
        <w:t>Литрес</w:t>
      </w:r>
      <w:proofErr w:type="spellEnd"/>
      <w:r w:rsidRPr="00D25D19">
        <w:rPr>
          <w:bCs/>
          <w:spacing w:val="-1"/>
          <w:sz w:val="28"/>
          <w:szCs w:val="28"/>
        </w:rPr>
        <w:t>) – 19.</w:t>
      </w:r>
    </w:p>
    <w:p w:rsidR="008A56C5" w:rsidRPr="00D25D19" w:rsidRDefault="008A56C5" w:rsidP="00D25D19">
      <w:pPr>
        <w:ind w:firstLine="709"/>
        <w:jc w:val="both"/>
        <w:rPr>
          <w:bCs/>
          <w:spacing w:val="-1"/>
          <w:sz w:val="28"/>
          <w:szCs w:val="28"/>
        </w:rPr>
      </w:pPr>
      <w:r w:rsidRPr="00D25D19">
        <w:rPr>
          <w:bCs/>
          <w:spacing w:val="-1"/>
          <w:sz w:val="28"/>
          <w:szCs w:val="28"/>
        </w:rPr>
        <w:t xml:space="preserve">Выдано справок, проведено консультаций – 8756, из них во </w:t>
      </w:r>
      <w:proofErr w:type="spellStart"/>
      <w:r w:rsidRPr="00D25D19">
        <w:rPr>
          <w:bCs/>
          <w:spacing w:val="-1"/>
          <w:sz w:val="28"/>
          <w:szCs w:val="28"/>
        </w:rPr>
        <w:t>внестационарном</w:t>
      </w:r>
      <w:proofErr w:type="spellEnd"/>
      <w:r w:rsidRPr="00D25D19">
        <w:rPr>
          <w:bCs/>
          <w:spacing w:val="-1"/>
          <w:sz w:val="28"/>
          <w:szCs w:val="28"/>
        </w:rPr>
        <w:t xml:space="preserve"> режиме – 649, в удаленном режиме – 534.</w:t>
      </w:r>
    </w:p>
    <w:p w:rsidR="008A56C5" w:rsidRPr="00D25D19" w:rsidRDefault="008A56C5" w:rsidP="00D25D19">
      <w:pPr>
        <w:ind w:firstLine="709"/>
        <w:jc w:val="both"/>
        <w:rPr>
          <w:bCs/>
          <w:spacing w:val="-1"/>
          <w:sz w:val="28"/>
          <w:szCs w:val="28"/>
        </w:rPr>
      </w:pPr>
      <w:r w:rsidRPr="00D25D19">
        <w:rPr>
          <w:bCs/>
          <w:spacing w:val="-1"/>
          <w:sz w:val="28"/>
          <w:szCs w:val="28"/>
        </w:rPr>
        <w:t>В МКУК «</w:t>
      </w:r>
      <w:proofErr w:type="gramStart"/>
      <w:r w:rsidRPr="00D25D19">
        <w:rPr>
          <w:bCs/>
          <w:spacing w:val="-1"/>
          <w:sz w:val="28"/>
          <w:szCs w:val="28"/>
        </w:rPr>
        <w:t>Холмогорская</w:t>
      </w:r>
      <w:proofErr w:type="gramEnd"/>
      <w:r w:rsidRPr="00D25D19">
        <w:rPr>
          <w:bCs/>
          <w:spacing w:val="-1"/>
          <w:sz w:val="28"/>
          <w:szCs w:val="28"/>
        </w:rPr>
        <w:t xml:space="preserve"> ЦБС» осуществляется оказание услуг по межбиблиотечному абонементу (МБА). С этой целью заключены договора с АОНБ им. Н. А. Добролюбова и Архангельской областной библиотекой для слепых. </w:t>
      </w:r>
    </w:p>
    <w:p w:rsidR="008A56C5" w:rsidRPr="00D25D19" w:rsidRDefault="008A56C5" w:rsidP="00D25D19">
      <w:pPr>
        <w:ind w:firstLine="709"/>
        <w:jc w:val="both"/>
        <w:rPr>
          <w:bCs/>
          <w:spacing w:val="-1"/>
          <w:sz w:val="28"/>
          <w:szCs w:val="28"/>
        </w:rPr>
      </w:pPr>
      <w:r w:rsidRPr="00D25D19">
        <w:rPr>
          <w:bCs/>
          <w:spacing w:val="-1"/>
          <w:sz w:val="28"/>
          <w:szCs w:val="28"/>
        </w:rPr>
        <w:t>В 2023 году библиотеками МКУК «</w:t>
      </w:r>
      <w:proofErr w:type="gramStart"/>
      <w:r w:rsidRPr="00D25D19">
        <w:rPr>
          <w:bCs/>
          <w:spacing w:val="-1"/>
          <w:sz w:val="28"/>
          <w:szCs w:val="28"/>
        </w:rPr>
        <w:t>Холмогорская</w:t>
      </w:r>
      <w:proofErr w:type="gramEnd"/>
      <w:r w:rsidRPr="00D25D19">
        <w:rPr>
          <w:bCs/>
          <w:spacing w:val="-1"/>
          <w:sz w:val="28"/>
          <w:szCs w:val="28"/>
        </w:rPr>
        <w:t xml:space="preserve"> ЦБС» проведено 2452 мероприятия, в том числе в стационарных условиях – 1920, во </w:t>
      </w:r>
      <w:proofErr w:type="spellStart"/>
      <w:r w:rsidRPr="00D25D19">
        <w:rPr>
          <w:bCs/>
          <w:spacing w:val="-1"/>
          <w:sz w:val="28"/>
          <w:szCs w:val="28"/>
        </w:rPr>
        <w:t>внестационарном</w:t>
      </w:r>
      <w:proofErr w:type="spellEnd"/>
      <w:r w:rsidRPr="00D25D19">
        <w:rPr>
          <w:bCs/>
          <w:spacing w:val="-1"/>
          <w:sz w:val="28"/>
          <w:szCs w:val="28"/>
        </w:rPr>
        <w:t xml:space="preserve"> режиме – 532.</w:t>
      </w:r>
    </w:p>
    <w:p w:rsidR="008A56C5" w:rsidRPr="00D25D19" w:rsidRDefault="008A56C5" w:rsidP="00D25D19">
      <w:pPr>
        <w:ind w:firstLine="709"/>
        <w:jc w:val="both"/>
        <w:rPr>
          <w:bCs/>
          <w:spacing w:val="-1"/>
          <w:sz w:val="28"/>
          <w:szCs w:val="28"/>
        </w:rPr>
      </w:pPr>
      <w:r w:rsidRPr="00D25D19">
        <w:rPr>
          <w:bCs/>
          <w:spacing w:val="-1"/>
          <w:sz w:val="28"/>
          <w:szCs w:val="28"/>
        </w:rPr>
        <w:t xml:space="preserve">На базе библиотек в 2023 году для читателей были организованы 35 кружков и клубы по интересам различной направленности. </w:t>
      </w:r>
      <w:proofErr w:type="gramStart"/>
      <w:r w:rsidRPr="00D25D19">
        <w:rPr>
          <w:bCs/>
          <w:spacing w:val="-1"/>
          <w:sz w:val="28"/>
          <w:szCs w:val="28"/>
        </w:rPr>
        <w:t>Например, клуб «Литературное краеведение» (</w:t>
      </w:r>
      <w:proofErr w:type="spellStart"/>
      <w:r w:rsidRPr="00D25D19">
        <w:rPr>
          <w:bCs/>
          <w:spacing w:val="-1"/>
          <w:sz w:val="28"/>
          <w:szCs w:val="28"/>
        </w:rPr>
        <w:t>Курейская</w:t>
      </w:r>
      <w:proofErr w:type="spellEnd"/>
      <w:r w:rsidRPr="00D25D19">
        <w:rPr>
          <w:bCs/>
          <w:spacing w:val="-1"/>
          <w:sz w:val="28"/>
          <w:szCs w:val="28"/>
        </w:rPr>
        <w:t xml:space="preserve"> библиотека), «Молодежный читательский совет» (</w:t>
      </w:r>
      <w:proofErr w:type="spellStart"/>
      <w:r w:rsidRPr="00D25D19">
        <w:rPr>
          <w:bCs/>
          <w:spacing w:val="-1"/>
          <w:sz w:val="28"/>
          <w:szCs w:val="28"/>
        </w:rPr>
        <w:t>Емецкая</w:t>
      </w:r>
      <w:proofErr w:type="spellEnd"/>
      <w:r w:rsidRPr="00D25D19">
        <w:rPr>
          <w:bCs/>
          <w:spacing w:val="-1"/>
          <w:sz w:val="28"/>
          <w:szCs w:val="28"/>
        </w:rPr>
        <w:t xml:space="preserve"> библиотека им. Н. М. Рубцова), семейный клуб «Пряничный домик» (</w:t>
      </w:r>
      <w:proofErr w:type="spellStart"/>
      <w:r w:rsidRPr="00D25D19">
        <w:rPr>
          <w:bCs/>
          <w:spacing w:val="-1"/>
          <w:sz w:val="28"/>
          <w:szCs w:val="28"/>
        </w:rPr>
        <w:t>Емецкая</w:t>
      </w:r>
      <w:proofErr w:type="spellEnd"/>
      <w:r w:rsidRPr="00D25D19">
        <w:rPr>
          <w:bCs/>
          <w:spacing w:val="-1"/>
          <w:sz w:val="28"/>
          <w:szCs w:val="28"/>
        </w:rPr>
        <w:t xml:space="preserve"> детская библиотека), кружок «Давайте рисовать» (</w:t>
      </w:r>
      <w:proofErr w:type="spellStart"/>
      <w:r w:rsidRPr="00D25D19">
        <w:rPr>
          <w:bCs/>
          <w:spacing w:val="-1"/>
          <w:sz w:val="28"/>
          <w:szCs w:val="28"/>
        </w:rPr>
        <w:t>Светлозерская</w:t>
      </w:r>
      <w:proofErr w:type="spellEnd"/>
      <w:r w:rsidRPr="00D25D19">
        <w:rPr>
          <w:bCs/>
          <w:spacing w:val="-1"/>
          <w:sz w:val="28"/>
          <w:szCs w:val="28"/>
        </w:rPr>
        <w:t xml:space="preserve"> библиотека)</w:t>
      </w:r>
      <w:r w:rsidR="002209F5" w:rsidRPr="00D25D19">
        <w:rPr>
          <w:bCs/>
          <w:spacing w:val="-1"/>
          <w:sz w:val="28"/>
          <w:szCs w:val="28"/>
        </w:rPr>
        <w:t>,</w:t>
      </w:r>
      <w:r w:rsidRPr="00D25D19">
        <w:rPr>
          <w:bCs/>
          <w:spacing w:val="-1"/>
          <w:sz w:val="28"/>
          <w:szCs w:val="28"/>
        </w:rPr>
        <w:t xml:space="preserve"> кружок «Вдохновение» (</w:t>
      </w:r>
      <w:proofErr w:type="spellStart"/>
      <w:r w:rsidRPr="00D25D19">
        <w:rPr>
          <w:bCs/>
          <w:spacing w:val="-1"/>
          <w:sz w:val="28"/>
          <w:szCs w:val="28"/>
        </w:rPr>
        <w:t>Ичковская</w:t>
      </w:r>
      <w:proofErr w:type="spellEnd"/>
      <w:r w:rsidRPr="00D25D19">
        <w:rPr>
          <w:bCs/>
          <w:spacing w:val="-1"/>
          <w:sz w:val="28"/>
          <w:szCs w:val="28"/>
        </w:rPr>
        <w:t xml:space="preserve"> библиотека), и др. Всего проведено 980 занятий.</w:t>
      </w:r>
      <w:proofErr w:type="gramEnd"/>
      <w:r w:rsidRPr="00D25D19">
        <w:rPr>
          <w:bCs/>
          <w:spacing w:val="-1"/>
          <w:sz w:val="28"/>
          <w:szCs w:val="28"/>
        </w:rPr>
        <w:t xml:space="preserve"> Общее количество посещений кружков/клубов – 5212.</w:t>
      </w:r>
    </w:p>
    <w:p w:rsidR="008A56C5" w:rsidRPr="00D25D19" w:rsidRDefault="008A56C5" w:rsidP="00D25D19">
      <w:pPr>
        <w:ind w:firstLine="709"/>
        <w:jc w:val="both"/>
        <w:rPr>
          <w:bCs/>
          <w:spacing w:val="-1"/>
          <w:sz w:val="28"/>
          <w:szCs w:val="28"/>
        </w:rPr>
      </w:pPr>
      <w:r w:rsidRPr="00D25D19">
        <w:rPr>
          <w:bCs/>
          <w:spacing w:val="-1"/>
          <w:sz w:val="28"/>
          <w:szCs w:val="28"/>
        </w:rPr>
        <w:t xml:space="preserve">В 2023 году музеи Холмогорского округа посетили всего 12 600 человек. Число экскурсантов составило 11 100 посетителей. Было организовано 19 выставок предметов из собственных фондов музеев, проведено 17 массовых мероприятий, посетителями которых стали 400 человек, а также 74 культурно-образовательных мероприятия, участниками которых стали 1 100 человек. Наибольшей популярностью традиционно пользуется основная </w:t>
      </w:r>
      <w:proofErr w:type="gramStart"/>
      <w:r w:rsidRPr="00D25D19">
        <w:rPr>
          <w:bCs/>
          <w:spacing w:val="-1"/>
          <w:sz w:val="28"/>
          <w:szCs w:val="28"/>
        </w:rPr>
        <w:t>экспозиция</w:t>
      </w:r>
      <w:proofErr w:type="gramEnd"/>
      <w:r w:rsidRPr="00D25D19">
        <w:rPr>
          <w:bCs/>
          <w:spacing w:val="-1"/>
          <w:sz w:val="28"/>
          <w:szCs w:val="28"/>
        </w:rPr>
        <w:t xml:space="preserve"> и зал Холмогорской резьбы по кости музея М.В. Ломоносова.</w:t>
      </w:r>
    </w:p>
    <w:p w:rsidR="008A56C5" w:rsidRPr="00D25D19" w:rsidRDefault="008A56C5" w:rsidP="00D25D19">
      <w:pPr>
        <w:ind w:firstLine="709"/>
        <w:jc w:val="both"/>
        <w:rPr>
          <w:bCs/>
          <w:sz w:val="28"/>
          <w:szCs w:val="28"/>
        </w:rPr>
      </w:pPr>
      <w:proofErr w:type="gramStart"/>
      <w:r w:rsidRPr="00D25D19">
        <w:rPr>
          <w:bCs/>
          <w:sz w:val="28"/>
          <w:szCs w:val="28"/>
        </w:rPr>
        <w:t>На конец</w:t>
      </w:r>
      <w:proofErr w:type="gramEnd"/>
      <w:r w:rsidRPr="00D25D19">
        <w:rPr>
          <w:bCs/>
          <w:sz w:val="28"/>
          <w:szCs w:val="28"/>
        </w:rPr>
        <w:t xml:space="preserve"> 2023 года основной фонд музеев составил 14418 предметов, научно-вспомогательный фонд — 9322 предметов. В Государственный каталог Музейного фонда Российской Федерации (ГК МФ) в 2023 году внесено 6209 предметов.</w:t>
      </w:r>
    </w:p>
    <w:p w:rsidR="00C51081" w:rsidRPr="00D25D19" w:rsidRDefault="00C51081" w:rsidP="00D25D19">
      <w:pPr>
        <w:ind w:firstLine="709"/>
        <w:jc w:val="both"/>
        <w:rPr>
          <w:sz w:val="28"/>
          <w:szCs w:val="28"/>
        </w:rPr>
      </w:pPr>
      <w:r w:rsidRPr="00D25D19">
        <w:rPr>
          <w:sz w:val="28"/>
          <w:szCs w:val="28"/>
        </w:rPr>
        <w:t>1.2</w:t>
      </w:r>
      <w:proofErr w:type="gramStart"/>
      <w:r w:rsidRPr="00D25D19">
        <w:rPr>
          <w:sz w:val="28"/>
          <w:szCs w:val="28"/>
        </w:rPr>
        <w:t xml:space="preserve"> Д</w:t>
      </w:r>
      <w:proofErr w:type="gramEnd"/>
      <w:r w:rsidRPr="00D25D19">
        <w:rPr>
          <w:sz w:val="28"/>
          <w:szCs w:val="28"/>
        </w:rPr>
        <w:t xml:space="preserve">ля реализации мероприятий муниципальной программы предусмотрены финансовые средства в размере </w:t>
      </w:r>
      <w:r w:rsidR="00154CA7" w:rsidRPr="00D25D19">
        <w:rPr>
          <w:sz w:val="28"/>
          <w:szCs w:val="28"/>
        </w:rPr>
        <w:t>166</w:t>
      </w:r>
      <w:r w:rsidR="0027653E" w:rsidRPr="00D25D19">
        <w:rPr>
          <w:sz w:val="28"/>
          <w:szCs w:val="28"/>
        </w:rPr>
        <w:t xml:space="preserve"> </w:t>
      </w:r>
      <w:r w:rsidR="00154CA7" w:rsidRPr="00D25D19">
        <w:rPr>
          <w:sz w:val="28"/>
          <w:szCs w:val="28"/>
        </w:rPr>
        <w:t>496</w:t>
      </w:r>
      <w:r w:rsidR="0027653E" w:rsidRPr="00D25D19">
        <w:rPr>
          <w:sz w:val="28"/>
          <w:szCs w:val="28"/>
        </w:rPr>
        <w:t>,</w:t>
      </w:r>
      <w:r w:rsidR="00154CA7" w:rsidRPr="00D25D19">
        <w:rPr>
          <w:sz w:val="28"/>
          <w:szCs w:val="28"/>
        </w:rPr>
        <w:t>46720</w:t>
      </w:r>
      <w:r w:rsidR="0027653E" w:rsidRPr="00D25D19">
        <w:rPr>
          <w:sz w:val="28"/>
          <w:szCs w:val="28"/>
        </w:rPr>
        <w:t xml:space="preserve"> тыс. </w:t>
      </w:r>
      <w:r w:rsidR="00154CA7" w:rsidRPr="00D25D19">
        <w:rPr>
          <w:sz w:val="28"/>
          <w:szCs w:val="28"/>
        </w:rPr>
        <w:t xml:space="preserve"> </w:t>
      </w:r>
      <w:r w:rsidRPr="00D25D19">
        <w:rPr>
          <w:sz w:val="28"/>
          <w:szCs w:val="28"/>
        </w:rPr>
        <w:t>рублей из них:</w:t>
      </w:r>
    </w:p>
    <w:p w:rsidR="00C51081" w:rsidRPr="00D25D19" w:rsidRDefault="00C51081" w:rsidP="00D25D19">
      <w:pPr>
        <w:ind w:firstLine="709"/>
        <w:jc w:val="both"/>
        <w:rPr>
          <w:sz w:val="28"/>
          <w:szCs w:val="28"/>
        </w:rPr>
      </w:pPr>
      <w:r w:rsidRPr="00D25D19">
        <w:rPr>
          <w:sz w:val="28"/>
          <w:szCs w:val="28"/>
        </w:rPr>
        <w:t xml:space="preserve">федеральный бюджет – </w:t>
      </w:r>
      <w:r w:rsidR="00154CA7" w:rsidRPr="00D25D19">
        <w:rPr>
          <w:sz w:val="28"/>
          <w:szCs w:val="28"/>
        </w:rPr>
        <w:t>11</w:t>
      </w:r>
      <w:r w:rsidR="0027653E" w:rsidRPr="00D25D19">
        <w:rPr>
          <w:sz w:val="28"/>
          <w:szCs w:val="28"/>
        </w:rPr>
        <w:t xml:space="preserve"> </w:t>
      </w:r>
      <w:r w:rsidR="00154CA7" w:rsidRPr="00D25D19">
        <w:rPr>
          <w:sz w:val="28"/>
          <w:szCs w:val="28"/>
        </w:rPr>
        <w:t>458</w:t>
      </w:r>
      <w:r w:rsidR="0027653E" w:rsidRPr="00D25D19">
        <w:rPr>
          <w:sz w:val="28"/>
          <w:szCs w:val="28"/>
        </w:rPr>
        <w:t>,</w:t>
      </w:r>
      <w:r w:rsidR="00154CA7" w:rsidRPr="00D25D19">
        <w:rPr>
          <w:sz w:val="28"/>
          <w:szCs w:val="28"/>
        </w:rPr>
        <w:t> 9771</w:t>
      </w:r>
      <w:r w:rsidR="0027653E" w:rsidRPr="00D25D19">
        <w:rPr>
          <w:sz w:val="28"/>
          <w:szCs w:val="28"/>
        </w:rPr>
        <w:t xml:space="preserve"> тыс.</w:t>
      </w:r>
      <w:r w:rsidR="0071395D" w:rsidRPr="00D25D19">
        <w:rPr>
          <w:sz w:val="28"/>
          <w:szCs w:val="28"/>
        </w:rPr>
        <w:t xml:space="preserve"> </w:t>
      </w:r>
      <w:r w:rsidRPr="00D25D19">
        <w:rPr>
          <w:sz w:val="28"/>
          <w:szCs w:val="28"/>
        </w:rPr>
        <w:t xml:space="preserve">рублей; </w:t>
      </w:r>
    </w:p>
    <w:p w:rsidR="00C51081" w:rsidRPr="00D25D19" w:rsidRDefault="00C51081" w:rsidP="00D25D19">
      <w:pPr>
        <w:ind w:firstLine="709"/>
        <w:jc w:val="both"/>
        <w:rPr>
          <w:sz w:val="28"/>
          <w:szCs w:val="28"/>
        </w:rPr>
      </w:pPr>
      <w:r w:rsidRPr="00D25D19">
        <w:rPr>
          <w:sz w:val="28"/>
          <w:szCs w:val="28"/>
        </w:rPr>
        <w:t xml:space="preserve">областной бюджет – </w:t>
      </w:r>
      <w:r w:rsidR="00154CA7" w:rsidRPr="00D25D19">
        <w:rPr>
          <w:bCs/>
          <w:sz w:val="28"/>
          <w:szCs w:val="28"/>
        </w:rPr>
        <w:t>14</w:t>
      </w:r>
      <w:r w:rsidR="0027653E" w:rsidRPr="00D25D19">
        <w:rPr>
          <w:bCs/>
          <w:sz w:val="28"/>
          <w:szCs w:val="28"/>
        </w:rPr>
        <w:t xml:space="preserve"> </w:t>
      </w:r>
      <w:r w:rsidR="00154CA7" w:rsidRPr="00D25D19">
        <w:rPr>
          <w:bCs/>
          <w:sz w:val="28"/>
          <w:szCs w:val="28"/>
        </w:rPr>
        <w:t>366</w:t>
      </w:r>
      <w:r w:rsidR="0027653E" w:rsidRPr="00D25D19">
        <w:rPr>
          <w:bCs/>
          <w:sz w:val="28"/>
          <w:szCs w:val="28"/>
        </w:rPr>
        <w:t>,</w:t>
      </w:r>
      <w:r w:rsidR="00154CA7" w:rsidRPr="00D25D19">
        <w:rPr>
          <w:bCs/>
          <w:sz w:val="28"/>
          <w:szCs w:val="28"/>
        </w:rPr>
        <w:t> 88533</w:t>
      </w:r>
      <w:r w:rsidR="0027653E" w:rsidRPr="00D25D19">
        <w:rPr>
          <w:bCs/>
          <w:sz w:val="28"/>
          <w:szCs w:val="28"/>
        </w:rPr>
        <w:t xml:space="preserve"> тыс.</w:t>
      </w:r>
      <w:r w:rsidR="00154CA7" w:rsidRPr="00D25D19">
        <w:rPr>
          <w:bCs/>
          <w:sz w:val="28"/>
          <w:szCs w:val="28"/>
        </w:rPr>
        <w:t xml:space="preserve">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местный бюджет – </w:t>
      </w:r>
      <w:r w:rsidR="00154CA7" w:rsidRPr="00D25D19">
        <w:rPr>
          <w:bCs/>
          <w:sz w:val="28"/>
          <w:szCs w:val="28"/>
        </w:rPr>
        <w:t>140</w:t>
      </w:r>
      <w:r w:rsidR="0027653E" w:rsidRPr="00D25D19">
        <w:rPr>
          <w:bCs/>
          <w:sz w:val="28"/>
          <w:szCs w:val="28"/>
        </w:rPr>
        <w:t xml:space="preserve"> </w:t>
      </w:r>
      <w:r w:rsidR="00154CA7" w:rsidRPr="00D25D19">
        <w:rPr>
          <w:bCs/>
          <w:sz w:val="28"/>
          <w:szCs w:val="28"/>
        </w:rPr>
        <w:t>670</w:t>
      </w:r>
      <w:r w:rsidR="0027653E" w:rsidRPr="00D25D19">
        <w:rPr>
          <w:bCs/>
          <w:sz w:val="28"/>
          <w:szCs w:val="28"/>
        </w:rPr>
        <w:t>,</w:t>
      </w:r>
      <w:r w:rsidR="00154CA7" w:rsidRPr="00D25D19">
        <w:rPr>
          <w:bCs/>
          <w:sz w:val="28"/>
          <w:szCs w:val="28"/>
        </w:rPr>
        <w:t> 78416</w:t>
      </w:r>
      <w:r w:rsidR="0027653E" w:rsidRPr="00D25D19">
        <w:rPr>
          <w:bCs/>
          <w:sz w:val="28"/>
          <w:szCs w:val="28"/>
        </w:rPr>
        <w:t xml:space="preserve"> тыс.</w:t>
      </w:r>
      <w:r w:rsidRPr="00D25D19">
        <w:rPr>
          <w:bCs/>
          <w:sz w:val="28"/>
          <w:szCs w:val="28"/>
        </w:rPr>
        <w:t xml:space="preserve">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За отчетный период израсходовано </w:t>
      </w:r>
      <w:r w:rsidR="00154CA7" w:rsidRPr="00D25D19">
        <w:rPr>
          <w:sz w:val="28"/>
          <w:szCs w:val="28"/>
        </w:rPr>
        <w:t>150</w:t>
      </w:r>
      <w:r w:rsidR="0027653E" w:rsidRPr="00D25D19">
        <w:rPr>
          <w:sz w:val="28"/>
          <w:szCs w:val="28"/>
        </w:rPr>
        <w:t xml:space="preserve">  </w:t>
      </w:r>
      <w:r w:rsidR="00154CA7" w:rsidRPr="00D25D19">
        <w:rPr>
          <w:sz w:val="28"/>
          <w:szCs w:val="28"/>
        </w:rPr>
        <w:t>660</w:t>
      </w:r>
      <w:r w:rsidR="0027653E" w:rsidRPr="00D25D19">
        <w:rPr>
          <w:sz w:val="28"/>
          <w:szCs w:val="28"/>
        </w:rPr>
        <w:t>,</w:t>
      </w:r>
      <w:r w:rsidR="00154CA7" w:rsidRPr="00D25D19">
        <w:rPr>
          <w:sz w:val="28"/>
          <w:szCs w:val="28"/>
        </w:rPr>
        <w:t> 25304</w:t>
      </w:r>
      <w:r w:rsidR="0071395D" w:rsidRPr="00D25D19">
        <w:rPr>
          <w:sz w:val="28"/>
          <w:szCs w:val="28"/>
        </w:rPr>
        <w:t xml:space="preserve"> </w:t>
      </w:r>
      <w:r w:rsidR="0027653E" w:rsidRPr="00D25D19">
        <w:rPr>
          <w:sz w:val="28"/>
          <w:szCs w:val="28"/>
        </w:rPr>
        <w:t xml:space="preserve">тыс. </w:t>
      </w:r>
      <w:r w:rsidRPr="00D25D19">
        <w:rPr>
          <w:sz w:val="28"/>
          <w:szCs w:val="28"/>
        </w:rPr>
        <w:t>рублей из них:</w:t>
      </w:r>
    </w:p>
    <w:p w:rsidR="00C51081" w:rsidRPr="00D25D19" w:rsidRDefault="00C51081" w:rsidP="00D25D19">
      <w:pPr>
        <w:ind w:firstLine="709"/>
        <w:jc w:val="both"/>
        <w:rPr>
          <w:sz w:val="28"/>
          <w:szCs w:val="28"/>
        </w:rPr>
      </w:pPr>
      <w:r w:rsidRPr="00D25D19">
        <w:rPr>
          <w:sz w:val="28"/>
          <w:szCs w:val="28"/>
        </w:rPr>
        <w:t xml:space="preserve">федеральный бюджет – </w:t>
      </w:r>
      <w:r w:rsidR="0071395D" w:rsidRPr="00D25D19">
        <w:rPr>
          <w:sz w:val="28"/>
          <w:szCs w:val="28"/>
        </w:rPr>
        <w:t>11</w:t>
      </w:r>
      <w:r w:rsidR="0027653E" w:rsidRPr="00D25D19">
        <w:rPr>
          <w:sz w:val="28"/>
          <w:szCs w:val="28"/>
        </w:rPr>
        <w:t> </w:t>
      </w:r>
      <w:r w:rsidR="0071395D" w:rsidRPr="00D25D19">
        <w:rPr>
          <w:sz w:val="28"/>
          <w:szCs w:val="28"/>
        </w:rPr>
        <w:t>458</w:t>
      </w:r>
      <w:r w:rsidR="0027653E" w:rsidRPr="00D25D19">
        <w:rPr>
          <w:sz w:val="28"/>
          <w:szCs w:val="28"/>
        </w:rPr>
        <w:t>,</w:t>
      </w:r>
      <w:r w:rsidR="0071395D" w:rsidRPr="00D25D19">
        <w:rPr>
          <w:sz w:val="28"/>
          <w:szCs w:val="28"/>
        </w:rPr>
        <w:t> 79771</w:t>
      </w:r>
      <w:r w:rsidR="0027653E" w:rsidRPr="00D25D19">
        <w:rPr>
          <w:sz w:val="28"/>
          <w:szCs w:val="28"/>
        </w:rPr>
        <w:t xml:space="preserve"> тыс.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 xml:space="preserve">областной бюджет – </w:t>
      </w:r>
      <w:r w:rsidR="0071395D" w:rsidRPr="00D25D19">
        <w:rPr>
          <w:bCs/>
          <w:sz w:val="28"/>
          <w:szCs w:val="28"/>
        </w:rPr>
        <w:t>14</w:t>
      </w:r>
      <w:r w:rsidR="0027653E" w:rsidRPr="00D25D19">
        <w:rPr>
          <w:bCs/>
          <w:sz w:val="28"/>
          <w:szCs w:val="28"/>
        </w:rPr>
        <w:t> </w:t>
      </w:r>
      <w:r w:rsidR="0071395D" w:rsidRPr="00D25D19">
        <w:rPr>
          <w:bCs/>
          <w:sz w:val="28"/>
          <w:szCs w:val="28"/>
        </w:rPr>
        <w:t>366</w:t>
      </w:r>
      <w:r w:rsidR="0027653E" w:rsidRPr="00D25D19">
        <w:rPr>
          <w:bCs/>
          <w:sz w:val="28"/>
          <w:szCs w:val="28"/>
        </w:rPr>
        <w:t>,</w:t>
      </w:r>
      <w:r w:rsidR="0071395D" w:rsidRPr="00D25D19">
        <w:rPr>
          <w:bCs/>
          <w:sz w:val="28"/>
          <w:szCs w:val="28"/>
        </w:rPr>
        <w:t xml:space="preserve"> 88533 </w:t>
      </w:r>
      <w:r w:rsidR="0027653E" w:rsidRPr="00D25D19">
        <w:rPr>
          <w:bCs/>
          <w:sz w:val="28"/>
          <w:szCs w:val="28"/>
        </w:rPr>
        <w:t xml:space="preserve">тыс. </w:t>
      </w:r>
      <w:r w:rsidRPr="00D25D19">
        <w:rPr>
          <w:sz w:val="28"/>
          <w:szCs w:val="28"/>
        </w:rPr>
        <w:t xml:space="preserve">рублей; </w:t>
      </w:r>
    </w:p>
    <w:p w:rsidR="00C51081" w:rsidRPr="00D25D19" w:rsidRDefault="00C51081" w:rsidP="00D25D19">
      <w:pPr>
        <w:ind w:firstLine="709"/>
        <w:jc w:val="both"/>
        <w:rPr>
          <w:sz w:val="28"/>
          <w:szCs w:val="28"/>
        </w:rPr>
      </w:pPr>
      <w:r w:rsidRPr="00D25D19">
        <w:rPr>
          <w:sz w:val="28"/>
          <w:szCs w:val="28"/>
        </w:rPr>
        <w:lastRenderedPageBreak/>
        <w:t>местный бюджет –</w:t>
      </w:r>
      <w:r w:rsidR="0071395D" w:rsidRPr="00D25D19">
        <w:rPr>
          <w:sz w:val="28"/>
          <w:szCs w:val="28"/>
        </w:rPr>
        <w:t>124</w:t>
      </w:r>
      <w:r w:rsidR="0027653E" w:rsidRPr="00D25D19">
        <w:rPr>
          <w:sz w:val="28"/>
          <w:szCs w:val="28"/>
        </w:rPr>
        <w:t> </w:t>
      </w:r>
      <w:r w:rsidR="0071395D" w:rsidRPr="00D25D19">
        <w:rPr>
          <w:sz w:val="28"/>
          <w:szCs w:val="28"/>
        </w:rPr>
        <w:t>834</w:t>
      </w:r>
      <w:r w:rsidR="0027653E" w:rsidRPr="00D25D19">
        <w:rPr>
          <w:sz w:val="28"/>
          <w:szCs w:val="28"/>
        </w:rPr>
        <w:t>,</w:t>
      </w:r>
      <w:r w:rsidR="0071395D" w:rsidRPr="00D25D19">
        <w:rPr>
          <w:sz w:val="28"/>
          <w:szCs w:val="28"/>
        </w:rPr>
        <w:t> 57000</w:t>
      </w:r>
      <w:r w:rsidRPr="00D25D19">
        <w:rPr>
          <w:sz w:val="28"/>
          <w:szCs w:val="28"/>
        </w:rPr>
        <w:t xml:space="preserve"> </w:t>
      </w:r>
      <w:r w:rsidR="0027653E" w:rsidRPr="00D25D19">
        <w:rPr>
          <w:sz w:val="28"/>
          <w:szCs w:val="28"/>
        </w:rPr>
        <w:t xml:space="preserve"> тыс. </w:t>
      </w:r>
      <w:r w:rsidRPr="00D25D19">
        <w:rPr>
          <w:sz w:val="28"/>
          <w:szCs w:val="28"/>
        </w:rPr>
        <w:t>рублей;</w:t>
      </w:r>
    </w:p>
    <w:p w:rsidR="00C51081" w:rsidRPr="00D25D19" w:rsidRDefault="00C51081" w:rsidP="00D25D19">
      <w:pPr>
        <w:ind w:firstLine="709"/>
        <w:jc w:val="both"/>
        <w:rPr>
          <w:sz w:val="28"/>
          <w:szCs w:val="28"/>
        </w:rPr>
      </w:pPr>
      <w:r w:rsidRPr="00D25D19">
        <w:rPr>
          <w:sz w:val="28"/>
          <w:szCs w:val="28"/>
        </w:rPr>
        <w:t>Средства, предусмотренные на реализацию мероприятий муниципальной программы, израсходованы не в полном объеме.</w:t>
      </w:r>
    </w:p>
    <w:p w:rsidR="00C51081" w:rsidRPr="00D25D19" w:rsidRDefault="00C51081" w:rsidP="00D25D19">
      <w:pPr>
        <w:ind w:firstLine="709"/>
        <w:jc w:val="both"/>
        <w:rPr>
          <w:sz w:val="28"/>
          <w:szCs w:val="28"/>
        </w:rPr>
      </w:pPr>
      <w:r w:rsidRPr="00D25D19">
        <w:rPr>
          <w:sz w:val="28"/>
          <w:szCs w:val="28"/>
        </w:rPr>
        <w:t xml:space="preserve">Не израсходованы денежные средства в размере </w:t>
      </w:r>
      <w:r w:rsidR="00094827" w:rsidRPr="00D25D19">
        <w:rPr>
          <w:sz w:val="28"/>
          <w:szCs w:val="28"/>
        </w:rPr>
        <w:t>15</w:t>
      </w:r>
      <w:r w:rsidR="0027653E" w:rsidRPr="00D25D19">
        <w:rPr>
          <w:sz w:val="28"/>
          <w:szCs w:val="28"/>
        </w:rPr>
        <w:t> </w:t>
      </w:r>
      <w:r w:rsidR="00094827" w:rsidRPr="00D25D19">
        <w:rPr>
          <w:sz w:val="28"/>
          <w:szCs w:val="28"/>
        </w:rPr>
        <w:t>836</w:t>
      </w:r>
      <w:r w:rsidR="0027653E" w:rsidRPr="00D25D19">
        <w:rPr>
          <w:sz w:val="28"/>
          <w:szCs w:val="28"/>
        </w:rPr>
        <w:t>,</w:t>
      </w:r>
      <w:r w:rsidR="00094827" w:rsidRPr="00D25D19">
        <w:rPr>
          <w:sz w:val="28"/>
          <w:szCs w:val="28"/>
        </w:rPr>
        <w:t xml:space="preserve"> 21416 </w:t>
      </w:r>
      <w:r w:rsidR="0027653E" w:rsidRPr="00D25D19">
        <w:rPr>
          <w:sz w:val="28"/>
          <w:szCs w:val="28"/>
        </w:rPr>
        <w:t xml:space="preserve">тыс. </w:t>
      </w:r>
      <w:r w:rsidRPr="00D25D19">
        <w:rPr>
          <w:sz w:val="28"/>
          <w:szCs w:val="28"/>
        </w:rPr>
        <w:t>рублей, в том числе:</w:t>
      </w:r>
    </w:p>
    <w:p w:rsidR="00094827" w:rsidRPr="00D25D19" w:rsidRDefault="00C51081" w:rsidP="00D25D19">
      <w:pPr>
        <w:ind w:firstLine="709"/>
        <w:jc w:val="both"/>
        <w:rPr>
          <w:b/>
          <w:sz w:val="28"/>
          <w:szCs w:val="28"/>
        </w:rPr>
      </w:pPr>
      <w:r w:rsidRPr="00D25D19">
        <w:rPr>
          <w:sz w:val="28"/>
          <w:szCs w:val="28"/>
        </w:rPr>
        <w:t>по мероприятию</w:t>
      </w:r>
      <w:r w:rsidR="00094827" w:rsidRPr="00D25D19">
        <w:rPr>
          <w:sz w:val="28"/>
          <w:szCs w:val="28"/>
        </w:rPr>
        <w:t xml:space="preserve"> «Создание условий для обеспечения организаций культуры высокопрофессиональными кадрами (направление специалистов на обучение) (исполнитель МКУК «Холмогорская централизованная клубная система») в размере 6</w:t>
      </w:r>
      <w:r w:rsidR="0027653E" w:rsidRPr="00D25D19">
        <w:rPr>
          <w:sz w:val="28"/>
          <w:szCs w:val="28"/>
        </w:rPr>
        <w:t>,</w:t>
      </w:r>
      <w:r w:rsidR="00094827" w:rsidRPr="00D25D19">
        <w:rPr>
          <w:sz w:val="28"/>
          <w:szCs w:val="28"/>
        </w:rPr>
        <w:t xml:space="preserve"> 0</w:t>
      </w:r>
      <w:r w:rsidR="0027653E" w:rsidRPr="00D25D19">
        <w:rPr>
          <w:sz w:val="28"/>
          <w:szCs w:val="28"/>
        </w:rPr>
        <w:t xml:space="preserve"> тыс. </w:t>
      </w:r>
      <w:r w:rsidR="00094827" w:rsidRPr="00D25D19">
        <w:rPr>
          <w:sz w:val="28"/>
          <w:szCs w:val="28"/>
        </w:rPr>
        <w:t>рублей, в связи с тем, что специалисты проходили обучения в режиме онлайн</w:t>
      </w:r>
      <w:r w:rsidR="0027653E" w:rsidRPr="00D25D19">
        <w:rPr>
          <w:sz w:val="28"/>
          <w:szCs w:val="28"/>
        </w:rPr>
        <w:t>;</w:t>
      </w:r>
    </w:p>
    <w:p w:rsidR="00094827" w:rsidRPr="00D25D19" w:rsidRDefault="00094827" w:rsidP="00D25D19">
      <w:pPr>
        <w:ind w:firstLine="709"/>
        <w:jc w:val="both"/>
        <w:rPr>
          <w:sz w:val="28"/>
          <w:szCs w:val="28"/>
        </w:rPr>
      </w:pPr>
      <w:r w:rsidRPr="00D25D19">
        <w:rPr>
          <w:sz w:val="28"/>
          <w:szCs w:val="28"/>
        </w:rPr>
        <w:t>по мероприятию «Проведение культурно-досуговых мероприятий» (исполнитель администрация Холмогорского муниципального округа Архангельской области) в размере 11</w:t>
      </w:r>
      <w:r w:rsidR="0027653E" w:rsidRPr="00D25D19">
        <w:rPr>
          <w:sz w:val="28"/>
          <w:szCs w:val="28"/>
        </w:rPr>
        <w:t>,</w:t>
      </w:r>
      <w:r w:rsidRPr="00D25D19">
        <w:rPr>
          <w:sz w:val="28"/>
          <w:szCs w:val="28"/>
        </w:rPr>
        <w:t xml:space="preserve"> 82845 </w:t>
      </w:r>
      <w:r w:rsidR="0027653E" w:rsidRPr="00D25D19">
        <w:rPr>
          <w:sz w:val="28"/>
          <w:szCs w:val="28"/>
        </w:rPr>
        <w:t xml:space="preserve">тыс. </w:t>
      </w:r>
      <w:r w:rsidRPr="00D25D19">
        <w:rPr>
          <w:sz w:val="28"/>
          <w:szCs w:val="28"/>
        </w:rPr>
        <w:t>рублей</w:t>
      </w:r>
      <w:r w:rsidR="0027653E" w:rsidRPr="00D25D19">
        <w:rPr>
          <w:sz w:val="28"/>
          <w:szCs w:val="28"/>
        </w:rPr>
        <w:t>. Причина – экономия денежных средств</w:t>
      </w:r>
      <w:r w:rsidRPr="00D25D19">
        <w:rPr>
          <w:sz w:val="28"/>
          <w:szCs w:val="28"/>
        </w:rPr>
        <w:t>.</w:t>
      </w:r>
    </w:p>
    <w:p w:rsidR="00C51081" w:rsidRPr="00D25D19" w:rsidRDefault="0027653E" w:rsidP="00D25D19">
      <w:pPr>
        <w:ind w:firstLine="709"/>
        <w:jc w:val="both"/>
        <w:rPr>
          <w:sz w:val="28"/>
          <w:szCs w:val="28"/>
        </w:rPr>
      </w:pPr>
      <w:proofErr w:type="gramStart"/>
      <w:r w:rsidRPr="00D25D19">
        <w:rPr>
          <w:sz w:val="28"/>
          <w:szCs w:val="28"/>
        </w:rPr>
        <w:t>п</w:t>
      </w:r>
      <w:proofErr w:type="gramEnd"/>
      <w:r w:rsidRPr="00D25D19">
        <w:rPr>
          <w:sz w:val="28"/>
          <w:szCs w:val="28"/>
        </w:rPr>
        <w:t xml:space="preserve">о мероприятию </w:t>
      </w:r>
      <w:r w:rsidR="00C51081" w:rsidRPr="00D25D19">
        <w:rPr>
          <w:sz w:val="28"/>
          <w:szCs w:val="28"/>
        </w:rPr>
        <w:t xml:space="preserve">«Финансовое обеспечение деятельности муниципальных учреждений культуры» не израсходованы денежные средства в размере </w:t>
      </w:r>
      <w:r w:rsidR="00094827" w:rsidRPr="00D25D19">
        <w:rPr>
          <w:sz w:val="28"/>
          <w:szCs w:val="28"/>
        </w:rPr>
        <w:t>613</w:t>
      </w:r>
      <w:r w:rsidRPr="00D25D19">
        <w:rPr>
          <w:sz w:val="28"/>
          <w:szCs w:val="28"/>
        </w:rPr>
        <w:t>,</w:t>
      </w:r>
      <w:r w:rsidR="00094827" w:rsidRPr="00D25D19">
        <w:rPr>
          <w:sz w:val="28"/>
          <w:szCs w:val="28"/>
        </w:rPr>
        <w:t> 68537</w:t>
      </w:r>
      <w:r w:rsidR="00C51081" w:rsidRPr="00D25D19">
        <w:rPr>
          <w:sz w:val="28"/>
          <w:szCs w:val="28"/>
        </w:rPr>
        <w:t xml:space="preserve"> </w:t>
      </w:r>
      <w:r w:rsidRPr="00D25D19">
        <w:rPr>
          <w:sz w:val="28"/>
          <w:szCs w:val="28"/>
        </w:rPr>
        <w:t>тыс. ру</w:t>
      </w:r>
      <w:r w:rsidR="00C51081" w:rsidRPr="00D25D19">
        <w:rPr>
          <w:sz w:val="28"/>
          <w:szCs w:val="28"/>
        </w:rPr>
        <w:t>блей, из них:</w:t>
      </w:r>
    </w:p>
    <w:p w:rsidR="00C51081" w:rsidRPr="00D25D19" w:rsidRDefault="00C51081" w:rsidP="00D25D19">
      <w:pPr>
        <w:ind w:firstLine="709"/>
        <w:jc w:val="both"/>
        <w:rPr>
          <w:sz w:val="28"/>
          <w:szCs w:val="28"/>
        </w:rPr>
      </w:pPr>
      <w:r w:rsidRPr="00D25D19">
        <w:rPr>
          <w:sz w:val="28"/>
          <w:szCs w:val="28"/>
        </w:rPr>
        <w:t xml:space="preserve"> </w:t>
      </w:r>
      <w:r w:rsidR="00094827" w:rsidRPr="00D25D19">
        <w:rPr>
          <w:sz w:val="28"/>
          <w:szCs w:val="28"/>
        </w:rPr>
        <w:t>256</w:t>
      </w:r>
      <w:r w:rsidR="0027653E" w:rsidRPr="00D25D19">
        <w:rPr>
          <w:sz w:val="28"/>
          <w:szCs w:val="28"/>
        </w:rPr>
        <w:t>,</w:t>
      </w:r>
      <w:r w:rsidR="00094827" w:rsidRPr="00D25D19">
        <w:rPr>
          <w:sz w:val="28"/>
          <w:szCs w:val="28"/>
        </w:rPr>
        <w:t xml:space="preserve"> 42177 </w:t>
      </w:r>
      <w:r w:rsidR="0027653E" w:rsidRPr="00D25D19">
        <w:rPr>
          <w:sz w:val="28"/>
          <w:szCs w:val="28"/>
        </w:rPr>
        <w:t xml:space="preserve">тыс. </w:t>
      </w:r>
      <w:r w:rsidRPr="00D25D19">
        <w:rPr>
          <w:sz w:val="28"/>
          <w:szCs w:val="28"/>
        </w:rPr>
        <w:t>рублей (исполнитель МКУК «Холмогорская централизованная клубная система»);</w:t>
      </w:r>
    </w:p>
    <w:p w:rsidR="00C51081" w:rsidRPr="00D25D19" w:rsidRDefault="00C51081" w:rsidP="00D25D19">
      <w:pPr>
        <w:ind w:firstLine="709"/>
        <w:jc w:val="both"/>
        <w:rPr>
          <w:sz w:val="28"/>
          <w:szCs w:val="28"/>
        </w:rPr>
      </w:pPr>
      <w:r w:rsidRPr="00D25D19">
        <w:rPr>
          <w:sz w:val="28"/>
          <w:szCs w:val="28"/>
        </w:rPr>
        <w:t xml:space="preserve"> </w:t>
      </w:r>
      <w:r w:rsidR="00094827" w:rsidRPr="00D25D19">
        <w:rPr>
          <w:sz w:val="28"/>
          <w:szCs w:val="28"/>
        </w:rPr>
        <w:t>357</w:t>
      </w:r>
      <w:r w:rsidR="0027653E" w:rsidRPr="00D25D19">
        <w:rPr>
          <w:sz w:val="28"/>
          <w:szCs w:val="28"/>
        </w:rPr>
        <w:t>,</w:t>
      </w:r>
      <w:r w:rsidR="00094827" w:rsidRPr="00D25D19">
        <w:rPr>
          <w:sz w:val="28"/>
          <w:szCs w:val="28"/>
        </w:rPr>
        <w:t xml:space="preserve"> 2636 </w:t>
      </w:r>
      <w:r w:rsidR="0027653E" w:rsidRPr="00D25D19">
        <w:rPr>
          <w:sz w:val="28"/>
          <w:szCs w:val="28"/>
        </w:rPr>
        <w:t xml:space="preserve">тыс. </w:t>
      </w:r>
      <w:r w:rsidRPr="00D25D19">
        <w:rPr>
          <w:sz w:val="28"/>
          <w:szCs w:val="28"/>
        </w:rPr>
        <w:t>рублей (исполнитель МКУК «Историко-мемориальный музей М.В. Ломоносова) в связи с экономией средств;</w:t>
      </w:r>
    </w:p>
    <w:p w:rsidR="00094827" w:rsidRPr="00D25D19" w:rsidRDefault="0027653E" w:rsidP="00D25D19">
      <w:pPr>
        <w:ind w:firstLine="709"/>
        <w:jc w:val="both"/>
        <w:rPr>
          <w:sz w:val="28"/>
          <w:szCs w:val="28"/>
        </w:rPr>
      </w:pPr>
      <w:r w:rsidRPr="00D25D19">
        <w:rPr>
          <w:sz w:val="28"/>
          <w:szCs w:val="28"/>
        </w:rPr>
        <w:t>п</w:t>
      </w:r>
      <w:r w:rsidR="00094827" w:rsidRPr="00D25D19">
        <w:rPr>
          <w:sz w:val="28"/>
          <w:szCs w:val="28"/>
        </w:rPr>
        <w:t>о мероприятию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 не израсходованы денежные средства в размере 9</w:t>
      </w:r>
      <w:r w:rsidRPr="00D25D19">
        <w:rPr>
          <w:sz w:val="28"/>
          <w:szCs w:val="28"/>
        </w:rPr>
        <w:t>,</w:t>
      </w:r>
      <w:r w:rsidR="00094827" w:rsidRPr="00D25D19">
        <w:rPr>
          <w:sz w:val="28"/>
          <w:szCs w:val="28"/>
        </w:rPr>
        <w:t xml:space="preserve"> 93775 </w:t>
      </w:r>
      <w:r w:rsidRPr="00D25D19">
        <w:rPr>
          <w:sz w:val="28"/>
          <w:szCs w:val="28"/>
        </w:rPr>
        <w:t xml:space="preserve">тыс. </w:t>
      </w:r>
      <w:r w:rsidR="00094827" w:rsidRPr="00D25D19">
        <w:rPr>
          <w:sz w:val="28"/>
          <w:szCs w:val="28"/>
        </w:rPr>
        <w:t>рублей в связи с тем, что денежные средства были потрачены по другому коду бюджетной классификации.</w:t>
      </w:r>
    </w:p>
    <w:p w:rsidR="00C51081" w:rsidRPr="00D25D19" w:rsidRDefault="00C51081" w:rsidP="00D25D19">
      <w:pPr>
        <w:ind w:firstLine="709"/>
        <w:jc w:val="both"/>
        <w:rPr>
          <w:sz w:val="28"/>
          <w:szCs w:val="28"/>
        </w:rPr>
      </w:pPr>
      <w:r w:rsidRPr="00D25D19">
        <w:rPr>
          <w:sz w:val="28"/>
          <w:szCs w:val="28"/>
        </w:rPr>
        <w:t xml:space="preserve">по мероприятию «Комплексная работа по развитию туристской инфраструктуры Дом Бажениных» не израсходованы денежные средства в размере </w:t>
      </w:r>
      <w:r w:rsidR="00094827" w:rsidRPr="00D25D19">
        <w:rPr>
          <w:sz w:val="28"/>
          <w:szCs w:val="28"/>
        </w:rPr>
        <w:t>15</w:t>
      </w:r>
      <w:r w:rsidR="0027653E" w:rsidRPr="00D25D19">
        <w:rPr>
          <w:sz w:val="28"/>
          <w:szCs w:val="28"/>
        </w:rPr>
        <w:t> </w:t>
      </w:r>
      <w:r w:rsidR="00094827" w:rsidRPr="00D25D19">
        <w:rPr>
          <w:sz w:val="28"/>
          <w:szCs w:val="28"/>
        </w:rPr>
        <w:t>194</w:t>
      </w:r>
      <w:r w:rsidR="0027653E" w:rsidRPr="00D25D19">
        <w:rPr>
          <w:sz w:val="28"/>
          <w:szCs w:val="28"/>
        </w:rPr>
        <w:t>,</w:t>
      </w:r>
      <w:r w:rsidR="00094827" w:rsidRPr="00D25D19">
        <w:rPr>
          <w:sz w:val="28"/>
          <w:szCs w:val="28"/>
        </w:rPr>
        <w:t> 76259</w:t>
      </w:r>
      <w:r w:rsidR="0027653E" w:rsidRPr="00D25D19">
        <w:rPr>
          <w:sz w:val="28"/>
          <w:szCs w:val="28"/>
        </w:rPr>
        <w:t xml:space="preserve"> тыс.</w:t>
      </w:r>
      <w:r w:rsidR="00094827" w:rsidRPr="00D25D19">
        <w:rPr>
          <w:sz w:val="28"/>
          <w:szCs w:val="28"/>
        </w:rPr>
        <w:t xml:space="preserve"> </w:t>
      </w:r>
      <w:r w:rsidRPr="00D25D19">
        <w:rPr>
          <w:sz w:val="28"/>
          <w:szCs w:val="28"/>
        </w:rPr>
        <w:t xml:space="preserve">рублей. Причина не освоения средств - перенос работ по реставрации объекта культурного наследия регионального значения Дом Бажениных в д. </w:t>
      </w:r>
      <w:proofErr w:type="spellStart"/>
      <w:r w:rsidRPr="00D25D19">
        <w:rPr>
          <w:sz w:val="28"/>
          <w:szCs w:val="28"/>
        </w:rPr>
        <w:t>Вавчуга</w:t>
      </w:r>
      <w:proofErr w:type="spellEnd"/>
      <w:r w:rsidRPr="00D25D19">
        <w:rPr>
          <w:sz w:val="28"/>
          <w:szCs w:val="28"/>
        </w:rPr>
        <w:t xml:space="preserve"> на 202</w:t>
      </w:r>
      <w:r w:rsidR="00094827" w:rsidRPr="00D25D19">
        <w:rPr>
          <w:sz w:val="28"/>
          <w:szCs w:val="28"/>
        </w:rPr>
        <w:t>4</w:t>
      </w:r>
      <w:r w:rsidRPr="00D25D19">
        <w:rPr>
          <w:sz w:val="28"/>
          <w:szCs w:val="28"/>
        </w:rPr>
        <w:t xml:space="preserve"> год (в связи с</w:t>
      </w:r>
      <w:r w:rsidR="00094827" w:rsidRPr="00D25D19">
        <w:rPr>
          <w:sz w:val="28"/>
          <w:szCs w:val="28"/>
        </w:rPr>
        <w:t xml:space="preserve"> разработкой дополнительного раздела документации и сложной транспортной доступностью и логистикой</w:t>
      </w:r>
      <w:r w:rsidRPr="00D25D19">
        <w:rPr>
          <w:sz w:val="28"/>
          <w:szCs w:val="28"/>
        </w:rPr>
        <w:t>)</w:t>
      </w:r>
      <w:r w:rsidR="00094827" w:rsidRPr="00D25D19">
        <w:rPr>
          <w:sz w:val="28"/>
          <w:szCs w:val="28"/>
        </w:rPr>
        <w:t>.</w:t>
      </w:r>
    </w:p>
    <w:p w:rsidR="00C51081" w:rsidRPr="00D25D19" w:rsidRDefault="00C51081" w:rsidP="00D25D19">
      <w:pPr>
        <w:ind w:firstLine="709"/>
        <w:jc w:val="both"/>
        <w:rPr>
          <w:sz w:val="28"/>
          <w:szCs w:val="28"/>
        </w:rPr>
      </w:pPr>
      <w:r w:rsidRPr="00D25D19">
        <w:rPr>
          <w:sz w:val="28"/>
          <w:szCs w:val="28"/>
        </w:rPr>
        <w:t>1</w:t>
      </w:r>
      <w:r w:rsidRPr="00D25D19">
        <w:rPr>
          <w:spacing w:val="2"/>
          <w:sz w:val="28"/>
          <w:szCs w:val="28"/>
        </w:rPr>
        <w:t>.</w:t>
      </w:r>
      <w:r w:rsidRPr="00D25D19">
        <w:rPr>
          <w:sz w:val="28"/>
          <w:szCs w:val="28"/>
        </w:rPr>
        <w:t>3. В отчетном периоде администрация</w:t>
      </w:r>
      <w:r w:rsidR="00094827" w:rsidRPr="00D25D19">
        <w:rPr>
          <w:sz w:val="28"/>
          <w:szCs w:val="28"/>
        </w:rPr>
        <w:t xml:space="preserve"> Холмогорского </w:t>
      </w:r>
      <w:r w:rsidRPr="00D25D19">
        <w:rPr>
          <w:sz w:val="28"/>
          <w:szCs w:val="28"/>
        </w:rPr>
        <w:t>муниципальн</w:t>
      </w:r>
      <w:r w:rsidR="00094827" w:rsidRPr="00D25D19">
        <w:rPr>
          <w:sz w:val="28"/>
          <w:szCs w:val="28"/>
        </w:rPr>
        <w:t>ого</w:t>
      </w:r>
      <w:r w:rsidRPr="00D25D19">
        <w:rPr>
          <w:sz w:val="28"/>
          <w:szCs w:val="28"/>
        </w:rPr>
        <w:t xml:space="preserve"> </w:t>
      </w:r>
      <w:r w:rsidR="00094827" w:rsidRPr="00D25D19">
        <w:rPr>
          <w:sz w:val="28"/>
          <w:szCs w:val="28"/>
        </w:rPr>
        <w:t xml:space="preserve">округа Архангельской области </w:t>
      </w:r>
      <w:r w:rsidRPr="00D25D19">
        <w:rPr>
          <w:sz w:val="28"/>
          <w:szCs w:val="28"/>
        </w:rPr>
        <w:t>принимала участие в реализации государственной программы Архангельской области «Культура Русского Севера, утвержденной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 Русского Севера (2013–2024 годы)», в рамках государственной программы были заключены соглашения:</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14 февраля 2024</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Pr="00D25D19">
        <w:rPr>
          <w:sz w:val="28"/>
          <w:szCs w:val="28"/>
          <w:lang w:eastAsia="en-US"/>
        </w:rPr>
        <w:t>069-23-20-пф-023</w:t>
      </w:r>
      <w:r w:rsidRPr="00D25D19">
        <w:rPr>
          <w:sz w:val="28"/>
          <w:szCs w:val="28"/>
        </w:rPr>
        <w:t xml:space="preserve"> «Соглашение о </w:t>
      </w:r>
      <w:r w:rsidRPr="00D25D19">
        <w:rPr>
          <w:sz w:val="28"/>
          <w:szCs w:val="28"/>
        </w:rPr>
        <w:lastRenderedPageBreak/>
        <w:t>предоставлении субсидии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303 192,52 рублей;</w:t>
      </w:r>
    </w:p>
    <w:p w:rsidR="00C51081" w:rsidRPr="00D25D19" w:rsidRDefault="00C51081" w:rsidP="00D25D19">
      <w:pPr>
        <w:ind w:firstLine="709"/>
        <w:jc w:val="both"/>
        <w:rPr>
          <w:sz w:val="28"/>
          <w:szCs w:val="28"/>
        </w:rPr>
      </w:pPr>
      <w:r w:rsidRPr="00D25D19">
        <w:rPr>
          <w:sz w:val="28"/>
          <w:szCs w:val="28"/>
        </w:rPr>
        <w:t>соглашение между Министерством культуры</w:t>
      </w:r>
      <w:r w:rsidR="00094827" w:rsidRPr="00D25D19">
        <w:rPr>
          <w:sz w:val="28"/>
          <w:szCs w:val="28"/>
          <w:lang w:eastAsia="en-US"/>
        </w:rPr>
        <w:t xml:space="preserve"> А</w:t>
      </w:r>
      <w:r w:rsidR="00094827" w:rsidRPr="00D25D19">
        <w:rPr>
          <w:sz w:val="28"/>
          <w:szCs w:val="28"/>
        </w:rPr>
        <w:t>рхангельской области</w:t>
      </w:r>
      <w:r w:rsidRPr="00D25D19">
        <w:rPr>
          <w:sz w:val="28"/>
          <w:szCs w:val="28"/>
        </w:rPr>
        <w:t xml:space="preserve"> и администрацией Холмогорск</w:t>
      </w:r>
      <w:r w:rsidR="00094827" w:rsidRPr="00D25D19">
        <w:rPr>
          <w:sz w:val="28"/>
          <w:szCs w:val="28"/>
        </w:rPr>
        <w:t>ого</w:t>
      </w:r>
      <w:r w:rsidRPr="00D25D19">
        <w:rPr>
          <w:sz w:val="28"/>
          <w:szCs w:val="28"/>
        </w:rPr>
        <w:t xml:space="preserve"> муниципальн</w:t>
      </w:r>
      <w:r w:rsidR="00094827" w:rsidRPr="00D25D19">
        <w:rPr>
          <w:sz w:val="28"/>
          <w:szCs w:val="28"/>
        </w:rPr>
        <w:t>ого</w:t>
      </w:r>
      <w:r w:rsidRPr="00D25D19">
        <w:rPr>
          <w:sz w:val="28"/>
          <w:szCs w:val="28"/>
        </w:rPr>
        <w:t xml:space="preserve"> </w:t>
      </w:r>
      <w:r w:rsidR="00094827" w:rsidRPr="00D25D19">
        <w:rPr>
          <w:sz w:val="28"/>
          <w:szCs w:val="28"/>
        </w:rPr>
        <w:t>округа Архангельской области</w:t>
      </w:r>
      <w:r w:rsidRPr="00D25D19">
        <w:rPr>
          <w:sz w:val="28"/>
          <w:szCs w:val="28"/>
        </w:rPr>
        <w:t xml:space="preserve"> от </w:t>
      </w:r>
      <w:r w:rsidR="00163C18" w:rsidRPr="00D25D19">
        <w:rPr>
          <w:sz w:val="28"/>
          <w:szCs w:val="28"/>
        </w:rPr>
        <w:t>16 марта 2023</w:t>
      </w:r>
      <w:r w:rsidR="00163C18" w:rsidRPr="00D25D19">
        <w:rPr>
          <w:sz w:val="28"/>
          <w:szCs w:val="28"/>
          <w:lang w:eastAsia="en-US"/>
        </w:rPr>
        <w:t xml:space="preserve"> </w:t>
      </w:r>
      <w:r w:rsidR="00163C18" w:rsidRPr="00D25D19">
        <w:rPr>
          <w:sz w:val="28"/>
          <w:szCs w:val="28"/>
        </w:rPr>
        <w:t>года</w:t>
      </w:r>
      <w:r w:rsidR="00163C18" w:rsidRPr="00D25D19">
        <w:rPr>
          <w:sz w:val="28"/>
          <w:szCs w:val="28"/>
          <w:lang w:eastAsia="en-US"/>
        </w:rPr>
        <w:t xml:space="preserve"> №</w:t>
      </w:r>
      <w:r w:rsidR="00163C18" w:rsidRPr="00D25D19">
        <w:rPr>
          <w:sz w:val="28"/>
          <w:szCs w:val="28"/>
        </w:rPr>
        <w:t xml:space="preserve"> </w:t>
      </w:r>
      <w:r w:rsidR="00163C18" w:rsidRPr="00D25D19">
        <w:rPr>
          <w:sz w:val="28"/>
          <w:szCs w:val="28"/>
          <w:lang w:eastAsia="en-US"/>
        </w:rPr>
        <w:t xml:space="preserve">069-23-33-пф-032 </w:t>
      </w:r>
      <w:r w:rsidRPr="00D25D19">
        <w:rPr>
          <w:sz w:val="28"/>
          <w:szCs w:val="28"/>
        </w:rPr>
        <w:t>«</w:t>
      </w:r>
      <w:r w:rsidR="00163C18" w:rsidRPr="00D25D19">
        <w:rPr>
          <w:sz w:val="28"/>
          <w:szCs w:val="28"/>
        </w:rPr>
        <w:t>О</w:t>
      </w:r>
      <w:r w:rsidR="00094827" w:rsidRPr="00D25D19">
        <w:rPr>
          <w:sz w:val="28"/>
          <w:szCs w:val="28"/>
        </w:rPr>
        <w:t xml:space="preserve">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w:t>
      </w:r>
      <w:r w:rsidRPr="00D25D19">
        <w:rPr>
          <w:sz w:val="28"/>
          <w:szCs w:val="28"/>
        </w:rPr>
        <w:t xml:space="preserve">». </w:t>
      </w:r>
      <w:proofErr w:type="gramStart"/>
      <w:r w:rsidRPr="00D25D19">
        <w:rPr>
          <w:sz w:val="28"/>
          <w:szCs w:val="28"/>
        </w:rPr>
        <w:t xml:space="preserve">В рамках соглашения были выделены денежные средства в размере </w:t>
      </w:r>
      <w:r w:rsidR="00163C18" w:rsidRPr="00D25D19">
        <w:rPr>
          <w:sz w:val="28"/>
          <w:szCs w:val="28"/>
        </w:rPr>
        <w:t>3 693 333,33 рублей;</w:t>
      </w:r>
      <w:proofErr w:type="gramEnd"/>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10 июля 2023 года № 069-23-33-пф-032/2 «Дополнительное соглашение к Соглашению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 от 16.03.2023 года № 069-23-33-пф-032». В рамках соглашения были выделены денежные средства в размере 5 708 666,66 рублей;</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07 ноября 2023</w:t>
      </w:r>
      <w:r w:rsidRPr="00D25D19">
        <w:rPr>
          <w:sz w:val="28"/>
          <w:szCs w:val="28"/>
          <w:lang w:eastAsia="en-US"/>
        </w:rPr>
        <w:t xml:space="preserve"> </w:t>
      </w:r>
      <w:r w:rsidRPr="00D25D19">
        <w:rPr>
          <w:sz w:val="28"/>
          <w:szCs w:val="28"/>
        </w:rPr>
        <w:t>года</w:t>
      </w:r>
      <w:r w:rsidRPr="00D25D19">
        <w:rPr>
          <w:sz w:val="28"/>
          <w:szCs w:val="28"/>
          <w:lang w:eastAsia="en-US"/>
        </w:rPr>
        <w:t xml:space="preserve"> № 069-23-20-пф-074 </w:t>
      </w:r>
      <w:r w:rsidRPr="00D25D19">
        <w:rPr>
          <w:sz w:val="28"/>
          <w:szCs w:val="28"/>
        </w:rPr>
        <w:t>«Соглашение о предоставлении субсидии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3 962 130,00 рублей;</w:t>
      </w:r>
    </w:p>
    <w:p w:rsidR="00163C18" w:rsidRPr="00D25D19" w:rsidRDefault="00163C18"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2</w:t>
      </w:r>
      <w:r w:rsidR="00B42B0B" w:rsidRPr="00D25D19">
        <w:rPr>
          <w:sz w:val="28"/>
          <w:szCs w:val="28"/>
        </w:rPr>
        <w:t>2 июня</w:t>
      </w:r>
      <w:r w:rsidRPr="00D25D19">
        <w:rPr>
          <w:sz w:val="28"/>
          <w:szCs w:val="28"/>
        </w:rPr>
        <w:t xml:space="preserve"> 2023</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00B42B0B" w:rsidRPr="00D25D19">
        <w:rPr>
          <w:sz w:val="28"/>
          <w:szCs w:val="28"/>
          <w:lang w:eastAsia="en-US"/>
        </w:rPr>
        <w:t>069-23-33-пф-042</w:t>
      </w:r>
      <w:r w:rsidR="00B42B0B" w:rsidRPr="00D25D19">
        <w:rPr>
          <w:sz w:val="28"/>
          <w:szCs w:val="28"/>
        </w:rPr>
        <w:t xml:space="preserve"> </w:t>
      </w:r>
      <w:r w:rsidRPr="00D25D19">
        <w:rPr>
          <w:sz w:val="28"/>
          <w:szCs w:val="28"/>
        </w:rPr>
        <w:t>«</w:t>
      </w:r>
      <w:r w:rsidR="00B42B0B" w:rsidRPr="00D25D19">
        <w:rPr>
          <w:sz w:val="28"/>
          <w:szCs w:val="28"/>
        </w:rPr>
        <w:t>Соглашение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w:t>
      </w:r>
      <w:r w:rsidRPr="00D25D19">
        <w:rPr>
          <w:sz w:val="28"/>
          <w:szCs w:val="28"/>
        </w:rPr>
        <w:t xml:space="preserve">». В рамках соглашения были выделены денежные средства в размере </w:t>
      </w:r>
      <w:r w:rsidR="00B42B0B" w:rsidRPr="00D25D19">
        <w:rPr>
          <w:sz w:val="28"/>
          <w:szCs w:val="28"/>
        </w:rPr>
        <w:t xml:space="preserve">1 402 972,90 </w:t>
      </w:r>
      <w:r w:rsidRPr="00D25D19">
        <w:rPr>
          <w:sz w:val="28"/>
          <w:szCs w:val="28"/>
        </w:rPr>
        <w:t>рублей;</w:t>
      </w:r>
    </w:p>
    <w:p w:rsidR="00B42B0B" w:rsidRPr="00D25D19" w:rsidRDefault="00B42B0B" w:rsidP="00D25D19">
      <w:pPr>
        <w:ind w:firstLine="709"/>
        <w:jc w:val="both"/>
        <w:rPr>
          <w:sz w:val="28"/>
          <w:szCs w:val="28"/>
        </w:rPr>
      </w:pPr>
      <w:r w:rsidRPr="00D25D19">
        <w:rPr>
          <w:sz w:val="28"/>
          <w:szCs w:val="28"/>
        </w:rPr>
        <w:t>соглашение между Министерством культуры</w:t>
      </w:r>
      <w:r w:rsidRPr="00D25D19">
        <w:rPr>
          <w:sz w:val="28"/>
          <w:szCs w:val="28"/>
          <w:lang w:eastAsia="en-US"/>
        </w:rPr>
        <w:t xml:space="preserve"> А</w:t>
      </w:r>
      <w:r w:rsidRPr="00D25D19">
        <w:rPr>
          <w:sz w:val="28"/>
          <w:szCs w:val="28"/>
        </w:rPr>
        <w:t>рхангельской области и администрацией Холмогорского муниципального округа Архангельской области от 03 марта 2023</w:t>
      </w:r>
      <w:r w:rsidRPr="00D25D19">
        <w:rPr>
          <w:sz w:val="28"/>
          <w:szCs w:val="28"/>
          <w:lang w:eastAsia="en-US"/>
        </w:rPr>
        <w:t xml:space="preserve"> </w:t>
      </w:r>
      <w:r w:rsidRPr="00D25D19">
        <w:rPr>
          <w:sz w:val="28"/>
          <w:szCs w:val="28"/>
        </w:rPr>
        <w:t>года</w:t>
      </w:r>
      <w:r w:rsidRPr="00D25D19">
        <w:rPr>
          <w:sz w:val="28"/>
          <w:szCs w:val="28"/>
          <w:lang w:eastAsia="en-US"/>
        </w:rPr>
        <w:t xml:space="preserve"> </w:t>
      </w:r>
      <w:r w:rsidRPr="00D25D19">
        <w:rPr>
          <w:sz w:val="28"/>
          <w:szCs w:val="28"/>
        </w:rPr>
        <w:t xml:space="preserve">№ </w:t>
      </w:r>
      <w:r w:rsidRPr="00D25D19">
        <w:rPr>
          <w:sz w:val="28"/>
          <w:szCs w:val="28"/>
          <w:lang w:eastAsia="en-US"/>
        </w:rPr>
        <w:t>069-23-33-пф-017</w:t>
      </w:r>
      <w:r w:rsidRPr="00D25D19">
        <w:rPr>
          <w:sz w:val="28"/>
          <w:szCs w:val="28"/>
        </w:rPr>
        <w:t xml:space="preserve"> «Соглашение о предоставлении иного межбюджетного трансферта, имеющего целевое назначение, из областного бюджета бюджету Холмогорского муниципального округа Архангельской области».  В рамках соглашения были выделены денежные средства в размере 112 808,00 рублей.</w:t>
      </w:r>
    </w:p>
    <w:p w:rsidR="00B42B0B" w:rsidRPr="00D25D19" w:rsidRDefault="00C51081" w:rsidP="00D25D19">
      <w:pPr>
        <w:ind w:firstLine="709"/>
        <w:jc w:val="both"/>
        <w:rPr>
          <w:sz w:val="28"/>
          <w:szCs w:val="28"/>
        </w:rPr>
      </w:pPr>
      <w:r w:rsidRPr="00D25D19">
        <w:rPr>
          <w:sz w:val="28"/>
          <w:szCs w:val="28"/>
        </w:rPr>
        <w:t>1</w:t>
      </w:r>
      <w:r w:rsidRPr="00D25D19">
        <w:rPr>
          <w:spacing w:val="2"/>
          <w:sz w:val="28"/>
          <w:szCs w:val="28"/>
        </w:rPr>
        <w:t>.</w:t>
      </w:r>
      <w:r w:rsidRPr="00D25D19">
        <w:rPr>
          <w:sz w:val="28"/>
          <w:szCs w:val="28"/>
        </w:rPr>
        <w:t xml:space="preserve">4. </w:t>
      </w:r>
      <w:r w:rsidR="00B42B0B" w:rsidRPr="00D25D19">
        <w:rPr>
          <w:sz w:val="28"/>
          <w:szCs w:val="28"/>
        </w:rPr>
        <w:t xml:space="preserve">В 2023 году </w:t>
      </w:r>
      <w:r w:rsidR="00B42B0B" w:rsidRPr="00D25D19">
        <w:rPr>
          <w:spacing w:val="6"/>
          <w:sz w:val="28"/>
          <w:szCs w:val="28"/>
        </w:rPr>
        <w:t>территориальные отделы администрации Холмогорского муниципального округа Архангельской области принимали участие</w:t>
      </w:r>
      <w:r w:rsidR="00B42B0B" w:rsidRPr="00D25D19">
        <w:rPr>
          <w:sz w:val="28"/>
          <w:szCs w:val="28"/>
        </w:rPr>
        <w:t xml:space="preserve">  в р</w:t>
      </w:r>
      <w:r w:rsidR="00B42B0B" w:rsidRPr="00D25D19">
        <w:rPr>
          <w:spacing w:val="1"/>
          <w:sz w:val="28"/>
          <w:szCs w:val="28"/>
        </w:rPr>
        <w:t>еа</w:t>
      </w:r>
      <w:r w:rsidR="00B42B0B" w:rsidRPr="00D25D19">
        <w:rPr>
          <w:sz w:val="28"/>
          <w:szCs w:val="28"/>
        </w:rPr>
        <w:t>лиз</w:t>
      </w:r>
      <w:r w:rsidR="00B42B0B" w:rsidRPr="00D25D19">
        <w:rPr>
          <w:spacing w:val="1"/>
          <w:sz w:val="28"/>
          <w:szCs w:val="28"/>
        </w:rPr>
        <w:t>а</w:t>
      </w:r>
      <w:r w:rsidR="00B42B0B" w:rsidRPr="00D25D19">
        <w:rPr>
          <w:sz w:val="28"/>
          <w:szCs w:val="28"/>
        </w:rPr>
        <w:t>ции</w:t>
      </w:r>
      <w:r w:rsidR="00B42B0B" w:rsidRPr="00D25D19">
        <w:rPr>
          <w:spacing w:val="-12"/>
          <w:sz w:val="28"/>
          <w:szCs w:val="28"/>
        </w:rPr>
        <w:t xml:space="preserve"> муниципальной п</w:t>
      </w:r>
      <w:r w:rsidR="00B42B0B" w:rsidRPr="00D25D19">
        <w:rPr>
          <w:sz w:val="28"/>
          <w:szCs w:val="28"/>
        </w:rPr>
        <w:t>ро</w:t>
      </w:r>
      <w:r w:rsidR="00B42B0B" w:rsidRPr="00D25D19">
        <w:rPr>
          <w:spacing w:val="1"/>
          <w:sz w:val="28"/>
          <w:szCs w:val="28"/>
        </w:rPr>
        <w:t>г</w:t>
      </w:r>
      <w:r w:rsidR="00B42B0B" w:rsidRPr="00D25D19">
        <w:rPr>
          <w:sz w:val="28"/>
          <w:szCs w:val="28"/>
        </w:rPr>
        <w:t>р</w:t>
      </w:r>
      <w:r w:rsidR="00B42B0B" w:rsidRPr="00D25D19">
        <w:rPr>
          <w:spacing w:val="1"/>
          <w:sz w:val="28"/>
          <w:szCs w:val="28"/>
        </w:rPr>
        <w:t>амм</w:t>
      </w:r>
      <w:r w:rsidR="00B42B0B" w:rsidRPr="00D25D19">
        <w:rPr>
          <w:sz w:val="28"/>
          <w:szCs w:val="28"/>
        </w:rPr>
        <w:t xml:space="preserve">ы </w:t>
      </w:r>
      <w:r w:rsidR="00B42B0B" w:rsidRPr="00D25D19">
        <w:rPr>
          <w:rFonts w:eastAsia="Calibri"/>
          <w:bCs/>
          <w:sz w:val="28"/>
          <w:szCs w:val="28"/>
        </w:rPr>
        <w:t xml:space="preserve">«Развитие культуры и туризма в Холмогорском муниципальном округе Архангельской области» </w:t>
      </w:r>
      <w:r w:rsidR="00B42B0B" w:rsidRPr="00D25D19">
        <w:rPr>
          <w:sz w:val="28"/>
          <w:szCs w:val="28"/>
        </w:rPr>
        <w:t>по мероприятию «Проведение культурно-досуговых мероприятий». Денежные средства израсходованы в объеме.</w:t>
      </w:r>
    </w:p>
    <w:p w:rsidR="00C51081" w:rsidRPr="00D25D19" w:rsidRDefault="00C51081" w:rsidP="00D25D19">
      <w:pPr>
        <w:ind w:firstLine="709"/>
        <w:jc w:val="both"/>
        <w:rPr>
          <w:sz w:val="28"/>
          <w:szCs w:val="28"/>
        </w:rPr>
      </w:pPr>
      <w:r w:rsidRPr="00D25D19">
        <w:rPr>
          <w:sz w:val="28"/>
          <w:szCs w:val="28"/>
        </w:rPr>
        <w:lastRenderedPageBreak/>
        <w:t>1.5. Не все предусмотренные муниципальной программой основные мероприятия выполнены в полном объеме.</w:t>
      </w:r>
    </w:p>
    <w:p w:rsidR="00B42B0B" w:rsidRPr="00D25D19" w:rsidRDefault="00B42B0B" w:rsidP="00D25D19">
      <w:pPr>
        <w:ind w:firstLine="709"/>
        <w:jc w:val="both"/>
        <w:rPr>
          <w:sz w:val="28"/>
          <w:szCs w:val="28"/>
        </w:rPr>
      </w:pPr>
      <w:r w:rsidRPr="00D25D19">
        <w:rPr>
          <w:sz w:val="28"/>
          <w:szCs w:val="28"/>
        </w:rPr>
        <w:t>В рамках мероприятия ««Создание условий для обеспечения организаций культуры высокопрофессиональными кадрами (направление специалистов на обучение)» денежные средства израсходованы не в полном объеме в связи с обучением специалистов в онлайн-режиме.</w:t>
      </w:r>
    </w:p>
    <w:p w:rsidR="00B42B0B" w:rsidRPr="00D25D19" w:rsidRDefault="00B42B0B" w:rsidP="00D25D19">
      <w:pPr>
        <w:ind w:firstLine="709"/>
        <w:jc w:val="both"/>
        <w:rPr>
          <w:sz w:val="28"/>
          <w:szCs w:val="28"/>
        </w:rPr>
      </w:pPr>
      <w:r w:rsidRPr="00D25D19">
        <w:rPr>
          <w:sz w:val="28"/>
          <w:szCs w:val="28"/>
        </w:rPr>
        <w:t xml:space="preserve">По мероприятию «Проведение культурно-досуговых мероприятий» денежные средства не израсходованы в полном объеме в связи с </w:t>
      </w:r>
      <w:r w:rsidR="0027653E" w:rsidRPr="00D25D19">
        <w:rPr>
          <w:sz w:val="28"/>
          <w:szCs w:val="28"/>
        </w:rPr>
        <w:t>экономией денежных средств</w:t>
      </w:r>
      <w:r w:rsidRPr="00D25D19">
        <w:rPr>
          <w:sz w:val="28"/>
          <w:szCs w:val="28"/>
        </w:rPr>
        <w:t>.</w:t>
      </w:r>
    </w:p>
    <w:p w:rsidR="00B42B0B" w:rsidRPr="00D25D19" w:rsidRDefault="00B42B0B" w:rsidP="00D25D19">
      <w:pPr>
        <w:ind w:firstLine="709"/>
        <w:jc w:val="both"/>
        <w:rPr>
          <w:rFonts w:eastAsia="Calibri"/>
          <w:sz w:val="28"/>
          <w:szCs w:val="28"/>
          <w:highlight w:val="yellow"/>
        </w:rPr>
      </w:pPr>
      <w:r w:rsidRPr="00D25D19">
        <w:rPr>
          <w:rFonts w:eastAsia="Calibri"/>
          <w:sz w:val="28"/>
          <w:szCs w:val="28"/>
        </w:rPr>
        <w:t>В рамках мероприятия «Поддержка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района»</w:t>
      </w:r>
      <w:r w:rsidR="00AF08AA" w:rsidRPr="00D25D19">
        <w:rPr>
          <w:rFonts w:eastAsia="Calibri"/>
          <w:sz w:val="28"/>
          <w:szCs w:val="28"/>
        </w:rPr>
        <w:t xml:space="preserve"> мероприятие было выполнено, но</w:t>
      </w:r>
      <w:r w:rsidRPr="00D25D19">
        <w:rPr>
          <w:rFonts w:eastAsia="Calibri"/>
          <w:sz w:val="28"/>
          <w:szCs w:val="28"/>
        </w:rPr>
        <w:t xml:space="preserve">  денежные средства были потрачены по другому коду бюджетной классификации. </w:t>
      </w:r>
    </w:p>
    <w:p w:rsidR="00B42B0B" w:rsidRPr="00D25D19" w:rsidRDefault="00B42B0B" w:rsidP="00D25D19">
      <w:pPr>
        <w:ind w:firstLine="709"/>
        <w:jc w:val="both"/>
        <w:rPr>
          <w:sz w:val="28"/>
          <w:szCs w:val="28"/>
        </w:rPr>
      </w:pPr>
      <w:r w:rsidRPr="00D25D19">
        <w:rPr>
          <w:sz w:val="28"/>
          <w:szCs w:val="28"/>
        </w:rPr>
        <w:t>В рамках мероприятия «Финансовое обеспечение деятельности муниципальных учреждений культуры» денежные средства израсходованы не в полном объеме в связи с экономией средств и с короткими сроками между выделением и освоением средств.</w:t>
      </w:r>
    </w:p>
    <w:p w:rsidR="00B42B0B" w:rsidRPr="00D25D19" w:rsidRDefault="00B42B0B" w:rsidP="00D25D19">
      <w:pPr>
        <w:ind w:firstLine="709"/>
        <w:jc w:val="both"/>
        <w:rPr>
          <w:rFonts w:eastAsia="Calibri"/>
          <w:sz w:val="28"/>
          <w:szCs w:val="28"/>
        </w:rPr>
      </w:pPr>
      <w:r w:rsidRPr="00D25D19">
        <w:rPr>
          <w:sz w:val="28"/>
          <w:szCs w:val="28"/>
        </w:rPr>
        <w:t xml:space="preserve">В рамках мероприятия  «Комплексная работа по развитию туристской инфраструктуры» (Дом Бажениных») денежные средства </w:t>
      </w:r>
      <w:r w:rsidR="00AF08AA" w:rsidRPr="00D25D19">
        <w:rPr>
          <w:sz w:val="28"/>
          <w:szCs w:val="28"/>
        </w:rPr>
        <w:t xml:space="preserve">не </w:t>
      </w:r>
      <w:r w:rsidRPr="00D25D19">
        <w:rPr>
          <w:sz w:val="28"/>
          <w:szCs w:val="28"/>
        </w:rPr>
        <w:t xml:space="preserve">израсходованы в связи </w:t>
      </w:r>
      <w:r w:rsidR="00AF08AA" w:rsidRPr="00D25D19">
        <w:rPr>
          <w:sz w:val="28"/>
          <w:szCs w:val="28"/>
        </w:rPr>
        <w:t xml:space="preserve">переносом работ по реставрации объекта культурного наследия регионального значения Дом Бажениных в д. </w:t>
      </w:r>
      <w:proofErr w:type="spellStart"/>
      <w:r w:rsidR="00AF08AA" w:rsidRPr="00D25D19">
        <w:rPr>
          <w:sz w:val="28"/>
          <w:szCs w:val="28"/>
        </w:rPr>
        <w:t>Вавчуга</w:t>
      </w:r>
      <w:proofErr w:type="spellEnd"/>
      <w:r w:rsidR="00AF08AA" w:rsidRPr="00D25D19">
        <w:rPr>
          <w:sz w:val="28"/>
          <w:szCs w:val="28"/>
        </w:rPr>
        <w:t xml:space="preserve"> на 2024 год (в связи с разработкой дополнительного раздела документации и сложной транспортной доступностью и логистикой).</w:t>
      </w:r>
    </w:p>
    <w:p w:rsidR="00C51081" w:rsidRPr="00D25D19" w:rsidRDefault="00C51081" w:rsidP="00D25D19">
      <w:pPr>
        <w:ind w:firstLine="709"/>
        <w:jc w:val="both"/>
        <w:rPr>
          <w:sz w:val="28"/>
          <w:szCs w:val="28"/>
        </w:rPr>
      </w:pPr>
      <w:r w:rsidRPr="00D25D19">
        <w:rPr>
          <w:spacing w:val="-4"/>
          <w:sz w:val="28"/>
          <w:szCs w:val="28"/>
        </w:rPr>
        <w:t xml:space="preserve">1.6. </w:t>
      </w:r>
      <w:r w:rsidRPr="00D25D19">
        <w:rPr>
          <w:sz w:val="28"/>
          <w:szCs w:val="28"/>
        </w:rPr>
        <w:t xml:space="preserve">Перечень достигнутых целевых показателей муниципальной программы приведен в разделе </w:t>
      </w:r>
      <w:r w:rsidRPr="00D25D19">
        <w:rPr>
          <w:sz w:val="28"/>
          <w:szCs w:val="28"/>
          <w:lang w:val="en-US"/>
        </w:rPr>
        <w:t>III</w:t>
      </w:r>
      <w:r w:rsidRPr="00D25D19">
        <w:rPr>
          <w:sz w:val="28"/>
          <w:szCs w:val="28"/>
        </w:rPr>
        <w:t xml:space="preserve"> отчета. Оценка эффективности реализации муниципальной программы в отчетный период (раздел </w:t>
      </w:r>
      <w:r w:rsidRPr="00D25D19">
        <w:rPr>
          <w:sz w:val="28"/>
          <w:szCs w:val="28"/>
          <w:lang w:val="en-US"/>
        </w:rPr>
        <w:t>IV</w:t>
      </w:r>
      <w:r w:rsidRPr="00D25D19">
        <w:rPr>
          <w:sz w:val="28"/>
          <w:szCs w:val="28"/>
        </w:rPr>
        <w:t xml:space="preserve">) произведена в соответствии с методикой </w:t>
      </w:r>
      <w:proofErr w:type="gramStart"/>
      <w:r w:rsidRPr="00D25D19">
        <w:rPr>
          <w:sz w:val="28"/>
          <w:szCs w:val="28"/>
        </w:rPr>
        <w:t>оценки эффективности реализации муниципальных программ Холмогорского муниципального округа Архангельской</w:t>
      </w:r>
      <w:proofErr w:type="gramEnd"/>
      <w:r w:rsidRPr="00D25D19">
        <w:rPr>
          <w:sz w:val="28"/>
          <w:szCs w:val="28"/>
        </w:rPr>
        <w:t xml:space="preserve"> области, утвержденной постановлением администрации Холмогорского муниципального округа Архангельской области от 16 декабря 2022 года № 3 и составила </w:t>
      </w:r>
      <w:r w:rsidR="00AF08AA" w:rsidRPr="00D25D19">
        <w:rPr>
          <w:sz w:val="28"/>
          <w:szCs w:val="28"/>
        </w:rPr>
        <w:t>90</w:t>
      </w:r>
      <w:r w:rsidRPr="00D25D19">
        <w:rPr>
          <w:sz w:val="28"/>
          <w:szCs w:val="28"/>
        </w:rPr>
        <w:t xml:space="preserve"> балл</w:t>
      </w:r>
      <w:r w:rsidR="00AF08AA" w:rsidRPr="00D25D19">
        <w:rPr>
          <w:sz w:val="28"/>
          <w:szCs w:val="28"/>
        </w:rPr>
        <w:t>ов</w:t>
      </w:r>
      <w:r w:rsidRPr="00D25D19">
        <w:rPr>
          <w:sz w:val="28"/>
          <w:szCs w:val="28"/>
        </w:rPr>
        <w:t xml:space="preserve">. Эффективность реализации муниципальной программы следует признать </w:t>
      </w:r>
      <w:r w:rsidR="00AF08AA" w:rsidRPr="00D25D19">
        <w:rPr>
          <w:sz w:val="28"/>
          <w:szCs w:val="28"/>
        </w:rPr>
        <w:t>высокой</w:t>
      </w:r>
      <w:r w:rsidRPr="00D25D19">
        <w:rPr>
          <w:sz w:val="28"/>
          <w:szCs w:val="28"/>
        </w:rPr>
        <w:t>.</w:t>
      </w:r>
    </w:p>
    <w:p w:rsidR="00DC3E88" w:rsidRDefault="00DC3E88" w:rsidP="00A762C1">
      <w:pPr>
        <w:ind w:right="232" w:firstLine="709"/>
        <w:jc w:val="both"/>
        <w:rPr>
          <w:sz w:val="28"/>
          <w:szCs w:val="28"/>
        </w:rPr>
      </w:pPr>
    </w:p>
    <w:p w:rsidR="00C51081" w:rsidRDefault="00C51081" w:rsidP="00A762C1">
      <w:pPr>
        <w:ind w:right="232" w:firstLine="709"/>
        <w:jc w:val="both"/>
        <w:rPr>
          <w:sz w:val="28"/>
          <w:szCs w:val="28"/>
        </w:rPr>
      </w:pPr>
    </w:p>
    <w:p w:rsidR="00C51081" w:rsidRDefault="00C51081" w:rsidP="00A762C1">
      <w:pPr>
        <w:ind w:right="232" w:firstLine="709"/>
        <w:jc w:val="both"/>
        <w:rPr>
          <w:sz w:val="28"/>
          <w:szCs w:val="28"/>
        </w:rPr>
      </w:pPr>
    </w:p>
    <w:p w:rsidR="00C51081" w:rsidRDefault="00C51081" w:rsidP="00A762C1">
      <w:pPr>
        <w:ind w:right="232" w:firstLine="709"/>
        <w:jc w:val="both"/>
        <w:rPr>
          <w:sz w:val="28"/>
          <w:szCs w:val="28"/>
        </w:rPr>
      </w:pPr>
    </w:p>
    <w:p w:rsidR="00C51081" w:rsidRPr="00A762C1" w:rsidRDefault="00C51081" w:rsidP="00A762C1">
      <w:pPr>
        <w:ind w:right="232" w:firstLine="709"/>
        <w:jc w:val="both"/>
        <w:rPr>
          <w:sz w:val="28"/>
          <w:szCs w:val="28"/>
        </w:rPr>
        <w:sectPr w:rsidR="00C51081" w:rsidRPr="00A762C1" w:rsidSect="00A762C1">
          <w:headerReference w:type="default" r:id="rId9"/>
          <w:pgSz w:w="11905" w:h="16838"/>
          <w:pgMar w:top="1134" w:right="850" w:bottom="1134" w:left="1701" w:header="0" w:footer="0" w:gutter="0"/>
          <w:cols w:space="720"/>
          <w:titlePg/>
          <w:docGrid w:linePitch="326"/>
        </w:sectPr>
      </w:pPr>
    </w:p>
    <w:p w:rsidR="00DC3E88" w:rsidRPr="008F2E5E" w:rsidRDefault="00486568" w:rsidP="00A762C1">
      <w:pPr>
        <w:pStyle w:val="ConsPlusNonformat"/>
        <w:jc w:val="center"/>
        <w:rPr>
          <w:rFonts w:ascii="Times New Roman" w:hAnsi="Times New Roman" w:cs="Times New Roman"/>
          <w:b/>
          <w:sz w:val="28"/>
          <w:szCs w:val="28"/>
        </w:rPr>
      </w:pPr>
      <w:r w:rsidRPr="008F2E5E">
        <w:rPr>
          <w:rFonts w:ascii="Times New Roman" w:hAnsi="Times New Roman" w:cs="Times New Roman"/>
          <w:b/>
          <w:sz w:val="28"/>
          <w:szCs w:val="28"/>
          <w:lang w:val="en-US"/>
        </w:rPr>
        <w:lastRenderedPageBreak/>
        <w:t>II</w:t>
      </w:r>
      <w:r w:rsidR="00DC3E88" w:rsidRPr="008F2E5E">
        <w:rPr>
          <w:rFonts w:ascii="Times New Roman" w:hAnsi="Times New Roman" w:cs="Times New Roman"/>
          <w:b/>
          <w:sz w:val="28"/>
          <w:szCs w:val="28"/>
        </w:rPr>
        <w:t>. Объемы финансирования и освоения средств муниципальной программы</w:t>
      </w:r>
    </w:p>
    <w:p w:rsidR="00DC3E88" w:rsidRPr="00C547DE" w:rsidRDefault="00DC3E88" w:rsidP="00DC3E88">
      <w:pPr>
        <w:pStyle w:val="ConsPlusNonformat"/>
        <w:ind w:firstLine="540"/>
        <w:jc w:val="both"/>
        <w:rPr>
          <w:rFonts w:ascii="Times New Roman" w:hAnsi="Times New Roman" w:cs="Times New Roman"/>
          <w:sz w:val="26"/>
          <w:szCs w:val="26"/>
        </w:rPr>
      </w:pPr>
    </w:p>
    <w:tbl>
      <w:tblPr>
        <w:tblW w:w="15955" w:type="dxa"/>
        <w:jc w:val="center"/>
        <w:tblCellSpacing w:w="5" w:type="nil"/>
        <w:tblInd w:w="630" w:type="dxa"/>
        <w:tblLayout w:type="fixed"/>
        <w:tblCellMar>
          <w:left w:w="75" w:type="dxa"/>
          <w:right w:w="75" w:type="dxa"/>
        </w:tblCellMar>
        <w:tblLook w:val="0000" w:firstRow="0" w:lastRow="0" w:firstColumn="0" w:lastColumn="0" w:noHBand="0" w:noVBand="0"/>
      </w:tblPr>
      <w:tblGrid>
        <w:gridCol w:w="1547"/>
        <w:gridCol w:w="1410"/>
        <w:gridCol w:w="753"/>
        <w:gridCol w:w="900"/>
        <w:gridCol w:w="540"/>
        <w:gridCol w:w="900"/>
        <w:gridCol w:w="900"/>
        <w:gridCol w:w="900"/>
        <w:gridCol w:w="900"/>
        <w:gridCol w:w="854"/>
        <w:gridCol w:w="946"/>
        <w:gridCol w:w="900"/>
        <w:gridCol w:w="900"/>
        <w:gridCol w:w="790"/>
        <w:gridCol w:w="830"/>
        <w:gridCol w:w="846"/>
        <w:gridCol w:w="1139"/>
      </w:tblGrid>
      <w:tr w:rsidR="00DC3E88" w:rsidTr="00A762C1">
        <w:trPr>
          <w:trHeight w:val="480"/>
          <w:tblCellSpacing w:w="5" w:type="nil"/>
          <w:jc w:val="center"/>
        </w:trPr>
        <w:tc>
          <w:tcPr>
            <w:tcW w:w="1547" w:type="dxa"/>
            <w:vMerge w:val="restart"/>
            <w:tcBorders>
              <w:top w:val="single" w:sz="8" w:space="0" w:color="auto"/>
              <w:left w:val="single" w:sz="8" w:space="0" w:color="auto"/>
              <w:bottom w:val="single" w:sz="8" w:space="0" w:color="auto"/>
              <w:right w:val="single" w:sz="8" w:space="0" w:color="auto"/>
            </w:tcBorders>
            <w:vAlign w:val="center"/>
          </w:tcPr>
          <w:p w:rsidR="00DC3E88" w:rsidRPr="00A762C1" w:rsidRDefault="00DC3E88" w:rsidP="007A1FF1">
            <w:pPr>
              <w:widowControl w:val="0"/>
              <w:autoSpaceDE w:val="0"/>
              <w:autoSpaceDN w:val="0"/>
              <w:adjustRightInd w:val="0"/>
              <w:ind w:left="545" w:hanging="545"/>
              <w:jc w:val="center"/>
              <w:rPr>
                <w:sz w:val="20"/>
                <w:szCs w:val="20"/>
              </w:rPr>
            </w:pPr>
            <w:r w:rsidRPr="00A762C1">
              <w:rPr>
                <w:sz w:val="20"/>
                <w:szCs w:val="20"/>
              </w:rPr>
              <w:t>Наименование</w:t>
            </w:r>
          </w:p>
          <w:p w:rsidR="00DC3E88" w:rsidRPr="00A762C1" w:rsidRDefault="00DC3E88" w:rsidP="00477B03">
            <w:pPr>
              <w:widowControl w:val="0"/>
              <w:autoSpaceDE w:val="0"/>
              <w:autoSpaceDN w:val="0"/>
              <w:adjustRightInd w:val="0"/>
              <w:jc w:val="center"/>
              <w:rPr>
                <w:sz w:val="20"/>
                <w:szCs w:val="20"/>
              </w:rPr>
            </w:pPr>
            <w:r w:rsidRPr="00A762C1">
              <w:rPr>
                <w:sz w:val="20"/>
                <w:szCs w:val="20"/>
              </w:rPr>
              <w:t>мероприятий</w:t>
            </w:r>
          </w:p>
        </w:tc>
        <w:tc>
          <w:tcPr>
            <w:tcW w:w="1410" w:type="dxa"/>
            <w:vMerge w:val="restart"/>
            <w:tcBorders>
              <w:top w:val="single" w:sz="8" w:space="0" w:color="auto"/>
              <w:left w:val="single" w:sz="8" w:space="0" w:color="auto"/>
              <w:bottom w:val="single" w:sz="8" w:space="0" w:color="auto"/>
              <w:right w:val="single" w:sz="8" w:space="0" w:color="auto"/>
            </w:tcBorders>
            <w:vAlign w:val="center"/>
          </w:tcPr>
          <w:p w:rsidR="00DC3E88" w:rsidRPr="00A762C1" w:rsidRDefault="00DC3E88" w:rsidP="00AF08AA">
            <w:pPr>
              <w:widowControl w:val="0"/>
              <w:autoSpaceDE w:val="0"/>
              <w:autoSpaceDN w:val="0"/>
              <w:adjustRightInd w:val="0"/>
              <w:ind w:left="-78" w:right="-33"/>
              <w:jc w:val="center"/>
              <w:rPr>
                <w:sz w:val="20"/>
                <w:szCs w:val="20"/>
              </w:rPr>
            </w:pPr>
            <w:r w:rsidRPr="00A762C1">
              <w:rPr>
                <w:sz w:val="20"/>
                <w:szCs w:val="20"/>
              </w:rPr>
              <w:t>Ответственный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исполнитель,</w:t>
            </w:r>
          </w:p>
          <w:p w:rsidR="00DC3E88" w:rsidRPr="00A762C1" w:rsidRDefault="00DC3E88" w:rsidP="00AF08AA">
            <w:pPr>
              <w:widowControl w:val="0"/>
              <w:autoSpaceDE w:val="0"/>
              <w:autoSpaceDN w:val="0"/>
              <w:adjustRightInd w:val="0"/>
              <w:ind w:left="-78"/>
              <w:jc w:val="center"/>
              <w:rPr>
                <w:sz w:val="20"/>
                <w:szCs w:val="20"/>
              </w:rPr>
            </w:pPr>
            <w:proofErr w:type="spellStart"/>
            <w:r w:rsidRPr="00A762C1">
              <w:rPr>
                <w:sz w:val="20"/>
                <w:szCs w:val="20"/>
              </w:rPr>
              <w:t>соисполните</w:t>
            </w:r>
            <w:r w:rsidR="00AF08AA">
              <w:rPr>
                <w:sz w:val="20"/>
                <w:szCs w:val="20"/>
              </w:rPr>
              <w:t>ли</w:t>
            </w:r>
            <w:r w:rsidRPr="00A762C1">
              <w:rPr>
                <w:sz w:val="20"/>
                <w:szCs w:val="20"/>
              </w:rPr>
              <w:t>участники</w:t>
            </w:r>
            <w:proofErr w:type="spellEnd"/>
          </w:p>
        </w:tc>
        <w:tc>
          <w:tcPr>
            <w:tcW w:w="11859" w:type="dxa"/>
            <w:gridSpan w:val="14"/>
            <w:tcBorders>
              <w:top w:val="single" w:sz="8" w:space="0" w:color="auto"/>
              <w:left w:val="single" w:sz="8" w:space="0" w:color="auto"/>
              <w:bottom w:val="single" w:sz="8" w:space="0" w:color="auto"/>
              <w:right w:val="single" w:sz="8" w:space="0" w:color="auto"/>
            </w:tcBorders>
          </w:tcPr>
          <w:p w:rsidR="00DC3E88" w:rsidRPr="00A762C1" w:rsidRDefault="00DC3E88" w:rsidP="00A762C1">
            <w:pPr>
              <w:widowControl w:val="0"/>
              <w:autoSpaceDE w:val="0"/>
              <w:autoSpaceDN w:val="0"/>
              <w:adjustRightInd w:val="0"/>
              <w:jc w:val="center"/>
              <w:rPr>
                <w:sz w:val="20"/>
                <w:szCs w:val="20"/>
              </w:rPr>
            </w:pPr>
            <w:r w:rsidRPr="00A762C1">
              <w:rPr>
                <w:sz w:val="20"/>
                <w:szCs w:val="20"/>
              </w:rPr>
              <w:t>Объем финансирования муниципальной программы</w:t>
            </w:r>
            <w:r w:rsidR="00A762C1" w:rsidRPr="00A762C1">
              <w:rPr>
                <w:sz w:val="20"/>
                <w:szCs w:val="20"/>
              </w:rPr>
              <w:t xml:space="preserve"> </w:t>
            </w:r>
            <w:r w:rsidRPr="00A762C1">
              <w:rPr>
                <w:sz w:val="20"/>
                <w:szCs w:val="20"/>
              </w:rPr>
              <w:t>(за отчетный период), тыс. руб.</w:t>
            </w:r>
          </w:p>
        </w:tc>
        <w:tc>
          <w:tcPr>
            <w:tcW w:w="1139" w:type="dxa"/>
            <w:vMerge w:val="restart"/>
            <w:tcBorders>
              <w:top w:val="single" w:sz="8" w:space="0" w:color="auto"/>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Причины отклонения</w:t>
            </w:r>
          </w:p>
          <w:p w:rsidR="00DC3E88" w:rsidRPr="00A762C1" w:rsidRDefault="00DC3E88" w:rsidP="00477B03">
            <w:pPr>
              <w:widowControl w:val="0"/>
              <w:autoSpaceDE w:val="0"/>
              <w:autoSpaceDN w:val="0"/>
              <w:adjustRightInd w:val="0"/>
              <w:jc w:val="center"/>
              <w:rPr>
                <w:sz w:val="20"/>
                <w:szCs w:val="20"/>
              </w:rPr>
            </w:pPr>
          </w:p>
        </w:tc>
      </w:tr>
      <w:tr w:rsidR="00DC3E88" w:rsidTr="00A762C1">
        <w:trPr>
          <w:trHeight w:val="320"/>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2193" w:type="dxa"/>
            <w:gridSpan w:val="3"/>
            <w:vMerge w:val="restart"/>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всего</w:t>
            </w:r>
          </w:p>
        </w:tc>
        <w:tc>
          <w:tcPr>
            <w:tcW w:w="8820" w:type="dxa"/>
            <w:gridSpan w:val="10"/>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 том числе по источникам</w:t>
            </w:r>
          </w:p>
        </w:tc>
        <w:tc>
          <w:tcPr>
            <w:tcW w:w="846" w:type="dxa"/>
            <w:vMerge w:val="restart"/>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освоено</w:t>
            </w:r>
          </w:p>
        </w:tc>
        <w:tc>
          <w:tcPr>
            <w:tcW w:w="1139" w:type="dxa"/>
            <w:vMerge/>
            <w:tcBorders>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rHeight w:val="530"/>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2193" w:type="dxa"/>
            <w:gridSpan w:val="3"/>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федеральный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бюджет</w:t>
            </w: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областной</w:t>
            </w:r>
          </w:p>
          <w:p w:rsidR="00DC3E88" w:rsidRPr="00A762C1" w:rsidRDefault="00DC3E88" w:rsidP="00477B03">
            <w:pPr>
              <w:widowControl w:val="0"/>
              <w:autoSpaceDE w:val="0"/>
              <w:autoSpaceDN w:val="0"/>
              <w:adjustRightInd w:val="0"/>
              <w:jc w:val="center"/>
              <w:rPr>
                <w:sz w:val="20"/>
                <w:szCs w:val="20"/>
              </w:rPr>
            </w:pPr>
            <w:r w:rsidRPr="00A762C1">
              <w:rPr>
                <w:sz w:val="20"/>
                <w:szCs w:val="20"/>
              </w:rPr>
              <w:t>бюджет</w:t>
            </w:r>
          </w:p>
        </w:tc>
        <w:tc>
          <w:tcPr>
            <w:tcW w:w="1800" w:type="dxa"/>
            <w:gridSpan w:val="2"/>
            <w:tcBorders>
              <w:left w:val="single" w:sz="8" w:space="0" w:color="auto"/>
              <w:bottom w:val="single" w:sz="8" w:space="0" w:color="auto"/>
              <w:right w:val="single" w:sz="8" w:space="0" w:color="auto"/>
            </w:tcBorders>
          </w:tcPr>
          <w:p w:rsidR="00DC3E88" w:rsidRPr="00A762C1" w:rsidRDefault="00EF3DDB" w:rsidP="00477B03">
            <w:pPr>
              <w:widowControl w:val="0"/>
              <w:autoSpaceDE w:val="0"/>
              <w:autoSpaceDN w:val="0"/>
              <w:adjustRightInd w:val="0"/>
              <w:jc w:val="center"/>
              <w:rPr>
                <w:sz w:val="20"/>
                <w:szCs w:val="20"/>
              </w:rPr>
            </w:pPr>
            <w:r>
              <w:rPr>
                <w:sz w:val="20"/>
                <w:szCs w:val="20"/>
              </w:rPr>
              <w:t>местный</w:t>
            </w:r>
          </w:p>
          <w:p w:rsidR="00DC3E88" w:rsidRPr="00A762C1" w:rsidRDefault="00DC3E88" w:rsidP="00477B03">
            <w:pPr>
              <w:widowControl w:val="0"/>
              <w:autoSpaceDE w:val="0"/>
              <w:autoSpaceDN w:val="0"/>
              <w:adjustRightInd w:val="0"/>
              <w:jc w:val="center"/>
              <w:rPr>
                <w:sz w:val="20"/>
                <w:szCs w:val="20"/>
              </w:rPr>
            </w:pPr>
            <w:r w:rsidRPr="00A762C1">
              <w:rPr>
                <w:sz w:val="20"/>
                <w:szCs w:val="20"/>
              </w:rPr>
              <w:t xml:space="preserve"> бюджет</w:t>
            </w:r>
          </w:p>
        </w:tc>
        <w:tc>
          <w:tcPr>
            <w:tcW w:w="180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иные источники</w:t>
            </w:r>
          </w:p>
        </w:tc>
        <w:tc>
          <w:tcPr>
            <w:tcW w:w="1620" w:type="dxa"/>
            <w:gridSpan w:val="2"/>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внебюджетные</w:t>
            </w:r>
          </w:p>
          <w:p w:rsidR="00DC3E88" w:rsidRPr="00A762C1" w:rsidRDefault="00DC3E88" w:rsidP="00477B03">
            <w:pPr>
              <w:widowControl w:val="0"/>
              <w:autoSpaceDE w:val="0"/>
              <w:autoSpaceDN w:val="0"/>
              <w:adjustRightInd w:val="0"/>
              <w:jc w:val="center"/>
              <w:rPr>
                <w:sz w:val="20"/>
                <w:szCs w:val="20"/>
              </w:rPr>
            </w:pPr>
            <w:r w:rsidRPr="00A762C1">
              <w:rPr>
                <w:sz w:val="20"/>
                <w:szCs w:val="20"/>
              </w:rPr>
              <w:t>источники</w:t>
            </w:r>
          </w:p>
        </w:tc>
        <w:tc>
          <w:tcPr>
            <w:tcW w:w="846"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c>
          <w:tcPr>
            <w:tcW w:w="1139" w:type="dxa"/>
            <w:vMerge/>
            <w:tcBorders>
              <w:left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rHeight w:val="821"/>
          <w:tblCellSpacing w:w="5" w:type="nil"/>
          <w:jc w:val="center"/>
        </w:trPr>
        <w:tc>
          <w:tcPr>
            <w:tcW w:w="1547"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1410"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firstLine="540"/>
              <w:jc w:val="center"/>
              <w:rPr>
                <w:sz w:val="20"/>
                <w:szCs w:val="20"/>
              </w:rPr>
            </w:pPr>
          </w:p>
        </w:tc>
        <w:tc>
          <w:tcPr>
            <w:tcW w:w="753"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17" w:right="-95"/>
              <w:jc w:val="center"/>
              <w:rPr>
                <w:sz w:val="20"/>
                <w:szCs w:val="20"/>
              </w:rPr>
            </w:pPr>
            <w:r w:rsidRPr="00A762C1">
              <w:rPr>
                <w:sz w:val="20"/>
                <w:szCs w:val="20"/>
              </w:rPr>
              <w:t>расходы</w:t>
            </w:r>
          </w:p>
        </w:tc>
        <w:tc>
          <w:tcPr>
            <w:tcW w:w="54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85"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75" w:right="-95"/>
              <w:jc w:val="center"/>
              <w:rPr>
                <w:sz w:val="20"/>
                <w:szCs w:val="20"/>
              </w:rPr>
            </w:pPr>
            <w:r w:rsidRPr="00A762C1">
              <w:rPr>
                <w:sz w:val="20"/>
                <w:szCs w:val="20"/>
              </w:rPr>
              <w:t>расходы</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854"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79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план</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на</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год</w:t>
            </w:r>
          </w:p>
        </w:tc>
        <w:tc>
          <w:tcPr>
            <w:tcW w:w="83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кассовые</w:t>
            </w:r>
          </w:p>
          <w:p w:rsidR="00DC3E88" w:rsidRPr="00A762C1" w:rsidRDefault="00DC3E88" w:rsidP="00477B03">
            <w:pPr>
              <w:widowControl w:val="0"/>
              <w:autoSpaceDE w:val="0"/>
              <w:autoSpaceDN w:val="0"/>
              <w:adjustRightInd w:val="0"/>
              <w:ind w:left="-121" w:right="-95"/>
              <w:jc w:val="center"/>
              <w:rPr>
                <w:sz w:val="20"/>
                <w:szCs w:val="20"/>
              </w:rPr>
            </w:pPr>
            <w:r w:rsidRPr="00A762C1">
              <w:rPr>
                <w:sz w:val="20"/>
                <w:szCs w:val="20"/>
              </w:rPr>
              <w:t>расходы</w:t>
            </w:r>
          </w:p>
        </w:tc>
        <w:tc>
          <w:tcPr>
            <w:tcW w:w="846"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c>
          <w:tcPr>
            <w:tcW w:w="1139" w:type="dxa"/>
            <w:vMerge/>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p>
        </w:tc>
      </w:tr>
      <w:tr w:rsidR="00DC3E88" w:rsidTr="00A762C1">
        <w:trPr>
          <w:tblCellSpacing w:w="5" w:type="nil"/>
          <w:jc w:val="center"/>
        </w:trPr>
        <w:tc>
          <w:tcPr>
            <w:tcW w:w="1547"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w:t>
            </w:r>
          </w:p>
        </w:tc>
        <w:tc>
          <w:tcPr>
            <w:tcW w:w="141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2</w:t>
            </w:r>
          </w:p>
        </w:tc>
        <w:tc>
          <w:tcPr>
            <w:tcW w:w="753"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3</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4</w:t>
            </w:r>
          </w:p>
        </w:tc>
        <w:tc>
          <w:tcPr>
            <w:tcW w:w="54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5</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6</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7</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8</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9</w:t>
            </w:r>
          </w:p>
        </w:tc>
        <w:tc>
          <w:tcPr>
            <w:tcW w:w="854"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10</w:t>
            </w:r>
          </w:p>
        </w:tc>
        <w:tc>
          <w:tcPr>
            <w:tcW w:w="9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11</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12</w:t>
            </w:r>
          </w:p>
        </w:tc>
        <w:tc>
          <w:tcPr>
            <w:tcW w:w="90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13</w:t>
            </w:r>
          </w:p>
        </w:tc>
        <w:tc>
          <w:tcPr>
            <w:tcW w:w="79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14</w:t>
            </w:r>
          </w:p>
        </w:tc>
        <w:tc>
          <w:tcPr>
            <w:tcW w:w="830"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15</w:t>
            </w:r>
          </w:p>
        </w:tc>
        <w:tc>
          <w:tcPr>
            <w:tcW w:w="846"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16</w:t>
            </w:r>
          </w:p>
        </w:tc>
        <w:tc>
          <w:tcPr>
            <w:tcW w:w="1139" w:type="dxa"/>
            <w:tcBorders>
              <w:left w:val="single" w:sz="8" w:space="0" w:color="auto"/>
              <w:bottom w:val="single" w:sz="8" w:space="0" w:color="auto"/>
              <w:right w:val="single" w:sz="8" w:space="0" w:color="auto"/>
            </w:tcBorders>
          </w:tcPr>
          <w:p w:rsidR="00DC3E88" w:rsidRPr="00A762C1" w:rsidRDefault="00DC3E88" w:rsidP="00477B03">
            <w:pPr>
              <w:widowControl w:val="0"/>
              <w:autoSpaceDE w:val="0"/>
              <w:autoSpaceDN w:val="0"/>
              <w:adjustRightInd w:val="0"/>
              <w:jc w:val="center"/>
              <w:rPr>
                <w:sz w:val="20"/>
                <w:szCs w:val="20"/>
              </w:rPr>
            </w:pPr>
            <w:r w:rsidRPr="00A762C1">
              <w:rPr>
                <w:sz w:val="20"/>
                <w:szCs w:val="20"/>
              </w:rPr>
              <w:t>17</w:t>
            </w:r>
          </w:p>
        </w:tc>
      </w:tr>
      <w:tr w:rsidR="00DC3E88"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DC3E88" w:rsidRPr="00A762C1" w:rsidRDefault="002B4176" w:rsidP="002B4176">
            <w:pPr>
              <w:widowControl w:val="0"/>
              <w:autoSpaceDE w:val="0"/>
              <w:autoSpaceDN w:val="0"/>
              <w:adjustRightInd w:val="0"/>
              <w:jc w:val="center"/>
              <w:rPr>
                <w:sz w:val="20"/>
                <w:szCs w:val="20"/>
              </w:rPr>
            </w:pPr>
            <w:r>
              <w:rPr>
                <w:sz w:val="20"/>
                <w:szCs w:val="20"/>
              </w:rPr>
              <w:t xml:space="preserve">1. Подпрограмма  </w:t>
            </w:r>
            <w:r w:rsidRPr="005C75A5">
              <w:t>1 «Развитие культуры в Холмогорском муниципальном округе Архангельской области»</w:t>
            </w:r>
          </w:p>
        </w:tc>
      </w:tr>
      <w:tr w:rsidR="00EF0F40"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EF0F40" w:rsidRDefault="00EF0F40" w:rsidP="002B4176">
            <w:pPr>
              <w:widowControl w:val="0"/>
              <w:autoSpaceDE w:val="0"/>
              <w:autoSpaceDN w:val="0"/>
              <w:adjustRightInd w:val="0"/>
              <w:jc w:val="center"/>
              <w:rPr>
                <w:sz w:val="20"/>
                <w:szCs w:val="20"/>
              </w:rPr>
            </w:pPr>
            <w:r>
              <w:rPr>
                <w:sz w:val="20"/>
                <w:szCs w:val="20"/>
              </w:rPr>
              <w:t xml:space="preserve">Задача 1 подпрограммы  </w:t>
            </w:r>
            <w:r w:rsidRPr="005C75A5">
              <w:t>1 «Развитие культуры в Холмогорском муниципальном округе Архангельской области»</w:t>
            </w:r>
          </w:p>
        </w:tc>
      </w:tr>
      <w:tr w:rsidR="00E441D6" w:rsidTr="00477B03">
        <w:trPr>
          <w:tblCellSpacing w:w="5" w:type="nil"/>
          <w:jc w:val="center"/>
        </w:trPr>
        <w:tc>
          <w:tcPr>
            <w:tcW w:w="1547" w:type="dxa"/>
            <w:tcBorders>
              <w:left w:val="single" w:sz="8" w:space="0" w:color="auto"/>
              <w:bottom w:val="single" w:sz="8" w:space="0" w:color="auto"/>
              <w:right w:val="single" w:sz="8" w:space="0" w:color="auto"/>
            </w:tcBorders>
          </w:tcPr>
          <w:p w:rsidR="00E441D6" w:rsidRPr="000D3175" w:rsidRDefault="00E441D6" w:rsidP="00477B03">
            <w:pPr>
              <w:widowControl w:val="0"/>
              <w:autoSpaceDE w:val="0"/>
              <w:autoSpaceDN w:val="0"/>
              <w:adjustRightInd w:val="0"/>
              <w:rPr>
                <w:sz w:val="18"/>
                <w:szCs w:val="18"/>
              </w:rPr>
            </w:pPr>
            <w:r w:rsidRPr="000D3175">
              <w:rPr>
                <w:sz w:val="18"/>
                <w:szCs w:val="18"/>
              </w:rPr>
              <w:t xml:space="preserve"> 1.1. Развитие библиотечной сети</w:t>
            </w:r>
          </w:p>
          <w:p w:rsidR="00E441D6" w:rsidRPr="000D3175" w:rsidRDefault="00E441D6" w:rsidP="002B4176">
            <w:pPr>
              <w:rPr>
                <w:sz w:val="18"/>
                <w:szCs w:val="18"/>
              </w:rPr>
            </w:pPr>
          </w:p>
          <w:p w:rsidR="00E441D6" w:rsidRPr="000D3175" w:rsidRDefault="00E441D6" w:rsidP="002B4176">
            <w:pPr>
              <w:rPr>
                <w:sz w:val="18"/>
                <w:szCs w:val="18"/>
              </w:rPr>
            </w:pPr>
          </w:p>
        </w:tc>
        <w:tc>
          <w:tcPr>
            <w:tcW w:w="1410" w:type="dxa"/>
            <w:vMerge w:val="restart"/>
            <w:tcBorders>
              <w:left w:val="single" w:sz="8" w:space="0" w:color="auto"/>
              <w:right w:val="single" w:sz="8" w:space="0" w:color="auto"/>
            </w:tcBorders>
          </w:tcPr>
          <w:p w:rsidR="00E441D6" w:rsidRPr="002B4176" w:rsidRDefault="00E441D6" w:rsidP="002B4176">
            <w:pPr>
              <w:widowControl w:val="0"/>
              <w:autoSpaceDE w:val="0"/>
              <w:autoSpaceDN w:val="0"/>
              <w:adjustRightInd w:val="0"/>
              <w:jc w:val="center"/>
              <w:rPr>
                <w:sz w:val="18"/>
                <w:szCs w:val="18"/>
              </w:rPr>
            </w:pPr>
            <w:r w:rsidRPr="002B4176">
              <w:rPr>
                <w:sz w:val="18"/>
                <w:szCs w:val="18"/>
              </w:rPr>
              <w:t>МКУК «Холмогорская ЦБС»</w:t>
            </w:r>
          </w:p>
          <w:p w:rsidR="00E441D6" w:rsidRPr="002B4176" w:rsidRDefault="00E441D6" w:rsidP="002B4176">
            <w:pPr>
              <w:widowControl w:val="0"/>
              <w:autoSpaceDE w:val="0"/>
              <w:autoSpaceDN w:val="0"/>
              <w:adjustRightInd w:val="0"/>
              <w:rPr>
                <w:sz w:val="18"/>
                <w:szCs w:val="18"/>
              </w:rPr>
            </w:pPr>
          </w:p>
          <w:p w:rsidR="00E441D6" w:rsidRPr="000D3175" w:rsidRDefault="00E441D6" w:rsidP="00477B03">
            <w:pPr>
              <w:widowControl w:val="0"/>
              <w:autoSpaceDE w:val="0"/>
              <w:autoSpaceDN w:val="0"/>
              <w:adjustRightInd w:val="0"/>
              <w:rPr>
                <w:sz w:val="18"/>
                <w:szCs w:val="18"/>
              </w:rPr>
            </w:pPr>
          </w:p>
        </w:tc>
        <w:tc>
          <w:tcPr>
            <w:tcW w:w="753"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10554,00</w:t>
            </w:r>
          </w:p>
        </w:tc>
        <w:tc>
          <w:tcPr>
            <w:tcW w:w="90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10554,00</w:t>
            </w:r>
          </w:p>
        </w:tc>
        <w:tc>
          <w:tcPr>
            <w:tcW w:w="54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vMerge w:val="restart"/>
            <w:tcBorders>
              <w:left w:val="single" w:sz="8" w:space="0" w:color="auto"/>
              <w:right w:val="single" w:sz="8" w:space="0" w:color="auto"/>
            </w:tcBorders>
          </w:tcPr>
          <w:p w:rsidR="00E441D6" w:rsidRPr="00E725DC" w:rsidRDefault="00E441D6" w:rsidP="00D545E6">
            <w:pPr>
              <w:jc w:val="center"/>
              <w:rPr>
                <w:sz w:val="20"/>
                <w:szCs w:val="20"/>
              </w:rPr>
            </w:pPr>
            <w:r w:rsidRPr="00E725DC">
              <w:rPr>
                <w:sz w:val="20"/>
                <w:szCs w:val="20"/>
              </w:rPr>
              <w:t>10000,00</w:t>
            </w:r>
          </w:p>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372D57" w:rsidRPr="00E725DC" w:rsidRDefault="00372D57" w:rsidP="00D545E6">
            <w:pPr>
              <w:jc w:val="center"/>
              <w:rPr>
                <w:sz w:val="20"/>
                <w:szCs w:val="20"/>
              </w:rPr>
            </w:pPr>
            <w:r w:rsidRPr="00E725DC">
              <w:rPr>
                <w:sz w:val="20"/>
                <w:szCs w:val="20"/>
              </w:rPr>
              <w:t>10000,00</w:t>
            </w:r>
          </w:p>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0,00</w:t>
            </w:r>
          </w:p>
        </w:tc>
        <w:tc>
          <w:tcPr>
            <w:tcW w:w="900"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0,0</w:t>
            </w:r>
          </w:p>
        </w:tc>
        <w:tc>
          <w:tcPr>
            <w:tcW w:w="854"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r w:rsidRPr="00E725DC">
              <w:rPr>
                <w:sz w:val="20"/>
                <w:szCs w:val="20"/>
              </w:rPr>
              <w:t>554,00</w:t>
            </w:r>
          </w:p>
        </w:tc>
        <w:tc>
          <w:tcPr>
            <w:tcW w:w="946" w:type="dxa"/>
            <w:vMerge w:val="restart"/>
            <w:tcBorders>
              <w:left w:val="single" w:sz="8" w:space="0" w:color="auto"/>
              <w:right w:val="single" w:sz="8" w:space="0" w:color="auto"/>
            </w:tcBorders>
          </w:tcPr>
          <w:p w:rsidR="00E441D6" w:rsidRPr="00E725DC" w:rsidRDefault="00372D57" w:rsidP="00D545E6">
            <w:pPr>
              <w:widowControl w:val="0"/>
              <w:autoSpaceDE w:val="0"/>
              <w:autoSpaceDN w:val="0"/>
              <w:adjustRightInd w:val="0"/>
              <w:jc w:val="center"/>
              <w:rPr>
                <w:sz w:val="20"/>
                <w:szCs w:val="20"/>
              </w:rPr>
            </w:pPr>
            <w:r w:rsidRPr="00E725DC">
              <w:rPr>
                <w:sz w:val="20"/>
                <w:szCs w:val="20"/>
              </w:rPr>
              <w:t>554,00</w:t>
            </w: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79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30" w:type="dxa"/>
            <w:vMerge w:val="restart"/>
            <w:tcBorders>
              <w:left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46" w:type="dxa"/>
            <w:vMerge w:val="restart"/>
            <w:tcBorders>
              <w:left w:val="single" w:sz="8" w:space="0" w:color="auto"/>
              <w:right w:val="single" w:sz="8" w:space="0" w:color="auto"/>
            </w:tcBorders>
          </w:tcPr>
          <w:p w:rsidR="00E441D6" w:rsidRPr="00E725DC" w:rsidRDefault="008859FD" w:rsidP="00D545E6">
            <w:pPr>
              <w:widowControl w:val="0"/>
              <w:autoSpaceDE w:val="0"/>
              <w:autoSpaceDN w:val="0"/>
              <w:adjustRightInd w:val="0"/>
              <w:jc w:val="center"/>
              <w:rPr>
                <w:sz w:val="20"/>
                <w:szCs w:val="20"/>
              </w:rPr>
            </w:pPr>
            <w:r w:rsidRPr="00E725DC">
              <w:rPr>
                <w:sz w:val="20"/>
                <w:szCs w:val="20"/>
              </w:rPr>
              <w:t>10554,00</w:t>
            </w:r>
          </w:p>
        </w:tc>
        <w:tc>
          <w:tcPr>
            <w:tcW w:w="1139" w:type="dxa"/>
            <w:vMerge w:val="restart"/>
            <w:tcBorders>
              <w:left w:val="single" w:sz="8" w:space="0" w:color="auto"/>
              <w:right w:val="single" w:sz="8" w:space="0" w:color="auto"/>
            </w:tcBorders>
          </w:tcPr>
          <w:p w:rsidR="00E441D6" w:rsidRPr="00E725DC" w:rsidRDefault="00E441D6" w:rsidP="00477B03">
            <w:pPr>
              <w:widowControl w:val="0"/>
              <w:autoSpaceDE w:val="0"/>
              <w:autoSpaceDN w:val="0"/>
              <w:adjustRightInd w:val="0"/>
              <w:rPr>
                <w:sz w:val="20"/>
                <w:szCs w:val="20"/>
              </w:rPr>
            </w:pPr>
          </w:p>
        </w:tc>
      </w:tr>
      <w:tr w:rsidR="00E441D6" w:rsidTr="00A762C1">
        <w:trPr>
          <w:tblCellSpacing w:w="5" w:type="nil"/>
          <w:jc w:val="center"/>
        </w:trPr>
        <w:tc>
          <w:tcPr>
            <w:tcW w:w="1547" w:type="dxa"/>
            <w:tcBorders>
              <w:left w:val="single" w:sz="8" w:space="0" w:color="auto"/>
              <w:bottom w:val="single" w:sz="8" w:space="0" w:color="auto"/>
              <w:right w:val="single" w:sz="8" w:space="0" w:color="auto"/>
            </w:tcBorders>
          </w:tcPr>
          <w:p w:rsidR="00E441D6" w:rsidRPr="000D3175" w:rsidRDefault="00E441D6" w:rsidP="00477B03">
            <w:pPr>
              <w:widowControl w:val="0"/>
              <w:autoSpaceDE w:val="0"/>
              <w:autoSpaceDN w:val="0"/>
              <w:adjustRightInd w:val="0"/>
              <w:rPr>
                <w:sz w:val="18"/>
                <w:szCs w:val="18"/>
              </w:rPr>
            </w:pPr>
            <w:r w:rsidRPr="000D3175">
              <w:rPr>
                <w:sz w:val="18"/>
                <w:szCs w:val="18"/>
              </w:rPr>
              <w:t>1) Создание модельных библиотек</w:t>
            </w:r>
          </w:p>
        </w:tc>
        <w:tc>
          <w:tcPr>
            <w:tcW w:w="1410" w:type="dxa"/>
            <w:vMerge/>
            <w:tcBorders>
              <w:left w:val="single" w:sz="8" w:space="0" w:color="auto"/>
              <w:bottom w:val="single" w:sz="8" w:space="0" w:color="auto"/>
              <w:right w:val="single" w:sz="8" w:space="0" w:color="auto"/>
            </w:tcBorders>
          </w:tcPr>
          <w:p w:rsidR="00E441D6" w:rsidRPr="000D3175" w:rsidRDefault="00E441D6" w:rsidP="002B4176">
            <w:pPr>
              <w:widowControl w:val="0"/>
              <w:autoSpaceDE w:val="0"/>
              <w:autoSpaceDN w:val="0"/>
              <w:adjustRightInd w:val="0"/>
              <w:jc w:val="center"/>
              <w:rPr>
                <w:sz w:val="18"/>
                <w:szCs w:val="18"/>
              </w:rPr>
            </w:pPr>
          </w:p>
        </w:tc>
        <w:tc>
          <w:tcPr>
            <w:tcW w:w="753"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54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54"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46"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90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79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30"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846" w:type="dxa"/>
            <w:vMerge/>
            <w:tcBorders>
              <w:left w:val="single" w:sz="8" w:space="0" w:color="auto"/>
              <w:bottom w:val="single" w:sz="8" w:space="0" w:color="auto"/>
              <w:right w:val="single" w:sz="8" w:space="0" w:color="auto"/>
            </w:tcBorders>
          </w:tcPr>
          <w:p w:rsidR="00E441D6" w:rsidRPr="00E725DC" w:rsidRDefault="00E441D6" w:rsidP="00D545E6">
            <w:pPr>
              <w:widowControl w:val="0"/>
              <w:autoSpaceDE w:val="0"/>
              <w:autoSpaceDN w:val="0"/>
              <w:adjustRightInd w:val="0"/>
              <w:jc w:val="center"/>
              <w:rPr>
                <w:sz w:val="20"/>
                <w:szCs w:val="20"/>
              </w:rPr>
            </w:pPr>
          </w:p>
        </w:tc>
        <w:tc>
          <w:tcPr>
            <w:tcW w:w="1139" w:type="dxa"/>
            <w:vMerge/>
            <w:tcBorders>
              <w:left w:val="single" w:sz="8" w:space="0" w:color="auto"/>
              <w:bottom w:val="single" w:sz="8" w:space="0" w:color="auto"/>
              <w:right w:val="single" w:sz="8" w:space="0" w:color="auto"/>
            </w:tcBorders>
          </w:tcPr>
          <w:p w:rsidR="00E441D6" w:rsidRPr="00E725DC" w:rsidRDefault="00E441D6" w:rsidP="00477B03">
            <w:pPr>
              <w:widowControl w:val="0"/>
              <w:autoSpaceDE w:val="0"/>
              <w:autoSpaceDN w:val="0"/>
              <w:adjustRightInd w:val="0"/>
              <w:rPr>
                <w:sz w:val="20"/>
                <w:szCs w:val="20"/>
              </w:rPr>
            </w:pPr>
          </w:p>
        </w:tc>
      </w:tr>
      <w:tr w:rsidR="00DC3E88" w:rsidTr="00A762C1">
        <w:trPr>
          <w:tblCellSpacing w:w="5" w:type="nil"/>
          <w:jc w:val="center"/>
        </w:trPr>
        <w:tc>
          <w:tcPr>
            <w:tcW w:w="1547" w:type="dxa"/>
            <w:tcBorders>
              <w:left w:val="single" w:sz="8" w:space="0" w:color="auto"/>
              <w:bottom w:val="single" w:sz="8" w:space="0" w:color="auto"/>
              <w:right w:val="single" w:sz="8" w:space="0" w:color="auto"/>
            </w:tcBorders>
          </w:tcPr>
          <w:p w:rsidR="00DC3E88" w:rsidRPr="000D3175" w:rsidRDefault="00E441D6" w:rsidP="0003090D">
            <w:pPr>
              <w:widowControl w:val="0"/>
              <w:autoSpaceDE w:val="0"/>
              <w:autoSpaceDN w:val="0"/>
              <w:adjustRightInd w:val="0"/>
              <w:rPr>
                <w:sz w:val="18"/>
                <w:szCs w:val="18"/>
              </w:rPr>
            </w:pPr>
            <w:r w:rsidRPr="000D3175">
              <w:rPr>
                <w:sz w:val="18"/>
                <w:szCs w:val="18"/>
              </w:rPr>
              <w:t xml:space="preserve"> 1.2. Комплектование книжных фондов общедоступных библиотек муниципального округа и подписка на периодическую печать</w:t>
            </w:r>
            <w:r w:rsidR="00DC3E88" w:rsidRPr="000D3175">
              <w:rPr>
                <w:sz w:val="18"/>
                <w:szCs w:val="18"/>
              </w:rPr>
              <w:t xml:space="preserve">      </w:t>
            </w:r>
          </w:p>
        </w:tc>
        <w:tc>
          <w:tcPr>
            <w:tcW w:w="1410" w:type="dxa"/>
            <w:tcBorders>
              <w:left w:val="single" w:sz="8" w:space="0" w:color="auto"/>
              <w:bottom w:val="single" w:sz="8" w:space="0" w:color="auto"/>
              <w:right w:val="single" w:sz="8" w:space="0" w:color="auto"/>
            </w:tcBorders>
          </w:tcPr>
          <w:p w:rsidR="00E441D6" w:rsidRPr="00E441D6" w:rsidRDefault="00E441D6" w:rsidP="00E441D6">
            <w:pPr>
              <w:widowControl w:val="0"/>
              <w:autoSpaceDE w:val="0"/>
              <w:autoSpaceDN w:val="0"/>
              <w:adjustRightInd w:val="0"/>
              <w:jc w:val="center"/>
              <w:rPr>
                <w:sz w:val="18"/>
                <w:szCs w:val="18"/>
              </w:rPr>
            </w:pPr>
            <w:r w:rsidRPr="00E441D6">
              <w:rPr>
                <w:sz w:val="18"/>
                <w:szCs w:val="18"/>
              </w:rPr>
              <w:t>МКУК «Холмогорская ЦБС»</w:t>
            </w:r>
          </w:p>
          <w:p w:rsidR="00DC3E88" w:rsidRPr="000D3175" w:rsidRDefault="00DC3E88" w:rsidP="00477B03">
            <w:pPr>
              <w:widowControl w:val="0"/>
              <w:autoSpaceDE w:val="0"/>
              <w:autoSpaceDN w:val="0"/>
              <w:adjustRightInd w:val="0"/>
              <w:rPr>
                <w:sz w:val="18"/>
                <w:szCs w:val="18"/>
              </w:rPr>
            </w:pPr>
          </w:p>
        </w:tc>
        <w:tc>
          <w:tcPr>
            <w:tcW w:w="753"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color w:val="000000"/>
                <w:sz w:val="20"/>
                <w:szCs w:val="20"/>
              </w:rPr>
              <w:t>303,19252</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303,19252</w:t>
            </w:r>
          </w:p>
        </w:tc>
        <w:tc>
          <w:tcPr>
            <w:tcW w:w="54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DC3E88" w:rsidRPr="00E725DC" w:rsidRDefault="00E441D6" w:rsidP="00D545E6">
            <w:pPr>
              <w:widowControl w:val="0"/>
              <w:autoSpaceDE w:val="0"/>
              <w:autoSpaceDN w:val="0"/>
              <w:adjustRightInd w:val="0"/>
              <w:jc w:val="center"/>
              <w:rPr>
                <w:sz w:val="20"/>
                <w:szCs w:val="20"/>
              </w:rPr>
            </w:pPr>
            <w:r w:rsidRPr="00E725DC">
              <w:rPr>
                <w:color w:val="000000"/>
                <w:sz w:val="20"/>
                <w:szCs w:val="20"/>
              </w:rPr>
              <w:t>269,84134</w:t>
            </w:r>
          </w:p>
        </w:tc>
        <w:tc>
          <w:tcPr>
            <w:tcW w:w="900"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269,84134</w:t>
            </w:r>
          </w:p>
        </w:tc>
        <w:tc>
          <w:tcPr>
            <w:tcW w:w="854" w:type="dxa"/>
            <w:tcBorders>
              <w:left w:val="single" w:sz="8" w:space="0" w:color="auto"/>
              <w:bottom w:val="single" w:sz="8" w:space="0" w:color="auto"/>
              <w:right w:val="single" w:sz="8" w:space="0" w:color="auto"/>
            </w:tcBorders>
          </w:tcPr>
          <w:p w:rsidR="00DC3E88" w:rsidRPr="00E725DC" w:rsidRDefault="0003090D" w:rsidP="00D545E6">
            <w:pPr>
              <w:widowControl w:val="0"/>
              <w:autoSpaceDE w:val="0"/>
              <w:autoSpaceDN w:val="0"/>
              <w:adjustRightInd w:val="0"/>
              <w:jc w:val="center"/>
              <w:rPr>
                <w:sz w:val="20"/>
                <w:szCs w:val="20"/>
              </w:rPr>
            </w:pPr>
            <w:r w:rsidRPr="00E725DC">
              <w:rPr>
                <w:color w:val="000000"/>
                <w:sz w:val="20"/>
                <w:szCs w:val="20"/>
              </w:rPr>
              <w:t>33,35118</w:t>
            </w:r>
          </w:p>
        </w:tc>
        <w:tc>
          <w:tcPr>
            <w:tcW w:w="946" w:type="dxa"/>
            <w:tcBorders>
              <w:left w:val="single" w:sz="8" w:space="0" w:color="auto"/>
              <w:bottom w:val="single" w:sz="8" w:space="0" w:color="auto"/>
              <w:right w:val="single" w:sz="8" w:space="0" w:color="auto"/>
            </w:tcBorders>
          </w:tcPr>
          <w:p w:rsidR="00DC3E88" w:rsidRPr="00E725DC" w:rsidRDefault="00372D57" w:rsidP="00D545E6">
            <w:pPr>
              <w:widowControl w:val="0"/>
              <w:autoSpaceDE w:val="0"/>
              <w:autoSpaceDN w:val="0"/>
              <w:adjustRightInd w:val="0"/>
              <w:jc w:val="center"/>
              <w:rPr>
                <w:sz w:val="20"/>
                <w:szCs w:val="20"/>
              </w:rPr>
            </w:pPr>
            <w:r w:rsidRPr="00E725DC">
              <w:rPr>
                <w:color w:val="000000"/>
                <w:sz w:val="20"/>
                <w:szCs w:val="20"/>
              </w:rPr>
              <w:t>33,35118</w:t>
            </w:r>
          </w:p>
        </w:tc>
        <w:tc>
          <w:tcPr>
            <w:tcW w:w="90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DC3E88" w:rsidRPr="00E725DC" w:rsidRDefault="00DC3E88"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DC3E88" w:rsidRPr="00E725DC" w:rsidRDefault="008859FD" w:rsidP="00D545E6">
            <w:pPr>
              <w:widowControl w:val="0"/>
              <w:autoSpaceDE w:val="0"/>
              <w:autoSpaceDN w:val="0"/>
              <w:adjustRightInd w:val="0"/>
              <w:jc w:val="center"/>
              <w:rPr>
                <w:sz w:val="20"/>
                <w:szCs w:val="20"/>
              </w:rPr>
            </w:pPr>
            <w:r w:rsidRPr="00E725DC">
              <w:rPr>
                <w:color w:val="000000"/>
                <w:sz w:val="20"/>
                <w:szCs w:val="20"/>
              </w:rPr>
              <w:t>303,19252</w:t>
            </w:r>
          </w:p>
        </w:tc>
        <w:tc>
          <w:tcPr>
            <w:tcW w:w="1139" w:type="dxa"/>
            <w:tcBorders>
              <w:left w:val="single" w:sz="8" w:space="0" w:color="auto"/>
              <w:bottom w:val="single" w:sz="8" w:space="0" w:color="auto"/>
              <w:right w:val="single" w:sz="8" w:space="0" w:color="auto"/>
            </w:tcBorders>
          </w:tcPr>
          <w:p w:rsidR="00DC3E88" w:rsidRPr="00E725DC" w:rsidRDefault="00DC3E88" w:rsidP="00477B03">
            <w:pPr>
              <w:widowControl w:val="0"/>
              <w:autoSpaceDE w:val="0"/>
              <w:autoSpaceDN w:val="0"/>
              <w:adjustRightInd w:val="0"/>
              <w:rPr>
                <w:sz w:val="20"/>
                <w:szCs w:val="20"/>
              </w:rPr>
            </w:pPr>
          </w:p>
        </w:tc>
      </w:tr>
      <w:tr w:rsidR="0003090D" w:rsidTr="00477B03">
        <w:trPr>
          <w:tblCellSpacing w:w="5" w:type="nil"/>
          <w:jc w:val="center"/>
        </w:trPr>
        <w:tc>
          <w:tcPr>
            <w:tcW w:w="1547" w:type="dxa"/>
            <w:vMerge w:val="restart"/>
            <w:tcBorders>
              <w:left w:val="single" w:sz="8" w:space="0" w:color="auto"/>
              <w:right w:val="single" w:sz="8" w:space="0" w:color="auto"/>
            </w:tcBorders>
          </w:tcPr>
          <w:p w:rsidR="0003090D" w:rsidRPr="000D3175" w:rsidRDefault="0003090D" w:rsidP="0003090D">
            <w:pPr>
              <w:widowControl w:val="0"/>
              <w:autoSpaceDE w:val="0"/>
              <w:autoSpaceDN w:val="0"/>
              <w:adjustRightInd w:val="0"/>
              <w:rPr>
                <w:sz w:val="18"/>
                <w:szCs w:val="18"/>
              </w:rPr>
            </w:pPr>
            <w:r w:rsidRPr="000D3175">
              <w:rPr>
                <w:sz w:val="18"/>
                <w:szCs w:val="18"/>
              </w:rPr>
              <w:t>1.3. Реализация мероприятий по укреплению материально-технической базы</w:t>
            </w:r>
          </w:p>
        </w:tc>
        <w:tc>
          <w:tcPr>
            <w:tcW w:w="1410" w:type="dxa"/>
            <w:tcBorders>
              <w:left w:val="single" w:sz="8" w:space="0" w:color="auto"/>
              <w:bottom w:val="single" w:sz="8" w:space="0" w:color="auto"/>
              <w:right w:val="single" w:sz="8" w:space="0" w:color="auto"/>
            </w:tcBorders>
          </w:tcPr>
          <w:p w:rsidR="0003090D" w:rsidRPr="000D3175" w:rsidRDefault="0003090D" w:rsidP="00E441D6">
            <w:pPr>
              <w:widowControl w:val="0"/>
              <w:autoSpaceDE w:val="0"/>
              <w:autoSpaceDN w:val="0"/>
              <w:adjustRightInd w:val="0"/>
              <w:jc w:val="center"/>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10,00</w:t>
            </w:r>
          </w:p>
        </w:tc>
        <w:tc>
          <w:tcPr>
            <w:tcW w:w="1139" w:type="dxa"/>
            <w:tcBorders>
              <w:left w:val="single" w:sz="8" w:space="0" w:color="auto"/>
              <w:bottom w:val="single" w:sz="8" w:space="0" w:color="auto"/>
              <w:right w:val="single" w:sz="8" w:space="0" w:color="auto"/>
            </w:tcBorders>
          </w:tcPr>
          <w:p w:rsidR="0003090D" w:rsidRPr="00E725DC" w:rsidRDefault="0003090D" w:rsidP="00477B03">
            <w:pPr>
              <w:widowControl w:val="0"/>
              <w:autoSpaceDE w:val="0"/>
              <w:autoSpaceDN w:val="0"/>
              <w:adjustRightInd w:val="0"/>
              <w:rPr>
                <w:sz w:val="20"/>
                <w:szCs w:val="20"/>
              </w:rPr>
            </w:pPr>
          </w:p>
        </w:tc>
      </w:tr>
      <w:tr w:rsidR="0003090D" w:rsidTr="00A762C1">
        <w:trPr>
          <w:tblCellSpacing w:w="5" w:type="nil"/>
          <w:jc w:val="center"/>
        </w:trPr>
        <w:tc>
          <w:tcPr>
            <w:tcW w:w="1547" w:type="dxa"/>
            <w:vMerge/>
            <w:tcBorders>
              <w:left w:val="single" w:sz="8" w:space="0" w:color="auto"/>
              <w:bottom w:val="single" w:sz="8" w:space="0" w:color="auto"/>
              <w:right w:val="single" w:sz="8" w:space="0" w:color="auto"/>
            </w:tcBorders>
          </w:tcPr>
          <w:p w:rsidR="0003090D" w:rsidRPr="000D3175" w:rsidRDefault="0003090D" w:rsidP="0003090D">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E441D6">
            <w:pPr>
              <w:widowControl w:val="0"/>
              <w:autoSpaceDE w:val="0"/>
              <w:autoSpaceDN w:val="0"/>
              <w:adjustRightInd w:val="0"/>
              <w:jc w:val="center"/>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color w:val="000000"/>
                <w:sz w:val="20"/>
                <w:szCs w:val="20"/>
              </w:rPr>
            </w:pPr>
            <w:r w:rsidRPr="00E725DC">
              <w:rPr>
                <w:sz w:val="20"/>
                <w:szCs w:val="20"/>
              </w:rPr>
              <w:t>10,00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10,00</w:t>
            </w:r>
          </w:p>
        </w:tc>
        <w:tc>
          <w:tcPr>
            <w:tcW w:w="1139" w:type="dxa"/>
            <w:tcBorders>
              <w:left w:val="single" w:sz="8" w:space="0" w:color="auto"/>
              <w:bottom w:val="single" w:sz="8" w:space="0" w:color="auto"/>
              <w:right w:val="single" w:sz="8" w:space="0" w:color="auto"/>
            </w:tcBorders>
          </w:tcPr>
          <w:p w:rsidR="0003090D" w:rsidRPr="00E725DC" w:rsidRDefault="0003090D" w:rsidP="00477B03">
            <w:pPr>
              <w:widowControl w:val="0"/>
              <w:autoSpaceDE w:val="0"/>
              <w:autoSpaceDN w:val="0"/>
              <w:adjustRightInd w:val="0"/>
              <w:rPr>
                <w:sz w:val="20"/>
                <w:szCs w:val="20"/>
              </w:rPr>
            </w:pPr>
          </w:p>
        </w:tc>
      </w:tr>
      <w:tr w:rsidR="0003090D" w:rsidTr="00A762C1">
        <w:trPr>
          <w:tblCellSpacing w:w="5" w:type="nil"/>
          <w:jc w:val="center"/>
        </w:trPr>
        <w:tc>
          <w:tcPr>
            <w:tcW w:w="1547"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 xml:space="preserve">1.4. Обеспечение развития и укрепления материально-технической базы </w:t>
            </w:r>
            <w:r w:rsidRPr="000D3175">
              <w:rPr>
                <w:sz w:val="18"/>
                <w:szCs w:val="18"/>
              </w:rPr>
              <w:lastRenderedPageBreak/>
              <w:t>муниципальных домов культуры, поддержка творческой деятельности муниципальных театров в городах с численностью населения до 50 тысяч человек</w:t>
            </w: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1317,120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1317,120</w:t>
            </w:r>
          </w:p>
        </w:tc>
        <w:tc>
          <w:tcPr>
            <w:tcW w:w="54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887,917</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887,917</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284,3198</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284,3198</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144,88320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144,88320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1317,120</w:t>
            </w:r>
          </w:p>
        </w:tc>
        <w:tc>
          <w:tcPr>
            <w:tcW w:w="1139" w:type="dxa"/>
            <w:tcBorders>
              <w:left w:val="single" w:sz="8" w:space="0" w:color="auto"/>
              <w:bottom w:val="single" w:sz="8" w:space="0" w:color="auto"/>
              <w:right w:val="single" w:sz="8" w:space="0" w:color="auto"/>
            </w:tcBorders>
            <w:vAlign w:val="center"/>
          </w:tcPr>
          <w:p w:rsidR="0003090D" w:rsidRPr="00E725DC" w:rsidRDefault="0003090D" w:rsidP="00477B03">
            <w:pPr>
              <w:widowControl w:val="0"/>
              <w:autoSpaceDE w:val="0"/>
              <w:autoSpaceDN w:val="0"/>
              <w:adjustRightInd w:val="0"/>
              <w:jc w:val="center"/>
              <w:rPr>
                <w:sz w:val="20"/>
                <w:szCs w:val="20"/>
              </w:rPr>
            </w:pPr>
          </w:p>
        </w:tc>
      </w:tr>
      <w:tr w:rsidR="0003090D" w:rsidTr="00477B03">
        <w:trPr>
          <w:tblCellSpacing w:w="5" w:type="nil"/>
          <w:jc w:val="center"/>
        </w:trPr>
        <w:tc>
          <w:tcPr>
            <w:tcW w:w="1547" w:type="dxa"/>
            <w:vMerge w:val="restart"/>
            <w:tcBorders>
              <w:left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lastRenderedPageBreak/>
              <w:t>1.5. Создание без барьерной среды жизнедеятельности для инвалидов и иных маломобильных категорий населения в сфере культуры</w:t>
            </w: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3090D" w:rsidTr="00477B03">
        <w:trPr>
          <w:tblCellSpacing w:w="5" w:type="nil"/>
          <w:jc w:val="center"/>
        </w:trPr>
        <w:tc>
          <w:tcPr>
            <w:tcW w:w="1547" w:type="dxa"/>
            <w:vMerge/>
            <w:tcBorders>
              <w:left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50C19" w:rsidP="00D545E6">
            <w:pPr>
              <w:widowControl w:val="0"/>
              <w:autoSpaceDE w:val="0"/>
              <w:autoSpaceDN w:val="0"/>
              <w:adjustRightInd w:val="0"/>
              <w:jc w:val="center"/>
              <w:rPr>
                <w:sz w:val="20"/>
                <w:szCs w:val="20"/>
              </w:rPr>
            </w:pPr>
            <w:r w:rsidRPr="00E725DC">
              <w:rPr>
                <w:sz w:val="20"/>
                <w:szCs w:val="20"/>
              </w:rPr>
              <w:t>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3090D" w:rsidTr="00A762C1">
        <w:trPr>
          <w:tblCellSpacing w:w="5" w:type="nil"/>
          <w:jc w:val="center"/>
        </w:trPr>
        <w:tc>
          <w:tcPr>
            <w:tcW w:w="1547" w:type="dxa"/>
            <w:vMerge/>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3090D" w:rsidRPr="000D3175" w:rsidRDefault="0003090D"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3090D"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03090D" w:rsidRPr="00E725DC" w:rsidRDefault="0037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3090D" w:rsidRPr="00E725DC" w:rsidRDefault="0003090D"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3090D"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3090D" w:rsidRPr="000D3175" w:rsidRDefault="0003090D" w:rsidP="00477B03">
            <w:pPr>
              <w:widowControl w:val="0"/>
              <w:autoSpaceDE w:val="0"/>
              <w:autoSpaceDN w:val="0"/>
              <w:adjustRightInd w:val="0"/>
              <w:jc w:val="center"/>
              <w:rPr>
                <w:sz w:val="18"/>
                <w:szCs w:val="18"/>
              </w:rPr>
            </w:pPr>
          </w:p>
        </w:tc>
      </w:tr>
      <w:tr w:rsidR="00007040" w:rsidTr="00477B03">
        <w:trPr>
          <w:tblCellSpacing w:w="5" w:type="nil"/>
          <w:jc w:val="center"/>
        </w:trPr>
        <w:tc>
          <w:tcPr>
            <w:tcW w:w="1547" w:type="dxa"/>
            <w:vMerge w:val="restart"/>
            <w:tcBorders>
              <w:left w:val="single" w:sz="8" w:space="0" w:color="auto"/>
              <w:right w:val="single" w:sz="8" w:space="0" w:color="auto"/>
            </w:tcBorders>
          </w:tcPr>
          <w:p w:rsidR="00007040" w:rsidRPr="00007040" w:rsidRDefault="00007040" w:rsidP="00007040">
            <w:pPr>
              <w:widowControl w:val="0"/>
              <w:autoSpaceDE w:val="0"/>
              <w:autoSpaceDN w:val="0"/>
              <w:adjustRightInd w:val="0"/>
              <w:rPr>
                <w:sz w:val="18"/>
                <w:szCs w:val="18"/>
              </w:rPr>
            </w:pPr>
            <w:r w:rsidRPr="00007040">
              <w:rPr>
                <w:sz w:val="18"/>
                <w:szCs w:val="18"/>
              </w:rPr>
              <w:t>1.6. Создание условий для обеспечения организаций культуры высокопрофессиональными кадрами (направление специалистов на обучение)</w:t>
            </w:r>
          </w:p>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6,00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07040"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6,00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007040" w:rsidRPr="000D3175" w:rsidRDefault="00AF08AA" w:rsidP="00AF08AA">
            <w:pPr>
              <w:widowControl w:val="0"/>
              <w:autoSpaceDE w:val="0"/>
              <w:autoSpaceDN w:val="0"/>
              <w:adjustRightInd w:val="0"/>
              <w:ind w:left="-164"/>
              <w:jc w:val="center"/>
              <w:rPr>
                <w:sz w:val="18"/>
                <w:szCs w:val="18"/>
              </w:rPr>
            </w:pPr>
            <w:r>
              <w:rPr>
                <w:sz w:val="18"/>
                <w:szCs w:val="18"/>
              </w:rPr>
              <w:t>Специалисты проходили обучение в режиме онлайн</w:t>
            </w:r>
          </w:p>
        </w:tc>
      </w:tr>
      <w:tr w:rsidR="00007040" w:rsidTr="00477B03">
        <w:trPr>
          <w:tblCellSpacing w:w="5" w:type="nil"/>
          <w:jc w:val="center"/>
        </w:trPr>
        <w:tc>
          <w:tcPr>
            <w:tcW w:w="1547" w:type="dxa"/>
            <w:vMerge/>
            <w:tcBorders>
              <w:left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007040" w:rsidRPr="00E725DC" w:rsidRDefault="00E00385" w:rsidP="00D545E6">
            <w:pPr>
              <w:widowControl w:val="0"/>
              <w:autoSpaceDE w:val="0"/>
              <w:autoSpaceDN w:val="0"/>
              <w:adjustRightInd w:val="0"/>
              <w:jc w:val="center"/>
              <w:rPr>
                <w:sz w:val="20"/>
                <w:szCs w:val="20"/>
              </w:rPr>
            </w:pPr>
            <w:r w:rsidRPr="00E725DC">
              <w:rPr>
                <w:sz w:val="20"/>
                <w:szCs w:val="20"/>
              </w:rPr>
              <w:t>0,</w:t>
            </w:r>
            <w:r w:rsidR="00007040" w:rsidRPr="00E725DC">
              <w:rPr>
                <w:sz w:val="20"/>
                <w:szCs w:val="20"/>
              </w:rPr>
              <w:t>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007040" w:rsidRPr="00E725DC" w:rsidRDefault="00AF08AA"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E00385" w:rsidP="00D545E6">
            <w:pPr>
              <w:widowControl w:val="0"/>
              <w:autoSpaceDE w:val="0"/>
              <w:autoSpaceDN w:val="0"/>
              <w:adjustRightInd w:val="0"/>
              <w:jc w:val="center"/>
              <w:rPr>
                <w:sz w:val="20"/>
                <w:szCs w:val="20"/>
              </w:rPr>
            </w:pPr>
            <w:r w:rsidRPr="00E725DC">
              <w:rPr>
                <w:sz w:val="20"/>
                <w:szCs w:val="20"/>
              </w:rPr>
              <w:t>0</w:t>
            </w:r>
            <w:r w:rsidR="00007040" w:rsidRPr="00E725DC">
              <w:rPr>
                <w:sz w:val="20"/>
                <w:szCs w:val="20"/>
              </w:rPr>
              <w:t>,00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007040" w:rsidRPr="000D3175" w:rsidRDefault="00007040" w:rsidP="00477B03">
            <w:pPr>
              <w:widowControl w:val="0"/>
              <w:autoSpaceDE w:val="0"/>
              <w:autoSpaceDN w:val="0"/>
              <w:adjustRightInd w:val="0"/>
              <w:jc w:val="center"/>
              <w:rPr>
                <w:sz w:val="18"/>
                <w:szCs w:val="18"/>
              </w:rPr>
            </w:pPr>
          </w:p>
        </w:tc>
      </w:tr>
      <w:tr w:rsidR="00007040" w:rsidTr="00A762C1">
        <w:trPr>
          <w:tblCellSpacing w:w="5" w:type="nil"/>
          <w:jc w:val="center"/>
        </w:trPr>
        <w:tc>
          <w:tcPr>
            <w:tcW w:w="1547" w:type="dxa"/>
            <w:vMerge/>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007040" w:rsidRPr="000D3175" w:rsidRDefault="00007040"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16,00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16,00</w:t>
            </w:r>
          </w:p>
        </w:tc>
        <w:tc>
          <w:tcPr>
            <w:tcW w:w="54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r w:rsidRPr="00E725DC">
              <w:rPr>
                <w:sz w:val="20"/>
                <w:szCs w:val="20"/>
              </w:rPr>
              <w:t>16,00</w:t>
            </w:r>
          </w:p>
        </w:tc>
        <w:tc>
          <w:tcPr>
            <w:tcW w:w="946" w:type="dxa"/>
            <w:tcBorders>
              <w:left w:val="single" w:sz="8" w:space="0" w:color="auto"/>
              <w:bottom w:val="single" w:sz="8" w:space="0" w:color="auto"/>
              <w:right w:val="single" w:sz="8" w:space="0" w:color="auto"/>
            </w:tcBorders>
          </w:tcPr>
          <w:p w:rsidR="00007040" w:rsidRPr="00E725DC" w:rsidRDefault="00074038" w:rsidP="00D545E6">
            <w:pPr>
              <w:widowControl w:val="0"/>
              <w:autoSpaceDE w:val="0"/>
              <w:autoSpaceDN w:val="0"/>
              <w:adjustRightInd w:val="0"/>
              <w:jc w:val="center"/>
              <w:rPr>
                <w:sz w:val="20"/>
                <w:szCs w:val="20"/>
              </w:rPr>
            </w:pPr>
            <w:r w:rsidRPr="00E725DC">
              <w:rPr>
                <w:sz w:val="20"/>
                <w:szCs w:val="20"/>
              </w:rPr>
              <w:t>16,00</w:t>
            </w: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007040" w:rsidRPr="00E725DC" w:rsidRDefault="00007040"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007040" w:rsidRPr="00E725DC" w:rsidRDefault="008859FD" w:rsidP="00D545E6">
            <w:pPr>
              <w:widowControl w:val="0"/>
              <w:autoSpaceDE w:val="0"/>
              <w:autoSpaceDN w:val="0"/>
              <w:adjustRightInd w:val="0"/>
              <w:jc w:val="center"/>
              <w:rPr>
                <w:sz w:val="20"/>
                <w:szCs w:val="20"/>
              </w:rPr>
            </w:pPr>
            <w:r w:rsidRPr="00E725DC">
              <w:rPr>
                <w:sz w:val="20"/>
                <w:szCs w:val="20"/>
              </w:rPr>
              <w:t>16,00</w:t>
            </w:r>
          </w:p>
        </w:tc>
        <w:tc>
          <w:tcPr>
            <w:tcW w:w="1139" w:type="dxa"/>
            <w:tcBorders>
              <w:left w:val="single" w:sz="8" w:space="0" w:color="auto"/>
              <w:bottom w:val="single" w:sz="8" w:space="0" w:color="auto"/>
              <w:right w:val="single" w:sz="8" w:space="0" w:color="auto"/>
            </w:tcBorders>
            <w:vAlign w:val="center"/>
          </w:tcPr>
          <w:p w:rsidR="00007040" w:rsidRPr="000D3175" w:rsidRDefault="00007040" w:rsidP="00477B03">
            <w:pPr>
              <w:widowControl w:val="0"/>
              <w:autoSpaceDE w:val="0"/>
              <w:autoSpaceDN w:val="0"/>
              <w:adjustRightInd w:val="0"/>
              <w:jc w:val="center"/>
              <w:rPr>
                <w:sz w:val="18"/>
                <w:szCs w:val="18"/>
              </w:rPr>
            </w:pPr>
          </w:p>
        </w:tc>
      </w:tr>
      <w:tr w:rsidR="008A10E4" w:rsidTr="00477B03">
        <w:trPr>
          <w:tblCellSpacing w:w="5" w:type="nil"/>
          <w:jc w:val="center"/>
        </w:trPr>
        <w:tc>
          <w:tcPr>
            <w:tcW w:w="1547" w:type="dxa"/>
            <w:vMerge w:val="restart"/>
            <w:tcBorders>
              <w:left w:val="single" w:sz="8" w:space="0" w:color="auto"/>
              <w:right w:val="single" w:sz="8" w:space="0" w:color="auto"/>
            </w:tcBorders>
          </w:tcPr>
          <w:p w:rsidR="00546B6D" w:rsidRPr="00546B6D" w:rsidRDefault="00546B6D" w:rsidP="00136C89">
            <w:pPr>
              <w:widowControl w:val="0"/>
              <w:autoSpaceDE w:val="0"/>
              <w:autoSpaceDN w:val="0"/>
              <w:adjustRightInd w:val="0"/>
              <w:rPr>
                <w:sz w:val="18"/>
                <w:szCs w:val="18"/>
              </w:rPr>
            </w:pPr>
            <w:r>
              <w:rPr>
                <w:sz w:val="18"/>
                <w:szCs w:val="18"/>
              </w:rPr>
              <w:t>1.7</w:t>
            </w:r>
            <w:r w:rsidRPr="00546B6D">
              <w:rPr>
                <w:sz w:val="18"/>
                <w:szCs w:val="18"/>
              </w:rPr>
              <w:t>. Реализация комплекса мер по развитию учреждений культуры</w:t>
            </w:r>
          </w:p>
          <w:p w:rsidR="008A10E4" w:rsidRPr="00136C89" w:rsidRDefault="00136C89" w:rsidP="00136C89">
            <w:pPr>
              <w:widowControl w:val="0"/>
              <w:autoSpaceDE w:val="0"/>
              <w:autoSpaceDN w:val="0"/>
              <w:adjustRightInd w:val="0"/>
              <w:rPr>
                <w:sz w:val="18"/>
                <w:szCs w:val="18"/>
              </w:rPr>
            </w:pPr>
            <w:r w:rsidRPr="00136C89">
              <w:rPr>
                <w:sz w:val="18"/>
                <w:szCs w:val="18"/>
              </w:rPr>
              <w:t>1)Проведение ремонтно-строительных работ</w:t>
            </w:r>
          </w:p>
        </w:tc>
        <w:tc>
          <w:tcPr>
            <w:tcW w:w="1410" w:type="dxa"/>
            <w:tcBorders>
              <w:left w:val="single" w:sz="8" w:space="0" w:color="auto"/>
              <w:bottom w:val="single" w:sz="8" w:space="0" w:color="auto"/>
              <w:right w:val="single" w:sz="8" w:space="0" w:color="auto"/>
            </w:tcBorders>
          </w:tcPr>
          <w:p w:rsidR="008A10E4" w:rsidRPr="000D3175" w:rsidRDefault="008A10E4"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8A10E4" w:rsidRPr="00E725DC" w:rsidRDefault="00AB4C75"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546B6D"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8A10E4" w:rsidRPr="00E725DC" w:rsidRDefault="00074038"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8A10E4" w:rsidRPr="00E725DC" w:rsidRDefault="008A10E4"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8A10E4" w:rsidRPr="00E725DC" w:rsidRDefault="008859FD"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8A10E4" w:rsidRPr="000D3175" w:rsidRDefault="008A10E4"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410,00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vMerge/>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2) Подписка</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540" w:type="dxa"/>
            <w:tcBorders>
              <w:left w:val="single" w:sz="8" w:space="0" w:color="auto"/>
              <w:bottom w:val="single" w:sz="8" w:space="0" w:color="auto"/>
              <w:right w:val="single" w:sz="8" w:space="0" w:color="auto"/>
            </w:tcBorders>
          </w:tcPr>
          <w:p w:rsidR="00BD2D57" w:rsidRPr="00E725DC" w:rsidRDefault="00AF08AA"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Pr>
                <w:sz w:val="18"/>
                <w:szCs w:val="18"/>
              </w:rPr>
              <w:t>3)</w:t>
            </w:r>
            <w:r w:rsidRPr="005C75A5">
              <w:t xml:space="preserve"> </w:t>
            </w:r>
            <w:r w:rsidRPr="003E6090">
              <w:rPr>
                <w:sz w:val="18"/>
                <w:szCs w:val="18"/>
              </w:rPr>
              <w:t>Приобретение книг</w:t>
            </w:r>
          </w:p>
        </w:tc>
        <w:tc>
          <w:tcPr>
            <w:tcW w:w="1410" w:type="dxa"/>
            <w:tcBorders>
              <w:left w:val="single" w:sz="8" w:space="0" w:color="auto"/>
              <w:bottom w:val="single" w:sz="8" w:space="0" w:color="auto"/>
              <w:right w:val="single" w:sz="8" w:space="0" w:color="auto"/>
            </w:tcBorders>
          </w:tcPr>
          <w:p w:rsidR="00BD2D57" w:rsidRPr="003E6090" w:rsidRDefault="00BD2D57" w:rsidP="00477B03">
            <w:pPr>
              <w:widowControl w:val="0"/>
              <w:autoSpaceDE w:val="0"/>
              <w:autoSpaceDN w:val="0"/>
              <w:adjustRightInd w:val="0"/>
              <w:rPr>
                <w:sz w:val="18"/>
                <w:szCs w:val="18"/>
              </w:rPr>
            </w:pPr>
            <w:r w:rsidRPr="003E6090">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val="restart"/>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 xml:space="preserve">1.8. Проведение </w:t>
            </w:r>
            <w:r w:rsidRPr="000D3175">
              <w:rPr>
                <w:sz w:val="18"/>
                <w:szCs w:val="18"/>
              </w:rPr>
              <w:lastRenderedPageBreak/>
              <w:t>культурно-досуговых мероприятий</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87,2</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13,088</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 xml:space="preserve">экономия </w:t>
            </w:r>
            <w:r>
              <w:rPr>
                <w:sz w:val="18"/>
                <w:szCs w:val="18"/>
              </w:rPr>
              <w:lastRenderedPageBreak/>
              <w:t>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15,00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114,89019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91,5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114,89019</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105,15289</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экономия 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Холмогорский  территориальный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roofErr w:type="spellStart"/>
            <w:r w:rsidRPr="000D3175">
              <w:rPr>
                <w:sz w:val="18"/>
                <w:szCs w:val="18"/>
              </w:rPr>
              <w:t>Матигорский</w:t>
            </w:r>
            <w:proofErr w:type="spellEnd"/>
            <w:r w:rsidRPr="000D3175">
              <w:rPr>
                <w:sz w:val="18"/>
                <w:szCs w:val="18"/>
              </w:rPr>
              <w:t xml:space="preserve"> территориальный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roofErr w:type="spellStart"/>
            <w:r w:rsidRPr="000D3175">
              <w:rPr>
                <w:sz w:val="18"/>
                <w:szCs w:val="18"/>
              </w:rPr>
              <w:t>Емецкий</w:t>
            </w:r>
            <w:proofErr w:type="spellEnd"/>
            <w:r w:rsidRPr="000D3175">
              <w:rPr>
                <w:sz w:val="18"/>
                <w:szCs w:val="18"/>
              </w:rPr>
              <w:t xml:space="preserve"> </w:t>
            </w:r>
            <w:proofErr w:type="spellStart"/>
            <w:r w:rsidRPr="000D3175">
              <w:rPr>
                <w:sz w:val="18"/>
                <w:szCs w:val="18"/>
              </w:rPr>
              <w:t>территоральный</w:t>
            </w:r>
            <w:proofErr w:type="spellEnd"/>
            <w:r w:rsidRPr="000D3175">
              <w:rPr>
                <w:sz w:val="18"/>
                <w:szCs w:val="18"/>
              </w:rPr>
              <w:t xml:space="preserve">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19,82085</w:t>
            </w:r>
          </w:p>
        </w:tc>
        <w:tc>
          <w:tcPr>
            <w:tcW w:w="1139" w:type="dxa"/>
            <w:tcBorders>
              <w:left w:val="single" w:sz="8" w:space="0" w:color="auto"/>
              <w:bottom w:val="single" w:sz="8" w:space="0" w:color="auto"/>
              <w:right w:val="single" w:sz="8" w:space="0" w:color="auto"/>
            </w:tcBorders>
            <w:vAlign w:val="center"/>
          </w:tcPr>
          <w:p w:rsidR="00BD2D57" w:rsidRPr="000D3175" w:rsidRDefault="00AF08AA" w:rsidP="00477B03">
            <w:pPr>
              <w:widowControl w:val="0"/>
              <w:autoSpaceDE w:val="0"/>
              <w:autoSpaceDN w:val="0"/>
              <w:adjustRightInd w:val="0"/>
              <w:jc w:val="center"/>
              <w:rPr>
                <w:sz w:val="18"/>
                <w:szCs w:val="18"/>
              </w:rPr>
            </w:pPr>
            <w:r>
              <w:rPr>
                <w:sz w:val="18"/>
                <w:szCs w:val="18"/>
              </w:rPr>
              <w:t>экономия денежных средств</w:t>
            </w: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roofErr w:type="spellStart"/>
            <w:r w:rsidRPr="000D3175">
              <w:rPr>
                <w:sz w:val="18"/>
                <w:szCs w:val="18"/>
              </w:rPr>
              <w:t>Луковецкий</w:t>
            </w:r>
            <w:proofErr w:type="spellEnd"/>
            <w:r w:rsidRPr="000D3175">
              <w:rPr>
                <w:sz w:val="18"/>
                <w:szCs w:val="18"/>
              </w:rPr>
              <w:t xml:space="preserve"> </w:t>
            </w:r>
            <w:proofErr w:type="spellStart"/>
            <w:r w:rsidRPr="000D3175">
              <w:rPr>
                <w:sz w:val="18"/>
                <w:szCs w:val="18"/>
              </w:rPr>
              <w:t>территоральный</w:t>
            </w:r>
            <w:proofErr w:type="spellEnd"/>
            <w:r w:rsidRPr="000D3175">
              <w:rPr>
                <w:sz w:val="18"/>
                <w:szCs w:val="18"/>
              </w:rPr>
              <w:t xml:space="preserve"> отдел администрации Холмогорского муниципального округа Архангельской области</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lastRenderedPageBreak/>
              <w:t>1.9. Государственная поддержка лучших муниципальных учреждений культуры и их работников</w:t>
            </w: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124,84395</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11,11111</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13,73284</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124,8439</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477B03">
        <w:trPr>
          <w:tblCellSpacing w:w="5" w:type="nil"/>
          <w:jc w:val="center"/>
        </w:trPr>
        <w:tc>
          <w:tcPr>
            <w:tcW w:w="1547" w:type="dxa"/>
            <w:vMerge/>
            <w:tcBorders>
              <w:left w:val="single" w:sz="8" w:space="0" w:color="auto"/>
              <w:bottom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8"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424"/>
          <w:tblCellSpacing w:w="5" w:type="nil"/>
          <w:jc w:val="center"/>
        </w:trPr>
        <w:tc>
          <w:tcPr>
            <w:tcW w:w="1547" w:type="dxa"/>
            <w:vMerge w:val="restart"/>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410" w:type="dxa"/>
            <w:tcBorders>
              <w:top w:val="single" w:sz="4" w:space="0" w:color="auto"/>
              <w:left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«ХЦКС»</w:t>
            </w:r>
          </w:p>
        </w:tc>
        <w:tc>
          <w:tcPr>
            <w:tcW w:w="753"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54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1571,93424</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1571,93424</w:t>
            </w:r>
          </w:p>
        </w:tc>
        <w:tc>
          <w:tcPr>
            <w:tcW w:w="854"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194,28400</w:t>
            </w:r>
          </w:p>
        </w:tc>
        <w:tc>
          <w:tcPr>
            <w:tcW w:w="9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194,28400</w:t>
            </w: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1766,21824</w:t>
            </w:r>
          </w:p>
        </w:tc>
        <w:tc>
          <w:tcPr>
            <w:tcW w:w="1139" w:type="dxa"/>
            <w:tcBorders>
              <w:top w:val="single" w:sz="4" w:space="0" w:color="auto"/>
              <w:left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169"/>
          <w:tblCellSpacing w:w="5" w:type="nil"/>
          <w:jc w:val="center"/>
        </w:trPr>
        <w:tc>
          <w:tcPr>
            <w:tcW w:w="1547" w:type="dxa"/>
            <w:vMerge/>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4"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4"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rHeight w:val="240"/>
          <w:tblCellSpacing w:w="5" w:type="nil"/>
          <w:jc w:val="center"/>
        </w:trPr>
        <w:tc>
          <w:tcPr>
            <w:tcW w:w="1547" w:type="dxa"/>
            <w:vMerge/>
            <w:tcBorders>
              <w:top w:val="single" w:sz="4" w:space="0" w:color="auto"/>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top w:val="single" w:sz="4" w:space="0" w:color="auto"/>
              <w:left w:val="single" w:sz="4" w:space="0" w:color="auto"/>
              <w:right w:val="single" w:sz="8" w:space="0" w:color="auto"/>
            </w:tcBorders>
          </w:tcPr>
          <w:p w:rsidR="00BD2D57" w:rsidRPr="000D3175" w:rsidRDefault="00BD2D57" w:rsidP="00477B03">
            <w:pPr>
              <w:widowControl w:val="0"/>
              <w:autoSpaceDE w:val="0"/>
              <w:autoSpaceDN w:val="0"/>
              <w:adjustRightInd w:val="0"/>
              <w:rPr>
                <w:sz w:val="18"/>
                <w:szCs w:val="18"/>
              </w:rPr>
            </w:pPr>
          </w:p>
        </w:tc>
        <w:tc>
          <w:tcPr>
            <w:tcW w:w="753"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54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54"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top w:val="single" w:sz="4" w:space="0" w:color="auto"/>
              <w:left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1139" w:type="dxa"/>
            <w:tcBorders>
              <w:top w:val="single" w:sz="4" w:space="0" w:color="auto"/>
              <w:left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1682,64919</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1497,55778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1497,55778</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185,09141</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185,09141</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tcBorders>
              <w:left w:val="single" w:sz="8" w:space="0" w:color="auto"/>
              <w:bottom w:val="single" w:sz="4" w:space="0" w:color="auto"/>
              <w:right w:val="single" w:sz="4" w:space="0" w:color="auto"/>
            </w:tcBorders>
          </w:tcPr>
          <w:p w:rsidR="00BD2D57" w:rsidRPr="000D3175" w:rsidRDefault="00BD2D57" w:rsidP="00477B03">
            <w:pPr>
              <w:widowControl w:val="0"/>
              <w:autoSpaceDE w:val="0"/>
              <w:autoSpaceDN w:val="0"/>
              <w:adjustRightInd w:val="0"/>
              <w:rPr>
                <w:sz w:val="18"/>
                <w:szCs w:val="18"/>
              </w:rPr>
            </w:pPr>
          </w:p>
        </w:tc>
        <w:tc>
          <w:tcPr>
            <w:tcW w:w="1410" w:type="dxa"/>
            <w:tcBorders>
              <w:left w:val="single" w:sz="4" w:space="0" w:color="auto"/>
              <w:bottom w:val="single" w:sz="8" w:space="0" w:color="auto"/>
              <w:right w:val="single" w:sz="8" w:space="0" w:color="auto"/>
            </w:tcBorders>
          </w:tcPr>
          <w:p w:rsidR="00BD2D57" w:rsidRPr="000D3175" w:rsidRDefault="00BD2D57" w:rsidP="00477B03">
            <w:pPr>
              <w:widowControl w:val="0"/>
              <w:autoSpaceDE w:val="0"/>
              <w:autoSpaceDN w:val="0"/>
              <w:adjustRightInd w:val="0"/>
              <w:rPr>
                <w:sz w:val="18"/>
                <w:szCs w:val="18"/>
              </w:rPr>
            </w:pPr>
            <w:r w:rsidRPr="000D3175">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513,26257</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513,26257</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456,80368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456,80368</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56,45889</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56,45889</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513,2625</w:t>
            </w:r>
          </w:p>
        </w:tc>
        <w:tc>
          <w:tcPr>
            <w:tcW w:w="1139" w:type="dxa"/>
            <w:tcBorders>
              <w:left w:val="single" w:sz="8" w:space="0" w:color="auto"/>
              <w:bottom w:val="single" w:sz="8" w:space="0" w:color="auto"/>
              <w:right w:val="single" w:sz="8" w:space="0" w:color="auto"/>
            </w:tcBorders>
            <w:vAlign w:val="center"/>
          </w:tcPr>
          <w:p w:rsidR="00BD2D57" w:rsidRPr="000D3175" w:rsidRDefault="00BD2D57" w:rsidP="00477B03">
            <w:pPr>
              <w:widowControl w:val="0"/>
              <w:autoSpaceDE w:val="0"/>
              <w:autoSpaceDN w:val="0"/>
              <w:adjustRightInd w:val="0"/>
              <w:jc w:val="center"/>
              <w:rPr>
                <w:sz w:val="18"/>
                <w:szCs w:val="18"/>
              </w:rPr>
            </w:pPr>
          </w:p>
        </w:tc>
      </w:tr>
      <w:tr w:rsidR="00BD2D57" w:rsidTr="00965E0F">
        <w:trPr>
          <w:tblCellSpacing w:w="5" w:type="nil"/>
          <w:jc w:val="center"/>
        </w:trPr>
        <w:tc>
          <w:tcPr>
            <w:tcW w:w="1547" w:type="dxa"/>
            <w:vMerge w:val="restart"/>
            <w:tcBorders>
              <w:top w:val="single" w:sz="4" w:space="0" w:color="auto"/>
              <w:left w:val="single" w:sz="8" w:space="0" w:color="auto"/>
              <w:right w:val="single" w:sz="4" w:space="0" w:color="auto"/>
            </w:tcBorders>
          </w:tcPr>
          <w:p w:rsidR="00BD2D57" w:rsidRPr="00965E0F" w:rsidRDefault="00BD2D57" w:rsidP="00965E0F">
            <w:pPr>
              <w:widowControl w:val="0"/>
              <w:autoSpaceDE w:val="0"/>
              <w:autoSpaceDN w:val="0"/>
              <w:adjustRightInd w:val="0"/>
              <w:rPr>
                <w:sz w:val="20"/>
                <w:szCs w:val="20"/>
              </w:rPr>
            </w:pPr>
            <w:r w:rsidRPr="00965E0F">
              <w:rPr>
                <w:sz w:val="20"/>
                <w:szCs w:val="20"/>
              </w:rPr>
              <w:t>1.11. Финансовое обеспечение деятельности муниципальных учреждений культуры</w:t>
            </w:r>
          </w:p>
          <w:p w:rsidR="00BD2D57" w:rsidRPr="00965E0F" w:rsidRDefault="00BD2D57" w:rsidP="00965E0F">
            <w:pPr>
              <w:widowControl w:val="0"/>
              <w:autoSpaceDE w:val="0"/>
              <w:autoSpaceDN w:val="0"/>
              <w:adjustRightInd w:val="0"/>
              <w:rPr>
                <w:sz w:val="20"/>
                <w:szCs w:val="20"/>
              </w:rPr>
            </w:pPr>
            <w:r w:rsidRPr="00965E0F">
              <w:rPr>
                <w:sz w:val="20"/>
                <w:szCs w:val="20"/>
              </w:rPr>
              <w:t xml:space="preserve">1) обеспечение деятельности подведомственных учреждений на выплату средней заработной платы муниципальных учреждений </w:t>
            </w:r>
            <w:r w:rsidRPr="00965E0F">
              <w:rPr>
                <w:sz w:val="20"/>
                <w:szCs w:val="20"/>
              </w:rPr>
              <w:lastRenderedPageBreak/>
              <w:t>культуры;</w:t>
            </w:r>
          </w:p>
          <w:p w:rsidR="00BD2D57" w:rsidRPr="00965E0F" w:rsidRDefault="00BD2D57" w:rsidP="00965E0F">
            <w:pPr>
              <w:widowControl w:val="0"/>
              <w:autoSpaceDE w:val="0"/>
              <w:autoSpaceDN w:val="0"/>
              <w:adjustRightInd w:val="0"/>
              <w:rPr>
                <w:sz w:val="20"/>
                <w:szCs w:val="20"/>
              </w:rPr>
            </w:pPr>
            <w:r w:rsidRPr="00965E0F">
              <w:rPr>
                <w:sz w:val="20"/>
                <w:szCs w:val="20"/>
              </w:rPr>
              <w:t>2) обеспечение деятельности подведомственных учреждений на оплату коммунальных услуг;</w:t>
            </w:r>
          </w:p>
          <w:p w:rsidR="00BD2D57" w:rsidRPr="00965E0F" w:rsidRDefault="00BD2D57" w:rsidP="00965E0F">
            <w:pPr>
              <w:widowControl w:val="0"/>
              <w:autoSpaceDE w:val="0"/>
              <w:autoSpaceDN w:val="0"/>
              <w:adjustRightInd w:val="0"/>
              <w:rPr>
                <w:sz w:val="20"/>
                <w:szCs w:val="20"/>
              </w:rPr>
            </w:pPr>
            <w:r w:rsidRPr="00965E0F">
              <w:rPr>
                <w:sz w:val="20"/>
                <w:szCs w:val="20"/>
              </w:rPr>
              <w:t>3) обеспечение деятельности подведомственных учреждений на уплату земельного налога;</w:t>
            </w:r>
          </w:p>
          <w:p w:rsidR="00BD2D57" w:rsidRPr="005C75A5" w:rsidRDefault="00BD2D57" w:rsidP="00965E0F">
            <w:pPr>
              <w:widowControl w:val="0"/>
              <w:autoSpaceDE w:val="0"/>
              <w:autoSpaceDN w:val="0"/>
              <w:adjustRightInd w:val="0"/>
            </w:pPr>
            <w:r w:rsidRPr="00965E0F">
              <w:rPr>
                <w:sz w:val="20"/>
                <w:szCs w:val="20"/>
              </w:rPr>
              <w:t>4) обеспечение деятельности подведомственных учреждений</w:t>
            </w:r>
          </w:p>
        </w:tc>
        <w:tc>
          <w:tcPr>
            <w:tcW w:w="1410" w:type="dxa"/>
            <w:tcBorders>
              <w:left w:val="single" w:sz="4" w:space="0" w:color="auto"/>
              <w:bottom w:val="single" w:sz="8" w:space="0" w:color="auto"/>
              <w:right w:val="single" w:sz="8" w:space="0" w:color="auto"/>
            </w:tcBorders>
          </w:tcPr>
          <w:p w:rsidR="00BD2D57" w:rsidRPr="001441AE" w:rsidRDefault="00BD2D57" w:rsidP="00477B03">
            <w:pPr>
              <w:widowControl w:val="0"/>
              <w:autoSpaceDE w:val="0"/>
              <w:autoSpaceDN w:val="0"/>
              <w:adjustRightInd w:val="0"/>
              <w:rPr>
                <w:sz w:val="18"/>
                <w:szCs w:val="18"/>
              </w:rPr>
            </w:pPr>
            <w:r w:rsidRPr="001441AE">
              <w:rPr>
                <w:sz w:val="18"/>
                <w:szCs w:val="18"/>
              </w:rPr>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64767,09617</w:t>
            </w:r>
          </w:p>
        </w:tc>
        <w:tc>
          <w:tcPr>
            <w:tcW w:w="90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color w:val="000000"/>
                <w:sz w:val="20"/>
                <w:szCs w:val="20"/>
              </w:rPr>
              <w:t>64510,67440</w:t>
            </w:r>
          </w:p>
        </w:tc>
        <w:tc>
          <w:tcPr>
            <w:tcW w:w="54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sz w:val="20"/>
                <w:szCs w:val="20"/>
              </w:rPr>
              <w:t>99,6</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p w:rsidR="00050C19" w:rsidRPr="00E725DC" w:rsidRDefault="00050C19"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64767,09617</w:t>
            </w:r>
          </w:p>
        </w:tc>
        <w:tc>
          <w:tcPr>
            <w:tcW w:w="946"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lang w:val="en-US"/>
              </w:rPr>
            </w:pPr>
            <w:r w:rsidRPr="00E725DC">
              <w:rPr>
                <w:color w:val="000000"/>
                <w:sz w:val="20"/>
                <w:szCs w:val="20"/>
                <w:lang w:val="en-US"/>
              </w:rPr>
              <w:t>64510</w:t>
            </w:r>
            <w:r w:rsidRPr="00E725DC">
              <w:rPr>
                <w:color w:val="000000"/>
                <w:sz w:val="20"/>
                <w:szCs w:val="20"/>
              </w:rPr>
              <w:t>,</w:t>
            </w:r>
            <w:r w:rsidRPr="00E725DC">
              <w:rPr>
                <w:color w:val="000000"/>
                <w:sz w:val="20"/>
                <w:szCs w:val="20"/>
                <w:lang w:val="en-US"/>
              </w:rPr>
              <w:t>67440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color w:val="000000"/>
                <w:sz w:val="20"/>
                <w:szCs w:val="20"/>
              </w:rPr>
              <w:t>64510,67440</w:t>
            </w:r>
          </w:p>
        </w:tc>
        <w:tc>
          <w:tcPr>
            <w:tcW w:w="1139" w:type="dxa"/>
            <w:tcBorders>
              <w:left w:val="single" w:sz="8" w:space="0" w:color="auto"/>
              <w:bottom w:val="single" w:sz="8" w:space="0" w:color="auto"/>
              <w:right w:val="single" w:sz="8" w:space="0" w:color="auto"/>
            </w:tcBorders>
            <w:vAlign w:val="center"/>
          </w:tcPr>
          <w:p w:rsidR="00BD2D57" w:rsidRPr="00C1048B" w:rsidRDefault="00AF08AA" w:rsidP="00477B03">
            <w:pPr>
              <w:widowControl w:val="0"/>
              <w:autoSpaceDE w:val="0"/>
              <w:autoSpaceDN w:val="0"/>
              <w:adjustRightInd w:val="0"/>
              <w:jc w:val="center"/>
              <w:rPr>
                <w:sz w:val="20"/>
                <w:szCs w:val="20"/>
                <w:highlight w:val="yellow"/>
              </w:rPr>
            </w:pPr>
            <w:r>
              <w:rPr>
                <w:sz w:val="20"/>
                <w:szCs w:val="20"/>
              </w:rPr>
              <w:t>э</w:t>
            </w:r>
            <w:r w:rsidRPr="00AF08AA">
              <w:rPr>
                <w:sz w:val="20"/>
                <w:szCs w:val="20"/>
              </w:rPr>
              <w:t>кономия денежных средств</w:t>
            </w: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5C75A5" w:rsidRDefault="00BD2D57" w:rsidP="00477B03">
            <w:pPr>
              <w:widowControl w:val="0"/>
              <w:autoSpaceDE w:val="0"/>
              <w:autoSpaceDN w:val="0"/>
              <w:adjustRightInd w:val="0"/>
            </w:pPr>
          </w:p>
        </w:tc>
        <w:tc>
          <w:tcPr>
            <w:tcW w:w="1410" w:type="dxa"/>
            <w:tcBorders>
              <w:left w:val="single" w:sz="4" w:space="0" w:color="auto"/>
              <w:bottom w:val="single" w:sz="8" w:space="0" w:color="auto"/>
              <w:right w:val="single" w:sz="8" w:space="0" w:color="auto"/>
            </w:tcBorders>
          </w:tcPr>
          <w:p w:rsidR="00BD2D57" w:rsidRPr="001441AE" w:rsidRDefault="00BD2D57" w:rsidP="00477B03">
            <w:pPr>
              <w:widowControl w:val="0"/>
              <w:autoSpaceDE w:val="0"/>
              <w:autoSpaceDN w:val="0"/>
              <w:adjustRightInd w:val="0"/>
              <w:rPr>
                <w:sz w:val="18"/>
                <w:szCs w:val="18"/>
              </w:rPr>
            </w:pPr>
            <w:r w:rsidRPr="001441AE">
              <w:rPr>
                <w:sz w:val="18"/>
                <w:szCs w:val="18"/>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color w:val="000000"/>
                <w:sz w:val="20"/>
                <w:szCs w:val="20"/>
              </w:rPr>
              <w:t>42507,15578</w:t>
            </w:r>
          </w:p>
        </w:tc>
        <w:tc>
          <w:tcPr>
            <w:tcW w:w="1139" w:type="dxa"/>
            <w:tcBorders>
              <w:left w:val="single" w:sz="8" w:space="0" w:color="auto"/>
              <w:bottom w:val="single" w:sz="8" w:space="0" w:color="auto"/>
              <w:right w:val="single" w:sz="8" w:space="0" w:color="auto"/>
            </w:tcBorders>
            <w:vAlign w:val="center"/>
          </w:tcPr>
          <w:p w:rsidR="00BD2D57" w:rsidRPr="00C1048B" w:rsidRDefault="00BD2D57" w:rsidP="00477B03">
            <w:pPr>
              <w:widowControl w:val="0"/>
              <w:autoSpaceDE w:val="0"/>
              <w:autoSpaceDN w:val="0"/>
              <w:adjustRightInd w:val="0"/>
              <w:jc w:val="center"/>
              <w:rPr>
                <w:sz w:val="20"/>
                <w:szCs w:val="20"/>
                <w:highlight w:val="yellow"/>
              </w:rPr>
            </w:pPr>
          </w:p>
        </w:tc>
      </w:tr>
      <w:tr w:rsidR="00BD2D57" w:rsidTr="00965E0F">
        <w:trPr>
          <w:tblCellSpacing w:w="5" w:type="nil"/>
          <w:jc w:val="center"/>
        </w:trPr>
        <w:tc>
          <w:tcPr>
            <w:tcW w:w="1547" w:type="dxa"/>
            <w:vMerge/>
            <w:tcBorders>
              <w:left w:val="single" w:sz="8" w:space="0" w:color="auto"/>
              <w:right w:val="single" w:sz="4" w:space="0" w:color="auto"/>
            </w:tcBorders>
          </w:tcPr>
          <w:p w:rsidR="00BD2D57" w:rsidRPr="005C75A5" w:rsidRDefault="00BD2D57" w:rsidP="00477B03">
            <w:pPr>
              <w:widowControl w:val="0"/>
              <w:autoSpaceDE w:val="0"/>
              <w:autoSpaceDN w:val="0"/>
              <w:adjustRightInd w:val="0"/>
            </w:pPr>
          </w:p>
        </w:tc>
        <w:tc>
          <w:tcPr>
            <w:tcW w:w="1410" w:type="dxa"/>
            <w:tcBorders>
              <w:left w:val="single" w:sz="4" w:space="0" w:color="auto"/>
              <w:bottom w:val="single" w:sz="8" w:space="0" w:color="auto"/>
              <w:right w:val="single" w:sz="8" w:space="0" w:color="auto"/>
            </w:tcBorders>
          </w:tcPr>
          <w:p w:rsidR="00BD2D57" w:rsidRPr="00965E0F" w:rsidRDefault="00BD2D57" w:rsidP="00477B03">
            <w:pPr>
              <w:widowControl w:val="0"/>
              <w:autoSpaceDE w:val="0"/>
              <w:autoSpaceDN w:val="0"/>
              <w:adjustRightInd w:val="0"/>
              <w:rPr>
                <w:sz w:val="18"/>
                <w:szCs w:val="18"/>
              </w:rPr>
            </w:pPr>
            <w:r w:rsidRPr="00965E0F">
              <w:rPr>
                <w:sz w:val="18"/>
                <w:szCs w:val="18"/>
              </w:rPr>
              <w:t>МКУК «Музей 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16072,30823</w:t>
            </w:r>
          </w:p>
        </w:tc>
        <w:tc>
          <w:tcPr>
            <w:tcW w:w="900"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540" w:type="dxa"/>
            <w:tcBorders>
              <w:left w:val="single" w:sz="8" w:space="0" w:color="auto"/>
              <w:bottom w:val="single" w:sz="8" w:space="0" w:color="auto"/>
              <w:right w:val="single" w:sz="8" w:space="0" w:color="auto"/>
            </w:tcBorders>
          </w:tcPr>
          <w:p w:rsidR="00BD2D57" w:rsidRPr="00D545E6" w:rsidRDefault="00585E27" w:rsidP="00585E27">
            <w:pPr>
              <w:widowControl w:val="0"/>
              <w:autoSpaceDE w:val="0"/>
              <w:autoSpaceDN w:val="0"/>
              <w:adjustRightInd w:val="0"/>
              <w:jc w:val="center"/>
              <w:rPr>
                <w:sz w:val="20"/>
                <w:szCs w:val="20"/>
              </w:rPr>
            </w:pPr>
            <w:r>
              <w:rPr>
                <w:sz w:val="20"/>
                <w:szCs w:val="20"/>
              </w:rPr>
              <w:t>97,7</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color w:val="000000"/>
                <w:sz w:val="20"/>
                <w:szCs w:val="20"/>
              </w:rPr>
              <w:t>16072,30823</w:t>
            </w:r>
          </w:p>
        </w:tc>
        <w:tc>
          <w:tcPr>
            <w:tcW w:w="946"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585E27" w:rsidP="00D545E6">
            <w:pPr>
              <w:widowControl w:val="0"/>
              <w:autoSpaceDE w:val="0"/>
              <w:autoSpaceDN w:val="0"/>
              <w:adjustRightInd w:val="0"/>
              <w:jc w:val="center"/>
              <w:rPr>
                <w:sz w:val="20"/>
                <w:szCs w:val="20"/>
              </w:rPr>
            </w:pPr>
            <w:r>
              <w:rPr>
                <w:sz w:val="20"/>
                <w:szCs w:val="20"/>
              </w:rPr>
              <w:t>15715,04463</w:t>
            </w:r>
          </w:p>
        </w:tc>
        <w:tc>
          <w:tcPr>
            <w:tcW w:w="1139" w:type="dxa"/>
            <w:tcBorders>
              <w:left w:val="single" w:sz="8" w:space="0" w:color="auto"/>
              <w:bottom w:val="single" w:sz="8" w:space="0" w:color="auto"/>
              <w:right w:val="single" w:sz="8" w:space="0" w:color="auto"/>
            </w:tcBorders>
            <w:vAlign w:val="center"/>
          </w:tcPr>
          <w:p w:rsidR="00BD2D57" w:rsidRPr="00A762C1" w:rsidRDefault="00AF08AA" w:rsidP="00477B03">
            <w:pPr>
              <w:widowControl w:val="0"/>
              <w:autoSpaceDE w:val="0"/>
              <w:autoSpaceDN w:val="0"/>
              <w:adjustRightInd w:val="0"/>
              <w:jc w:val="center"/>
              <w:rPr>
                <w:sz w:val="20"/>
                <w:szCs w:val="20"/>
              </w:rPr>
            </w:pPr>
            <w:r>
              <w:rPr>
                <w:sz w:val="20"/>
                <w:szCs w:val="20"/>
              </w:rPr>
              <w:t>экономия денежных средств</w:t>
            </w:r>
          </w:p>
        </w:tc>
      </w:tr>
      <w:tr w:rsidR="00BD2D57" w:rsidTr="00965E0F">
        <w:trPr>
          <w:tblCellSpacing w:w="5" w:type="nil"/>
          <w:jc w:val="center"/>
        </w:trPr>
        <w:tc>
          <w:tcPr>
            <w:tcW w:w="1547" w:type="dxa"/>
            <w:tcBorders>
              <w:top w:val="single" w:sz="4" w:space="0" w:color="auto"/>
              <w:left w:val="single" w:sz="8" w:space="0" w:color="auto"/>
              <w:bottom w:val="single" w:sz="4" w:space="0" w:color="auto"/>
              <w:right w:val="single" w:sz="4" w:space="0" w:color="auto"/>
            </w:tcBorders>
          </w:tcPr>
          <w:p w:rsidR="00BD2D57" w:rsidRPr="00C1048B" w:rsidRDefault="00BD2D57" w:rsidP="00477B03">
            <w:pPr>
              <w:widowControl w:val="0"/>
              <w:autoSpaceDE w:val="0"/>
              <w:autoSpaceDN w:val="0"/>
              <w:adjustRightInd w:val="0"/>
              <w:rPr>
                <w:sz w:val="20"/>
                <w:szCs w:val="20"/>
              </w:rPr>
            </w:pPr>
            <w:r w:rsidRPr="00C1048B">
              <w:rPr>
                <w:sz w:val="20"/>
                <w:szCs w:val="20"/>
              </w:rPr>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1410" w:type="dxa"/>
            <w:tcBorders>
              <w:left w:val="single" w:sz="4" w:space="0" w:color="auto"/>
              <w:bottom w:val="single" w:sz="8" w:space="0" w:color="auto"/>
              <w:right w:val="single" w:sz="8" w:space="0" w:color="auto"/>
            </w:tcBorders>
          </w:tcPr>
          <w:p w:rsidR="00BD2D57" w:rsidRPr="00362485" w:rsidRDefault="00BD2D57" w:rsidP="00477B03">
            <w:pPr>
              <w:widowControl w:val="0"/>
              <w:autoSpaceDE w:val="0"/>
              <w:autoSpaceDN w:val="0"/>
              <w:adjustRightInd w:val="0"/>
              <w:rPr>
                <w:sz w:val="16"/>
                <w:szCs w:val="16"/>
              </w:rPr>
            </w:pPr>
            <w:r w:rsidRPr="00362485">
              <w:rPr>
                <w:sz w:val="16"/>
                <w:szCs w:val="16"/>
              </w:rPr>
              <w:t>МКУК «Холмогорская ЦБС</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370,88071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370,88071</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41,20897</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41,20897</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50,93243</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50,93243</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463,02211</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B3AC7">
        <w:trPr>
          <w:trHeight w:val="693"/>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C1048B" w:rsidRDefault="00BD2D57" w:rsidP="008925D4">
            <w:pPr>
              <w:widowControl w:val="0"/>
              <w:autoSpaceDE w:val="0"/>
              <w:autoSpaceDN w:val="0"/>
              <w:adjustRightInd w:val="0"/>
              <w:rPr>
                <w:sz w:val="20"/>
                <w:szCs w:val="20"/>
              </w:rPr>
            </w:pPr>
            <w:r w:rsidRPr="00C1048B">
              <w:rPr>
                <w:sz w:val="20"/>
                <w:szCs w:val="20"/>
              </w:rPr>
              <w:t>1.13 Модернизация учреждений культуры</w:t>
            </w:r>
          </w:p>
          <w:p w:rsidR="00BD2D57" w:rsidRPr="00C1048B"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79061D">
        <w:trPr>
          <w:tblCellSpacing w:w="5" w:type="nil"/>
          <w:jc w:val="center"/>
        </w:trPr>
        <w:tc>
          <w:tcPr>
            <w:tcW w:w="1547" w:type="dxa"/>
            <w:vMerge/>
            <w:tcBorders>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4457,98900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79061D">
        <w:trPr>
          <w:tblCellSpacing w:w="5" w:type="nil"/>
          <w:jc w:val="center"/>
        </w:trPr>
        <w:tc>
          <w:tcPr>
            <w:tcW w:w="1547" w:type="dxa"/>
            <w:vMerge/>
            <w:tcBorders>
              <w:left w:val="single" w:sz="8" w:space="0" w:color="auto"/>
              <w:bottom w:val="single" w:sz="4"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Default="00BD2D57" w:rsidP="00477B03">
            <w:pPr>
              <w:widowControl w:val="0"/>
              <w:autoSpaceDE w:val="0"/>
              <w:autoSpaceDN w:val="0"/>
              <w:adjustRightInd w:val="0"/>
              <w:rPr>
                <w:sz w:val="20"/>
                <w:szCs w:val="20"/>
              </w:rPr>
            </w:pPr>
            <w:r w:rsidRPr="00AE7B86">
              <w:rPr>
                <w:sz w:val="20"/>
                <w:szCs w:val="20"/>
              </w:rPr>
              <w:t>МКУК «Музей М.В. Ломоносова»</w:t>
            </w:r>
          </w:p>
          <w:p w:rsidR="00D25D19" w:rsidRDefault="00D25D19" w:rsidP="00477B03">
            <w:pPr>
              <w:widowControl w:val="0"/>
              <w:autoSpaceDE w:val="0"/>
              <w:autoSpaceDN w:val="0"/>
              <w:adjustRightInd w:val="0"/>
              <w:rPr>
                <w:sz w:val="20"/>
                <w:szCs w:val="20"/>
              </w:rPr>
            </w:pPr>
          </w:p>
          <w:p w:rsidR="00D25D19" w:rsidRDefault="00D25D19" w:rsidP="00477B03">
            <w:pPr>
              <w:widowControl w:val="0"/>
              <w:autoSpaceDE w:val="0"/>
              <w:autoSpaceDN w:val="0"/>
              <w:adjustRightInd w:val="0"/>
              <w:rPr>
                <w:sz w:val="20"/>
                <w:szCs w:val="20"/>
              </w:rPr>
            </w:pPr>
          </w:p>
          <w:p w:rsidR="00D25D19" w:rsidRPr="00AE7B86" w:rsidRDefault="00D25D19" w:rsidP="00477B03">
            <w:pPr>
              <w:widowControl w:val="0"/>
              <w:autoSpaceDE w:val="0"/>
              <w:autoSpaceDN w:val="0"/>
              <w:adjustRightInd w:val="0"/>
              <w:rPr>
                <w:sz w:val="20"/>
                <w:szCs w:val="20"/>
              </w:rPr>
            </w:pP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551E6A">
              <w:rPr>
                <w:sz w:val="20"/>
                <w:szCs w:val="20"/>
              </w:rPr>
              <w:lastRenderedPageBreak/>
              <w:t>1.14 Резервный фонд Правительства</w:t>
            </w:r>
            <w:r w:rsidRPr="00AE7B86">
              <w:rPr>
                <w:sz w:val="20"/>
                <w:szCs w:val="20"/>
              </w:rPr>
              <w:t xml:space="preserve"> Архангельской области</w:t>
            </w: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2028,92830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«Холмогорская ЦБС»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298,58000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bottom w:val="single" w:sz="4" w:space="0" w:color="auto"/>
              <w:right w:val="single" w:sz="8" w:space="0" w:color="auto"/>
            </w:tcBorders>
          </w:tcPr>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lang w:val="en-US"/>
              </w:rPr>
              <w:t>0</w:t>
            </w: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9F70E8" w:rsidRDefault="00BD2D57" w:rsidP="009F70E8">
            <w:pPr>
              <w:widowControl w:val="0"/>
              <w:autoSpaceDE w:val="0"/>
              <w:autoSpaceDN w:val="0"/>
              <w:adjustRightInd w:val="0"/>
              <w:rPr>
                <w:sz w:val="20"/>
                <w:szCs w:val="20"/>
              </w:rPr>
            </w:pPr>
            <w:r w:rsidRPr="009F70E8">
              <w:rPr>
                <w:sz w:val="20"/>
                <w:szCs w:val="20"/>
              </w:rPr>
              <w:t>1.15 Обеспечение учреждений культуры автотранспортом для обслуживания населения</w:t>
            </w:r>
          </w:p>
          <w:p w:rsidR="00BD2D57" w:rsidRPr="00AE7B86" w:rsidRDefault="00BD2D57" w:rsidP="00477B03">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AE7B86">
              <w:rPr>
                <w:sz w:val="20"/>
                <w:szCs w:val="20"/>
              </w:rPr>
              <w:t>МКУК «ХЦКС»</w:t>
            </w:r>
          </w:p>
        </w:tc>
        <w:tc>
          <w:tcPr>
            <w:tcW w:w="753"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900"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54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100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3437,500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3437,500</w:t>
            </w:r>
          </w:p>
        </w:tc>
        <w:tc>
          <w:tcPr>
            <w:tcW w:w="854"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71,16666</w:t>
            </w:r>
          </w:p>
        </w:tc>
        <w:tc>
          <w:tcPr>
            <w:tcW w:w="9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71,16666</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3508,66666</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955" w:type="dxa"/>
            <w:gridSpan w:val="17"/>
            <w:tcBorders>
              <w:top w:val="single" w:sz="4" w:space="0" w:color="auto"/>
              <w:left w:val="single" w:sz="8" w:space="0" w:color="auto"/>
              <w:bottom w:val="single" w:sz="4"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Задача 2 подпрограммы  1: Сохранение культурного наследия</w:t>
            </w:r>
          </w:p>
        </w:tc>
      </w:tr>
      <w:tr w:rsidR="00BD2D57" w:rsidTr="00551E6A">
        <w:trPr>
          <w:tblCellSpacing w:w="5" w:type="nil"/>
          <w:jc w:val="center"/>
        </w:trPr>
        <w:tc>
          <w:tcPr>
            <w:tcW w:w="1547" w:type="dxa"/>
            <w:vMerge w:val="restart"/>
            <w:tcBorders>
              <w:top w:val="single" w:sz="4" w:space="0" w:color="auto"/>
              <w:left w:val="single" w:sz="8" w:space="0" w:color="auto"/>
              <w:right w:val="single" w:sz="8" w:space="0" w:color="auto"/>
            </w:tcBorders>
          </w:tcPr>
          <w:p w:rsidR="00BD2D57" w:rsidRPr="00EF0F40" w:rsidRDefault="00BD2D57" w:rsidP="009F70E8">
            <w:pPr>
              <w:widowControl w:val="0"/>
              <w:autoSpaceDE w:val="0"/>
              <w:autoSpaceDN w:val="0"/>
              <w:adjustRightInd w:val="0"/>
              <w:rPr>
                <w:sz w:val="20"/>
                <w:szCs w:val="20"/>
              </w:rPr>
            </w:pPr>
            <w:r w:rsidRPr="00EF0F40">
              <w:rPr>
                <w:color w:val="000000" w:themeColor="text1"/>
                <w:sz w:val="20"/>
                <w:szCs w:val="20"/>
              </w:rPr>
              <w:t xml:space="preserve">2.1.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w:t>
            </w:r>
            <w:r w:rsidRPr="00EF0F40">
              <w:rPr>
                <w:color w:val="000000" w:themeColor="text1"/>
                <w:sz w:val="20"/>
                <w:szCs w:val="20"/>
              </w:rPr>
              <w:lastRenderedPageBreak/>
              <w:t>коллективов в сфере культуры и искусства</w:t>
            </w: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lastRenderedPageBreak/>
              <w:t>МКУК «ХЦКС»</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547" w:type="dxa"/>
            <w:vMerge/>
            <w:tcBorders>
              <w:left w:val="single" w:sz="8" w:space="0" w:color="auto"/>
              <w:bottom w:val="single" w:sz="4" w:space="0" w:color="auto"/>
              <w:right w:val="single" w:sz="8" w:space="0" w:color="auto"/>
            </w:tcBorders>
          </w:tcPr>
          <w:p w:rsidR="00BD2D57" w:rsidRPr="009F70E8" w:rsidRDefault="00BD2D57" w:rsidP="009F70E8">
            <w:pPr>
              <w:widowControl w:val="0"/>
              <w:autoSpaceDE w:val="0"/>
              <w:autoSpaceDN w:val="0"/>
              <w:adjustRightInd w:val="0"/>
              <w:rPr>
                <w:sz w:val="20"/>
                <w:szCs w:val="20"/>
              </w:rPr>
            </w:pPr>
          </w:p>
        </w:tc>
        <w:tc>
          <w:tcPr>
            <w:tcW w:w="1410" w:type="dxa"/>
            <w:tcBorders>
              <w:left w:val="single" w:sz="8" w:space="0" w:color="auto"/>
              <w:bottom w:val="single" w:sz="8" w:space="0" w:color="auto"/>
              <w:right w:val="single" w:sz="8" w:space="0" w:color="auto"/>
            </w:tcBorders>
          </w:tcPr>
          <w:p w:rsidR="00BD2D57" w:rsidRPr="00AE7B86" w:rsidRDefault="00BD2D57" w:rsidP="00477B03">
            <w:pPr>
              <w:widowControl w:val="0"/>
              <w:autoSpaceDE w:val="0"/>
              <w:autoSpaceDN w:val="0"/>
              <w:adjustRightInd w:val="0"/>
              <w:rPr>
                <w:sz w:val="20"/>
                <w:szCs w:val="20"/>
              </w:rPr>
            </w:pPr>
            <w:r w:rsidRPr="006B0E85">
              <w:t>МКУК «Музей М.В. Ломоносова»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5028A5" w:rsidRDefault="00BD2D57" w:rsidP="009F70E8">
            <w:pPr>
              <w:widowControl w:val="0"/>
              <w:autoSpaceDE w:val="0"/>
              <w:autoSpaceDN w:val="0"/>
              <w:adjustRightInd w:val="0"/>
              <w:rPr>
                <w:sz w:val="20"/>
                <w:szCs w:val="20"/>
              </w:rPr>
            </w:pPr>
            <w:r w:rsidRPr="005028A5">
              <w:rPr>
                <w:sz w:val="20"/>
                <w:szCs w:val="20"/>
              </w:rPr>
              <w:lastRenderedPageBreak/>
              <w:t>2.2.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9,93775</w:t>
            </w:r>
          </w:p>
        </w:tc>
        <w:tc>
          <w:tcPr>
            <w:tcW w:w="900"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0,0</w:t>
            </w:r>
          </w:p>
        </w:tc>
        <w:tc>
          <w:tcPr>
            <w:tcW w:w="540" w:type="dxa"/>
            <w:tcBorders>
              <w:left w:val="single" w:sz="8" w:space="0" w:color="auto"/>
              <w:bottom w:val="single" w:sz="8" w:space="0" w:color="auto"/>
              <w:right w:val="single" w:sz="8" w:space="0" w:color="auto"/>
            </w:tcBorders>
          </w:tcPr>
          <w:p w:rsidR="00BD2D57" w:rsidRPr="00E725DC" w:rsidRDefault="00585E27" w:rsidP="00585E27">
            <w:pPr>
              <w:widowControl w:val="0"/>
              <w:autoSpaceDE w:val="0"/>
              <w:autoSpaceDN w:val="0"/>
              <w:adjustRightInd w:val="0"/>
              <w:jc w:val="center"/>
              <w:rPr>
                <w:sz w:val="20"/>
                <w:szCs w:val="20"/>
              </w:rPr>
            </w:pPr>
            <w:r w:rsidRPr="00E725DC">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9,93775</w:t>
            </w:r>
          </w:p>
        </w:tc>
        <w:tc>
          <w:tcPr>
            <w:tcW w:w="9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585E27" w:rsidP="00D545E6">
            <w:pPr>
              <w:widowControl w:val="0"/>
              <w:autoSpaceDE w:val="0"/>
              <w:autoSpaceDN w:val="0"/>
              <w:adjustRightInd w:val="0"/>
              <w:jc w:val="center"/>
              <w:rPr>
                <w:sz w:val="20"/>
                <w:szCs w:val="20"/>
              </w:rPr>
            </w:pPr>
            <w:r w:rsidRPr="00E725DC">
              <w:rPr>
                <w:sz w:val="20"/>
                <w:szCs w:val="20"/>
              </w:rPr>
              <w:t>0</w:t>
            </w:r>
            <w:r w:rsidR="00E725DC">
              <w:rPr>
                <w:sz w:val="20"/>
                <w:szCs w:val="20"/>
              </w:rPr>
              <w:t>,0</w:t>
            </w:r>
          </w:p>
        </w:tc>
        <w:tc>
          <w:tcPr>
            <w:tcW w:w="1139" w:type="dxa"/>
            <w:tcBorders>
              <w:left w:val="single" w:sz="8" w:space="0" w:color="auto"/>
              <w:bottom w:val="single" w:sz="8" w:space="0" w:color="auto"/>
              <w:right w:val="single" w:sz="8" w:space="0" w:color="auto"/>
            </w:tcBorders>
            <w:vAlign w:val="center"/>
          </w:tcPr>
          <w:p w:rsidR="00BD2D57" w:rsidRPr="00D545E6" w:rsidRDefault="00E725DC" w:rsidP="00E725DC">
            <w:pPr>
              <w:widowControl w:val="0"/>
              <w:autoSpaceDE w:val="0"/>
              <w:autoSpaceDN w:val="0"/>
              <w:adjustRightInd w:val="0"/>
              <w:jc w:val="center"/>
              <w:rPr>
                <w:sz w:val="20"/>
                <w:szCs w:val="20"/>
              </w:rPr>
            </w:pPr>
            <w:r>
              <w:rPr>
                <w:sz w:val="20"/>
                <w:szCs w:val="20"/>
              </w:rPr>
              <w:t xml:space="preserve">мероприятие исполнено. Денежные средства потрачены по другому коду бюджетной классификации </w:t>
            </w:r>
          </w:p>
        </w:tc>
      </w:tr>
      <w:tr w:rsidR="00BD2D57" w:rsidTr="00B65E44">
        <w:trPr>
          <w:tblCellSpacing w:w="5" w:type="nil"/>
          <w:jc w:val="center"/>
        </w:trPr>
        <w:tc>
          <w:tcPr>
            <w:tcW w:w="1547" w:type="dxa"/>
            <w:tcBorders>
              <w:top w:val="single" w:sz="4" w:space="0" w:color="auto"/>
              <w:left w:val="single" w:sz="8" w:space="0" w:color="auto"/>
              <w:bottom w:val="single" w:sz="4" w:space="0" w:color="auto"/>
              <w:right w:val="single" w:sz="8" w:space="0" w:color="auto"/>
            </w:tcBorders>
          </w:tcPr>
          <w:p w:rsidR="00BD2D57" w:rsidRPr="005028A5" w:rsidRDefault="00BD2D57" w:rsidP="009F70E8">
            <w:pPr>
              <w:widowControl w:val="0"/>
              <w:autoSpaceDE w:val="0"/>
              <w:autoSpaceDN w:val="0"/>
              <w:adjustRightInd w:val="0"/>
              <w:rPr>
                <w:sz w:val="20"/>
                <w:szCs w:val="20"/>
              </w:rPr>
            </w:pPr>
            <w:r w:rsidRPr="005028A5">
              <w:rPr>
                <w:sz w:val="20"/>
                <w:szCs w:val="20"/>
              </w:rPr>
              <w:t>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540" w:type="dxa"/>
            <w:tcBorders>
              <w:left w:val="single" w:sz="8" w:space="0" w:color="auto"/>
              <w:bottom w:val="single" w:sz="8" w:space="0" w:color="auto"/>
              <w:right w:val="single" w:sz="8" w:space="0" w:color="auto"/>
            </w:tcBorders>
          </w:tcPr>
          <w:p w:rsidR="00BD2D57" w:rsidRPr="00E725DC" w:rsidRDefault="00E725DC" w:rsidP="00D545E6">
            <w:pPr>
              <w:widowControl w:val="0"/>
              <w:autoSpaceDE w:val="0"/>
              <w:autoSpaceDN w:val="0"/>
              <w:adjustRightInd w:val="0"/>
              <w:jc w:val="center"/>
              <w:rPr>
                <w:sz w:val="20"/>
                <w:szCs w:val="20"/>
              </w:rPr>
            </w:pPr>
            <w:r>
              <w:rPr>
                <w:sz w:val="20"/>
                <w:szCs w:val="20"/>
              </w:rPr>
              <w:t>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854"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E725DC" w:rsidRDefault="00BD2D57" w:rsidP="00D545E6">
            <w:pPr>
              <w:widowControl w:val="0"/>
              <w:autoSpaceDE w:val="0"/>
              <w:autoSpaceDN w:val="0"/>
              <w:adjustRightInd w:val="0"/>
              <w:jc w:val="center"/>
              <w:rPr>
                <w:sz w:val="20"/>
                <w:szCs w:val="20"/>
              </w:rPr>
            </w:pPr>
            <w:r w:rsidRPr="00E725DC">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B65E44">
        <w:trPr>
          <w:tblCellSpacing w:w="5" w:type="nil"/>
          <w:jc w:val="center"/>
        </w:trPr>
        <w:tc>
          <w:tcPr>
            <w:tcW w:w="1547" w:type="dxa"/>
            <w:tcBorders>
              <w:top w:val="single" w:sz="4" w:space="0" w:color="auto"/>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r w:rsidRPr="005028A5">
              <w:rPr>
                <w:sz w:val="20"/>
                <w:szCs w:val="20"/>
              </w:rPr>
              <w:t>Всего по Подпрограмме 1</w:t>
            </w:r>
          </w:p>
        </w:tc>
        <w:tc>
          <w:tcPr>
            <w:tcW w:w="1410" w:type="dxa"/>
            <w:tcBorders>
              <w:left w:val="single" w:sz="8" w:space="0" w:color="auto"/>
              <w:bottom w:val="single" w:sz="8" w:space="0" w:color="auto"/>
              <w:right w:val="single" w:sz="8" w:space="0" w:color="auto"/>
            </w:tcBorders>
          </w:tcPr>
          <w:p w:rsidR="00BD2D57" w:rsidRPr="005028A5" w:rsidRDefault="00BD2D57" w:rsidP="00477B03">
            <w:pPr>
              <w:widowControl w:val="0"/>
              <w:autoSpaceDE w:val="0"/>
              <w:autoSpaceDN w:val="0"/>
              <w:adjustRightInd w:val="0"/>
              <w:rPr>
                <w:sz w:val="20"/>
                <w:szCs w:val="20"/>
              </w:rPr>
            </w:pPr>
          </w:p>
        </w:tc>
        <w:tc>
          <w:tcPr>
            <w:tcW w:w="753"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sidRPr="002F2A88">
              <w:rPr>
                <w:sz w:val="20"/>
                <w:szCs w:val="20"/>
              </w:rPr>
              <w:t>151301,70461</w:t>
            </w:r>
          </w:p>
        </w:tc>
        <w:tc>
          <w:tcPr>
            <w:tcW w:w="900"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Pr>
                <w:sz w:val="20"/>
                <w:szCs w:val="20"/>
              </w:rPr>
              <w:t>150660,25304</w:t>
            </w:r>
          </w:p>
        </w:tc>
        <w:tc>
          <w:tcPr>
            <w:tcW w:w="540" w:type="dxa"/>
            <w:tcBorders>
              <w:left w:val="single" w:sz="8" w:space="0" w:color="auto"/>
              <w:bottom w:val="single" w:sz="8" w:space="0" w:color="auto"/>
              <w:right w:val="single" w:sz="8" w:space="0" w:color="auto"/>
            </w:tcBorders>
          </w:tcPr>
          <w:p w:rsidR="00BD2D57" w:rsidRPr="00D545E6" w:rsidRDefault="00BD2D57" w:rsidP="002F2A88">
            <w:pPr>
              <w:widowControl w:val="0"/>
              <w:autoSpaceDE w:val="0"/>
              <w:autoSpaceDN w:val="0"/>
              <w:adjustRightInd w:val="0"/>
              <w:jc w:val="center"/>
              <w:rPr>
                <w:sz w:val="20"/>
                <w:szCs w:val="20"/>
              </w:rPr>
            </w:pPr>
            <w:r w:rsidRPr="00D545E6">
              <w:rPr>
                <w:sz w:val="20"/>
                <w:szCs w:val="20"/>
              </w:rPr>
              <w:t>99,</w:t>
            </w:r>
            <w:r w:rsidR="002F2A88">
              <w:rPr>
                <w:sz w:val="20"/>
                <w:szCs w:val="20"/>
              </w:rPr>
              <w:t>5</w:t>
            </w:r>
          </w:p>
        </w:tc>
        <w:tc>
          <w:tcPr>
            <w:tcW w:w="900" w:type="dxa"/>
            <w:tcBorders>
              <w:left w:val="single" w:sz="8" w:space="0" w:color="auto"/>
              <w:bottom w:val="single" w:sz="8" w:space="0" w:color="auto"/>
              <w:right w:val="single" w:sz="8" w:space="0" w:color="auto"/>
            </w:tcBorders>
          </w:tcPr>
          <w:p w:rsidR="0066523C" w:rsidRPr="00D545E6" w:rsidRDefault="0066523C" w:rsidP="00D545E6">
            <w:pPr>
              <w:jc w:val="center"/>
              <w:rPr>
                <w:bCs/>
                <w:iCs/>
                <w:sz w:val="20"/>
                <w:szCs w:val="20"/>
              </w:rPr>
            </w:pPr>
            <w:r w:rsidRPr="00D545E6">
              <w:rPr>
                <w:bCs/>
                <w:iCs/>
                <w:sz w:val="20"/>
                <w:szCs w:val="20"/>
              </w:rPr>
              <w:t>11458,79771</w:t>
            </w:r>
          </w:p>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66523C" w:rsidRPr="00D545E6" w:rsidRDefault="0066523C" w:rsidP="00D545E6">
            <w:pPr>
              <w:jc w:val="center"/>
              <w:rPr>
                <w:bCs/>
                <w:iCs/>
                <w:sz w:val="20"/>
                <w:szCs w:val="20"/>
              </w:rPr>
            </w:pPr>
            <w:r w:rsidRPr="00D545E6">
              <w:rPr>
                <w:bCs/>
                <w:iCs/>
                <w:sz w:val="20"/>
                <w:szCs w:val="20"/>
              </w:rPr>
              <w:t>11458,79771</w:t>
            </w:r>
          </w:p>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14366,88533</w:t>
            </w:r>
          </w:p>
        </w:tc>
        <w:tc>
          <w:tcPr>
            <w:tcW w:w="900" w:type="dxa"/>
            <w:tcBorders>
              <w:left w:val="single" w:sz="8" w:space="0" w:color="auto"/>
              <w:bottom w:val="single" w:sz="8" w:space="0" w:color="auto"/>
              <w:right w:val="single" w:sz="8" w:space="0" w:color="auto"/>
            </w:tcBorders>
          </w:tcPr>
          <w:p w:rsidR="00BD2D57" w:rsidRPr="00D545E6" w:rsidRDefault="00BB7A15" w:rsidP="00D545E6">
            <w:pPr>
              <w:widowControl w:val="0"/>
              <w:autoSpaceDE w:val="0"/>
              <w:autoSpaceDN w:val="0"/>
              <w:adjustRightInd w:val="0"/>
              <w:jc w:val="center"/>
              <w:rPr>
                <w:sz w:val="20"/>
                <w:szCs w:val="20"/>
              </w:rPr>
            </w:pPr>
            <w:r w:rsidRPr="00D545E6">
              <w:rPr>
                <w:sz w:val="20"/>
                <w:szCs w:val="20"/>
              </w:rPr>
              <w:t>14366,88533</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125476,02157</w:t>
            </w:r>
          </w:p>
        </w:tc>
        <w:tc>
          <w:tcPr>
            <w:tcW w:w="946"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highlight w:val="yellow"/>
              </w:rPr>
            </w:pPr>
            <w:r>
              <w:rPr>
                <w:sz w:val="20"/>
                <w:szCs w:val="20"/>
              </w:rPr>
              <w:t>124834,570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highlight w:val="yellow"/>
              </w:rPr>
            </w:pPr>
          </w:p>
        </w:tc>
        <w:tc>
          <w:tcPr>
            <w:tcW w:w="846"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highlight w:val="yellow"/>
              </w:rPr>
            </w:pPr>
            <w:r>
              <w:rPr>
                <w:sz w:val="20"/>
                <w:szCs w:val="20"/>
              </w:rPr>
              <w:t>150660,25304</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BD2D57"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 xml:space="preserve">2. Подпрограмма 2 </w:t>
            </w:r>
            <w:r w:rsidRPr="00D545E6">
              <w:t>«Развитие туризма в Холмогорском муниципальном округе Архангельской области»</w:t>
            </w:r>
          </w:p>
        </w:tc>
      </w:tr>
      <w:tr w:rsidR="00BD2D57" w:rsidTr="00A762C1">
        <w:trPr>
          <w:tblCellSpacing w:w="5" w:type="nil"/>
          <w:jc w:val="center"/>
        </w:trPr>
        <w:tc>
          <w:tcPr>
            <w:tcW w:w="15955" w:type="dxa"/>
            <w:gridSpan w:val="17"/>
            <w:tcBorders>
              <w:left w:val="single" w:sz="8" w:space="0" w:color="auto"/>
              <w:bottom w:val="single" w:sz="8" w:space="0" w:color="auto"/>
              <w:right w:val="single" w:sz="8" w:space="0" w:color="auto"/>
            </w:tcBorders>
          </w:tcPr>
          <w:p w:rsidR="00BD2D57" w:rsidRDefault="00BD2D57" w:rsidP="00D545E6">
            <w:pPr>
              <w:widowControl w:val="0"/>
              <w:autoSpaceDE w:val="0"/>
              <w:autoSpaceDN w:val="0"/>
              <w:adjustRightInd w:val="0"/>
              <w:jc w:val="center"/>
              <w:rPr>
                <w:rFonts w:eastAsia="Calibri"/>
              </w:rPr>
            </w:pPr>
            <w:r w:rsidRPr="00D545E6">
              <w:t xml:space="preserve">Задача 1 подпрограммы 2: </w:t>
            </w:r>
            <w:r w:rsidRPr="00D545E6">
              <w:rPr>
                <w:rFonts w:eastAsia="Calibri"/>
              </w:rPr>
              <w:t xml:space="preserve"> Формирование и продвижение </w:t>
            </w:r>
            <w:proofErr w:type="gramStart"/>
            <w:r w:rsidRPr="00D545E6">
              <w:rPr>
                <w:rFonts w:eastAsia="Calibri"/>
              </w:rPr>
              <w:t>конкурентоспособных</w:t>
            </w:r>
            <w:proofErr w:type="gramEnd"/>
            <w:r w:rsidRPr="00D545E6">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D25D19" w:rsidRPr="00D545E6" w:rsidRDefault="00D25D19" w:rsidP="00D545E6">
            <w:pPr>
              <w:widowControl w:val="0"/>
              <w:autoSpaceDE w:val="0"/>
              <w:autoSpaceDN w:val="0"/>
              <w:adjustRightInd w:val="0"/>
              <w:jc w:val="center"/>
              <w:rPr>
                <w:sz w:val="20"/>
                <w:szCs w:val="20"/>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lastRenderedPageBreak/>
              <w:t>1.1. Комплексная работа по развитию туристской инфраструктуры</w:t>
            </w:r>
          </w:p>
          <w:p w:rsidR="00BD2D57" w:rsidRPr="00A762C1" w:rsidRDefault="00BD2D57" w:rsidP="00F13B55">
            <w:pPr>
              <w:widowControl w:val="0"/>
              <w:autoSpaceDE w:val="0"/>
              <w:autoSpaceDN w:val="0"/>
              <w:adjustRightInd w:val="0"/>
              <w:rPr>
                <w:sz w:val="20"/>
                <w:szCs w:val="20"/>
              </w:rPr>
            </w:pPr>
            <w:r w:rsidRPr="00F13B55">
              <w:rPr>
                <w:sz w:val="20"/>
                <w:szCs w:val="20"/>
              </w:rPr>
              <w:t>«Дом Бажениных»</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F13B55">
              <w:rPr>
                <w:sz w:val="20"/>
                <w:szCs w:val="20"/>
              </w:rPr>
              <w:t>МКУК «Музей 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15194,76529</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E725DC">
            <w:pPr>
              <w:widowControl w:val="0"/>
              <w:autoSpaceDE w:val="0"/>
              <w:autoSpaceDN w:val="0"/>
              <w:adjustRightInd w:val="0"/>
              <w:jc w:val="center"/>
              <w:rPr>
                <w:sz w:val="20"/>
                <w:szCs w:val="20"/>
              </w:rPr>
            </w:pPr>
            <w:r w:rsidRPr="00D545E6">
              <w:rPr>
                <w:sz w:val="20"/>
                <w:szCs w:val="20"/>
              </w:rPr>
              <w:t>15194,76</w:t>
            </w:r>
            <w:r w:rsidR="00E725DC">
              <w:rPr>
                <w:sz w:val="20"/>
                <w:szCs w:val="20"/>
              </w:rPr>
              <w:t>25</w:t>
            </w:r>
            <w:r w:rsidRPr="00D545E6">
              <w:rPr>
                <w:sz w:val="20"/>
                <w:szCs w:val="20"/>
              </w:rPr>
              <w:t>9</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E725DC" w:rsidP="00E725DC">
            <w:pPr>
              <w:widowControl w:val="0"/>
              <w:autoSpaceDE w:val="0"/>
              <w:autoSpaceDN w:val="0"/>
              <w:adjustRightInd w:val="0"/>
              <w:jc w:val="center"/>
              <w:rPr>
                <w:sz w:val="20"/>
                <w:szCs w:val="20"/>
              </w:rPr>
            </w:pPr>
            <w:proofErr w:type="gramStart"/>
            <w:r>
              <w:rPr>
                <w:sz w:val="20"/>
                <w:szCs w:val="20"/>
              </w:rPr>
              <w:t xml:space="preserve">Перенос работ по реставрации объекта культурного наследия регионального значения Дом Бажениных в д. </w:t>
            </w:r>
            <w:proofErr w:type="spellStart"/>
            <w:r>
              <w:rPr>
                <w:sz w:val="20"/>
                <w:szCs w:val="20"/>
              </w:rPr>
              <w:t>Вавчуга</w:t>
            </w:r>
            <w:proofErr w:type="spellEnd"/>
            <w:r>
              <w:rPr>
                <w:sz w:val="20"/>
                <w:szCs w:val="20"/>
              </w:rPr>
              <w:t xml:space="preserve">  на 2024 год (в связи с разработкой дополнительного раздела документации и сложной транспортной доступностью и логистикой</w:t>
            </w:r>
            <w:proofErr w:type="gramEnd"/>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t>1.2. Повышение конкурентоспособности окружного туристского продукта посредством проведения информационных мероприятий</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F13B55">
              <w:rPr>
                <w:sz w:val="20"/>
                <w:szCs w:val="20"/>
              </w:rPr>
              <w:t>Администрация округа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050C19" w:rsidP="00D545E6">
            <w:pPr>
              <w:widowControl w:val="0"/>
              <w:autoSpaceDE w:val="0"/>
              <w:autoSpaceDN w:val="0"/>
              <w:adjustRightInd w:val="0"/>
              <w:jc w:val="center"/>
              <w:rPr>
                <w:sz w:val="20"/>
                <w:szCs w:val="20"/>
              </w:rPr>
            </w:pPr>
            <w:r w:rsidRPr="00D545E6">
              <w:rPr>
                <w:sz w:val="20"/>
                <w:szCs w:val="20"/>
              </w:rPr>
              <w:t>10</w:t>
            </w:r>
            <w:r w:rsidR="00BD2D57"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551E6A">
        <w:trPr>
          <w:tblCellSpacing w:w="5" w:type="nil"/>
          <w:jc w:val="center"/>
        </w:trPr>
        <w:tc>
          <w:tcPr>
            <w:tcW w:w="14816" w:type="dxa"/>
            <w:gridSpan w:val="16"/>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 xml:space="preserve">Задача 2 подпрограммы 2: </w:t>
            </w:r>
            <w:r w:rsidRPr="00D545E6">
              <w:rPr>
                <w:rFonts w:eastAsia="Calibri"/>
                <w:sz w:val="20"/>
                <w:szCs w:val="20"/>
              </w:rPr>
              <w:t>Создание условий для эффективного развития сферы туризма и туристской инфраструктуры с высоким уровнем сервиса</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A762C1">
        <w:trPr>
          <w:tblCellSpacing w:w="5" w:type="nil"/>
          <w:jc w:val="center"/>
        </w:trPr>
        <w:tc>
          <w:tcPr>
            <w:tcW w:w="1547" w:type="dxa"/>
            <w:tcBorders>
              <w:left w:val="single" w:sz="8" w:space="0" w:color="auto"/>
              <w:bottom w:val="single" w:sz="8" w:space="0" w:color="auto"/>
              <w:right w:val="single" w:sz="8" w:space="0" w:color="auto"/>
            </w:tcBorders>
          </w:tcPr>
          <w:p w:rsidR="00BD2D57" w:rsidRPr="00F13B55" w:rsidRDefault="00BD2D57" w:rsidP="00F13B55">
            <w:pPr>
              <w:widowControl w:val="0"/>
              <w:autoSpaceDE w:val="0"/>
              <w:autoSpaceDN w:val="0"/>
              <w:adjustRightInd w:val="0"/>
              <w:rPr>
                <w:sz w:val="20"/>
                <w:szCs w:val="20"/>
              </w:rPr>
            </w:pPr>
            <w:r w:rsidRPr="00F13B55">
              <w:rPr>
                <w:sz w:val="20"/>
                <w:szCs w:val="20"/>
              </w:rPr>
              <w:t xml:space="preserve">2.1. Реализация приоритетных </w:t>
            </w:r>
            <w:r w:rsidRPr="00F13B55">
              <w:rPr>
                <w:sz w:val="20"/>
                <w:szCs w:val="20"/>
              </w:rPr>
              <w:lastRenderedPageBreak/>
              <w:t>проектов в сфере туризма</w:t>
            </w:r>
          </w:p>
        </w:tc>
        <w:tc>
          <w:tcPr>
            <w:tcW w:w="1410" w:type="dxa"/>
            <w:tcBorders>
              <w:left w:val="single" w:sz="8" w:space="0" w:color="auto"/>
              <w:bottom w:val="single" w:sz="8" w:space="0" w:color="auto"/>
              <w:right w:val="single" w:sz="8" w:space="0" w:color="auto"/>
            </w:tcBorders>
          </w:tcPr>
          <w:p w:rsidR="00BD2D57" w:rsidRPr="00F13B55" w:rsidRDefault="00BD2D57" w:rsidP="00477B03">
            <w:pPr>
              <w:widowControl w:val="0"/>
              <w:autoSpaceDE w:val="0"/>
              <w:autoSpaceDN w:val="0"/>
              <w:adjustRightInd w:val="0"/>
              <w:rPr>
                <w:sz w:val="20"/>
                <w:szCs w:val="20"/>
              </w:rPr>
            </w:pPr>
            <w:r w:rsidRPr="006B0E85">
              <w:lastRenderedPageBreak/>
              <w:t xml:space="preserve">МКУК «Музей </w:t>
            </w:r>
            <w:r w:rsidRPr="006B0E85">
              <w:lastRenderedPageBreak/>
              <w:t>М.В. Ломоносова»</w:t>
            </w:r>
          </w:p>
        </w:tc>
        <w:tc>
          <w:tcPr>
            <w:tcW w:w="753"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lastRenderedPageBreak/>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050C19" w:rsidP="00D545E6">
            <w:pPr>
              <w:widowControl w:val="0"/>
              <w:autoSpaceDE w:val="0"/>
              <w:autoSpaceDN w:val="0"/>
              <w:adjustRightInd w:val="0"/>
              <w:jc w:val="center"/>
              <w:rPr>
                <w:sz w:val="20"/>
                <w:szCs w:val="20"/>
              </w:rPr>
            </w:pPr>
            <w:r w:rsidRPr="00D545E6">
              <w:rPr>
                <w:sz w:val="20"/>
                <w:szCs w:val="20"/>
              </w:rPr>
              <w:t>10</w:t>
            </w:r>
            <w:r w:rsidR="00BD2D57"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r>
      <w:tr w:rsidR="00BD2D57" w:rsidTr="007C3280">
        <w:trPr>
          <w:trHeight w:val="1043"/>
          <w:tblCellSpacing w:w="5" w:type="nil"/>
          <w:jc w:val="center"/>
        </w:trPr>
        <w:tc>
          <w:tcPr>
            <w:tcW w:w="2957" w:type="dxa"/>
            <w:gridSpan w:val="2"/>
            <w:tcBorders>
              <w:left w:val="single" w:sz="8" w:space="0" w:color="auto"/>
              <w:bottom w:val="single" w:sz="8" w:space="0" w:color="auto"/>
              <w:right w:val="single" w:sz="8" w:space="0" w:color="auto"/>
            </w:tcBorders>
          </w:tcPr>
          <w:p w:rsidR="00BD2D57" w:rsidRPr="00A762C1" w:rsidRDefault="00BD2D57" w:rsidP="00477B03">
            <w:pPr>
              <w:widowControl w:val="0"/>
              <w:autoSpaceDE w:val="0"/>
              <w:autoSpaceDN w:val="0"/>
              <w:adjustRightInd w:val="0"/>
              <w:rPr>
                <w:sz w:val="20"/>
                <w:szCs w:val="20"/>
              </w:rPr>
            </w:pPr>
            <w:r w:rsidRPr="00A762C1">
              <w:rPr>
                <w:sz w:val="20"/>
                <w:szCs w:val="20"/>
              </w:rPr>
              <w:lastRenderedPageBreak/>
              <w:t>Всего по Подпрограмме 2</w:t>
            </w:r>
          </w:p>
        </w:tc>
        <w:tc>
          <w:tcPr>
            <w:tcW w:w="753" w:type="dxa"/>
            <w:tcBorders>
              <w:left w:val="single" w:sz="8" w:space="0" w:color="auto"/>
              <w:bottom w:val="single" w:sz="8" w:space="0" w:color="auto"/>
              <w:right w:val="single" w:sz="8" w:space="0" w:color="auto"/>
            </w:tcBorders>
          </w:tcPr>
          <w:p w:rsidR="00BD2D57" w:rsidRPr="00D545E6" w:rsidRDefault="002F2A88" w:rsidP="00D545E6">
            <w:pPr>
              <w:widowControl w:val="0"/>
              <w:autoSpaceDE w:val="0"/>
              <w:autoSpaceDN w:val="0"/>
              <w:adjustRightInd w:val="0"/>
              <w:jc w:val="center"/>
              <w:rPr>
                <w:sz w:val="20"/>
                <w:szCs w:val="20"/>
              </w:rPr>
            </w:pPr>
            <w:r w:rsidRPr="002F2A88">
              <w:rPr>
                <w:sz w:val="20"/>
                <w:szCs w:val="20"/>
              </w:rPr>
              <w:t>15194,76259</w:t>
            </w:r>
          </w:p>
        </w:tc>
        <w:tc>
          <w:tcPr>
            <w:tcW w:w="900" w:type="dxa"/>
            <w:tcBorders>
              <w:left w:val="single" w:sz="8" w:space="0" w:color="auto"/>
              <w:bottom w:val="single" w:sz="8" w:space="0" w:color="auto"/>
              <w:right w:val="single" w:sz="8" w:space="0" w:color="auto"/>
            </w:tcBorders>
          </w:tcPr>
          <w:p w:rsidR="00BD2D57" w:rsidRPr="00D545E6" w:rsidRDefault="007C3280" w:rsidP="00D545E6">
            <w:pPr>
              <w:widowControl w:val="0"/>
              <w:autoSpaceDE w:val="0"/>
              <w:autoSpaceDN w:val="0"/>
              <w:adjustRightInd w:val="0"/>
              <w:jc w:val="center"/>
              <w:rPr>
                <w:sz w:val="20"/>
                <w:szCs w:val="20"/>
              </w:rPr>
            </w:pPr>
            <w:r w:rsidRPr="00D545E6">
              <w:rPr>
                <w:sz w:val="20"/>
                <w:szCs w:val="20"/>
              </w:rPr>
              <w:t>0,00</w:t>
            </w:r>
          </w:p>
        </w:tc>
        <w:tc>
          <w:tcPr>
            <w:tcW w:w="54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854"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15194,76259</w:t>
            </w:r>
          </w:p>
        </w:tc>
        <w:tc>
          <w:tcPr>
            <w:tcW w:w="946" w:type="dxa"/>
            <w:tcBorders>
              <w:left w:val="single" w:sz="8" w:space="0" w:color="auto"/>
              <w:bottom w:val="single" w:sz="8" w:space="0" w:color="auto"/>
              <w:right w:val="single" w:sz="8" w:space="0" w:color="auto"/>
            </w:tcBorders>
          </w:tcPr>
          <w:p w:rsidR="00BD2D57" w:rsidRPr="00D545E6" w:rsidRDefault="007C3280" w:rsidP="00D545E6">
            <w:pPr>
              <w:widowControl w:val="0"/>
              <w:autoSpaceDE w:val="0"/>
              <w:autoSpaceDN w:val="0"/>
              <w:adjustRightInd w:val="0"/>
              <w:jc w:val="center"/>
              <w:rPr>
                <w:sz w:val="20"/>
                <w:szCs w:val="20"/>
              </w:rPr>
            </w:pPr>
            <w:r w:rsidRPr="00D545E6">
              <w:rPr>
                <w:sz w:val="20"/>
                <w:szCs w:val="20"/>
              </w:rPr>
              <w:t>0,00</w:t>
            </w: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79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30"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p>
        </w:tc>
        <w:tc>
          <w:tcPr>
            <w:tcW w:w="846" w:type="dxa"/>
            <w:tcBorders>
              <w:left w:val="single" w:sz="8" w:space="0" w:color="auto"/>
              <w:bottom w:val="single" w:sz="8" w:space="0" w:color="auto"/>
              <w:right w:val="single" w:sz="8" w:space="0" w:color="auto"/>
            </w:tcBorders>
          </w:tcPr>
          <w:p w:rsidR="00BD2D57" w:rsidRPr="00D545E6" w:rsidRDefault="00BD2D57" w:rsidP="00D545E6">
            <w:pPr>
              <w:widowControl w:val="0"/>
              <w:autoSpaceDE w:val="0"/>
              <w:autoSpaceDN w:val="0"/>
              <w:adjustRightInd w:val="0"/>
              <w:jc w:val="center"/>
              <w:rPr>
                <w:sz w:val="20"/>
                <w:szCs w:val="20"/>
              </w:rPr>
            </w:pPr>
            <w:r w:rsidRPr="00D545E6">
              <w:rPr>
                <w:sz w:val="20"/>
                <w:szCs w:val="20"/>
              </w:rPr>
              <w:t>0,00</w:t>
            </w:r>
          </w:p>
        </w:tc>
        <w:tc>
          <w:tcPr>
            <w:tcW w:w="1139" w:type="dxa"/>
            <w:tcBorders>
              <w:left w:val="single" w:sz="8" w:space="0" w:color="auto"/>
              <w:bottom w:val="single" w:sz="8" w:space="0" w:color="auto"/>
              <w:right w:val="single" w:sz="8" w:space="0" w:color="auto"/>
            </w:tcBorders>
            <w:vAlign w:val="center"/>
          </w:tcPr>
          <w:p w:rsidR="00BD2D57" w:rsidRPr="00D545E6" w:rsidRDefault="00BD2D57" w:rsidP="00D545E6">
            <w:pPr>
              <w:widowControl w:val="0"/>
              <w:autoSpaceDE w:val="0"/>
              <w:autoSpaceDN w:val="0"/>
              <w:adjustRightInd w:val="0"/>
              <w:jc w:val="center"/>
              <w:rPr>
                <w:sz w:val="20"/>
                <w:szCs w:val="20"/>
              </w:rPr>
            </w:pPr>
          </w:p>
        </w:tc>
      </w:tr>
      <w:tr w:rsidR="002F2A88" w:rsidTr="00551E6A">
        <w:trPr>
          <w:trHeight w:val="443"/>
          <w:tblCellSpacing w:w="5" w:type="nil"/>
          <w:jc w:val="center"/>
        </w:trPr>
        <w:tc>
          <w:tcPr>
            <w:tcW w:w="2957" w:type="dxa"/>
            <w:gridSpan w:val="2"/>
            <w:tcBorders>
              <w:left w:val="single" w:sz="8" w:space="0" w:color="auto"/>
              <w:bottom w:val="single" w:sz="8" w:space="0" w:color="auto"/>
              <w:right w:val="single" w:sz="8" w:space="0" w:color="auto"/>
            </w:tcBorders>
          </w:tcPr>
          <w:p w:rsidR="002F2A88" w:rsidRPr="00A762C1" w:rsidRDefault="002F2A88" w:rsidP="00F817A3">
            <w:pPr>
              <w:widowControl w:val="0"/>
              <w:autoSpaceDE w:val="0"/>
              <w:autoSpaceDN w:val="0"/>
              <w:adjustRightInd w:val="0"/>
              <w:rPr>
                <w:sz w:val="20"/>
                <w:szCs w:val="20"/>
              </w:rPr>
            </w:pPr>
            <w:r w:rsidRPr="00A762C1">
              <w:rPr>
                <w:sz w:val="20"/>
                <w:szCs w:val="20"/>
              </w:rPr>
              <w:t>Всего по муниципальной программе</w:t>
            </w:r>
          </w:p>
        </w:tc>
        <w:tc>
          <w:tcPr>
            <w:tcW w:w="753" w:type="dxa"/>
            <w:tcBorders>
              <w:left w:val="single" w:sz="8" w:space="0" w:color="auto"/>
              <w:bottom w:val="single" w:sz="8" w:space="0" w:color="auto"/>
              <w:right w:val="single" w:sz="8" w:space="0" w:color="auto"/>
            </w:tcBorders>
          </w:tcPr>
          <w:p w:rsidR="002F2A88" w:rsidRPr="00D545E6" w:rsidRDefault="002F2A88" w:rsidP="002F2A88">
            <w:pPr>
              <w:widowControl w:val="0"/>
              <w:autoSpaceDE w:val="0"/>
              <w:autoSpaceDN w:val="0"/>
              <w:adjustRightInd w:val="0"/>
              <w:jc w:val="center"/>
              <w:rPr>
                <w:sz w:val="16"/>
                <w:szCs w:val="16"/>
              </w:rPr>
            </w:pPr>
            <w:r w:rsidRPr="00D545E6">
              <w:rPr>
                <w:sz w:val="16"/>
                <w:szCs w:val="16"/>
              </w:rPr>
              <w:t>166496,4672</w:t>
            </w: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jc w:val="center"/>
              <w:rPr>
                <w:sz w:val="20"/>
                <w:szCs w:val="20"/>
              </w:rPr>
            </w:pPr>
            <w:r>
              <w:rPr>
                <w:sz w:val="20"/>
                <w:szCs w:val="20"/>
              </w:rPr>
              <w:t>150660,25304</w:t>
            </w:r>
          </w:p>
        </w:tc>
        <w:tc>
          <w:tcPr>
            <w:tcW w:w="54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r>
              <w:rPr>
                <w:sz w:val="20"/>
                <w:szCs w:val="20"/>
              </w:rPr>
              <w:t>990,5</w:t>
            </w:r>
          </w:p>
        </w:tc>
        <w:tc>
          <w:tcPr>
            <w:tcW w:w="900" w:type="dxa"/>
            <w:tcBorders>
              <w:left w:val="single" w:sz="8" w:space="0" w:color="auto"/>
              <w:bottom w:val="single" w:sz="8" w:space="0" w:color="auto"/>
              <w:right w:val="single" w:sz="8" w:space="0" w:color="auto"/>
            </w:tcBorders>
          </w:tcPr>
          <w:p w:rsidR="002F2A88" w:rsidRPr="00D545E6" w:rsidRDefault="002F2A88" w:rsidP="003724A6">
            <w:pPr>
              <w:jc w:val="center"/>
              <w:rPr>
                <w:bCs/>
                <w:iCs/>
                <w:sz w:val="20"/>
                <w:szCs w:val="20"/>
              </w:rPr>
            </w:pPr>
            <w:r w:rsidRPr="00D545E6">
              <w:rPr>
                <w:bCs/>
                <w:iCs/>
                <w:sz w:val="20"/>
                <w:szCs w:val="20"/>
              </w:rPr>
              <w:t>11458,79771</w:t>
            </w:r>
          </w:p>
          <w:p w:rsidR="002F2A88" w:rsidRPr="00D545E6" w:rsidRDefault="002F2A88" w:rsidP="003724A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3724A6">
            <w:pPr>
              <w:jc w:val="center"/>
              <w:rPr>
                <w:bCs/>
                <w:iCs/>
                <w:sz w:val="20"/>
                <w:szCs w:val="20"/>
              </w:rPr>
            </w:pPr>
            <w:r w:rsidRPr="00D545E6">
              <w:rPr>
                <w:bCs/>
                <w:iCs/>
                <w:sz w:val="20"/>
                <w:szCs w:val="20"/>
              </w:rPr>
              <w:t>11458,79771</w:t>
            </w:r>
          </w:p>
          <w:p w:rsidR="002F2A88" w:rsidRPr="00D545E6" w:rsidRDefault="002F2A88" w:rsidP="003724A6">
            <w:pPr>
              <w:widowControl w:val="0"/>
              <w:autoSpaceDE w:val="0"/>
              <w:autoSpaceDN w:val="0"/>
              <w:adjustRightInd w:val="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3724A6">
            <w:pPr>
              <w:widowControl w:val="0"/>
              <w:autoSpaceDE w:val="0"/>
              <w:autoSpaceDN w:val="0"/>
              <w:adjustRightInd w:val="0"/>
              <w:jc w:val="center"/>
              <w:rPr>
                <w:sz w:val="20"/>
                <w:szCs w:val="20"/>
              </w:rPr>
            </w:pPr>
            <w:r w:rsidRPr="00D545E6">
              <w:rPr>
                <w:sz w:val="20"/>
                <w:szCs w:val="20"/>
              </w:rPr>
              <w:t>14366,88533</w:t>
            </w:r>
          </w:p>
        </w:tc>
        <w:tc>
          <w:tcPr>
            <w:tcW w:w="900" w:type="dxa"/>
            <w:tcBorders>
              <w:left w:val="single" w:sz="8" w:space="0" w:color="auto"/>
              <w:bottom w:val="single" w:sz="8" w:space="0" w:color="auto"/>
              <w:right w:val="single" w:sz="8" w:space="0" w:color="auto"/>
            </w:tcBorders>
          </w:tcPr>
          <w:p w:rsidR="002F2A88" w:rsidRPr="00D545E6" w:rsidRDefault="002F2A88" w:rsidP="003724A6">
            <w:pPr>
              <w:widowControl w:val="0"/>
              <w:autoSpaceDE w:val="0"/>
              <w:autoSpaceDN w:val="0"/>
              <w:adjustRightInd w:val="0"/>
              <w:jc w:val="center"/>
              <w:rPr>
                <w:sz w:val="20"/>
                <w:szCs w:val="20"/>
              </w:rPr>
            </w:pPr>
            <w:r w:rsidRPr="00D545E6">
              <w:rPr>
                <w:sz w:val="20"/>
                <w:szCs w:val="20"/>
              </w:rPr>
              <w:t>14366,88533</w:t>
            </w:r>
          </w:p>
        </w:tc>
        <w:tc>
          <w:tcPr>
            <w:tcW w:w="854" w:type="dxa"/>
            <w:tcBorders>
              <w:left w:val="single" w:sz="8" w:space="0" w:color="auto"/>
              <w:bottom w:val="single" w:sz="8" w:space="0" w:color="auto"/>
              <w:right w:val="single" w:sz="8" w:space="0" w:color="auto"/>
            </w:tcBorders>
          </w:tcPr>
          <w:p w:rsidR="002F2A88" w:rsidRPr="00D545E6" w:rsidRDefault="002F2A88" w:rsidP="00E725DC">
            <w:pPr>
              <w:widowControl w:val="0"/>
              <w:autoSpaceDE w:val="0"/>
              <w:autoSpaceDN w:val="0"/>
              <w:adjustRightInd w:val="0"/>
              <w:jc w:val="center"/>
              <w:rPr>
                <w:sz w:val="20"/>
                <w:szCs w:val="20"/>
              </w:rPr>
            </w:pPr>
            <w:r>
              <w:rPr>
                <w:sz w:val="20"/>
                <w:szCs w:val="20"/>
              </w:rPr>
              <w:t>140670,78</w:t>
            </w:r>
            <w:r w:rsidR="00E725DC">
              <w:rPr>
                <w:sz w:val="20"/>
                <w:szCs w:val="20"/>
              </w:rPr>
              <w:t>416</w:t>
            </w:r>
          </w:p>
        </w:tc>
        <w:tc>
          <w:tcPr>
            <w:tcW w:w="946" w:type="dxa"/>
            <w:tcBorders>
              <w:left w:val="single" w:sz="8" w:space="0" w:color="auto"/>
              <w:bottom w:val="single" w:sz="8" w:space="0" w:color="auto"/>
              <w:right w:val="single" w:sz="8" w:space="0" w:color="auto"/>
            </w:tcBorders>
          </w:tcPr>
          <w:p w:rsidR="002F2A88" w:rsidRPr="00D545E6" w:rsidRDefault="0071395D" w:rsidP="003724A6">
            <w:pPr>
              <w:widowControl w:val="0"/>
              <w:autoSpaceDE w:val="0"/>
              <w:autoSpaceDN w:val="0"/>
              <w:adjustRightInd w:val="0"/>
              <w:jc w:val="center"/>
              <w:rPr>
                <w:sz w:val="20"/>
                <w:szCs w:val="20"/>
                <w:highlight w:val="yellow"/>
              </w:rPr>
            </w:pPr>
            <w:r>
              <w:rPr>
                <w:sz w:val="20"/>
                <w:szCs w:val="20"/>
              </w:rPr>
              <w:t>124834,570</w:t>
            </w: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90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79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830"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ind w:firstLine="540"/>
              <w:jc w:val="center"/>
              <w:rPr>
                <w:sz w:val="20"/>
                <w:szCs w:val="20"/>
              </w:rPr>
            </w:pPr>
          </w:p>
        </w:tc>
        <w:tc>
          <w:tcPr>
            <w:tcW w:w="846" w:type="dxa"/>
            <w:tcBorders>
              <w:left w:val="single" w:sz="8" w:space="0" w:color="auto"/>
              <w:bottom w:val="single" w:sz="8" w:space="0" w:color="auto"/>
              <w:right w:val="single" w:sz="8" w:space="0" w:color="auto"/>
            </w:tcBorders>
          </w:tcPr>
          <w:p w:rsidR="002F2A88" w:rsidRPr="00D545E6" w:rsidRDefault="002F2A88" w:rsidP="00D545E6">
            <w:pPr>
              <w:widowControl w:val="0"/>
              <w:autoSpaceDE w:val="0"/>
              <w:autoSpaceDN w:val="0"/>
              <w:adjustRightInd w:val="0"/>
              <w:jc w:val="center"/>
              <w:rPr>
                <w:sz w:val="20"/>
                <w:szCs w:val="20"/>
              </w:rPr>
            </w:pPr>
            <w:r>
              <w:rPr>
                <w:sz w:val="20"/>
                <w:szCs w:val="20"/>
              </w:rPr>
              <w:t>150660,25304</w:t>
            </w:r>
          </w:p>
        </w:tc>
        <w:tc>
          <w:tcPr>
            <w:tcW w:w="1139" w:type="dxa"/>
            <w:tcBorders>
              <w:left w:val="single" w:sz="8" w:space="0" w:color="auto"/>
              <w:bottom w:val="single" w:sz="8" w:space="0" w:color="auto"/>
              <w:right w:val="single" w:sz="8" w:space="0" w:color="auto"/>
            </w:tcBorders>
            <w:vAlign w:val="center"/>
          </w:tcPr>
          <w:p w:rsidR="002F2A88" w:rsidRPr="00D545E6" w:rsidRDefault="002F2A88" w:rsidP="00D545E6">
            <w:pPr>
              <w:widowControl w:val="0"/>
              <w:autoSpaceDE w:val="0"/>
              <w:autoSpaceDN w:val="0"/>
              <w:adjustRightInd w:val="0"/>
              <w:jc w:val="center"/>
              <w:rPr>
                <w:sz w:val="20"/>
                <w:szCs w:val="20"/>
              </w:rPr>
            </w:pPr>
          </w:p>
        </w:tc>
      </w:tr>
    </w:tbl>
    <w:p w:rsidR="00DC3E88" w:rsidRDefault="00DC3E88"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506F4C" w:rsidRDefault="00506F4C" w:rsidP="00DC3E88">
      <w:pPr>
        <w:widowControl w:val="0"/>
        <w:autoSpaceDE w:val="0"/>
        <w:autoSpaceDN w:val="0"/>
        <w:adjustRightInd w:val="0"/>
        <w:ind w:firstLine="540"/>
        <w:jc w:val="both"/>
        <w:rPr>
          <w:sz w:val="26"/>
          <w:szCs w:val="26"/>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E725DC" w:rsidRDefault="00E725DC" w:rsidP="00486568">
      <w:pPr>
        <w:pStyle w:val="ConsPlusNonformat"/>
        <w:ind w:firstLine="540"/>
        <w:jc w:val="center"/>
        <w:rPr>
          <w:rFonts w:ascii="Times New Roman" w:hAnsi="Times New Roman" w:cs="Times New Roman"/>
          <w:b/>
          <w:sz w:val="28"/>
          <w:szCs w:val="28"/>
        </w:rPr>
      </w:pPr>
    </w:p>
    <w:p w:rsidR="00DC3E88" w:rsidRPr="00E725DC" w:rsidRDefault="00486568" w:rsidP="00D25D19">
      <w:pPr>
        <w:pStyle w:val="ConsPlusNonformat"/>
        <w:ind w:firstLine="540"/>
        <w:jc w:val="center"/>
        <w:rPr>
          <w:rFonts w:ascii="Times New Roman" w:hAnsi="Times New Roman" w:cs="Times New Roman"/>
          <w:b/>
          <w:sz w:val="28"/>
          <w:szCs w:val="28"/>
          <w:u w:val="single"/>
        </w:rPr>
      </w:pPr>
      <w:r w:rsidRPr="005D709C">
        <w:rPr>
          <w:rFonts w:ascii="Times New Roman" w:hAnsi="Times New Roman" w:cs="Times New Roman"/>
          <w:b/>
          <w:sz w:val="28"/>
          <w:szCs w:val="28"/>
          <w:lang w:val="en-US"/>
        </w:rPr>
        <w:lastRenderedPageBreak/>
        <w:t>III</w:t>
      </w:r>
      <w:r w:rsidR="00DC3E88" w:rsidRPr="005D709C">
        <w:rPr>
          <w:rFonts w:ascii="Times New Roman" w:hAnsi="Times New Roman" w:cs="Times New Roman"/>
          <w:b/>
          <w:sz w:val="28"/>
          <w:szCs w:val="28"/>
        </w:rPr>
        <w:t>. Сведения о достижении целевых показателей муниципальной программы</w:t>
      </w:r>
      <w:r w:rsidR="00D5360A" w:rsidRPr="00D5360A">
        <w:rPr>
          <w:rFonts w:ascii="Times New Roman" w:hAnsi="Times New Roman" w:cs="Times New Roman"/>
          <w:sz w:val="32"/>
          <w:szCs w:val="32"/>
        </w:rPr>
        <w:t xml:space="preserve"> </w:t>
      </w:r>
      <w:r w:rsidR="00D5360A" w:rsidRPr="00E725DC">
        <w:rPr>
          <w:rFonts w:ascii="Times New Roman" w:hAnsi="Times New Roman" w:cs="Times New Roman"/>
          <w:b/>
          <w:sz w:val="32"/>
          <w:szCs w:val="32"/>
          <w:u w:val="single"/>
        </w:rPr>
        <w:t>«Развитие культуры и туризма в Холмогорском муниципальном округе Архангельской области»</w:t>
      </w:r>
    </w:p>
    <w:p w:rsidR="00F11141" w:rsidRPr="00F11141" w:rsidRDefault="00F11141" w:rsidP="00F11141">
      <w:pPr>
        <w:spacing w:line="200" w:lineRule="exact"/>
        <w:rPr>
          <w:rFonts w:eastAsia="Calibri"/>
        </w:rPr>
      </w:pPr>
    </w:p>
    <w:tbl>
      <w:tblPr>
        <w:tblW w:w="15530" w:type="dxa"/>
        <w:tblInd w:w="2" w:type="dxa"/>
        <w:tblLayout w:type="fixed"/>
        <w:tblCellMar>
          <w:left w:w="0" w:type="dxa"/>
          <w:right w:w="0" w:type="dxa"/>
        </w:tblCellMar>
        <w:tblLook w:val="01E0" w:firstRow="1" w:lastRow="1" w:firstColumn="1" w:lastColumn="1" w:noHBand="0" w:noVBand="0"/>
      </w:tblPr>
      <w:tblGrid>
        <w:gridCol w:w="2030"/>
        <w:gridCol w:w="2084"/>
        <w:gridCol w:w="1277"/>
        <w:gridCol w:w="989"/>
        <w:gridCol w:w="1277"/>
        <w:gridCol w:w="1135"/>
        <w:gridCol w:w="1418"/>
        <w:gridCol w:w="1561"/>
        <w:gridCol w:w="1066"/>
        <w:gridCol w:w="2693"/>
      </w:tblGrid>
      <w:tr w:rsidR="00F11141" w:rsidRPr="00F11141" w:rsidTr="0012736F">
        <w:trPr>
          <w:trHeight w:hRule="exact" w:val="259"/>
        </w:trPr>
        <w:tc>
          <w:tcPr>
            <w:tcW w:w="2030"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154"/>
              <w:jc w:val="center"/>
              <w:rPr>
                <w:rFonts w:eastAsia="Calibri"/>
              </w:rPr>
            </w:pPr>
            <w:r w:rsidRPr="00F11141">
              <w:rPr>
                <w:rFonts w:eastAsia="Calibri"/>
                <w:spacing w:val="-1"/>
                <w:sz w:val="22"/>
                <w:szCs w:val="22"/>
              </w:rPr>
              <w:t>Н</w:t>
            </w:r>
            <w:r w:rsidRPr="00F11141">
              <w:rPr>
                <w:rFonts w:eastAsia="Calibri"/>
                <w:spacing w:val="3"/>
                <w:sz w:val="22"/>
                <w:szCs w:val="22"/>
              </w:rPr>
              <w:t>а</w:t>
            </w:r>
            <w:r w:rsidRPr="00F11141">
              <w:rPr>
                <w:rFonts w:eastAsia="Calibri"/>
                <w:spacing w:val="2"/>
                <w:sz w:val="22"/>
                <w:szCs w:val="22"/>
              </w:rPr>
              <w:t>и</w:t>
            </w:r>
            <w:r w:rsidRPr="00F11141">
              <w:rPr>
                <w:rFonts w:eastAsia="Calibri"/>
                <w:sz w:val="22"/>
                <w:szCs w:val="22"/>
              </w:rPr>
              <w:t>м</w:t>
            </w:r>
            <w:r w:rsidRPr="00F11141">
              <w:rPr>
                <w:rFonts w:eastAsia="Calibri"/>
                <w:spacing w:val="-7"/>
                <w:sz w:val="22"/>
                <w:szCs w:val="22"/>
              </w:rPr>
              <w:t>е</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proofErr w:type="gramStart"/>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о</w:t>
            </w:r>
            <w:proofErr w:type="gramEnd"/>
          </w:p>
          <w:p w:rsidR="00F11141" w:rsidRPr="00F11141" w:rsidRDefault="00F11141" w:rsidP="00F11141">
            <w:pPr>
              <w:spacing w:line="250" w:lineRule="exact"/>
              <w:jc w:val="center"/>
              <w:rPr>
                <w:rFonts w:eastAsia="Calibri"/>
              </w:rPr>
            </w:pP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2084" w:type="dxa"/>
            <w:vMerge w:val="restart"/>
            <w:tcBorders>
              <w:top w:val="single" w:sz="4" w:space="0" w:color="000000"/>
              <w:left w:val="single" w:sz="4" w:space="0" w:color="000000"/>
              <w:right w:val="single" w:sz="4" w:space="0" w:color="000000"/>
            </w:tcBorders>
          </w:tcPr>
          <w:p w:rsidR="00F11141" w:rsidRPr="00F11141" w:rsidRDefault="00892A10" w:rsidP="00892A10">
            <w:pPr>
              <w:spacing w:line="243" w:lineRule="exact"/>
              <w:ind w:right="-20"/>
              <w:jc w:val="center"/>
              <w:rPr>
                <w:rFonts w:eastAsia="Calibri"/>
              </w:rPr>
            </w:pPr>
            <w:r>
              <w:rPr>
                <w:rFonts w:eastAsia="Calibri"/>
                <w:spacing w:val="-1"/>
                <w:sz w:val="22"/>
                <w:szCs w:val="22"/>
              </w:rPr>
              <w:t>Ответственный и</w:t>
            </w:r>
            <w:r w:rsidR="00F11141" w:rsidRPr="00F11141">
              <w:rPr>
                <w:rFonts w:eastAsia="Calibri"/>
                <w:spacing w:val="-2"/>
                <w:sz w:val="22"/>
                <w:szCs w:val="22"/>
              </w:rPr>
              <w:t>с</w:t>
            </w:r>
            <w:r w:rsidR="00F11141" w:rsidRPr="00F11141">
              <w:rPr>
                <w:rFonts w:eastAsia="Calibri"/>
                <w:spacing w:val="2"/>
                <w:sz w:val="22"/>
                <w:szCs w:val="22"/>
              </w:rPr>
              <w:t>п</w:t>
            </w:r>
            <w:r w:rsidR="00F11141" w:rsidRPr="00F11141">
              <w:rPr>
                <w:rFonts w:eastAsia="Calibri"/>
                <w:spacing w:val="-5"/>
                <w:sz w:val="22"/>
                <w:szCs w:val="22"/>
              </w:rPr>
              <w:t>о</w:t>
            </w:r>
            <w:r w:rsidR="00F11141" w:rsidRPr="00F11141">
              <w:rPr>
                <w:rFonts w:eastAsia="Calibri"/>
                <w:sz w:val="22"/>
                <w:szCs w:val="22"/>
              </w:rPr>
              <w:t>л</w:t>
            </w:r>
            <w:r w:rsidR="00F11141" w:rsidRPr="00F11141">
              <w:rPr>
                <w:rFonts w:eastAsia="Calibri"/>
                <w:spacing w:val="2"/>
                <w:sz w:val="22"/>
                <w:szCs w:val="22"/>
              </w:rPr>
              <w:t>ни</w:t>
            </w:r>
            <w:r w:rsidR="00F11141" w:rsidRPr="00F11141">
              <w:rPr>
                <w:rFonts w:eastAsia="Calibri"/>
                <w:sz w:val="22"/>
                <w:szCs w:val="22"/>
              </w:rPr>
              <w:t>т</w:t>
            </w:r>
            <w:r w:rsidR="00F11141" w:rsidRPr="00F11141">
              <w:rPr>
                <w:rFonts w:eastAsia="Calibri"/>
                <w:spacing w:val="-7"/>
                <w:sz w:val="22"/>
                <w:szCs w:val="22"/>
              </w:rPr>
              <w:t>е</w:t>
            </w:r>
            <w:r w:rsidR="00F11141" w:rsidRPr="00F11141">
              <w:rPr>
                <w:rFonts w:eastAsia="Calibri"/>
                <w:sz w:val="22"/>
                <w:szCs w:val="22"/>
              </w:rPr>
              <w:t>ль</w:t>
            </w:r>
            <w:r>
              <w:rPr>
                <w:rFonts w:eastAsia="Calibri"/>
                <w:sz w:val="22"/>
                <w:szCs w:val="22"/>
              </w:rPr>
              <w:t xml:space="preserve"> (соисполнители)</w:t>
            </w:r>
          </w:p>
        </w:tc>
        <w:tc>
          <w:tcPr>
            <w:tcW w:w="1277"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20"/>
              <w:jc w:val="center"/>
              <w:rPr>
                <w:rFonts w:eastAsia="Calibri"/>
              </w:rPr>
            </w:pPr>
            <w:r w:rsidRPr="00F11141">
              <w:rPr>
                <w:rFonts w:eastAsia="Calibri"/>
                <w:sz w:val="22"/>
                <w:szCs w:val="22"/>
              </w:rPr>
              <w:t>Е</w:t>
            </w:r>
            <w:r w:rsidRPr="00F11141">
              <w:rPr>
                <w:rFonts w:eastAsia="Calibri"/>
                <w:spacing w:val="-2"/>
                <w:sz w:val="22"/>
                <w:szCs w:val="22"/>
              </w:rPr>
              <w:t>д</w:t>
            </w:r>
            <w:r w:rsidRPr="00F11141">
              <w:rPr>
                <w:rFonts w:eastAsia="Calibri"/>
                <w:spacing w:val="2"/>
                <w:sz w:val="22"/>
                <w:szCs w:val="22"/>
              </w:rPr>
              <w:t>ин</w:t>
            </w:r>
            <w:r w:rsidRPr="00F11141">
              <w:rPr>
                <w:rFonts w:eastAsia="Calibri"/>
                <w:spacing w:val="-3"/>
                <w:sz w:val="22"/>
                <w:szCs w:val="22"/>
              </w:rPr>
              <w:t>и</w:t>
            </w:r>
            <w:r w:rsidRPr="00F11141">
              <w:rPr>
                <w:rFonts w:eastAsia="Calibri"/>
                <w:spacing w:val="2"/>
                <w:sz w:val="22"/>
                <w:szCs w:val="22"/>
              </w:rPr>
              <w:t>ц</w:t>
            </w:r>
            <w:r w:rsidRPr="00F11141">
              <w:rPr>
                <w:rFonts w:eastAsia="Calibri"/>
                <w:sz w:val="22"/>
                <w:szCs w:val="22"/>
              </w:rPr>
              <w:t>а</w:t>
            </w:r>
          </w:p>
          <w:p w:rsidR="00F11141" w:rsidRPr="00F11141" w:rsidRDefault="00F11141" w:rsidP="00F11141">
            <w:pPr>
              <w:spacing w:line="250" w:lineRule="exact"/>
              <w:ind w:right="-20"/>
              <w:jc w:val="center"/>
              <w:rPr>
                <w:rFonts w:eastAsia="Calibri"/>
              </w:rPr>
            </w:pPr>
            <w:r w:rsidRPr="00F11141">
              <w:rPr>
                <w:rFonts w:eastAsia="Calibri"/>
                <w:spacing w:val="2"/>
                <w:sz w:val="22"/>
                <w:szCs w:val="22"/>
              </w:rPr>
              <w:t>и</w:t>
            </w:r>
            <w:r w:rsidRPr="00F11141">
              <w:rPr>
                <w:rFonts w:eastAsia="Calibri"/>
                <w:spacing w:val="-1"/>
                <w:sz w:val="22"/>
                <w:szCs w:val="22"/>
              </w:rPr>
              <w:t>з</w:t>
            </w:r>
            <w:r w:rsidRPr="00F11141">
              <w:rPr>
                <w:rFonts w:eastAsia="Calibri"/>
                <w:sz w:val="22"/>
                <w:szCs w:val="22"/>
              </w:rPr>
              <w:t>м</w:t>
            </w:r>
            <w:r w:rsidRPr="00F11141">
              <w:rPr>
                <w:rFonts w:eastAsia="Calibri"/>
                <w:spacing w:val="-7"/>
                <w:sz w:val="22"/>
                <w:szCs w:val="22"/>
              </w:rPr>
              <w:t>е</w:t>
            </w:r>
            <w:r w:rsidRPr="00F11141">
              <w:rPr>
                <w:rFonts w:eastAsia="Calibri"/>
                <w:spacing w:val="5"/>
                <w:sz w:val="22"/>
                <w:szCs w:val="22"/>
              </w:rPr>
              <w:t>р</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tc>
        <w:tc>
          <w:tcPr>
            <w:tcW w:w="7446" w:type="dxa"/>
            <w:gridSpan w:val="6"/>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20" w:hanging="1"/>
              <w:jc w:val="center"/>
              <w:rPr>
                <w:rFonts w:eastAsia="Calibri"/>
              </w:rPr>
            </w:pPr>
            <w:r w:rsidRPr="00F11141">
              <w:rPr>
                <w:rFonts w:eastAsia="Calibri"/>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1"/>
                <w:sz w:val="22"/>
                <w:szCs w:val="22"/>
              </w:rPr>
              <w:t>в</w:t>
            </w:r>
            <w:r w:rsidRPr="00F11141">
              <w:rPr>
                <w:rFonts w:eastAsia="Calibri"/>
                <w:spacing w:val="-5"/>
                <w:sz w:val="22"/>
                <w:szCs w:val="22"/>
              </w:rPr>
              <w:t>о</w:t>
            </w:r>
            <w:r w:rsidRPr="00F11141">
              <w:rPr>
                <w:rFonts w:eastAsia="Calibri"/>
                <w:spacing w:val="5"/>
                <w:sz w:val="22"/>
                <w:szCs w:val="22"/>
              </w:rPr>
              <w:t>г</w:t>
            </w:r>
            <w:r w:rsidRPr="00F11141">
              <w:rPr>
                <w:rFonts w:eastAsia="Calibri"/>
                <w:sz w:val="22"/>
                <w:szCs w:val="22"/>
              </w:rPr>
              <w:t xml:space="preserve">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ля</w:t>
            </w:r>
          </w:p>
        </w:tc>
        <w:tc>
          <w:tcPr>
            <w:tcW w:w="2693" w:type="dxa"/>
            <w:vMerge w:val="restart"/>
            <w:tcBorders>
              <w:top w:val="single" w:sz="4" w:space="0" w:color="000000"/>
              <w:left w:val="single" w:sz="4" w:space="0" w:color="000000"/>
              <w:right w:val="single" w:sz="4" w:space="0" w:color="000000"/>
            </w:tcBorders>
          </w:tcPr>
          <w:p w:rsidR="00F11141" w:rsidRPr="00F11141" w:rsidRDefault="00F11141" w:rsidP="00F11141">
            <w:pPr>
              <w:spacing w:line="243" w:lineRule="exact"/>
              <w:ind w:right="142"/>
              <w:jc w:val="center"/>
              <w:rPr>
                <w:rFonts w:eastAsia="Calibri"/>
              </w:rPr>
            </w:pPr>
            <w:r w:rsidRPr="00F11141">
              <w:rPr>
                <w:rFonts w:eastAsia="Calibri"/>
                <w:spacing w:val="-1"/>
                <w:sz w:val="22"/>
                <w:szCs w:val="22"/>
              </w:rPr>
              <w:t>О</w:t>
            </w:r>
            <w:r w:rsidRPr="00F11141">
              <w:rPr>
                <w:rFonts w:eastAsia="Calibri"/>
                <w:spacing w:val="-2"/>
                <w:sz w:val="22"/>
                <w:szCs w:val="22"/>
              </w:rPr>
              <w:t>б</w:t>
            </w:r>
            <w:r w:rsidRPr="00F11141">
              <w:rPr>
                <w:rFonts w:eastAsia="Calibri"/>
                <w:sz w:val="22"/>
                <w:szCs w:val="22"/>
              </w:rPr>
              <w:t>о</w:t>
            </w:r>
            <w:r w:rsidRPr="00F11141">
              <w:rPr>
                <w:rFonts w:eastAsia="Calibri"/>
                <w:spacing w:val="-2"/>
                <w:sz w:val="22"/>
                <w:szCs w:val="22"/>
              </w:rPr>
              <w:t>с</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3"/>
                <w:sz w:val="22"/>
                <w:szCs w:val="22"/>
              </w:rPr>
              <w:t>а</w:t>
            </w:r>
            <w:r w:rsidRPr="00F11141">
              <w:rPr>
                <w:rFonts w:eastAsia="Calibri"/>
                <w:spacing w:val="2"/>
                <w:sz w:val="22"/>
                <w:szCs w:val="22"/>
              </w:rPr>
              <w:t>ни</w:t>
            </w:r>
            <w:r w:rsidRPr="00F11141">
              <w:rPr>
                <w:rFonts w:eastAsia="Calibri"/>
                <w:sz w:val="22"/>
                <w:szCs w:val="22"/>
              </w:rPr>
              <w:t xml:space="preserve">е </w:t>
            </w: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к</w:t>
            </w:r>
            <w:r w:rsidRPr="00F11141">
              <w:rPr>
                <w:rFonts w:eastAsia="Calibri"/>
                <w:spacing w:val="5"/>
                <w:sz w:val="22"/>
                <w:szCs w:val="22"/>
              </w:rPr>
              <w:t>л</w:t>
            </w:r>
            <w:r w:rsidRPr="00F11141">
              <w:rPr>
                <w:rFonts w:eastAsia="Calibri"/>
                <w:spacing w:val="-5"/>
                <w:sz w:val="22"/>
                <w:szCs w:val="22"/>
              </w:rPr>
              <w:t>о</w:t>
            </w:r>
            <w:r w:rsidRPr="00F11141">
              <w:rPr>
                <w:rFonts w:eastAsia="Calibri"/>
                <w:spacing w:val="7"/>
                <w:sz w:val="22"/>
                <w:szCs w:val="22"/>
              </w:rPr>
              <w:t>н</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в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z w:val="22"/>
                <w:szCs w:val="22"/>
              </w:rPr>
              <w:t>м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p w:rsidR="00F11141" w:rsidRPr="00F11141" w:rsidRDefault="00F11141" w:rsidP="00F11141">
            <w:pPr>
              <w:tabs>
                <w:tab w:val="left" w:pos="2050"/>
              </w:tabs>
              <w:spacing w:before="1" w:line="241" w:lineRule="auto"/>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ля</w:t>
            </w:r>
          </w:p>
          <w:p w:rsidR="00F11141" w:rsidRPr="00F11141" w:rsidRDefault="00F11141" w:rsidP="00F11141">
            <w:pPr>
              <w:spacing w:line="248" w:lineRule="exact"/>
              <w:jc w:val="center"/>
              <w:rPr>
                <w:rFonts w:eastAsia="Calibri"/>
                <w:spacing w:val="-2"/>
              </w:rPr>
            </w:pPr>
            <w:r w:rsidRPr="00F11141">
              <w:rPr>
                <w:rFonts w:eastAsia="Calibri"/>
                <w:spacing w:val="-5"/>
                <w:sz w:val="22"/>
                <w:szCs w:val="22"/>
              </w:rPr>
              <w:t>о</w:t>
            </w:r>
            <w:r w:rsidRPr="00F11141">
              <w:rPr>
                <w:rFonts w:eastAsia="Calibri"/>
                <w:sz w:val="22"/>
                <w:szCs w:val="22"/>
              </w:rPr>
              <w:t>т</w:t>
            </w:r>
            <w:r w:rsidRPr="00F11141">
              <w:rPr>
                <w:rFonts w:eastAsia="Calibri"/>
                <w:spacing w:val="2"/>
                <w:sz w:val="22"/>
                <w:szCs w:val="22"/>
              </w:rPr>
              <w:t xml:space="preserve"> п</w:t>
            </w:r>
            <w:r w:rsidRPr="00F11141">
              <w:rPr>
                <w:rFonts w:eastAsia="Calibri"/>
                <w:sz w:val="22"/>
                <w:szCs w:val="22"/>
              </w:rPr>
              <w:t>л</w:t>
            </w:r>
            <w:r w:rsidRPr="00F11141">
              <w:rPr>
                <w:rFonts w:eastAsia="Calibri"/>
                <w:spacing w:val="3"/>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го</w:t>
            </w:r>
          </w:p>
          <w:p w:rsidR="00F11141" w:rsidRPr="00F11141" w:rsidRDefault="00F11141" w:rsidP="00F11141">
            <w:pPr>
              <w:spacing w:line="248" w:lineRule="exact"/>
              <w:jc w:val="center"/>
              <w:rPr>
                <w:rFonts w:eastAsia="Calibri"/>
              </w:rPr>
            </w:pP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я</w:t>
            </w:r>
          </w:p>
          <w:p w:rsidR="00F11141" w:rsidRPr="00F11141" w:rsidRDefault="00F11141" w:rsidP="00F11141">
            <w:pPr>
              <w:spacing w:before="1"/>
              <w:jc w:val="center"/>
              <w:rPr>
                <w:rFonts w:eastAsia="Calibri"/>
              </w:rPr>
            </w:pP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pacing w:val="4"/>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4"/>
                <w:sz w:val="22"/>
                <w:szCs w:val="22"/>
              </w:rPr>
              <w:t>я</w:t>
            </w:r>
          </w:p>
        </w:tc>
      </w:tr>
      <w:tr w:rsidR="00F11141" w:rsidRPr="00F11141" w:rsidTr="0012736F">
        <w:trPr>
          <w:trHeight w:hRule="exact" w:val="1022"/>
        </w:trPr>
        <w:tc>
          <w:tcPr>
            <w:tcW w:w="2030" w:type="dxa"/>
            <w:vMerge/>
            <w:tcBorders>
              <w:left w:val="single" w:sz="4" w:space="0" w:color="000000"/>
              <w:right w:val="single" w:sz="4" w:space="0" w:color="000000"/>
            </w:tcBorders>
          </w:tcPr>
          <w:p w:rsidR="00F11141" w:rsidRPr="00F11141" w:rsidRDefault="00F11141" w:rsidP="00F11141">
            <w:pPr>
              <w:rPr>
                <w:rFonts w:eastAsia="Calibri"/>
              </w:rPr>
            </w:pPr>
          </w:p>
        </w:tc>
        <w:tc>
          <w:tcPr>
            <w:tcW w:w="2084" w:type="dxa"/>
            <w:vMerge/>
            <w:tcBorders>
              <w:left w:val="single" w:sz="4" w:space="0" w:color="000000"/>
              <w:right w:val="single" w:sz="4" w:space="0" w:color="000000"/>
            </w:tcBorders>
          </w:tcPr>
          <w:p w:rsidR="00F11141" w:rsidRPr="00F11141" w:rsidRDefault="00F11141" w:rsidP="00F11141">
            <w:pPr>
              <w:rPr>
                <w:rFonts w:eastAsia="Calibri"/>
              </w:rPr>
            </w:pPr>
          </w:p>
        </w:tc>
        <w:tc>
          <w:tcPr>
            <w:tcW w:w="1277" w:type="dxa"/>
            <w:vMerge/>
            <w:tcBorders>
              <w:left w:val="single" w:sz="4" w:space="0" w:color="000000"/>
              <w:right w:val="single" w:sz="4" w:space="0" w:color="000000"/>
            </w:tcBorders>
          </w:tcPr>
          <w:p w:rsidR="00F11141" w:rsidRPr="00F11141" w:rsidRDefault="00F11141" w:rsidP="00F11141">
            <w:pPr>
              <w:rPr>
                <w:rFonts w:eastAsia="Calibri"/>
              </w:rPr>
            </w:pPr>
          </w:p>
        </w:tc>
        <w:tc>
          <w:tcPr>
            <w:tcW w:w="2266" w:type="dxa"/>
            <w:gridSpan w:val="2"/>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hanging="1"/>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ск</w:t>
            </w:r>
            <w:r w:rsidRPr="00F11141">
              <w:rPr>
                <w:rFonts w:eastAsia="Calibri"/>
                <w:spacing w:val="7"/>
                <w:sz w:val="22"/>
                <w:szCs w:val="22"/>
              </w:rPr>
              <w:t>и</w:t>
            </w:r>
            <w:r w:rsidRPr="00F11141">
              <w:rPr>
                <w:rFonts w:eastAsia="Calibri"/>
                <w:sz w:val="22"/>
                <w:szCs w:val="22"/>
              </w:rPr>
              <w:t>е</w:t>
            </w:r>
          </w:p>
          <w:p w:rsidR="00F11141" w:rsidRPr="00F11141" w:rsidRDefault="00F11141" w:rsidP="000C7C90">
            <w:pPr>
              <w:spacing w:before="2" w:line="239" w:lineRule="auto"/>
              <w:ind w:right="141" w:hanging="1"/>
              <w:jc w:val="center"/>
              <w:rPr>
                <w:rFonts w:eastAsia="Calibri"/>
                <w:sz w:val="22"/>
                <w:szCs w:val="22"/>
              </w:rPr>
            </w:pPr>
            <w:r w:rsidRPr="00F11141">
              <w:rPr>
                <w:rFonts w:eastAsia="Calibri"/>
                <w:spacing w:val="-1"/>
                <w:sz w:val="22"/>
                <w:szCs w:val="22"/>
              </w:rPr>
              <w:t>з</w:t>
            </w:r>
            <w:r w:rsidRPr="00F11141">
              <w:rPr>
                <w:rFonts w:eastAsia="Calibri"/>
                <w:sz w:val="22"/>
                <w:szCs w:val="22"/>
              </w:rPr>
              <w:t>а 2 г</w:t>
            </w:r>
            <w:r w:rsidRPr="00F11141">
              <w:rPr>
                <w:rFonts w:eastAsia="Calibri"/>
                <w:spacing w:val="-5"/>
                <w:sz w:val="22"/>
                <w:szCs w:val="22"/>
              </w:rPr>
              <w:t>о</w:t>
            </w:r>
            <w:r w:rsidRPr="00F11141">
              <w:rPr>
                <w:rFonts w:eastAsia="Calibri"/>
                <w:spacing w:val="-2"/>
                <w:sz w:val="22"/>
                <w:szCs w:val="22"/>
              </w:rPr>
              <w:t>д</w:t>
            </w:r>
            <w:r w:rsidRPr="00F11141">
              <w:rPr>
                <w:rFonts w:eastAsia="Calibri"/>
                <w:spacing w:val="3"/>
                <w:sz w:val="22"/>
                <w:szCs w:val="22"/>
              </w:rPr>
              <w:t>а</w:t>
            </w:r>
            <w:r w:rsidRPr="00F11141">
              <w:rPr>
                <w:rFonts w:eastAsia="Calibri"/>
                <w:sz w:val="22"/>
                <w:szCs w:val="22"/>
              </w:rPr>
              <w:t xml:space="preserve">, </w:t>
            </w:r>
            <w:proofErr w:type="gramStart"/>
            <w:r w:rsidRPr="00F11141">
              <w:rPr>
                <w:rFonts w:eastAsia="Calibri"/>
                <w:spacing w:val="2"/>
                <w:sz w:val="22"/>
                <w:szCs w:val="22"/>
              </w:rPr>
              <w:t>п</w:t>
            </w:r>
            <w:r w:rsidRPr="00F11141">
              <w:rPr>
                <w:rFonts w:eastAsia="Calibri"/>
                <w:sz w:val="22"/>
                <w:szCs w:val="22"/>
              </w:rPr>
              <w:t>р</w:t>
            </w:r>
            <w:r w:rsidRPr="00F11141">
              <w:rPr>
                <w:rFonts w:eastAsia="Calibri"/>
                <w:spacing w:val="-7"/>
                <w:sz w:val="22"/>
                <w:szCs w:val="22"/>
              </w:rPr>
              <w:t>е</w:t>
            </w:r>
            <w:r w:rsidRPr="00F11141">
              <w:rPr>
                <w:rFonts w:eastAsia="Calibri"/>
                <w:spacing w:val="-2"/>
                <w:sz w:val="22"/>
                <w:szCs w:val="22"/>
              </w:rPr>
              <w:t>д</w:t>
            </w:r>
            <w:r w:rsidRPr="00F11141">
              <w:rPr>
                <w:rFonts w:eastAsia="Calibri"/>
                <w:spacing w:val="3"/>
                <w:sz w:val="22"/>
                <w:szCs w:val="22"/>
              </w:rPr>
              <w:t>ш</w:t>
            </w:r>
            <w:r w:rsidRPr="00F11141">
              <w:rPr>
                <w:rFonts w:eastAsia="Calibri"/>
                <w:spacing w:val="-2"/>
                <w:sz w:val="22"/>
                <w:szCs w:val="22"/>
              </w:rPr>
              <w:t>ес</w:t>
            </w:r>
            <w:r w:rsidRPr="00F11141">
              <w:rPr>
                <w:rFonts w:eastAsia="Calibri"/>
                <w:sz w:val="22"/>
                <w:szCs w:val="22"/>
              </w:rPr>
              <w:t>т</w:t>
            </w:r>
            <w:r w:rsidRPr="00F11141">
              <w:rPr>
                <w:rFonts w:eastAsia="Calibri"/>
                <w:spacing w:val="6"/>
                <w:sz w:val="22"/>
                <w:szCs w:val="22"/>
              </w:rPr>
              <w:t>в</w:t>
            </w:r>
            <w:r w:rsidRPr="00F11141">
              <w:rPr>
                <w:rFonts w:eastAsia="Calibri"/>
                <w:spacing w:val="-5"/>
                <w:sz w:val="22"/>
                <w:szCs w:val="22"/>
              </w:rPr>
              <w:t>у</w:t>
            </w:r>
            <w:r w:rsidRPr="00F11141">
              <w:rPr>
                <w:rFonts w:eastAsia="Calibri"/>
                <w:spacing w:val="-2"/>
                <w:sz w:val="22"/>
                <w:szCs w:val="22"/>
              </w:rPr>
              <w:t>ющ</w:t>
            </w:r>
            <w:r w:rsidRPr="00F11141">
              <w:rPr>
                <w:rFonts w:eastAsia="Calibri"/>
                <w:spacing w:val="7"/>
                <w:sz w:val="22"/>
                <w:szCs w:val="22"/>
              </w:rPr>
              <w:t>и</w:t>
            </w:r>
            <w:r w:rsidRPr="00F11141">
              <w:rPr>
                <w:rFonts w:eastAsia="Calibri"/>
                <w:sz w:val="22"/>
                <w:szCs w:val="22"/>
              </w:rPr>
              <w:t>е</w:t>
            </w:r>
            <w:proofErr w:type="gramEnd"/>
          </w:p>
          <w:p w:rsidR="00F11141" w:rsidRPr="00F11141" w:rsidRDefault="00F11141" w:rsidP="000C7C90">
            <w:pPr>
              <w:spacing w:before="2" w:line="239" w:lineRule="auto"/>
              <w:ind w:right="141" w:hanging="1"/>
              <w:jc w:val="center"/>
              <w:rPr>
                <w:rFonts w:eastAsia="Calibri"/>
              </w:rPr>
            </w:pP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7"/>
                <w:sz w:val="22"/>
                <w:szCs w:val="22"/>
              </w:rPr>
              <w:t>н</w:t>
            </w:r>
            <w:r w:rsidRPr="00F11141">
              <w:rPr>
                <w:rFonts w:eastAsia="Calibri"/>
                <w:spacing w:val="-5"/>
                <w:sz w:val="22"/>
                <w:szCs w:val="22"/>
              </w:rPr>
              <w:t>о</w:t>
            </w:r>
            <w:r w:rsidRPr="00F11141">
              <w:rPr>
                <w:rFonts w:eastAsia="Calibri"/>
                <w:spacing w:val="4"/>
                <w:sz w:val="22"/>
                <w:szCs w:val="22"/>
              </w:rPr>
              <w:t>м</w:t>
            </w:r>
            <w:r w:rsidRPr="00F11141">
              <w:rPr>
                <w:rFonts w:eastAsia="Calibri"/>
                <w:sz w:val="22"/>
                <w:szCs w:val="22"/>
              </w:rPr>
              <w:t>у г</w:t>
            </w:r>
            <w:r w:rsidRPr="00F11141">
              <w:rPr>
                <w:rFonts w:eastAsia="Calibri"/>
                <w:spacing w:val="-5"/>
                <w:sz w:val="22"/>
                <w:szCs w:val="22"/>
              </w:rPr>
              <w:t>о</w:t>
            </w:r>
            <w:r w:rsidRPr="00F11141">
              <w:rPr>
                <w:rFonts w:eastAsia="Calibri"/>
                <w:spacing w:val="3"/>
                <w:sz w:val="22"/>
                <w:szCs w:val="22"/>
              </w:rPr>
              <w:t>д</w:t>
            </w:r>
            <w:r w:rsidRPr="00F11141">
              <w:rPr>
                <w:rFonts w:eastAsia="Calibri"/>
                <w:sz w:val="22"/>
                <w:szCs w:val="22"/>
              </w:rPr>
              <w:t>у</w:t>
            </w:r>
          </w:p>
        </w:tc>
        <w:tc>
          <w:tcPr>
            <w:tcW w:w="1135"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123" w:hanging="1"/>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w:t>
            </w:r>
            <w:r w:rsidRPr="00F11141">
              <w:rPr>
                <w:rFonts w:eastAsia="Calibri"/>
                <w:spacing w:val="-7"/>
                <w:sz w:val="22"/>
                <w:szCs w:val="22"/>
              </w:rPr>
              <w:t>е</w:t>
            </w:r>
            <w:r w:rsidRPr="00F11141">
              <w:rPr>
                <w:rFonts w:eastAsia="Calibri"/>
                <w:sz w:val="22"/>
                <w:szCs w:val="22"/>
              </w:rPr>
              <w:t>,</w:t>
            </w:r>
          </w:p>
          <w:p w:rsidR="00F11141" w:rsidRPr="00F11141" w:rsidRDefault="00F11141" w:rsidP="000C7C90">
            <w:pPr>
              <w:spacing w:before="2" w:line="239" w:lineRule="auto"/>
              <w:ind w:right="149" w:hanging="1"/>
              <w:jc w:val="center"/>
              <w:rPr>
                <w:rFonts w:eastAsia="Calibri"/>
              </w:rPr>
            </w:pPr>
            <w:r w:rsidRPr="00F11141">
              <w:rPr>
                <w:rFonts w:eastAsia="Calibri"/>
                <w:spacing w:val="2"/>
                <w:sz w:val="22"/>
                <w:szCs w:val="22"/>
              </w:rPr>
              <w:t>н</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4"/>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tc>
        <w:tc>
          <w:tcPr>
            <w:tcW w:w="1418"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74" w:hanging="1"/>
              <w:jc w:val="center"/>
              <w:rPr>
                <w:rFonts w:eastAsia="Calibri"/>
              </w:rPr>
            </w:pPr>
            <w:r w:rsidRPr="00F11141">
              <w:rPr>
                <w:rFonts w:eastAsia="Calibri"/>
                <w:spacing w:val="1"/>
                <w:sz w:val="22"/>
                <w:szCs w:val="22"/>
              </w:rPr>
              <w:t>ф</w:t>
            </w:r>
            <w:r w:rsidRPr="00F11141">
              <w:rPr>
                <w:rFonts w:eastAsia="Calibri"/>
                <w:spacing w:val="3"/>
                <w:sz w:val="22"/>
                <w:szCs w:val="22"/>
              </w:rPr>
              <w:t>а</w:t>
            </w:r>
            <w:r w:rsidRPr="00F11141">
              <w:rPr>
                <w:rFonts w:eastAsia="Calibri"/>
                <w:spacing w:val="-2"/>
                <w:sz w:val="22"/>
                <w:szCs w:val="22"/>
              </w:rPr>
              <w:t>к</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с</w:t>
            </w:r>
            <w:r w:rsidRPr="00F11141">
              <w:rPr>
                <w:rFonts w:eastAsia="Calibri"/>
                <w:spacing w:val="3"/>
                <w:sz w:val="22"/>
                <w:szCs w:val="22"/>
              </w:rPr>
              <w:t>к</w:t>
            </w:r>
            <w:r w:rsidRPr="00F11141">
              <w:rPr>
                <w:rFonts w:eastAsia="Calibri"/>
                <w:sz w:val="22"/>
                <w:szCs w:val="22"/>
              </w:rPr>
              <w:t>о</w:t>
            </w:r>
            <w:r w:rsidRPr="00F11141">
              <w:rPr>
                <w:rFonts w:eastAsia="Calibri"/>
                <w:spacing w:val="-7"/>
                <w:sz w:val="22"/>
                <w:szCs w:val="22"/>
              </w:rPr>
              <w:t>е</w:t>
            </w:r>
            <w:r w:rsidRPr="00F11141">
              <w:rPr>
                <w:rFonts w:eastAsia="Calibri"/>
                <w:sz w:val="22"/>
                <w:szCs w:val="22"/>
              </w:rPr>
              <w:t>,</w:t>
            </w:r>
          </w:p>
          <w:p w:rsidR="00F11141" w:rsidRPr="00F11141" w:rsidRDefault="00F11141" w:rsidP="000C7C90">
            <w:pPr>
              <w:spacing w:before="1" w:line="241" w:lineRule="auto"/>
              <w:ind w:hanging="1"/>
              <w:jc w:val="center"/>
              <w:rPr>
                <w:rFonts w:eastAsia="Calibri"/>
              </w:rPr>
            </w:pPr>
            <w:r w:rsidRPr="00F11141">
              <w:rPr>
                <w:rFonts w:eastAsia="Calibri"/>
                <w:spacing w:val="-1"/>
                <w:sz w:val="22"/>
                <w:szCs w:val="22"/>
              </w:rPr>
              <w:t>з</w:t>
            </w:r>
            <w:r w:rsidRPr="00F11141">
              <w:rPr>
                <w:rFonts w:eastAsia="Calibri"/>
                <w:sz w:val="22"/>
                <w:szCs w:val="22"/>
              </w:rPr>
              <w:t xml:space="preserve">а </w:t>
            </w:r>
            <w:r w:rsidRPr="00F11141">
              <w:rPr>
                <w:rFonts w:eastAsia="Calibri"/>
                <w:spacing w:val="-5"/>
                <w:sz w:val="22"/>
                <w:szCs w:val="22"/>
              </w:rPr>
              <w:t>о</w:t>
            </w:r>
            <w:r w:rsidRPr="00F11141">
              <w:rPr>
                <w:rFonts w:eastAsia="Calibri"/>
                <w:sz w:val="22"/>
                <w:szCs w:val="22"/>
              </w:rPr>
              <w:t>т</w:t>
            </w:r>
            <w:r w:rsidRPr="00F11141">
              <w:rPr>
                <w:rFonts w:eastAsia="Calibri"/>
                <w:spacing w:val="-1"/>
                <w:sz w:val="22"/>
                <w:szCs w:val="22"/>
              </w:rPr>
              <w:t>ч</w:t>
            </w:r>
            <w:r w:rsidRPr="00F11141">
              <w:rPr>
                <w:rFonts w:eastAsia="Calibri"/>
                <w:spacing w:val="-7"/>
                <w:sz w:val="22"/>
                <w:szCs w:val="22"/>
              </w:rPr>
              <w:t>е</w:t>
            </w:r>
            <w:r w:rsidRPr="00F11141">
              <w:rPr>
                <w:rFonts w:eastAsia="Calibri"/>
                <w:sz w:val="22"/>
                <w:szCs w:val="22"/>
              </w:rPr>
              <w:t>т</w:t>
            </w:r>
            <w:r w:rsidRPr="00F11141">
              <w:rPr>
                <w:rFonts w:eastAsia="Calibri"/>
                <w:spacing w:val="2"/>
                <w:sz w:val="22"/>
                <w:szCs w:val="22"/>
              </w:rPr>
              <w:t>н</w:t>
            </w:r>
            <w:r w:rsidRPr="00F11141">
              <w:rPr>
                <w:rFonts w:eastAsia="Calibri"/>
                <w:sz w:val="22"/>
                <w:szCs w:val="22"/>
              </w:rPr>
              <w:t>ый  г</w:t>
            </w:r>
            <w:r w:rsidRPr="00F11141">
              <w:rPr>
                <w:rFonts w:eastAsia="Calibri"/>
                <w:spacing w:val="-5"/>
                <w:sz w:val="22"/>
                <w:szCs w:val="22"/>
              </w:rPr>
              <w:t>о</w:t>
            </w:r>
            <w:r w:rsidRPr="00F11141">
              <w:rPr>
                <w:rFonts w:eastAsia="Calibri"/>
                <w:sz w:val="22"/>
                <w:szCs w:val="22"/>
              </w:rPr>
              <w:t>д</w:t>
            </w:r>
          </w:p>
        </w:tc>
        <w:tc>
          <w:tcPr>
            <w:tcW w:w="1561"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245" w:hanging="1"/>
              <w:jc w:val="center"/>
              <w:rPr>
                <w:rFonts w:eastAsia="Calibri"/>
              </w:rPr>
            </w:pPr>
            <w:r w:rsidRPr="00F11141">
              <w:rPr>
                <w:rFonts w:eastAsia="Calibri"/>
                <w:spacing w:val="-2"/>
                <w:sz w:val="22"/>
                <w:szCs w:val="22"/>
              </w:rPr>
              <w:t>с</w:t>
            </w:r>
            <w:r w:rsidRPr="00F11141">
              <w:rPr>
                <w:rFonts w:eastAsia="Calibri"/>
                <w:spacing w:val="4"/>
                <w:sz w:val="22"/>
                <w:szCs w:val="22"/>
              </w:rPr>
              <w:t>т</w:t>
            </w:r>
            <w:r w:rsidRPr="00F11141">
              <w:rPr>
                <w:rFonts w:eastAsia="Calibri"/>
                <w:spacing w:val="-7"/>
                <w:sz w:val="22"/>
                <w:szCs w:val="22"/>
              </w:rPr>
              <w:t>е</w:t>
            </w:r>
            <w:r w:rsidRPr="00F11141">
              <w:rPr>
                <w:rFonts w:eastAsia="Calibri"/>
                <w:spacing w:val="7"/>
                <w:sz w:val="22"/>
                <w:szCs w:val="22"/>
              </w:rPr>
              <w:t>п</w:t>
            </w:r>
            <w:r w:rsidRPr="00F11141">
              <w:rPr>
                <w:rFonts w:eastAsia="Calibri"/>
                <w:spacing w:val="-7"/>
                <w:sz w:val="22"/>
                <w:szCs w:val="22"/>
              </w:rPr>
              <w:t>е</w:t>
            </w:r>
            <w:r w:rsidRPr="00F11141">
              <w:rPr>
                <w:rFonts w:eastAsia="Calibri"/>
                <w:spacing w:val="2"/>
                <w:sz w:val="22"/>
                <w:szCs w:val="22"/>
              </w:rPr>
              <w:t>н</w:t>
            </w:r>
            <w:r w:rsidRPr="00F11141">
              <w:rPr>
                <w:rFonts w:eastAsia="Calibri"/>
                <w:sz w:val="22"/>
                <w:szCs w:val="22"/>
              </w:rPr>
              <w:t>ь</w:t>
            </w:r>
          </w:p>
          <w:p w:rsidR="00F11141" w:rsidRPr="00F11141" w:rsidRDefault="00F11141" w:rsidP="000C7C90">
            <w:pPr>
              <w:spacing w:before="1"/>
              <w:ind w:right="65" w:hanging="1"/>
              <w:jc w:val="center"/>
              <w:rPr>
                <w:rFonts w:eastAsia="Calibri"/>
              </w:rPr>
            </w:pPr>
            <w:r w:rsidRPr="00F11141">
              <w:rPr>
                <w:rFonts w:eastAsia="Calibri"/>
                <w:spacing w:val="-2"/>
                <w:sz w:val="22"/>
                <w:szCs w:val="22"/>
              </w:rPr>
              <w:t>д</w:t>
            </w:r>
            <w:r w:rsidRPr="00F11141">
              <w:rPr>
                <w:rFonts w:eastAsia="Calibri"/>
                <w:sz w:val="22"/>
                <w:szCs w:val="22"/>
              </w:rPr>
              <w:t>о</w:t>
            </w:r>
            <w:r w:rsidRPr="00F11141">
              <w:rPr>
                <w:rFonts w:eastAsia="Calibri"/>
                <w:spacing w:val="-2"/>
                <w:sz w:val="22"/>
                <w:szCs w:val="22"/>
              </w:rPr>
              <w:t>с</w:t>
            </w:r>
            <w:r w:rsidRPr="00F11141">
              <w:rPr>
                <w:rFonts w:eastAsia="Calibri"/>
                <w:sz w:val="22"/>
                <w:szCs w:val="22"/>
              </w:rPr>
              <w:t>т</w:t>
            </w:r>
            <w:r w:rsidRPr="00F11141">
              <w:rPr>
                <w:rFonts w:eastAsia="Calibri"/>
                <w:spacing w:val="2"/>
                <w:sz w:val="22"/>
                <w:szCs w:val="22"/>
              </w:rPr>
              <w:t>и</w:t>
            </w:r>
            <w:r w:rsidRPr="00F11141">
              <w:rPr>
                <w:rFonts w:eastAsia="Calibri"/>
                <w:spacing w:val="1"/>
                <w:sz w:val="22"/>
                <w:szCs w:val="22"/>
              </w:rPr>
              <w:t>ж</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1"/>
                <w:sz w:val="22"/>
                <w:szCs w:val="22"/>
              </w:rPr>
              <w:t>з</w:t>
            </w:r>
            <w:r w:rsidRPr="00F11141">
              <w:rPr>
                <w:rFonts w:eastAsia="Calibri"/>
                <w:spacing w:val="2"/>
                <w:sz w:val="22"/>
                <w:szCs w:val="22"/>
              </w:rPr>
              <w:t>н</w:t>
            </w:r>
            <w:r w:rsidRPr="00F11141">
              <w:rPr>
                <w:rFonts w:eastAsia="Calibri"/>
                <w:spacing w:val="3"/>
                <w:sz w:val="22"/>
                <w:szCs w:val="22"/>
              </w:rPr>
              <w:t>а</w:t>
            </w:r>
            <w:r w:rsidRPr="00F11141">
              <w:rPr>
                <w:rFonts w:eastAsia="Calibri"/>
                <w:spacing w:val="-1"/>
                <w:sz w:val="22"/>
                <w:szCs w:val="22"/>
              </w:rPr>
              <w:t>ч</w:t>
            </w:r>
            <w:r w:rsidRPr="00F11141">
              <w:rPr>
                <w:rFonts w:eastAsia="Calibri"/>
                <w:spacing w:val="-7"/>
                <w:sz w:val="22"/>
                <w:szCs w:val="22"/>
              </w:rPr>
              <w:t>е</w:t>
            </w:r>
            <w:r w:rsidRPr="00F11141">
              <w:rPr>
                <w:rFonts w:eastAsia="Calibri"/>
                <w:spacing w:val="2"/>
                <w:sz w:val="22"/>
                <w:szCs w:val="22"/>
              </w:rPr>
              <w:t>ни</w:t>
            </w:r>
            <w:r w:rsidRPr="00F11141">
              <w:rPr>
                <w:rFonts w:eastAsia="Calibri"/>
                <w:sz w:val="22"/>
                <w:szCs w:val="22"/>
              </w:rPr>
              <w:t xml:space="preserve">я </w:t>
            </w:r>
            <w:r w:rsidRPr="00F11141">
              <w:rPr>
                <w:rFonts w:eastAsia="Calibri"/>
                <w:spacing w:val="2"/>
                <w:sz w:val="22"/>
                <w:szCs w:val="22"/>
              </w:rPr>
              <w:t>ц</w:t>
            </w:r>
            <w:r w:rsidRPr="00F11141">
              <w:rPr>
                <w:rFonts w:eastAsia="Calibri"/>
                <w:spacing w:val="-7"/>
                <w:sz w:val="22"/>
                <w:szCs w:val="22"/>
              </w:rPr>
              <w:t>е</w:t>
            </w:r>
            <w:r w:rsidRPr="00F11141">
              <w:rPr>
                <w:rFonts w:eastAsia="Calibri"/>
                <w:spacing w:val="5"/>
                <w:sz w:val="22"/>
                <w:szCs w:val="22"/>
              </w:rPr>
              <w:t>л</w:t>
            </w:r>
            <w:r w:rsidRPr="00F11141">
              <w:rPr>
                <w:rFonts w:eastAsia="Calibri"/>
                <w:spacing w:val="-7"/>
                <w:sz w:val="22"/>
                <w:szCs w:val="22"/>
              </w:rPr>
              <w:t>е</w:t>
            </w:r>
            <w:r w:rsidRPr="00F11141">
              <w:rPr>
                <w:rFonts w:eastAsia="Calibri"/>
                <w:spacing w:val="6"/>
                <w:sz w:val="22"/>
                <w:szCs w:val="22"/>
              </w:rPr>
              <w:t>в</w:t>
            </w:r>
            <w:r w:rsidRPr="00F11141">
              <w:rPr>
                <w:rFonts w:eastAsia="Calibri"/>
                <w:spacing w:val="-5"/>
                <w:sz w:val="22"/>
                <w:szCs w:val="22"/>
              </w:rPr>
              <w:t>о</w:t>
            </w:r>
            <w:r w:rsidRPr="00F11141">
              <w:rPr>
                <w:rFonts w:eastAsia="Calibri"/>
                <w:sz w:val="22"/>
                <w:szCs w:val="22"/>
              </w:rPr>
              <w:t xml:space="preserve">го </w:t>
            </w:r>
            <w:r w:rsidRPr="00F11141">
              <w:rPr>
                <w:rFonts w:eastAsia="Calibri"/>
                <w:spacing w:val="2"/>
                <w:sz w:val="22"/>
                <w:szCs w:val="22"/>
              </w:rPr>
              <w:t>п</w:t>
            </w:r>
            <w:r w:rsidRPr="00F11141">
              <w:rPr>
                <w:rFonts w:eastAsia="Calibri"/>
                <w:spacing w:val="-5"/>
                <w:sz w:val="22"/>
                <w:szCs w:val="22"/>
              </w:rPr>
              <w:t>о</w:t>
            </w:r>
            <w:r w:rsidRPr="00F11141">
              <w:rPr>
                <w:rFonts w:eastAsia="Calibri"/>
                <w:spacing w:val="-2"/>
                <w:sz w:val="22"/>
                <w:szCs w:val="22"/>
              </w:rPr>
              <w:t>к</w:t>
            </w:r>
            <w:r w:rsidRPr="00F11141">
              <w:rPr>
                <w:rFonts w:eastAsia="Calibri"/>
                <w:spacing w:val="3"/>
                <w:sz w:val="22"/>
                <w:szCs w:val="22"/>
              </w:rPr>
              <w:t>а</w:t>
            </w:r>
            <w:r w:rsidRPr="00F11141">
              <w:rPr>
                <w:rFonts w:eastAsia="Calibri"/>
                <w:spacing w:val="-1"/>
                <w:sz w:val="22"/>
                <w:szCs w:val="22"/>
              </w:rPr>
              <w:t>з</w:t>
            </w:r>
            <w:r w:rsidRPr="00F11141">
              <w:rPr>
                <w:rFonts w:eastAsia="Calibri"/>
                <w:spacing w:val="3"/>
                <w:sz w:val="22"/>
                <w:szCs w:val="22"/>
              </w:rPr>
              <w:t>а</w:t>
            </w:r>
            <w:r w:rsidRPr="00F11141">
              <w:rPr>
                <w:rFonts w:eastAsia="Calibri"/>
                <w:sz w:val="22"/>
                <w:szCs w:val="22"/>
              </w:rPr>
              <w:t>т</w:t>
            </w:r>
            <w:r w:rsidRPr="00F11141">
              <w:rPr>
                <w:rFonts w:eastAsia="Calibri"/>
                <w:spacing w:val="-7"/>
                <w:sz w:val="22"/>
                <w:szCs w:val="22"/>
              </w:rPr>
              <w:t>е</w:t>
            </w:r>
            <w:r w:rsidRPr="00F11141">
              <w:rPr>
                <w:rFonts w:eastAsia="Calibri"/>
                <w:sz w:val="22"/>
                <w:szCs w:val="22"/>
              </w:rPr>
              <w:t>л</w:t>
            </w:r>
            <w:r w:rsidRPr="00F11141">
              <w:rPr>
                <w:rFonts w:eastAsia="Calibri"/>
                <w:spacing w:val="-1"/>
                <w:sz w:val="22"/>
                <w:szCs w:val="22"/>
              </w:rPr>
              <w:t>я</w:t>
            </w:r>
            <w:r w:rsidRPr="00F11141">
              <w:rPr>
                <w:rFonts w:eastAsia="Calibri"/>
                <w:sz w:val="22"/>
                <w:szCs w:val="22"/>
              </w:rPr>
              <w:t>,</w:t>
            </w:r>
          </w:p>
          <w:p w:rsidR="00F11141" w:rsidRPr="00F11141" w:rsidRDefault="00EF3DDB" w:rsidP="000C7C90">
            <w:pPr>
              <w:spacing w:before="1"/>
              <w:ind w:right="517" w:hanging="1"/>
              <w:jc w:val="center"/>
              <w:rPr>
                <w:rFonts w:eastAsia="Calibri"/>
              </w:rPr>
            </w:pPr>
            <w:r>
              <w:rPr>
                <w:rFonts w:eastAsia="Calibri"/>
                <w:sz w:val="22"/>
                <w:szCs w:val="22"/>
              </w:rPr>
              <w:t xml:space="preserve">        </w:t>
            </w:r>
            <w:r w:rsidR="00F11141" w:rsidRPr="00F11141">
              <w:rPr>
                <w:rFonts w:eastAsia="Calibri"/>
                <w:sz w:val="22"/>
                <w:szCs w:val="22"/>
              </w:rPr>
              <w:t>%</w:t>
            </w:r>
          </w:p>
        </w:tc>
        <w:tc>
          <w:tcPr>
            <w:tcW w:w="1066" w:type="dxa"/>
            <w:vMerge w:val="restart"/>
            <w:tcBorders>
              <w:top w:val="single" w:sz="4" w:space="0" w:color="000000"/>
              <w:left w:val="single" w:sz="4" w:space="0" w:color="000000"/>
              <w:right w:val="single" w:sz="4" w:space="0" w:color="000000"/>
            </w:tcBorders>
          </w:tcPr>
          <w:p w:rsidR="00F11141" w:rsidRPr="00F11141" w:rsidRDefault="00F11141" w:rsidP="000C7C90">
            <w:pPr>
              <w:spacing w:line="243" w:lineRule="exact"/>
              <w:ind w:right="41" w:hanging="1"/>
              <w:jc w:val="center"/>
              <w:rPr>
                <w:rFonts w:eastAsia="Calibri"/>
              </w:rPr>
            </w:pPr>
            <w:r w:rsidRPr="00F11141">
              <w:rPr>
                <w:rFonts w:eastAsia="Calibri"/>
                <w:spacing w:val="2"/>
                <w:sz w:val="22"/>
                <w:szCs w:val="22"/>
              </w:rPr>
              <w:t>п</w:t>
            </w:r>
            <w:r w:rsidRPr="00F11141">
              <w:rPr>
                <w:rFonts w:eastAsia="Calibri"/>
                <w:sz w:val="22"/>
                <w:szCs w:val="22"/>
              </w:rPr>
              <w:t>л</w:t>
            </w:r>
            <w:r w:rsidRPr="00F11141">
              <w:rPr>
                <w:rFonts w:eastAsia="Calibri"/>
                <w:spacing w:val="-2"/>
                <w:sz w:val="22"/>
                <w:szCs w:val="22"/>
              </w:rPr>
              <w:t>а</w:t>
            </w:r>
            <w:r w:rsidRPr="00F11141">
              <w:rPr>
                <w:rFonts w:eastAsia="Calibri"/>
                <w:spacing w:val="2"/>
                <w:sz w:val="22"/>
                <w:szCs w:val="22"/>
              </w:rPr>
              <w:t>н</w:t>
            </w:r>
            <w:r w:rsidRPr="00F11141">
              <w:rPr>
                <w:rFonts w:eastAsia="Calibri"/>
                <w:spacing w:val="-5"/>
                <w:sz w:val="22"/>
                <w:szCs w:val="22"/>
              </w:rPr>
              <w:t>о</w:t>
            </w:r>
            <w:r w:rsidRPr="00F11141">
              <w:rPr>
                <w:rFonts w:eastAsia="Calibri"/>
                <w:spacing w:val="1"/>
                <w:sz w:val="22"/>
                <w:szCs w:val="22"/>
              </w:rPr>
              <w:t>в</w:t>
            </w:r>
            <w:r w:rsidRPr="00F11141">
              <w:rPr>
                <w:rFonts w:eastAsia="Calibri"/>
                <w:sz w:val="22"/>
                <w:szCs w:val="22"/>
              </w:rPr>
              <w:t>ое</w:t>
            </w:r>
          </w:p>
          <w:p w:rsidR="00F11141" w:rsidRPr="00F11141" w:rsidRDefault="00F11141" w:rsidP="000C7C90">
            <w:pPr>
              <w:spacing w:before="2" w:line="239" w:lineRule="auto"/>
              <w:ind w:hanging="1"/>
              <w:jc w:val="center"/>
              <w:rPr>
                <w:rFonts w:eastAsia="Calibri"/>
              </w:rPr>
            </w:pPr>
            <w:r w:rsidRPr="00F11141">
              <w:rPr>
                <w:rFonts w:eastAsia="Calibri"/>
                <w:spacing w:val="2"/>
                <w:sz w:val="22"/>
                <w:szCs w:val="22"/>
              </w:rPr>
              <w:t>н</w:t>
            </w:r>
            <w:r w:rsidRPr="00F11141">
              <w:rPr>
                <w:rFonts w:eastAsia="Calibri"/>
                <w:sz w:val="22"/>
                <w:szCs w:val="22"/>
              </w:rPr>
              <w:t>а т</w:t>
            </w:r>
            <w:r w:rsidRPr="00F11141">
              <w:rPr>
                <w:rFonts w:eastAsia="Calibri"/>
                <w:spacing w:val="-2"/>
                <w:sz w:val="22"/>
                <w:szCs w:val="22"/>
              </w:rPr>
              <w:t>е</w:t>
            </w:r>
            <w:r w:rsidRPr="00F11141">
              <w:rPr>
                <w:rFonts w:eastAsia="Calibri"/>
                <w:spacing w:val="3"/>
                <w:sz w:val="22"/>
                <w:szCs w:val="22"/>
              </w:rPr>
              <w:t>к</w:t>
            </w:r>
            <w:r w:rsidRPr="00F11141">
              <w:rPr>
                <w:rFonts w:eastAsia="Calibri"/>
                <w:spacing w:val="-5"/>
                <w:sz w:val="22"/>
                <w:szCs w:val="22"/>
              </w:rPr>
              <w:t>у</w:t>
            </w:r>
            <w:r w:rsidRPr="00F11141">
              <w:rPr>
                <w:rFonts w:eastAsia="Calibri"/>
                <w:spacing w:val="-2"/>
                <w:sz w:val="22"/>
                <w:szCs w:val="22"/>
              </w:rPr>
              <w:t>щ</w:t>
            </w:r>
            <w:r w:rsidRPr="00F11141">
              <w:rPr>
                <w:rFonts w:eastAsia="Calibri"/>
                <w:spacing w:val="2"/>
                <w:sz w:val="22"/>
                <w:szCs w:val="22"/>
              </w:rPr>
              <w:t>и</w:t>
            </w:r>
            <w:r w:rsidRPr="00F11141">
              <w:rPr>
                <w:rFonts w:eastAsia="Calibri"/>
                <w:sz w:val="22"/>
                <w:szCs w:val="22"/>
              </w:rPr>
              <w:t>й г</w:t>
            </w:r>
            <w:r w:rsidRPr="00F11141">
              <w:rPr>
                <w:rFonts w:eastAsia="Calibri"/>
                <w:spacing w:val="-5"/>
                <w:sz w:val="22"/>
                <w:szCs w:val="22"/>
              </w:rPr>
              <w:t>о</w:t>
            </w:r>
            <w:r w:rsidRPr="00F11141">
              <w:rPr>
                <w:rFonts w:eastAsia="Calibri"/>
                <w:sz w:val="22"/>
                <w:szCs w:val="22"/>
              </w:rPr>
              <w:t>д</w:t>
            </w:r>
          </w:p>
        </w:tc>
        <w:tc>
          <w:tcPr>
            <w:tcW w:w="2693" w:type="dxa"/>
            <w:vMerge/>
            <w:tcBorders>
              <w:left w:val="single" w:sz="4" w:space="0" w:color="000000"/>
              <w:right w:val="single" w:sz="4" w:space="0" w:color="000000"/>
            </w:tcBorders>
          </w:tcPr>
          <w:p w:rsidR="00F11141" w:rsidRPr="00F11141" w:rsidRDefault="00F11141" w:rsidP="00F11141">
            <w:pPr>
              <w:rPr>
                <w:rFonts w:eastAsia="Calibri"/>
              </w:rPr>
            </w:pPr>
          </w:p>
        </w:tc>
      </w:tr>
      <w:tr w:rsidR="00F11141" w:rsidRPr="00F11141" w:rsidTr="0012736F">
        <w:trPr>
          <w:trHeight w:hRule="exact" w:val="787"/>
        </w:trPr>
        <w:tc>
          <w:tcPr>
            <w:tcW w:w="2030"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2084"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1277"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0" w:hanging="1"/>
              <w:jc w:val="center"/>
              <w:rPr>
                <w:rFonts w:eastAsia="Calibri"/>
              </w:rPr>
            </w:pPr>
            <w:r>
              <w:rPr>
                <w:rFonts w:eastAsia="Calibri"/>
                <w:spacing w:val="2"/>
                <w:sz w:val="22"/>
                <w:szCs w:val="22"/>
              </w:rPr>
              <w:t>2021</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z w:val="22"/>
                <w:szCs w:val="22"/>
              </w:rPr>
              <w:t>г</w:t>
            </w:r>
            <w:r w:rsidR="00F11141" w:rsidRPr="00F11141">
              <w:rPr>
                <w:rFonts w:eastAsia="Calibri"/>
                <w:spacing w:val="-5"/>
                <w:sz w:val="22"/>
                <w:szCs w:val="22"/>
              </w:rPr>
              <w:t>о</w:t>
            </w:r>
            <w:r w:rsidR="00F11141" w:rsidRPr="00F11141">
              <w:rPr>
                <w:rFonts w:eastAsia="Calibri"/>
                <w:sz w:val="22"/>
                <w:szCs w:val="22"/>
              </w:rPr>
              <w:t>д</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0" w:hanging="1"/>
              <w:jc w:val="center"/>
              <w:rPr>
                <w:rFonts w:eastAsia="Calibri"/>
              </w:rPr>
            </w:pPr>
            <w:r>
              <w:rPr>
                <w:rFonts w:eastAsia="Calibri"/>
                <w:spacing w:val="2"/>
                <w:sz w:val="22"/>
                <w:szCs w:val="22"/>
              </w:rPr>
              <w:t>2022</w:t>
            </w:r>
            <w:r w:rsidR="00F11141" w:rsidRPr="00F11141">
              <w:rPr>
                <w:rFonts w:eastAsia="Calibri"/>
                <w:spacing w:val="-2"/>
                <w:sz w:val="22"/>
                <w:szCs w:val="22"/>
              </w:rPr>
              <w:t>.</w:t>
            </w:r>
            <w:r w:rsidR="00F11141" w:rsidRPr="00F11141">
              <w:rPr>
                <w:rFonts w:eastAsia="Calibri"/>
                <w:spacing w:val="2"/>
                <w:sz w:val="22"/>
                <w:szCs w:val="22"/>
              </w:rPr>
              <w:t>.</w:t>
            </w:r>
            <w:r w:rsidR="00F11141" w:rsidRPr="00F11141">
              <w:rPr>
                <w:rFonts w:eastAsia="Calibri"/>
                <w:sz w:val="22"/>
                <w:szCs w:val="22"/>
              </w:rPr>
              <w:t>г</w:t>
            </w:r>
            <w:r w:rsidR="00F11141" w:rsidRPr="00F11141">
              <w:rPr>
                <w:rFonts w:eastAsia="Calibri"/>
                <w:spacing w:val="-5"/>
                <w:sz w:val="22"/>
                <w:szCs w:val="22"/>
              </w:rPr>
              <w:t>о</w:t>
            </w:r>
            <w:r w:rsidR="00F11141" w:rsidRPr="00F11141">
              <w:rPr>
                <w:rFonts w:eastAsia="Calibri"/>
                <w:sz w:val="22"/>
                <w:szCs w:val="22"/>
              </w:rPr>
              <w:t>д</w:t>
            </w:r>
          </w:p>
        </w:tc>
        <w:tc>
          <w:tcPr>
            <w:tcW w:w="1135"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418"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561"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1066" w:type="dxa"/>
            <w:vMerge/>
            <w:tcBorders>
              <w:left w:val="single" w:sz="4" w:space="0" w:color="000000"/>
              <w:bottom w:val="single" w:sz="4" w:space="0" w:color="000000"/>
              <w:right w:val="single" w:sz="4" w:space="0" w:color="000000"/>
            </w:tcBorders>
          </w:tcPr>
          <w:p w:rsidR="00F11141" w:rsidRPr="00F11141" w:rsidRDefault="00F11141" w:rsidP="000C7C90">
            <w:pPr>
              <w:ind w:hanging="1"/>
              <w:rPr>
                <w:rFonts w:eastAsia="Calibri"/>
              </w:rPr>
            </w:pPr>
          </w:p>
        </w:tc>
        <w:tc>
          <w:tcPr>
            <w:tcW w:w="2693" w:type="dxa"/>
            <w:vMerge/>
            <w:tcBorders>
              <w:left w:val="single" w:sz="4" w:space="0" w:color="000000"/>
              <w:bottom w:val="single" w:sz="4" w:space="0" w:color="000000"/>
              <w:right w:val="single" w:sz="4" w:space="0" w:color="000000"/>
            </w:tcBorders>
          </w:tcPr>
          <w:p w:rsidR="00F11141" w:rsidRPr="00F11141" w:rsidRDefault="00F11141" w:rsidP="00F11141">
            <w:pPr>
              <w:rPr>
                <w:rFonts w:eastAsia="Calibri"/>
              </w:rPr>
            </w:pPr>
          </w:p>
        </w:tc>
      </w:tr>
      <w:tr w:rsidR="00F11141" w:rsidRPr="00F11141" w:rsidTr="0012736F">
        <w:trPr>
          <w:trHeight w:hRule="exact" w:val="264"/>
        </w:trPr>
        <w:tc>
          <w:tcPr>
            <w:tcW w:w="2030"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jc w:val="center"/>
              <w:rPr>
                <w:rFonts w:eastAsia="Calibri"/>
              </w:rPr>
            </w:pPr>
            <w:r w:rsidRPr="00F11141">
              <w:rPr>
                <w:rFonts w:eastAsia="Calibri"/>
                <w:sz w:val="22"/>
                <w:szCs w:val="22"/>
              </w:rPr>
              <w:t>1</w:t>
            </w:r>
          </w:p>
        </w:tc>
        <w:tc>
          <w:tcPr>
            <w:tcW w:w="2084"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ind w:right="600"/>
              <w:jc w:val="center"/>
              <w:rPr>
                <w:rFonts w:eastAsia="Calibri"/>
              </w:rPr>
            </w:pPr>
            <w:r w:rsidRPr="00F11141">
              <w:rPr>
                <w:rFonts w:eastAsia="Calibri"/>
                <w:sz w:val="22"/>
                <w:szCs w:val="22"/>
              </w:rPr>
              <w:t>2</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ind w:right="523"/>
              <w:jc w:val="center"/>
              <w:rPr>
                <w:rFonts w:eastAsia="Calibri"/>
              </w:rPr>
            </w:pPr>
            <w:r w:rsidRPr="00F11141">
              <w:rPr>
                <w:rFonts w:eastAsia="Calibri"/>
                <w:sz w:val="22"/>
                <w:szCs w:val="22"/>
              </w:rPr>
              <w:t>3</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379" w:hanging="1"/>
              <w:jc w:val="center"/>
              <w:rPr>
                <w:rFonts w:eastAsia="Calibri"/>
              </w:rPr>
            </w:pPr>
            <w:r w:rsidRPr="00F11141">
              <w:rPr>
                <w:rFonts w:eastAsia="Calibri"/>
                <w:sz w:val="22"/>
                <w:szCs w:val="22"/>
              </w:rPr>
              <w:t>4</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23" w:hanging="1"/>
              <w:jc w:val="center"/>
              <w:rPr>
                <w:rFonts w:eastAsia="Calibri"/>
              </w:rPr>
            </w:pPr>
            <w:r w:rsidRPr="00F11141">
              <w:rPr>
                <w:rFonts w:eastAsia="Calibri"/>
                <w:sz w:val="22"/>
                <w:szCs w:val="22"/>
              </w:rPr>
              <w:t>5</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23" w:hanging="1"/>
              <w:jc w:val="center"/>
              <w:rPr>
                <w:rFonts w:eastAsia="Calibri"/>
              </w:rPr>
            </w:pPr>
            <w:r w:rsidRPr="00F11141">
              <w:rPr>
                <w:rFonts w:eastAsia="Calibri"/>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634" w:hanging="1"/>
              <w:jc w:val="center"/>
              <w:rPr>
                <w:rFonts w:eastAsia="Calibri"/>
              </w:rPr>
            </w:pPr>
            <w:r w:rsidRPr="00F11141">
              <w:rPr>
                <w:rFonts w:eastAsia="Calibri"/>
                <w:sz w:val="22"/>
                <w:szCs w:val="22"/>
              </w:rPr>
              <w:t>7</w:t>
            </w:r>
          </w:p>
        </w:tc>
        <w:tc>
          <w:tcPr>
            <w:tcW w:w="1561"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552" w:hanging="1"/>
              <w:jc w:val="center"/>
              <w:rPr>
                <w:rFonts w:eastAsia="Calibri"/>
              </w:rPr>
            </w:pPr>
            <w:r w:rsidRPr="00F11141">
              <w:rPr>
                <w:rFonts w:eastAsia="Calibri"/>
                <w:sz w:val="22"/>
                <w:szCs w:val="22"/>
              </w:rPr>
              <w:t>8</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F11141" w:rsidP="000C7C90">
            <w:pPr>
              <w:spacing w:line="243" w:lineRule="exact"/>
              <w:ind w:right="422" w:hanging="1"/>
              <w:jc w:val="center"/>
              <w:rPr>
                <w:rFonts w:eastAsia="Calibri"/>
              </w:rPr>
            </w:pPr>
            <w:r w:rsidRPr="00F11141">
              <w:rPr>
                <w:rFonts w:eastAsia="Calibri"/>
                <w:sz w:val="22"/>
                <w:szCs w:val="22"/>
              </w:rPr>
              <w:t>9</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F11141" w:rsidP="00F11141">
            <w:pPr>
              <w:spacing w:line="243" w:lineRule="exact"/>
              <w:jc w:val="center"/>
              <w:rPr>
                <w:rFonts w:eastAsia="Calibri"/>
              </w:rPr>
            </w:pPr>
            <w:r w:rsidRPr="00F11141">
              <w:rPr>
                <w:rFonts w:eastAsia="Calibri"/>
                <w:sz w:val="22"/>
                <w:szCs w:val="22"/>
              </w:rPr>
              <w:t>10</w:t>
            </w:r>
          </w:p>
        </w:tc>
      </w:tr>
      <w:tr w:rsidR="00D5360A" w:rsidRPr="00F11141" w:rsidTr="0012736F">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D5360A" w:rsidRPr="00F11141" w:rsidRDefault="00D5360A" w:rsidP="000C7C90">
            <w:pPr>
              <w:spacing w:line="243" w:lineRule="exact"/>
              <w:ind w:right="1147" w:hanging="1"/>
              <w:rPr>
                <w:rFonts w:eastAsia="Calibri"/>
              </w:rPr>
            </w:pPr>
            <w:r w:rsidRPr="008A7480">
              <w:rPr>
                <w:sz w:val="20"/>
                <w:szCs w:val="20"/>
              </w:rPr>
              <w:t>1. Подпрограм</w:t>
            </w:r>
            <w:r>
              <w:rPr>
                <w:sz w:val="20"/>
                <w:szCs w:val="20"/>
              </w:rPr>
              <w:t xml:space="preserve">ма 1 </w:t>
            </w:r>
            <w:r w:rsidRPr="005C75A5">
              <w:t xml:space="preserve"> «Развитие культуры в Холмогорском муниципальном округе Архангельской области»</w:t>
            </w:r>
          </w:p>
        </w:tc>
      </w:tr>
      <w:tr w:rsidR="00F11141" w:rsidRPr="00F11141" w:rsidTr="0012736F">
        <w:trPr>
          <w:trHeight w:hRule="exact" w:val="2378"/>
        </w:trPr>
        <w:tc>
          <w:tcPr>
            <w:tcW w:w="2030" w:type="dxa"/>
            <w:tcBorders>
              <w:top w:val="single" w:sz="4" w:space="0" w:color="000000"/>
              <w:left w:val="single" w:sz="4" w:space="0" w:color="000000"/>
              <w:bottom w:val="single" w:sz="4" w:space="0" w:color="000000"/>
              <w:right w:val="single" w:sz="4" w:space="0" w:color="000000"/>
            </w:tcBorders>
          </w:tcPr>
          <w:p w:rsidR="00F11141" w:rsidRPr="0012736F" w:rsidRDefault="00D5360A" w:rsidP="00477B03">
            <w:pPr>
              <w:widowControl w:val="0"/>
              <w:autoSpaceDE w:val="0"/>
              <w:autoSpaceDN w:val="0"/>
              <w:adjustRightInd w:val="0"/>
              <w:rPr>
                <w:sz w:val="20"/>
                <w:szCs w:val="20"/>
              </w:rPr>
            </w:pPr>
            <w:r w:rsidRPr="0012736F">
              <w:rPr>
                <w:sz w:val="20"/>
                <w:szCs w:val="20"/>
              </w:rPr>
              <w:t>1.1. Увеличение количества посещений МКУК «</w:t>
            </w:r>
            <w:proofErr w:type="gramStart"/>
            <w:r w:rsidRPr="0012736F">
              <w:rPr>
                <w:sz w:val="20"/>
                <w:szCs w:val="20"/>
              </w:rPr>
              <w:t>Холмогорская</w:t>
            </w:r>
            <w:proofErr w:type="gramEnd"/>
            <w:r w:rsidRPr="0012736F">
              <w:rPr>
                <w:sz w:val="20"/>
                <w:szCs w:val="20"/>
              </w:rPr>
              <w:t xml:space="preserve"> ЦБС»</w:t>
            </w:r>
          </w:p>
        </w:tc>
        <w:tc>
          <w:tcPr>
            <w:tcW w:w="2084" w:type="dxa"/>
            <w:tcBorders>
              <w:top w:val="single" w:sz="4" w:space="0" w:color="000000"/>
              <w:left w:val="single" w:sz="4" w:space="0" w:color="000000"/>
              <w:bottom w:val="single" w:sz="4" w:space="0" w:color="000000"/>
              <w:right w:val="single" w:sz="4" w:space="0" w:color="000000"/>
            </w:tcBorders>
          </w:tcPr>
          <w:p w:rsidR="00F11141" w:rsidRPr="0012736F" w:rsidRDefault="0012736F" w:rsidP="00EA066C">
            <w:pPr>
              <w:spacing w:line="243" w:lineRule="exact"/>
              <w:ind w:right="142"/>
              <w:jc w:val="center"/>
              <w:rPr>
                <w:rFonts w:eastAsia="Calibri"/>
                <w:sz w:val="20"/>
                <w:szCs w:val="20"/>
              </w:rPr>
            </w:pPr>
            <w:r w:rsidRPr="0012736F">
              <w:rPr>
                <w:sz w:val="20"/>
                <w:szCs w:val="20"/>
              </w:rPr>
              <w:t>Отдел молодежной политики, культуры и спорта администрации округа, МКУК «Холмогорская ЦБС»</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85"/>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0" w:hanging="1"/>
              <w:jc w:val="center"/>
              <w:rPr>
                <w:rFonts w:eastAsia="Calibri"/>
              </w:rPr>
            </w:pPr>
            <w:r>
              <w:rPr>
                <w:rFonts w:eastAsia="Calibri"/>
              </w:rPr>
              <w:t>115,060</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975F36">
            <w:pPr>
              <w:spacing w:line="243" w:lineRule="exact"/>
              <w:ind w:right="141" w:hanging="1"/>
              <w:jc w:val="center"/>
              <w:rPr>
                <w:rFonts w:eastAsia="Calibri"/>
              </w:rPr>
            </w:pPr>
            <w:r>
              <w:rPr>
                <w:rFonts w:eastAsia="Calibri"/>
              </w:rPr>
              <w:t>126,566</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tabs>
                <w:tab w:val="left" w:pos="993"/>
              </w:tabs>
              <w:spacing w:line="243" w:lineRule="exact"/>
              <w:ind w:right="284" w:hanging="1"/>
              <w:jc w:val="center"/>
              <w:rPr>
                <w:rFonts w:eastAsia="Calibri"/>
              </w:rPr>
            </w:pPr>
            <w:r>
              <w:rPr>
                <w:rFonts w:eastAsia="Calibri"/>
              </w:rPr>
              <w:t>138,072</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712A55" w:rsidP="000C7C90">
            <w:pPr>
              <w:spacing w:line="243" w:lineRule="exact"/>
              <w:ind w:right="634" w:hanging="1"/>
              <w:jc w:val="center"/>
              <w:rPr>
                <w:rFonts w:eastAsia="Calibri"/>
              </w:rPr>
            </w:pPr>
            <w:r>
              <w:rPr>
                <w:rFonts w:eastAsia="Calibri"/>
                <w:color w:val="000000" w:themeColor="text1"/>
              </w:rPr>
              <w:t xml:space="preserve"> </w:t>
            </w:r>
            <w:r w:rsidR="0052176D" w:rsidRPr="00712A55">
              <w:rPr>
                <w:rFonts w:eastAsia="Calibri"/>
                <w:color w:val="000000" w:themeColor="text1"/>
              </w:rPr>
              <w:t>87</w:t>
            </w:r>
            <w:r w:rsidR="000E4785" w:rsidRPr="00712A55">
              <w:rPr>
                <w:rFonts w:eastAsia="Calibri"/>
                <w:color w:val="000000" w:themeColor="text1"/>
              </w:rPr>
              <w:t>,</w:t>
            </w:r>
            <w:r w:rsidR="000C7C90" w:rsidRPr="00712A55">
              <w:rPr>
                <w:rFonts w:eastAsia="Calibri"/>
                <w:color w:val="000000" w:themeColor="text1"/>
              </w:rPr>
              <w:t>981</w:t>
            </w:r>
          </w:p>
        </w:tc>
        <w:tc>
          <w:tcPr>
            <w:tcW w:w="1561" w:type="dxa"/>
            <w:tcBorders>
              <w:top w:val="single" w:sz="4" w:space="0" w:color="000000"/>
              <w:left w:val="single" w:sz="4" w:space="0" w:color="000000"/>
              <w:bottom w:val="single" w:sz="4" w:space="0" w:color="000000"/>
              <w:right w:val="single" w:sz="4" w:space="0" w:color="000000"/>
            </w:tcBorders>
          </w:tcPr>
          <w:p w:rsidR="00F11141" w:rsidRPr="00B56EF8" w:rsidRDefault="000E4785" w:rsidP="000C7C90">
            <w:pPr>
              <w:spacing w:line="243" w:lineRule="exact"/>
              <w:ind w:right="552" w:hanging="1"/>
              <w:jc w:val="center"/>
              <w:rPr>
                <w:rFonts w:eastAsia="Calibri"/>
              </w:rPr>
            </w:pPr>
            <w:r w:rsidRPr="00B56EF8">
              <w:rPr>
                <w:rFonts w:eastAsia="Calibri"/>
                <w:color w:val="000000" w:themeColor="text1"/>
              </w:rPr>
              <w:t>64</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218" w:hanging="1"/>
              <w:jc w:val="center"/>
              <w:rPr>
                <w:rFonts w:eastAsia="Calibri"/>
              </w:rPr>
            </w:pPr>
            <w:r>
              <w:rPr>
                <w:rFonts w:eastAsia="Calibri"/>
              </w:rPr>
              <w:t>161,084</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B56EF8" w:rsidP="00B56EF8">
            <w:pPr>
              <w:spacing w:line="243" w:lineRule="exact"/>
              <w:ind w:right="76"/>
              <w:jc w:val="both"/>
              <w:rPr>
                <w:rFonts w:eastAsia="Calibri"/>
              </w:rPr>
            </w:pPr>
            <w:proofErr w:type="gramStart"/>
            <w:r w:rsidRPr="00F94EA5">
              <w:rPr>
                <w:sz w:val="20"/>
                <w:szCs w:val="20"/>
              </w:rPr>
              <w:t>Не</w:t>
            </w:r>
            <w:r>
              <w:rPr>
                <w:sz w:val="20"/>
                <w:szCs w:val="20"/>
              </w:rPr>
              <w:t xml:space="preserve"> </w:t>
            </w:r>
            <w:r w:rsidRPr="00F94EA5">
              <w:rPr>
                <w:sz w:val="20"/>
                <w:szCs w:val="20"/>
              </w:rPr>
              <w:t>достижение</w:t>
            </w:r>
            <w:proofErr w:type="gramEnd"/>
            <w:r w:rsidRPr="00F94EA5">
              <w:rPr>
                <w:sz w:val="20"/>
                <w:szCs w:val="20"/>
              </w:rPr>
              <w:t xml:space="preserve"> планового значения посещаемости библиотек уменьшилось в связи с неблагоприятной эпидемиологической обстановкой</w:t>
            </w:r>
          </w:p>
        </w:tc>
      </w:tr>
      <w:tr w:rsidR="00F11141" w:rsidRPr="00F11141" w:rsidTr="00B56EF8">
        <w:trPr>
          <w:trHeight w:hRule="exact" w:val="1935"/>
        </w:trPr>
        <w:tc>
          <w:tcPr>
            <w:tcW w:w="2030" w:type="dxa"/>
            <w:tcBorders>
              <w:top w:val="single" w:sz="4" w:space="0" w:color="000000"/>
              <w:left w:val="single" w:sz="4" w:space="0" w:color="000000"/>
              <w:bottom w:val="single" w:sz="4" w:space="0" w:color="000000"/>
              <w:right w:val="single" w:sz="4" w:space="0" w:color="000000"/>
            </w:tcBorders>
          </w:tcPr>
          <w:p w:rsidR="00F11141" w:rsidRPr="008A7480" w:rsidRDefault="0012736F" w:rsidP="00477B03">
            <w:pPr>
              <w:widowControl w:val="0"/>
              <w:autoSpaceDE w:val="0"/>
              <w:autoSpaceDN w:val="0"/>
              <w:adjustRightInd w:val="0"/>
              <w:rPr>
                <w:sz w:val="20"/>
                <w:szCs w:val="20"/>
              </w:rPr>
            </w:pPr>
            <w:r w:rsidRPr="0012736F">
              <w:rPr>
                <w:sz w:val="20"/>
                <w:szCs w:val="20"/>
              </w:rPr>
              <w:t>1.2. Увеличение количества посещений МКУК «ХЦКС</w:t>
            </w:r>
            <w:r w:rsidRPr="005C75A5">
              <w:t>»</w:t>
            </w:r>
          </w:p>
        </w:tc>
        <w:tc>
          <w:tcPr>
            <w:tcW w:w="2084" w:type="dxa"/>
            <w:tcBorders>
              <w:top w:val="single" w:sz="4" w:space="0" w:color="000000"/>
              <w:left w:val="single" w:sz="4" w:space="0" w:color="000000"/>
              <w:bottom w:val="single" w:sz="4" w:space="0" w:color="000000"/>
              <w:right w:val="single" w:sz="4" w:space="0" w:color="000000"/>
            </w:tcBorders>
          </w:tcPr>
          <w:p w:rsidR="00F11141" w:rsidRPr="0012736F" w:rsidRDefault="00EA066C" w:rsidP="00EA066C">
            <w:pPr>
              <w:tabs>
                <w:tab w:val="left" w:pos="255"/>
              </w:tabs>
              <w:spacing w:line="243" w:lineRule="exact"/>
              <w:ind w:right="142"/>
              <w:jc w:val="center"/>
              <w:rPr>
                <w:rFonts w:eastAsia="Calibri"/>
                <w:b/>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F11141" w:rsidRPr="00F11141" w:rsidRDefault="000C7C90" w:rsidP="000C7C90">
            <w:pPr>
              <w:spacing w:line="243" w:lineRule="exact"/>
              <w:ind w:right="140" w:hanging="1"/>
              <w:jc w:val="center"/>
              <w:rPr>
                <w:rFonts w:eastAsia="Calibri"/>
              </w:rPr>
            </w:pPr>
            <w:r>
              <w:rPr>
                <w:rFonts w:eastAsia="Calibri"/>
              </w:rPr>
              <w:t>113,523</w:t>
            </w:r>
          </w:p>
        </w:tc>
        <w:tc>
          <w:tcPr>
            <w:tcW w:w="1277"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right="141" w:hanging="1"/>
              <w:jc w:val="center"/>
              <w:rPr>
                <w:rFonts w:eastAsia="Calibri"/>
              </w:rPr>
            </w:pPr>
            <w:r>
              <w:rPr>
                <w:rFonts w:eastAsia="Calibri"/>
              </w:rPr>
              <w:t>124,875</w:t>
            </w:r>
          </w:p>
        </w:tc>
        <w:tc>
          <w:tcPr>
            <w:tcW w:w="1135"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hanging="1"/>
              <w:jc w:val="center"/>
              <w:rPr>
                <w:rFonts w:eastAsia="Calibri"/>
              </w:rPr>
            </w:pPr>
            <w:r>
              <w:rPr>
                <w:rFonts w:eastAsia="Calibri"/>
              </w:rPr>
              <w:t>136,228</w:t>
            </w:r>
          </w:p>
        </w:tc>
        <w:tc>
          <w:tcPr>
            <w:tcW w:w="1418" w:type="dxa"/>
            <w:tcBorders>
              <w:top w:val="single" w:sz="4" w:space="0" w:color="000000"/>
              <w:left w:val="single" w:sz="4" w:space="0" w:color="000000"/>
              <w:bottom w:val="single" w:sz="4" w:space="0" w:color="000000"/>
              <w:right w:val="single" w:sz="4" w:space="0" w:color="000000"/>
            </w:tcBorders>
          </w:tcPr>
          <w:p w:rsidR="00F11141" w:rsidRPr="00F11141" w:rsidRDefault="0052176D" w:rsidP="000C7C90">
            <w:pPr>
              <w:spacing w:line="243" w:lineRule="exact"/>
              <w:ind w:right="634" w:hanging="1"/>
              <w:jc w:val="center"/>
              <w:rPr>
                <w:rFonts w:eastAsia="Calibri"/>
              </w:rPr>
            </w:pPr>
            <w:r w:rsidRPr="00712A55">
              <w:rPr>
                <w:rFonts w:eastAsia="Calibri"/>
                <w:color w:val="000000" w:themeColor="text1"/>
              </w:rPr>
              <w:t>85</w:t>
            </w:r>
            <w:r w:rsidR="000E4785" w:rsidRPr="00712A55">
              <w:rPr>
                <w:rFonts w:eastAsia="Calibri"/>
                <w:color w:val="000000" w:themeColor="text1"/>
              </w:rPr>
              <w:t>,</w:t>
            </w:r>
            <w:r w:rsidR="00975F36" w:rsidRPr="00712A55">
              <w:rPr>
                <w:rFonts w:eastAsia="Calibri"/>
                <w:color w:val="000000" w:themeColor="text1"/>
              </w:rPr>
              <w:t>489</w:t>
            </w:r>
          </w:p>
        </w:tc>
        <w:tc>
          <w:tcPr>
            <w:tcW w:w="1561" w:type="dxa"/>
            <w:tcBorders>
              <w:top w:val="single" w:sz="4" w:space="0" w:color="000000"/>
              <w:left w:val="single" w:sz="4" w:space="0" w:color="000000"/>
              <w:bottom w:val="single" w:sz="4" w:space="0" w:color="000000"/>
              <w:right w:val="single" w:sz="4" w:space="0" w:color="000000"/>
            </w:tcBorders>
          </w:tcPr>
          <w:p w:rsidR="00F11141" w:rsidRPr="00B56EF8" w:rsidRDefault="00712A55" w:rsidP="000C7C90">
            <w:pPr>
              <w:spacing w:line="243" w:lineRule="exact"/>
              <w:ind w:right="552" w:hanging="1"/>
              <w:jc w:val="center"/>
              <w:rPr>
                <w:rFonts w:eastAsia="Calibri"/>
              </w:rPr>
            </w:pPr>
            <w:r w:rsidRPr="00B56EF8">
              <w:rPr>
                <w:rFonts w:eastAsia="Calibri"/>
                <w:color w:val="000000" w:themeColor="text1"/>
              </w:rPr>
              <w:t>63</w:t>
            </w:r>
          </w:p>
        </w:tc>
        <w:tc>
          <w:tcPr>
            <w:tcW w:w="1066" w:type="dxa"/>
            <w:tcBorders>
              <w:top w:val="single" w:sz="4" w:space="0" w:color="000000"/>
              <w:left w:val="single" w:sz="4" w:space="0" w:color="000000"/>
              <w:bottom w:val="single" w:sz="4" w:space="0" w:color="000000"/>
              <w:right w:val="single" w:sz="4" w:space="0" w:color="000000"/>
            </w:tcBorders>
          </w:tcPr>
          <w:p w:rsidR="00F11141" w:rsidRPr="00F11141" w:rsidRDefault="00975F36" w:rsidP="00975F36">
            <w:pPr>
              <w:spacing w:line="243" w:lineRule="exact"/>
              <w:ind w:right="76" w:hanging="1"/>
              <w:jc w:val="center"/>
              <w:rPr>
                <w:rFonts w:eastAsia="Calibri"/>
              </w:rPr>
            </w:pPr>
            <w:r>
              <w:rPr>
                <w:rFonts w:eastAsia="Calibri"/>
              </w:rPr>
              <w:t>158,932</w:t>
            </w:r>
          </w:p>
        </w:tc>
        <w:tc>
          <w:tcPr>
            <w:tcW w:w="2693" w:type="dxa"/>
            <w:tcBorders>
              <w:top w:val="single" w:sz="4" w:space="0" w:color="000000"/>
              <w:left w:val="single" w:sz="4" w:space="0" w:color="000000"/>
              <w:bottom w:val="single" w:sz="4" w:space="0" w:color="000000"/>
              <w:right w:val="single" w:sz="4" w:space="0" w:color="000000"/>
            </w:tcBorders>
          </w:tcPr>
          <w:p w:rsidR="00F11141" w:rsidRPr="00F11141" w:rsidRDefault="00B56EF8" w:rsidP="00B56EF8">
            <w:pPr>
              <w:spacing w:line="243" w:lineRule="exact"/>
              <w:ind w:right="76"/>
              <w:jc w:val="both"/>
              <w:rPr>
                <w:rFonts w:eastAsia="Calibri"/>
              </w:rPr>
            </w:pPr>
            <w:proofErr w:type="gramStart"/>
            <w:r w:rsidRPr="00F94EA5">
              <w:rPr>
                <w:sz w:val="20"/>
                <w:szCs w:val="20"/>
              </w:rPr>
              <w:t>Не</w:t>
            </w:r>
            <w:r>
              <w:rPr>
                <w:sz w:val="20"/>
                <w:szCs w:val="20"/>
              </w:rPr>
              <w:t xml:space="preserve"> </w:t>
            </w:r>
            <w:r w:rsidRPr="00F94EA5">
              <w:rPr>
                <w:sz w:val="20"/>
                <w:szCs w:val="20"/>
              </w:rPr>
              <w:t>достижение</w:t>
            </w:r>
            <w:proofErr w:type="gramEnd"/>
            <w:r w:rsidRPr="00F94EA5">
              <w:rPr>
                <w:sz w:val="20"/>
                <w:szCs w:val="20"/>
              </w:rPr>
              <w:t xml:space="preserve"> планового значения количества посещений культурно-массовых мероприятий уменьшилось в связи с неблагоприятной эпидемиологической обстановкой</w:t>
            </w:r>
          </w:p>
        </w:tc>
      </w:tr>
      <w:tr w:rsidR="00506F4C" w:rsidRPr="00F11141" w:rsidTr="00B56EF8">
        <w:trPr>
          <w:trHeight w:hRule="exact" w:val="2277"/>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lastRenderedPageBreak/>
              <w:t xml:space="preserve">1.3. Увеличение количества участников клубных формирований      </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EA066C">
            <w:pPr>
              <w:tabs>
                <w:tab w:val="left" w:pos="1801"/>
                <w:tab w:val="left" w:pos="1942"/>
              </w:tabs>
              <w:spacing w:line="243" w:lineRule="exact"/>
              <w:ind w:right="600"/>
              <w:jc w:val="center"/>
              <w:rPr>
                <w:rFonts w:eastAsia="Calibri"/>
              </w:rPr>
            </w:pPr>
            <w:r w:rsidRPr="0012736F">
              <w:rPr>
                <w:sz w:val="20"/>
                <w:szCs w:val="20"/>
              </w:rPr>
              <w:t>Отдел молодежной политики, культуры и спорта администрации округа, МКУК</w:t>
            </w:r>
            <w:r>
              <w:rPr>
                <w:sz w:val="20"/>
                <w:szCs w:val="20"/>
              </w:rPr>
              <w:t xml:space="preserve"> «ХЦКС»</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975F36" w:rsidP="000C7C90">
            <w:pPr>
              <w:tabs>
                <w:tab w:val="left" w:pos="989"/>
              </w:tabs>
              <w:spacing w:line="243" w:lineRule="exact"/>
              <w:ind w:hanging="1"/>
              <w:rPr>
                <w:rFonts w:eastAsia="Calibri"/>
              </w:rPr>
            </w:pPr>
            <w:r>
              <w:rPr>
                <w:rFonts w:eastAsia="Calibri"/>
              </w:rPr>
              <w:t>102,31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141" w:hanging="1"/>
              <w:jc w:val="center"/>
              <w:rPr>
                <w:rFonts w:eastAsia="Calibri"/>
              </w:rPr>
            </w:pPr>
            <w:r>
              <w:rPr>
                <w:rFonts w:eastAsia="Calibri"/>
              </w:rPr>
              <w:t>102,31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975F36" w:rsidP="00975F36">
            <w:pPr>
              <w:spacing w:line="243" w:lineRule="exact"/>
              <w:ind w:right="284" w:hanging="1"/>
              <w:jc w:val="center"/>
              <w:rPr>
                <w:rFonts w:eastAsia="Calibri"/>
              </w:rPr>
            </w:pPr>
            <w:r>
              <w:rPr>
                <w:rFonts w:eastAsia="Calibri"/>
              </w:rPr>
              <w:t>102,31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634" w:hanging="1"/>
              <w:jc w:val="center"/>
              <w:rPr>
                <w:rFonts w:eastAsia="Calibri"/>
              </w:rPr>
            </w:pPr>
            <w:r>
              <w:rPr>
                <w:rFonts w:eastAsia="Calibri"/>
              </w:rPr>
              <w:t>96</w:t>
            </w:r>
          </w:p>
        </w:tc>
        <w:tc>
          <w:tcPr>
            <w:tcW w:w="1561" w:type="dxa"/>
            <w:tcBorders>
              <w:top w:val="single" w:sz="4" w:space="0" w:color="000000"/>
              <w:left w:val="single" w:sz="4" w:space="0" w:color="000000"/>
              <w:bottom w:val="single" w:sz="4" w:space="0" w:color="000000"/>
              <w:right w:val="single" w:sz="4" w:space="0" w:color="000000"/>
            </w:tcBorders>
          </w:tcPr>
          <w:p w:rsidR="00506F4C" w:rsidRPr="00B56EF8" w:rsidRDefault="00721791" w:rsidP="000C7C90">
            <w:pPr>
              <w:spacing w:line="243" w:lineRule="exact"/>
              <w:ind w:right="552" w:hanging="1"/>
              <w:jc w:val="center"/>
              <w:rPr>
                <w:rFonts w:eastAsia="Calibri"/>
              </w:rPr>
            </w:pPr>
            <w:r w:rsidRPr="00B56EF8">
              <w:rPr>
                <w:rFonts w:eastAsia="Calibri"/>
              </w:rPr>
              <w:t>94</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105</w:t>
            </w:r>
          </w:p>
        </w:tc>
        <w:tc>
          <w:tcPr>
            <w:tcW w:w="2693" w:type="dxa"/>
            <w:tcBorders>
              <w:top w:val="single" w:sz="4" w:space="0" w:color="000000"/>
              <w:left w:val="single" w:sz="4" w:space="0" w:color="000000"/>
              <w:bottom w:val="single" w:sz="4" w:space="0" w:color="000000"/>
              <w:right w:val="single" w:sz="4" w:space="0" w:color="000000"/>
            </w:tcBorders>
          </w:tcPr>
          <w:p w:rsidR="00B56EF8" w:rsidRDefault="00B56EF8" w:rsidP="00F11141">
            <w:pPr>
              <w:spacing w:line="243" w:lineRule="exact"/>
              <w:ind w:right="1147"/>
              <w:jc w:val="center"/>
              <w:rPr>
                <w:rFonts w:eastAsia="Calibri"/>
              </w:rPr>
            </w:pPr>
          </w:p>
          <w:p w:rsidR="00B56EF8" w:rsidRPr="00F94EA5" w:rsidRDefault="00B56EF8" w:rsidP="00B56EF8">
            <w:pPr>
              <w:spacing w:line="243" w:lineRule="exact"/>
              <w:jc w:val="both"/>
              <w:rPr>
                <w:sz w:val="20"/>
                <w:szCs w:val="20"/>
              </w:rPr>
            </w:pPr>
            <w:proofErr w:type="gramStart"/>
            <w:r w:rsidRPr="00F94EA5">
              <w:rPr>
                <w:sz w:val="20"/>
                <w:szCs w:val="20"/>
              </w:rPr>
              <w:t>Не достижение</w:t>
            </w:r>
            <w:proofErr w:type="gramEnd"/>
            <w:r w:rsidRPr="00F94EA5">
              <w:rPr>
                <w:sz w:val="20"/>
                <w:szCs w:val="20"/>
              </w:rPr>
              <w:t xml:space="preserve"> планового значения количества платных посещений культурно-массовых мероприятий уменьшилось в связи с неблагоприятной эпидемиологической обстановкой</w:t>
            </w:r>
          </w:p>
          <w:p w:rsidR="00506F4C" w:rsidRPr="00B56EF8" w:rsidRDefault="00506F4C" w:rsidP="00B56EF8">
            <w:pPr>
              <w:rPr>
                <w:rFonts w:eastAsia="Calibri"/>
              </w:rPr>
            </w:pPr>
          </w:p>
        </w:tc>
      </w:tr>
      <w:tr w:rsidR="00506F4C" w:rsidRPr="00F11141" w:rsidTr="000C7C90">
        <w:trPr>
          <w:trHeight w:hRule="exact" w:val="1844"/>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1.4. Количество экскурсантов, посетивших музей</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425"/>
              <w:jc w:val="center"/>
              <w:rPr>
                <w:rFonts w:eastAsia="Calibri"/>
              </w:rPr>
            </w:pPr>
            <w:r w:rsidRPr="0012736F">
              <w:rPr>
                <w:sz w:val="20"/>
                <w:szCs w:val="20"/>
              </w:rPr>
              <w:t>Отдел молодежной политики, культуры и спорта администрации округа</w:t>
            </w:r>
            <w:r>
              <w:rPr>
                <w:sz w:val="20"/>
                <w:szCs w:val="20"/>
              </w:rPr>
              <w:t>, МКУК « Музей М.В. Ломоносова»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14,80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16,12</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17,43</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634" w:hanging="1"/>
              <w:jc w:val="center"/>
              <w:rPr>
                <w:rFonts w:eastAsia="Calibri"/>
              </w:rPr>
            </w:pPr>
            <w:r>
              <w:rPr>
                <w:rFonts w:eastAsia="Calibri"/>
              </w:rPr>
              <w:t>8,3</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721791" w:rsidP="000C7C90">
            <w:pPr>
              <w:spacing w:line="243" w:lineRule="exact"/>
              <w:ind w:right="552" w:hanging="1"/>
              <w:jc w:val="center"/>
              <w:rPr>
                <w:rFonts w:eastAsia="Calibri"/>
              </w:rPr>
            </w:pPr>
            <w:r w:rsidRPr="00B56EF8">
              <w:rPr>
                <w:rFonts w:eastAsia="Calibri"/>
              </w:rPr>
              <w:t>48</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18,75</w:t>
            </w:r>
          </w:p>
        </w:tc>
        <w:tc>
          <w:tcPr>
            <w:tcW w:w="2693" w:type="dxa"/>
            <w:tcBorders>
              <w:top w:val="single" w:sz="4" w:space="0" w:color="000000"/>
              <w:left w:val="single" w:sz="4" w:space="0" w:color="000000"/>
              <w:bottom w:val="single" w:sz="4" w:space="0" w:color="000000"/>
              <w:right w:val="single" w:sz="4" w:space="0" w:color="000000"/>
            </w:tcBorders>
          </w:tcPr>
          <w:p w:rsidR="00506F4C" w:rsidRPr="00B56EF8" w:rsidRDefault="00B56EF8" w:rsidP="00B56EF8">
            <w:pPr>
              <w:jc w:val="both"/>
              <w:rPr>
                <w:rFonts w:eastAsia="Calibri"/>
              </w:rPr>
            </w:pPr>
            <w:proofErr w:type="gramStart"/>
            <w:r w:rsidRPr="00F94EA5">
              <w:rPr>
                <w:rFonts w:eastAsia="Calibri"/>
                <w:sz w:val="20"/>
                <w:szCs w:val="20"/>
              </w:rPr>
              <w:t>Не достижение</w:t>
            </w:r>
            <w:proofErr w:type="gramEnd"/>
            <w:r w:rsidRPr="00F94EA5">
              <w:rPr>
                <w:rFonts w:eastAsia="Calibri"/>
                <w:sz w:val="20"/>
                <w:szCs w:val="20"/>
              </w:rPr>
              <w:t xml:space="preserve"> планового значения количество экскурсантов, посетивших музей уменьшилось в связи с неблагоприятной эпидемиологической обстановкой</w:t>
            </w:r>
          </w:p>
        </w:tc>
      </w:tr>
      <w:tr w:rsidR="00506F4C" w:rsidRPr="00F11141" w:rsidTr="000C7C90">
        <w:trPr>
          <w:trHeight w:hRule="exact" w:val="1418"/>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1.5.Количество специалистов, прошедших повышение квалификации в сфере культуры и туризма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283"/>
              <w:jc w:val="center"/>
              <w:rPr>
                <w:rFonts w:eastAsia="Calibri"/>
              </w:rPr>
            </w:pPr>
            <w:r w:rsidRPr="0012736F">
              <w:rPr>
                <w:sz w:val="20"/>
                <w:szCs w:val="20"/>
              </w:rPr>
              <w:t>Отдел молодежной политики, культуры и спорта администрации округа, МКУК</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человек</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7</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9</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18</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163</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13</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1270"/>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1.6 Удовлетворенность населения Холмогорского округа качеством услуг в сфере культуры</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142"/>
              <w:jc w:val="center"/>
              <w:rPr>
                <w:rFonts w:eastAsia="Calibri"/>
              </w:rPr>
            </w:pPr>
            <w:r w:rsidRPr="0012736F">
              <w:rPr>
                <w:sz w:val="20"/>
                <w:szCs w:val="20"/>
              </w:rPr>
              <w:t>Отдел молодежной политики, культуры и спорта администрации округа, МКУК</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spacing w:line="243" w:lineRule="exact"/>
              <w:ind w:right="143"/>
              <w:jc w:val="center"/>
              <w:rPr>
                <w:rFonts w:eastAsia="Calibri"/>
              </w:rPr>
            </w:pPr>
            <w:r>
              <w:rPr>
                <w:rFonts w:eastAsia="Calibri"/>
              </w:rPr>
              <w:t>процентов</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52,3</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92,9</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92,9</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52176D" w:rsidP="000C7C90">
            <w:pPr>
              <w:spacing w:line="243" w:lineRule="exact"/>
              <w:ind w:right="634" w:hanging="1"/>
              <w:jc w:val="center"/>
              <w:rPr>
                <w:rFonts w:eastAsia="Calibri"/>
              </w:rPr>
            </w:pPr>
            <w:r>
              <w:rPr>
                <w:rFonts w:eastAsia="Calibri"/>
              </w:rPr>
              <w:t>92,9</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52176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92,9</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1685"/>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t>1.7 Отношение средней заработной платы работников учреждений культуры к средней заработной плате по Архангельской области</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0C7C90" w:rsidP="000C7C90">
            <w:pPr>
              <w:spacing w:line="243" w:lineRule="exact"/>
              <w:ind w:right="142"/>
              <w:jc w:val="center"/>
              <w:rPr>
                <w:rFonts w:eastAsia="Calibri"/>
              </w:rPr>
            </w:pPr>
            <w:r w:rsidRPr="0012736F">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E812DC">
            <w:pPr>
              <w:tabs>
                <w:tab w:val="left" w:pos="1134"/>
              </w:tabs>
              <w:spacing w:line="243" w:lineRule="exact"/>
              <w:ind w:right="143"/>
              <w:jc w:val="center"/>
              <w:rPr>
                <w:rFonts w:eastAsia="Calibri"/>
              </w:rPr>
            </w:pPr>
            <w:r>
              <w:rPr>
                <w:rFonts w:eastAsia="Calibri"/>
              </w:rPr>
              <w:t>процентов</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tabs>
                <w:tab w:val="left" w:pos="989"/>
              </w:tabs>
              <w:spacing w:line="243" w:lineRule="exact"/>
              <w:ind w:hanging="1"/>
              <w:jc w:val="center"/>
              <w:rPr>
                <w:rFonts w:eastAsia="Calibri"/>
              </w:rPr>
            </w:pPr>
            <w:r>
              <w:rPr>
                <w:rFonts w:eastAsia="Calibri"/>
              </w:rPr>
              <w:t>98,7</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E812DC" w:rsidP="00975F36">
            <w:pPr>
              <w:spacing w:line="243" w:lineRule="exact"/>
              <w:ind w:right="141" w:hanging="1"/>
              <w:jc w:val="center"/>
              <w:rPr>
                <w:rFonts w:eastAsia="Calibri"/>
              </w:rPr>
            </w:pPr>
            <w:r>
              <w:rPr>
                <w:rFonts w:eastAsia="Calibri"/>
              </w:rPr>
              <w:t>100</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523" w:hanging="1"/>
              <w:jc w:val="center"/>
              <w:rPr>
                <w:rFonts w:eastAsia="Calibri"/>
              </w:rPr>
            </w:pPr>
            <w:r>
              <w:rPr>
                <w:rFonts w:eastAsia="Calibri"/>
              </w:rPr>
              <w:t>100</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100</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E812DC" w:rsidP="000C7C90">
            <w:pPr>
              <w:spacing w:line="243" w:lineRule="exact"/>
              <w:ind w:right="422" w:hanging="1"/>
              <w:jc w:val="center"/>
              <w:rPr>
                <w:rFonts w:eastAsia="Calibri"/>
              </w:rPr>
            </w:pPr>
            <w:r>
              <w:rPr>
                <w:rFonts w:eastAsia="Calibri"/>
              </w:rPr>
              <w:t>100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0C7C90">
        <w:trPr>
          <w:trHeight w:hRule="exact" w:val="1715"/>
        </w:trPr>
        <w:tc>
          <w:tcPr>
            <w:tcW w:w="2030" w:type="dxa"/>
            <w:tcBorders>
              <w:top w:val="single" w:sz="4" w:space="0" w:color="000000"/>
              <w:left w:val="single" w:sz="4" w:space="0" w:color="000000"/>
              <w:bottom w:val="single" w:sz="4" w:space="0" w:color="000000"/>
              <w:right w:val="single" w:sz="4" w:space="0" w:color="000000"/>
            </w:tcBorders>
          </w:tcPr>
          <w:p w:rsidR="00506F4C" w:rsidRPr="0012736F" w:rsidRDefault="0012736F" w:rsidP="00477B03">
            <w:pPr>
              <w:widowControl w:val="0"/>
              <w:autoSpaceDE w:val="0"/>
              <w:autoSpaceDN w:val="0"/>
              <w:adjustRightInd w:val="0"/>
              <w:rPr>
                <w:sz w:val="20"/>
                <w:szCs w:val="20"/>
              </w:rPr>
            </w:pPr>
            <w:r w:rsidRPr="0012736F">
              <w:rPr>
                <w:sz w:val="20"/>
                <w:szCs w:val="20"/>
              </w:rPr>
              <w:lastRenderedPageBreak/>
              <w:t xml:space="preserve">1.8 Количество объектов </w:t>
            </w:r>
            <w:proofErr w:type="gramStart"/>
            <w:r w:rsidRPr="0012736F">
              <w:rPr>
                <w:sz w:val="20"/>
                <w:szCs w:val="20"/>
              </w:rPr>
              <w:t>культуры</w:t>
            </w:r>
            <w:proofErr w:type="gramEnd"/>
            <w:r w:rsidRPr="0012736F">
              <w:rPr>
                <w:sz w:val="20"/>
                <w:szCs w:val="20"/>
              </w:rPr>
              <w:t xml:space="preserve"> на которых осуществлено реконструкция, текущий ремонт</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tabs>
                <w:tab w:val="left" w:pos="989"/>
              </w:tabs>
              <w:spacing w:line="243" w:lineRule="exact"/>
              <w:ind w:hanging="1"/>
              <w:jc w:val="center"/>
              <w:rPr>
                <w:rFonts w:eastAsia="Calibri"/>
              </w:rPr>
            </w:pPr>
            <w:r>
              <w:rPr>
                <w:rFonts w:eastAsia="Calibri"/>
              </w:rPr>
              <w:t>-</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12736F">
        <w:trPr>
          <w:trHeight w:hRule="exact" w:val="2406"/>
        </w:trPr>
        <w:tc>
          <w:tcPr>
            <w:tcW w:w="2030" w:type="dxa"/>
            <w:tcBorders>
              <w:top w:val="single" w:sz="4" w:space="0" w:color="000000"/>
              <w:left w:val="single" w:sz="4" w:space="0" w:color="000000"/>
              <w:bottom w:val="single" w:sz="4" w:space="0" w:color="000000"/>
              <w:right w:val="single" w:sz="4" w:space="0" w:color="000000"/>
            </w:tcBorders>
          </w:tcPr>
          <w:p w:rsidR="00506F4C" w:rsidRPr="008A7480" w:rsidRDefault="0012736F" w:rsidP="00477B03">
            <w:pPr>
              <w:widowControl w:val="0"/>
              <w:autoSpaceDE w:val="0"/>
              <w:autoSpaceDN w:val="0"/>
              <w:adjustRightInd w:val="0"/>
              <w:rPr>
                <w:sz w:val="20"/>
                <w:szCs w:val="20"/>
              </w:rPr>
            </w:pPr>
            <w:proofErr w:type="gramStart"/>
            <w:r w:rsidRPr="0012736F">
              <w:rPr>
                <w:sz w:val="20"/>
                <w:szCs w:val="20"/>
              </w:rPr>
              <w:t>1.9 Количество созданных (реконструированных и капитально отремонтированных объектов организаций культуры в рамка реализации национального проекта</w:t>
            </w:r>
            <w:r>
              <w:t xml:space="preserve"> </w:t>
            </w:r>
            <w:r w:rsidRPr="0012736F">
              <w:rPr>
                <w:sz w:val="20"/>
                <w:szCs w:val="20"/>
              </w:rPr>
              <w:t>«Культура»</w:t>
            </w:r>
            <w:proofErr w:type="gramEnd"/>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tabs>
                <w:tab w:val="left" w:pos="989"/>
              </w:tabs>
              <w:spacing w:line="243" w:lineRule="exact"/>
              <w:ind w:hanging="1"/>
              <w:jc w:val="center"/>
              <w:rPr>
                <w:rFonts w:eastAsia="Calibri"/>
              </w:rPr>
            </w:pPr>
            <w:r>
              <w:rPr>
                <w:rFonts w:eastAsia="Calibri"/>
              </w:rPr>
              <w:t>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0</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506F4C" w:rsidRPr="00F11141" w:rsidTr="00EA066C">
        <w:trPr>
          <w:trHeight w:hRule="exact" w:val="1991"/>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12736F" w:rsidP="00477B03">
            <w:pPr>
              <w:widowControl w:val="0"/>
              <w:autoSpaceDE w:val="0"/>
              <w:autoSpaceDN w:val="0"/>
              <w:adjustRightInd w:val="0"/>
              <w:rPr>
                <w:sz w:val="20"/>
                <w:szCs w:val="20"/>
              </w:rPr>
            </w:pPr>
            <w:r w:rsidRPr="00EA066C">
              <w:rPr>
                <w:sz w:val="20"/>
                <w:szCs w:val="20"/>
              </w:rPr>
              <w:t>1.10 Количество организаций культуры, получивших современное оборудование в рамках реализации национального проекта «Культура»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142"/>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B26FA3">
            <w:pPr>
              <w:tabs>
                <w:tab w:val="left" w:pos="992"/>
              </w:tabs>
              <w:spacing w:line="243" w:lineRule="exact"/>
              <w:ind w:right="285"/>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hanging="1"/>
              <w:jc w:val="center"/>
              <w:rPr>
                <w:rFonts w:eastAsia="Calibri"/>
              </w:rPr>
            </w:pPr>
            <w:r>
              <w:rPr>
                <w:rFonts w:eastAsia="Calibri"/>
              </w:rPr>
              <w:t>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B26FA3" w:rsidP="00975F36">
            <w:pPr>
              <w:spacing w:line="243" w:lineRule="exact"/>
              <w:ind w:right="141"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634" w:hanging="1"/>
              <w:jc w:val="center"/>
              <w:rPr>
                <w:rFonts w:eastAsia="Calibri"/>
              </w:rPr>
            </w:pPr>
            <w:r>
              <w:rPr>
                <w:rFonts w:eastAsia="Calibri"/>
              </w:rPr>
              <w:t>2</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200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B26FA3"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EA066C" w:rsidRPr="00F11141" w:rsidTr="00E725DC">
        <w:trPr>
          <w:trHeight w:hRule="exact" w:val="425"/>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975F36">
            <w:pPr>
              <w:spacing w:line="243" w:lineRule="exact"/>
              <w:ind w:right="141" w:hanging="1"/>
              <w:jc w:val="center"/>
              <w:rPr>
                <w:rFonts w:eastAsia="Calibri"/>
              </w:rPr>
            </w:pPr>
            <w:r w:rsidRPr="005C75A5">
              <w:t xml:space="preserve">Задача 2 муниципальной программы: </w:t>
            </w:r>
            <w:r w:rsidRPr="005C75A5">
              <w:rPr>
                <w:rFonts w:eastAsia="Calibri"/>
              </w:rPr>
              <w:t>сохранение культурного наследия</w:t>
            </w:r>
          </w:p>
        </w:tc>
      </w:tr>
      <w:tr w:rsidR="00506F4C" w:rsidRPr="00F11141" w:rsidTr="00EA066C">
        <w:trPr>
          <w:trHeight w:hRule="exact" w:val="1853"/>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t>2.1. Количество проведенных мероприятий, направленных на сохранение культурного наследия</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142"/>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725DC" w:rsidP="000C7C90">
            <w:pPr>
              <w:spacing w:line="243" w:lineRule="exact"/>
              <w:ind w:right="379" w:hanging="1"/>
              <w:jc w:val="center"/>
              <w:rPr>
                <w:rFonts w:eastAsia="Calibri"/>
              </w:rPr>
            </w:pPr>
            <w:r>
              <w:rPr>
                <w:rFonts w:eastAsia="Calibri"/>
              </w:rPr>
              <w:t>0</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975F36">
            <w:pPr>
              <w:spacing w:line="243" w:lineRule="exact"/>
              <w:ind w:right="141"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r w:rsidR="00EA066C" w:rsidRPr="00F11141" w:rsidTr="00C079B7">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Подпрограмма 2: «Развитие туризма в Холмогорском муниципальном округе Архангельской области»</w:t>
            </w:r>
          </w:p>
        </w:tc>
      </w:tr>
      <w:tr w:rsidR="00EA066C" w:rsidRPr="00F11141" w:rsidTr="00C079B7">
        <w:trPr>
          <w:trHeight w:hRule="exact" w:val="264"/>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 xml:space="preserve">Задача 1: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506F4C" w:rsidRPr="00F11141" w:rsidTr="00B56EF8">
        <w:trPr>
          <w:trHeight w:hRule="exact" w:val="1852"/>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lastRenderedPageBreak/>
              <w:t>1.1. Увеличение объема туристского потока</w:t>
            </w:r>
          </w:p>
        </w:tc>
        <w:tc>
          <w:tcPr>
            <w:tcW w:w="2084" w:type="dxa"/>
            <w:tcBorders>
              <w:top w:val="single" w:sz="4" w:space="0" w:color="000000"/>
              <w:left w:val="single" w:sz="4" w:space="0" w:color="000000"/>
              <w:bottom w:val="single" w:sz="4" w:space="0" w:color="000000"/>
              <w:right w:val="single" w:sz="4" w:space="0" w:color="000000"/>
            </w:tcBorders>
          </w:tcPr>
          <w:p w:rsidR="00506F4C" w:rsidRPr="00F11141" w:rsidRDefault="00EA066C" w:rsidP="000C7C90">
            <w:pPr>
              <w:spacing w:line="243" w:lineRule="exact"/>
              <w:ind w:right="283"/>
              <w:jc w:val="center"/>
              <w:rPr>
                <w:rFonts w:eastAsia="Calibri"/>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тыс. человек в год</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379" w:hanging="1"/>
              <w:jc w:val="center"/>
              <w:rPr>
                <w:rFonts w:eastAsia="Calibri"/>
              </w:rPr>
            </w:pPr>
            <w:r>
              <w:rPr>
                <w:rFonts w:eastAsia="Calibri"/>
              </w:rPr>
              <w:t>14,8</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14,84</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15,4</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12,6</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sidRPr="00B56EF8">
              <w:rPr>
                <w:rFonts w:eastAsia="Calibri"/>
              </w:rPr>
              <w:t>82</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16,10</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B56EF8" w:rsidP="00B56EF8">
            <w:pPr>
              <w:spacing w:line="243" w:lineRule="exact"/>
              <w:ind w:right="76"/>
              <w:jc w:val="both"/>
              <w:rPr>
                <w:rFonts w:eastAsia="Calibri"/>
              </w:rPr>
            </w:pPr>
            <w:proofErr w:type="gramStart"/>
            <w:r w:rsidRPr="004F7230">
              <w:rPr>
                <w:sz w:val="20"/>
                <w:szCs w:val="20"/>
              </w:rPr>
              <w:t>Не достижение</w:t>
            </w:r>
            <w:proofErr w:type="gramEnd"/>
            <w:r w:rsidRPr="004F7230">
              <w:rPr>
                <w:sz w:val="20"/>
                <w:szCs w:val="20"/>
              </w:rPr>
              <w:t xml:space="preserve"> планового значения увеличение объема туристского потока уменьшилось в связи с неблагоприятной эпидемиологической обстановкой</w:t>
            </w:r>
          </w:p>
        </w:tc>
      </w:tr>
      <w:tr w:rsidR="00EA066C" w:rsidRPr="00F11141" w:rsidTr="00E725DC">
        <w:trPr>
          <w:trHeight w:hRule="exact" w:val="673"/>
        </w:trPr>
        <w:tc>
          <w:tcPr>
            <w:tcW w:w="15530" w:type="dxa"/>
            <w:gridSpan w:val="10"/>
            <w:tcBorders>
              <w:top w:val="single" w:sz="4" w:space="0" w:color="000000"/>
              <w:left w:val="single" w:sz="4" w:space="0" w:color="000000"/>
              <w:bottom w:val="single" w:sz="4" w:space="0" w:color="000000"/>
              <w:right w:val="single" w:sz="4" w:space="0" w:color="000000"/>
            </w:tcBorders>
          </w:tcPr>
          <w:p w:rsidR="00EA066C" w:rsidRPr="00F11141" w:rsidRDefault="00EA066C" w:rsidP="000C7C90">
            <w:pPr>
              <w:spacing w:line="243" w:lineRule="exact"/>
              <w:ind w:right="1147" w:hanging="1"/>
              <w:jc w:val="center"/>
              <w:rPr>
                <w:rFonts w:eastAsia="Calibri"/>
              </w:rPr>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06F4C" w:rsidRPr="00F11141" w:rsidTr="00EA066C">
        <w:trPr>
          <w:trHeight w:hRule="exact" w:val="1290"/>
        </w:trPr>
        <w:tc>
          <w:tcPr>
            <w:tcW w:w="2030" w:type="dxa"/>
            <w:tcBorders>
              <w:top w:val="single" w:sz="4" w:space="0" w:color="000000"/>
              <w:left w:val="single" w:sz="4" w:space="0" w:color="000000"/>
              <w:bottom w:val="single" w:sz="4" w:space="0" w:color="000000"/>
              <w:right w:val="single" w:sz="4" w:space="0" w:color="000000"/>
            </w:tcBorders>
          </w:tcPr>
          <w:p w:rsidR="00506F4C" w:rsidRPr="00EA066C" w:rsidRDefault="00EA066C" w:rsidP="00477B03">
            <w:pPr>
              <w:widowControl w:val="0"/>
              <w:autoSpaceDE w:val="0"/>
              <w:autoSpaceDN w:val="0"/>
              <w:adjustRightInd w:val="0"/>
              <w:rPr>
                <w:sz w:val="20"/>
                <w:szCs w:val="20"/>
              </w:rPr>
            </w:pPr>
            <w:r w:rsidRPr="00EA066C">
              <w:rPr>
                <w:sz w:val="20"/>
                <w:szCs w:val="20"/>
              </w:rPr>
              <w:t>2.1. Количество поддержанных проектов в сфере туризма</w:t>
            </w:r>
          </w:p>
        </w:tc>
        <w:tc>
          <w:tcPr>
            <w:tcW w:w="2084" w:type="dxa"/>
            <w:tcBorders>
              <w:top w:val="single" w:sz="4" w:space="0" w:color="000000"/>
              <w:left w:val="single" w:sz="4" w:space="0" w:color="000000"/>
              <w:bottom w:val="single" w:sz="4" w:space="0" w:color="000000"/>
              <w:right w:val="single" w:sz="4" w:space="0" w:color="000000"/>
            </w:tcBorders>
          </w:tcPr>
          <w:p w:rsidR="00506F4C" w:rsidRPr="00EA066C" w:rsidRDefault="00EA066C" w:rsidP="00EA066C">
            <w:pPr>
              <w:spacing w:line="243" w:lineRule="exact"/>
              <w:ind w:right="142"/>
              <w:jc w:val="center"/>
              <w:rPr>
                <w:rFonts w:eastAsia="Calibri"/>
                <w:sz w:val="20"/>
                <w:szCs w:val="20"/>
              </w:rPr>
            </w:pPr>
            <w:r w:rsidRPr="00EA066C">
              <w:rPr>
                <w:sz w:val="20"/>
                <w:szCs w:val="20"/>
              </w:rPr>
              <w:t>Отдел молодежной политики, культуры и спорта администрации округа</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F3330E">
            <w:pPr>
              <w:spacing w:line="243" w:lineRule="exact"/>
              <w:ind w:right="143"/>
              <w:jc w:val="center"/>
              <w:rPr>
                <w:rFonts w:eastAsia="Calibri"/>
              </w:rPr>
            </w:pPr>
            <w:r>
              <w:rPr>
                <w:rFonts w:eastAsia="Calibri"/>
              </w:rPr>
              <w:t>единиц</w:t>
            </w:r>
          </w:p>
        </w:tc>
        <w:tc>
          <w:tcPr>
            <w:tcW w:w="989" w:type="dxa"/>
            <w:tcBorders>
              <w:top w:val="single" w:sz="4" w:space="0" w:color="000000"/>
              <w:left w:val="single" w:sz="4" w:space="0" w:color="000000"/>
              <w:bottom w:val="single" w:sz="4" w:space="0" w:color="000000"/>
              <w:right w:val="single" w:sz="4" w:space="0" w:color="000000"/>
            </w:tcBorders>
          </w:tcPr>
          <w:p w:rsidR="00506F4C" w:rsidRPr="00F11141" w:rsidRDefault="00E725DC" w:rsidP="000C7C90">
            <w:pPr>
              <w:spacing w:line="243" w:lineRule="exact"/>
              <w:ind w:right="379" w:hanging="1"/>
              <w:jc w:val="center"/>
              <w:rPr>
                <w:rFonts w:eastAsia="Calibri"/>
              </w:rPr>
            </w:pPr>
            <w:r>
              <w:rPr>
                <w:rFonts w:eastAsia="Calibri"/>
              </w:rPr>
              <w:t>1</w:t>
            </w:r>
          </w:p>
        </w:tc>
        <w:tc>
          <w:tcPr>
            <w:tcW w:w="1277"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135"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523" w:hanging="1"/>
              <w:jc w:val="center"/>
              <w:rPr>
                <w:rFonts w:eastAsia="Calibri"/>
              </w:rPr>
            </w:pPr>
            <w:r>
              <w:rPr>
                <w:rFonts w:eastAsia="Calibri"/>
              </w:rPr>
              <w:t>1</w:t>
            </w:r>
          </w:p>
        </w:tc>
        <w:tc>
          <w:tcPr>
            <w:tcW w:w="1418"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634" w:hanging="1"/>
              <w:jc w:val="center"/>
              <w:rPr>
                <w:rFonts w:eastAsia="Calibri"/>
              </w:rPr>
            </w:pPr>
            <w:r>
              <w:rPr>
                <w:rFonts w:eastAsia="Calibri"/>
              </w:rPr>
              <w:t>1</w:t>
            </w:r>
          </w:p>
        </w:tc>
        <w:tc>
          <w:tcPr>
            <w:tcW w:w="1561" w:type="dxa"/>
            <w:tcBorders>
              <w:top w:val="single" w:sz="4" w:space="0" w:color="000000"/>
              <w:left w:val="single" w:sz="4" w:space="0" w:color="000000"/>
              <w:bottom w:val="single" w:sz="4" w:space="0" w:color="000000"/>
              <w:right w:val="single" w:sz="4" w:space="0" w:color="000000"/>
            </w:tcBorders>
          </w:tcPr>
          <w:p w:rsidR="00506F4C" w:rsidRPr="00F11141" w:rsidRDefault="0064111D" w:rsidP="000C7C90">
            <w:pPr>
              <w:spacing w:line="243" w:lineRule="exact"/>
              <w:ind w:right="552" w:hanging="1"/>
              <w:jc w:val="center"/>
              <w:rPr>
                <w:rFonts w:eastAsia="Calibri"/>
              </w:rPr>
            </w:pPr>
            <w:r>
              <w:rPr>
                <w:rFonts w:eastAsia="Calibri"/>
              </w:rPr>
              <w:t>100</w:t>
            </w:r>
          </w:p>
        </w:tc>
        <w:tc>
          <w:tcPr>
            <w:tcW w:w="1066" w:type="dxa"/>
            <w:tcBorders>
              <w:top w:val="single" w:sz="4" w:space="0" w:color="000000"/>
              <w:left w:val="single" w:sz="4" w:space="0" w:color="000000"/>
              <w:bottom w:val="single" w:sz="4" w:space="0" w:color="000000"/>
              <w:right w:val="single" w:sz="4" w:space="0" w:color="000000"/>
            </w:tcBorders>
          </w:tcPr>
          <w:p w:rsidR="00506F4C" w:rsidRPr="00F11141" w:rsidRDefault="00F3330E" w:rsidP="000C7C90">
            <w:pPr>
              <w:spacing w:line="243" w:lineRule="exact"/>
              <w:ind w:right="422" w:hanging="1"/>
              <w:jc w:val="center"/>
              <w:rPr>
                <w:rFonts w:eastAsia="Calibri"/>
              </w:rPr>
            </w:pPr>
            <w:r>
              <w:rPr>
                <w:rFonts w:eastAsia="Calibri"/>
              </w:rPr>
              <w:t>1</w:t>
            </w:r>
          </w:p>
        </w:tc>
        <w:tc>
          <w:tcPr>
            <w:tcW w:w="2693" w:type="dxa"/>
            <w:tcBorders>
              <w:top w:val="single" w:sz="4" w:space="0" w:color="000000"/>
              <w:left w:val="single" w:sz="4" w:space="0" w:color="000000"/>
              <w:bottom w:val="single" w:sz="4" w:space="0" w:color="000000"/>
              <w:right w:val="single" w:sz="4" w:space="0" w:color="000000"/>
            </w:tcBorders>
          </w:tcPr>
          <w:p w:rsidR="00506F4C" w:rsidRPr="00F11141" w:rsidRDefault="00506F4C" w:rsidP="00F11141">
            <w:pPr>
              <w:spacing w:line="243" w:lineRule="exact"/>
              <w:ind w:right="1147"/>
              <w:jc w:val="center"/>
              <w:rPr>
                <w:rFonts w:eastAsia="Calibri"/>
              </w:rPr>
            </w:pPr>
          </w:p>
        </w:tc>
      </w:tr>
    </w:tbl>
    <w:p w:rsidR="00F11141" w:rsidRDefault="00F11141" w:rsidP="00DC3E88">
      <w:pPr>
        <w:tabs>
          <w:tab w:val="left" w:pos="0"/>
          <w:tab w:val="left" w:pos="993"/>
        </w:tabs>
        <w:autoSpaceDE w:val="0"/>
        <w:autoSpaceDN w:val="0"/>
        <w:adjustRightInd w:val="0"/>
        <w:ind w:firstLine="709"/>
        <w:jc w:val="both"/>
        <w:rPr>
          <w:sz w:val="26"/>
          <w:szCs w:val="26"/>
          <w:lang w:eastAsia="en-US"/>
        </w:rPr>
      </w:pPr>
    </w:p>
    <w:p w:rsidR="00A762C1" w:rsidRDefault="00A762C1" w:rsidP="00BE399A">
      <w:pPr>
        <w:widowControl w:val="0"/>
        <w:autoSpaceDE w:val="0"/>
        <w:autoSpaceDN w:val="0"/>
        <w:adjustRightInd w:val="0"/>
        <w:ind w:firstLine="540"/>
        <w:jc w:val="center"/>
        <w:rPr>
          <w:b/>
          <w:sz w:val="26"/>
          <w:szCs w:val="26"/>
        </w:rPr>
      </w:pPr>
    </w:p>
    <w:p w:rsidR="00DC3E88" w:rsidRPr="005D709C" w:rsidRDefault="00BE399A" w:rsidP="00BE399A">
      <w:pPr>
        <w:widowControl w:val="0"/>
        <w:autoSpaceDE w:val="0"/>
        <w:autoSpaceDN w:val="0"/>
        <w:adjustRightInd w:val="0"/>
        <w:ind w:firstLine="540"/>
        <w:jc w:val="center"/>
        <w:rPr>
          <w:b/>
          <w:sz w:val="28"/>
          <w:szCs w:val="28"/>
        </w:rPr>
      </w:pPr>
      <w:r w:rsidRPr="005D709C">
        <w:rPr>
          <w:b/>
          <w:sz w:val="28"/>
          <w:szCs w:val="28"/>
          <w:lang w:val="en-US"/>
        </w:rPr>
        <w:t>IV</w:t>
      </w:r>
      <w:r w:rsidRPr="005D709C">
        <w:rPr>
          <w:b/>
          <w:sz w:val="28"/>
          <w:szCs w:val="28"/>
        </w:rPr>
        <w:t xml:space="preserve">. </w:t>
      </w:r>
      <w:r w:rsidR="00DC3E88" w:rsidRPr="005D709C">
        <w:rPr>
          <w:b/>
          <w:sz w:val="28"/>
          <w:szCs w:val="28"/>
        </w:rPr>
        <w:t xml:space="preserve">Оценка эффективности </w:t>
      </w:r>
      <w:r w:rsidRPr="005D709C">
        <w:rPr>
          <w:b/>
          <w:sz w:val="28"/>
          <w:szCs w:val="28"/>
        </w:rPr>
        <w:t xml:space="preserve">реализации </w:t>
      </w:r>
      <w:r w:rsidR="00DC3E88" w:rsidRPr="005D709C">
        <w:rPr>
          <w:b/>
          <w:sz w:val="28"/>
          <w:szCs w:val="28"/>
        </w:rPr>
        <w:t>муниципальн</w:t>
      </w:r>
      <w:r w:rsidR="00892A10" w:rsidRPr="005D709C">
        <w:rPr>
          <w:b/>
          <w:sz w:val="28"/>
          <w:szCs w:val="28"/>
        </w:rPr>
        <w:t>ой</w:t>
      </w:r>
      <w:r w:rsidR="00DC3E88" w:rsidRPr="005D709C">
        <w:rPr>
          <w:b/>
          <w:sz w:val="28"/>
          <w:szCs w:val="28"/>
        </w:rPr>
        <w:t xml:space="preserve"> программ</w:t>
      </w:r>
      <w:r w:rsidR="00892A10" w:rsidRPr="005D709C">
        <w:rPr>
          <w:b/>
          <w:sz w:val="28"/>
          <w:szCs w:val="28"/>
        </w:rPr>
        <w:t>ы</w:t>
      </w:r>
    </w:p>
    <w:p w:rsidR="00DC3E88" w:rsidRPr="005D709C" w:rsidRDefault="00DC3E88" w:rsidP="00DC3E88">
      <w:pPr>
        <w:tabs>
          <w:tab w:val="num" w:pos="720"/>
        </w:tabs>
        <w:autoSpaceDE w:val="0"/>
        <w:autoSpaceDN w:val="0"/>
        <w:adjustRightInd w:val="0"/>
        <w:ind w:left="540"/>
        <w:jc w:val="both"/>
        <w:rPr>
          <w:sz w:val="28"/>
          <w:szCs w:val="28"/>
        </w:rPr>
      </w:pPr>
    </w:p>
    <w:p w:rsidR="00DC3E88" w:rsidRPr="00D25D19" w:rsidRDefault="00892A10" w:rsidP="00DC3E88">
      <w:pPr>
        <w:tabs>
          <w:tab w:val="left" w:pos="11480"/>
          <w:tab w:val="left" w:pos="12580"/>
        </w:tabs>
        <w:spacing w:line="315" w:lineRule="exact"/>
        <w:ind w:right="-31"/>
        <w:jc w:val="center"/>
        <w:rPr>
          <w:rFonts w:eastAsia="Calibri"/>
          <w:b/>
          <w:sz w:val="28"/>
          <w:szCs w:val="28"/>
        </w:rPr>
      </w:pPr>
      <w:r w:rsidRPr="00D25D19">
        <w:rPr>
          <w:rFonts w:eastAsia="Calibri"/>
          <w:b/>
          <w:bCs/>
          <w:position w:val="-1"/>
          <w:sz w:val="28"/>
          <w:szCs w:val="28"/>
        </w:rPr>
        <w:t xml:space="preserve"> </w:t>
      </w:r>
      <w:r w:rsidR="00DC3E88" w:rsidRPr="00D25D19">
        <w:rPr>
          <w:rFonts w:eastAsia="Calibri"/>
          <w:b/>
          <w:bCs/>
          <w:position w:val="-1"/>
          <w:sz w:val="28"/>
          <w:szCs w:val="28"/>
        </w:rPr>
        <w:t>«</w:t>
      </w:r>
      <w:r w:rsidR="004B53DE" w:rsidRPr="00D25D19">
        <w:rPr>
          <w:b/>
          <w:sz w:val="32"/>
          <w:szCs w:val="32"/>
        </w:rPr>
        <w:t>Муниципальная программа «Развитие культуры и туризма в Холмогорском муниципальном округе Архангельской области</w:t>
      </w:r>
      <w:r w:rsidR="00DC3E88" w:rsidRPr="00D25D19">
        <w:rPr>
          <w:rFonts w:eastAsia="Calibri"/>
          <w:b/>
          <w:bCs/>
          <w:position w:val="-1"/>
          <w:sz w:val="28"/>
          <w:szCs w:val="28"/>
        </w:rPr>
        <w:t>»</w:t>
      </w:r>
      <w:r w:rsidRPr="00D25D19">
        <w:rPr>
          <w:rFonts w:eastAsia="Calibri"/>
          <w:b/>
          <w:bCs/>
          <w:position w:val="-1"/>
          <w:sz w:val="28"/>
          <w:szCs w:val="28"/>
        </w:rPr>
        <w:t xml:space="preserve"> </w:t>
      </w:r>
    </w:p>
    <w:p w:rsidR="00DC3E88" w:rsidRPr="00BE399A" w:rsidRDefault="00DC3E88" w:rsidP="00DC3E88">
      <w:pPr>
        <w:spacing w:line="200" w:lineRule="exact"/>
        <w:ind w:right="-31"/>
        <w:rPr>
          <w:rFonts w:eastAsia="Calibri"/>
        </w:rPr>
      </w:pPr>
    </w:p>
    <w:tbl>
      <w:tblPr>
        <w:tblW w:w="14175" w:type="dxa"/>
        <w:tblInd w:w="714" w:type="dxa"/>
        <w:tblLayout w:type="fixed"/>
        <w:tblCellMar>
          <w:left w:w="0" w:type="dxa"/>
          <w:right w:w="0" w:type="dxa"/>
        </w:tblCellMar>
        <w:tblLook w:val="01E0" w:firstRow="1" w:lastRow="1" w:firstColumn="1" w:lastColumn="1" w:noHBand="0" w:noVBand="0"/>
      </w:tblPr>
      <w:tblGrid>
        <w:gridCol w:w="5940"/>
        <w:gridCol w:w="3060"/>
        <w:gridCol w:w="2624"/>
        <w:gridCol w:w="2551"/>
      </w:tblGrid>
      <w:tr w:rsidR="00DC3E88" w:rsidRPr="00DC3E88" w:rsidTr="005D709C">
        <w:trPr>
          <w:trHeight w:hRule="exact" w:val="718"/>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43" w:lineRule="exact"/>
              <w:ind w:right="-20"/>
              <w:jc w:val="center"/>
              <w:rPr>
                <w:rFonts w:eastAsia="Calibri"/>
              </w:rPr>
            </w:pPr>
            <w:r w:rsidRPr="00DC3E88">
              <w:rPr>
                <w:rFonts w:eastAsia="Calibri"/>
                <w:spacing w:val="-1"/>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ind w:right="73"/>
              <w:jc w:val="center"/>
              <w:rPr>
                <w:rFonts w:eastAsia="Calibri"/>
              </w:rPr>
            </w:pPr>
            <w:r w:rsidRPr="00DC3E88">
              <w:rPr>
                <w:rFonts w:eastAsia="Calibri"/>
                <w:spacing w:val="2"/>
              </w:rPr>
              <w:t>Весовой коэффициент показателя (М)</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jc w:val="center"/>
              <w:rPr>
                <w:rFonts w:eastAsia="Calibri"/>
              </w:rPr>
            </w:pPr>
            <w:r w:rsidRPr="00DC3E88">
              <w:rPr>
                <w:rFonts w:eastAsia="Calibri"/>
                <w:spacing w:val="1"/>
              </w:rPr>
              <w:t xml:space="preserve">Значение </w:t>
            </w:r>
            <w:r w:rsidR="00A46DC0">
              <w:rPr>
                <w:rFonts w:eastAsia="Calibri"/>
                <w:spacing w:val="1"/>
              </w:rPr>
              <w:t>показателя</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before="1" w:line="239" w:lineRule="auto"/>
              <w:ind w:right="12"/>
              <w:jc w:val="center"/>
              <w:rPr>
                <w:rFonts w:eastAsia="Calibri"/>
                <w:spacing w:val="2"/>
              </w:rPr>
            </w:pPr>
            <w:r w:rsidRPr="00DC3E88">
              <w:rPr>
                <w:rFonts w:eastAsia="Calibri"/>
                <w:spacing w:val="2"/>
              </w:rPr>
              <w:t>Итоговая оценка</w:t>
            </w:r>
          </w:p>
          <w:p w:rsidR="00DC3E88" w:rsidRPr="00DC3E88" w:rsidRDefault="00DC3E88" w:rsidP="007A1FF1">
            <w:pPr>
              <w:spacing w:before="1" w:line="239" w:lineRule="auto"/>
              <w:ind w:right="12"/>
              <w:jc w:val="center"/>
              <w:rPr>
                <w:rFonts w:eastAsia="Calibri"/>
              </w:rPr>
            </w:pPr>
            <w:r w:rsidRPr="00DC3E88">
              <w:rPr>
                <w:rFonts w:eastAsia="Calibri"/>
                <w:spacing w:val="2"/>
              </w:rPr>
              <w:t>(гр.2 х гр.3)</w:t>
            </w:r>
          </w:p>
        </w:tc>
      </w:tr>
      <w:tr w:rsidR="00DC3E88" w:rsidRPr="00DC3E88" w:rsidTr="007A1FF1">
        <w:trPr>
          <w:trHeight w:hRule="exact" w:val="259"/>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933"/>
              <w:jc w:val="center"/>
              <w:rPr>
                <w:rFonts w:eastAsia="Calibri"/>
              </w:rPr>
            </w:pPr>
            <w:r w:rsidRPr="00DC3E88">
              <w:rPr>
                <w:rFonts w:eastAsia="Calibri"/>
              </w:rPr>
              <w:t>1</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827"/>
              <w:jc w:val="center"/>
              <w:rPr>
                <w:rFonts w:eastAsia="Calibri"/>
              </w:rPr>
            </w:pPr>
            <w:r w:rsidRPr="00DC3E88">
              <w:rPr>
                <w:rFonts w:eastAsia="Calibri"/>
              </w:rPr>
              <w:t>2</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789"/>
              <w:jc w:val="center"/>
              <w:rPr>
                <w:rFonts w:eastAsia="Calibri"/>
              </w:rPr>
            </w:pPr>
            <w:r w:rsidRPr="00DC3E88">
              <w:rPr>
                <w:rFonts w:eastAsia="Calibri"/>
              </w:rPr>
              <w:t>3</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spacing w:line="220" w:lineRule="exact"/>
              <w:ind w:right="606"/>
              <w:jc w:val="center"/>
              <w:rPr>
                <w:rFonts w:eastAsia="Calibri"/>
              </w:rPr>
            </w:pPr>
            <w:r w:rsidRPr="00DC3E88">
              <w:rPr>
                <w:rFonts w:eastAsia="Calibri"/>
              </w:rPr>
              <w:t>4</w:t>
            </w:r>
          </w:p>
        </w:tc>
      </w:tr>
      <w:tr w:rsidR="00DC3E88" w:rsidRPr="00DC3E88" w:rsidTr="007A1FF1">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83"/>
              <w:jc w:val="both"/>
              <w:rPr>
                <w:rFonts w:eastAsia="Calibri"/>
              </w:rPr>
            </w:pPr>
            <w:r w:rsidRPr="00DC3E88">
              <w:rPr>
                <w:rFonts w:eastAsia="Calibri"/>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50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3E67E4" w:rsidP="00E725DC">
            <w:pPr>
              <w:jc w:val="center"/>
              <w:rPr>
                <w:rFonts w:eastAsia="Calibri"/>
              </w:rPr>
            </w:pPr>
            <w:r>
              <w:rPr>
                <w:rFonts w:eastAsia="Calibri"/>
              </w:rPr>
              <w:t>0,</w:t>
            </w:r>
            <w:r w:rsidR="00E725DC">
              <w:rPr>
                <w:rFonts w:eastAsia="Calibri"/>
              </w:rPr>
              <w:t>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45</w:t>
            </w:r>
          </w:p>
        </w:tc>
      </w:tr>
      <w:tr w:rsidR="00DC3E88" w:rsidRPr="00DC3E88" w:rsidTr="007A1FF1">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67" w:lineRule="exact"/>
              <w:ind w:right="-20"/>
              <w:jc w:val="both"/>
              <w:rPr>
                <w:rFonts w:eastAsia="Calibri"/>
              </w:rPr>
            </w:pPr>
            <w:r w:rsidRPr="00DC3E88">
              <w:rPr>
                <w:rFonts w:eastAsia="Calibri"/>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20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0E4785" w:rsidP="007A1FF1">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0E4785" w:rsidP="007A1FF1">
            <w:pPr>
              <w:jc w:val="center"/>
              <w:rPr>
                <w:rFonts w:eastAsia="Calibri"/>
              </w:rPr>
            </w:pPr>
            <w:r>
              <w:rPr>
                <w:rFonts w:eastAsia="Calibri"/>
              </w:rPr>
              <w:t>18</w:t>
            </w:r>
          </w:p>
        </w:tc>
      </w:tr>
      <w:tr w:rsidR="00DC3E88" w:rsidRPr="00DC3E88" w:rsidTr="007A1FF1">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DC3E88" w:rsidRPr="00DC3E88" w:rsidRDefault="00DC3E88" w:rsidP="008F2E5E">
            <w:pPr>
              <w:spacing w:line="243" w:lineRule="exact"/>
              <w:ind w:right="48"/>
              <w:jc w:val="both"/>
              <w:rPr>
                <w:rFonts w:eastAsia="Calibri"/>
              </w:rPr>
            </w:pPr>
            <w:r w:rsidRPr="00DC3E88">
              <w:rPr>
                <w:rFonts w:eastAsia="Calibri"/>
                <w:spacing w:val="2"/>
              </w:rPr>
              <w:t>3. У</w:t>
            </w:r>
            <w:r w:rsidRPr="00DC3E88">
              <w:rPr>
                <w:rFonts w:eastAsia="Calibri"/>
              </w:rPr>
              <w:t>р</w:t>
            </w:r>
            <w:r w:rsidRPr="00DC3E88">
              <w:rPr>
                <w:rFonts w:eastAsia="Calibri"/>
                <w:spacing w:val="-5"/>
              </w:rPr>
              <w:t>о</w:t>
            </w:r>
            <w:r w:rsidRPr="00DC3E88">
              <w:rPr>
                <w:rFonts w:eastAsia="Calibri"/>
                <w:spacing w:val="1"/>
              </w:rPr>
              <w:t>в</w:t>
            </w:r>
            <w:r w:rsidRPr="00DC3E88">
              <w:rPr>
                <w:rFonts w:eastAsia="Calibri"/>
                <w:spacing w:val="-7"/>
              </w:rPr>
              <w:t>е</w:t>
            </w:r>
            <w:r w:rsidRPr="00DC3E88">
              <w:rPr>
                <w:rFonts w:eastAsia="Calibri"/>
                <w:spacing w:val="2"/>
              </w:rPr>
              <w:t>н</w:t>
            </w:r>
            <w:r w:rsidRPr="00DC3E88">
              <w:rPr>
                <w:rFonts w:eastAsia="Calibri"/>
              </w:rPr>
              <w:t>ь выполнения исполнителем мероприятий (ВМ)</w:t>
            </w:r>
          </w:p>
          <w:p w:rsidR="00DC3E88" w:rsidRPr="00DC3E88" w:rsidRDefault="00DC3E88" w:rsidP="008F2E5E">
            <w:pPr>
              <w:spacing w:line="267" w:lineRule="exact"/>
              <w:ind w:right="-20"/>
              <w:jc w:val="both"/>
              <w:rPr>
                <w:rFonts w:eastAsia="Calibri"/>
              </w:rPr>
            </w:pPr>
          </w:p>
        </w:tc>
        <w:tc>
          <w:tcPr>
            <w:tcW w:w="3060" w:type="dxa"/>
            <w:tcBorders>
              <w:top w:val="single" w:sz="4" w:space="0" w:color="000000"/>
              <w:left w:val="single" w:sz="4" w:space="0" w:color="000000"/>
              <w:bottom w:val="single" w:sz="4" w:space="0" w:color="000000"/>
              <w:right w:val="single" w:sz="4" w:space="0" w:color="000000"/>
            </w:tcBorders>
          </w:tcPr>
          <w:p w:rsidR="00DC3E88" w:rsidRPr="00DC3E88" w:rsidRDefault="0094515E" w:rsidP="007A1FF1">
            <w:pPr>
              <w:jc w:val="center"/>
              <w:rPr>
                <w:rFonts w:eastAsia="Calibri"/>
              </w:rPr>
            </w:pPr>
            <w:r>
              <w:rPr>
                <w:rFonts w:eastAsia="Calibri"/>
              </w:rPr>
              <w:t>30</w:t>
            </w:r>
          </w:p>
        </w:tc>
        <w:tc>
          <w:tcPr>
            <w:tcW w:w="2624"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0,9</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27</w:t>
            </w:r>
          </w:p>
        </w:tc>
      </w:tr>
      <w:tr w:rsidR="00DC3E88" w:rsidRPr="00DC3E88" w:rsidTr="007A1FF1">
        <w:trPr>
          <w:trHeight w:hRule="exact" w:val="573"/>
        </w:trPr>
        <w:tc>
          <w:tcPr>
            <w:tcW w:w="11624" w:type="dxa"/>
            <w:gridSpan w:val="3"/>
            <w:tcBorders>
              <w:top w:val="single" w:sz="4" w:space="0" w:color="000000"/>
              <w:left w:val="single" w:sz="4" w:space="0" w:color="000000"/>
              <w:bottom w:val="single" w:sz="4" w:space="0" w:color="000000"/>
              <w:right w:val="single" w:sz="4" w:space="0" w:color="000000"/>
            </w:tcBorders>
          </w:tcPr>
          <w:p w:rsidR="00DC3E88" w:rsidRPr="00DC3E88" w:rsidRDefault="00DC3E88" w:rsidP="007A1FF1">
            <w:pPr>
              <w:jc w:val="center"/>
              <w:rPr>
                <w:rFonts w:eastAsia="Calibri"/>
              </w:rPr>
            </w:pPr>
            <w:r w:rsidRPr="00DC3E88">
              <w:rPr>
                <w:rFonts w:eastAsia="Calibri"/>
              </w:rPr>
              <w:t>Интегральная оценка эффективности реализации муниципальной программы (КР</w:t>
            </w:r>
            <w:proofErr w:type="gramStart"/>
            <w:r w:rsidRPr="00DC3E88">
              <w:rPr>
                <w:rFonts w:eastAsia="Calibri"/>
                <w:lang w:val="en-US"/>
              </w:rPr>
              <w:t>I</w:t>
            </w:r>
            <w:proofErr w:type="gramEnd"/>
            <w:r w:rsidRPr="00DC3E88">
              <w:rPr>
                <w:rFonts w:eastAsia="Calibri"/>
              </w:rPr>
              <w:t>)</w:t>
            </w:r>
          </w:p>
        </w:tc>
        <w:tc>
          <w:tcPr>
            <w:tcW w:w="2551" w:type="dxa"/>
            <w:tcBorders>
              <w:top w:val="single" w:sz="4" w:space="0" w:color="000000"/>
              <w:left w:val="single" w:sz="4" w:space="0" w:color="000000"/>
              <w:bottom w:val="single" w:sz="4" w:space="0" w:color="000000"/>
              <w:right w:val="single" w:sz="4" w:space="0" w:color="000000"/>
            </w:tcBorders>
          </w:tcPr>
          <w:p w:rsidR="00DC3E88" w:rsidRPr="00DC3E88" w:rsidRDefault="00E725DC" w:rsidP="007A1FF1">
            <w:pPr>
              <w:jc w:val="center"/>
              <w:rPr>
                <w:rFonts w:eastAsia="Calibri"/>
              </w:rPr>
            </w:pPr>
            <w:r>
              <w:rPr>
                <w:rFonts w:eastAsia="Calibri"/>
              </w:rPr>
              <w:t>90</w:t>
            </w:r>
          </w:p>
        </w:tc>
      </w:tr>
    </w:tbl>
    <w:p w:rsidR="00DC3E88" w:rsidRDefault="00DC3E88" w:rsidP="00D25D19">
      <w:pPr>
        <w:widowControl w:val="0"/>
        <w:autoSpaceDE w:val="0"/>
        <w:autoSpaceDN w:val="0"/>
        <w:adjustRightInd w:val="0"/>
      </w:pPr>
    </w:p>
    <w:p w:rsidR="00D25D19" w:rsidRDefault="00D25D19" w:rsidP="00D25D19">
      <w:pPr>
        <w:widowControl w:val="0"/>
        <w:autoSpaceDE w:val="0"/>
        <w:autoSpaceDN w:val="0"/>
        <w:adjustRightInd w:val="0"/>
        <w:jc w:val="center"/>
      </w:pPr>
      <w:r>
        <w:t>____________</w:t>
      </w:r>
      <w:bookmarkStart w:id="0" w:name="_GoBack"/>
      <w:bookmarkEnd w:id="0"/>
    </w:p>
    <w:sectPr w:rsidR="00D25D19" w:rsidSect="00E725DC">
      <w:pgSz w:w="16838" w:h="11906" w:orient="landscape"/>
      <w:pgMar w:top="1134" w:right="1134" w:bottom="851" w:left="1134"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BA" w:rsidRDefault="00F442BA" w:rsidP="00A762C1">
      <w:r>
        <w:separator/>
      </w:r>
    </w:p>
  </w:endnote>
  <w:endnote w:type="continuationSeparator" w:id="0">
    <w:p w:rsidR="00F442BA" w:rsidRDefault="00F442BA" w:rsidP="00A7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BA" w:rsidRDefault="00F442BA" w:rsidP="00A762C1">
      <w:r>
        <w:separator/>
      </w:r>
    </w:p>
  </w:footnote>
  <w:footnote w:type="continuationSeparator" w:id="0">
    <w:p w:rsidR="00F442BA" w:rsidRDefault="00F442BA" w:rsidP="00A76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12377"/>
      <w:docPartObj>
        <w:docPartGallery w:val="Page Numbers (Top of Page)"/>
        <w:docPartUnique/>
      </w:docPartObj>
    </w:sdtPr>
    <w:sdtContent>
      <w:p w:rsidR="00D25D19" w:rsidRDefault="00D25D19">
        <w:pPr>
          <w:pStyle w:val="a5"/>
          <w:jc w:val="center"/>
        </w:pPr>
      </w:p>
      <w:p w:rsidR="00D25D19" w:rsidRDefault="00D25D19">
        <w:pPr>
          <w:pStyle w:val="a5"/>
          <w:jc w:val="center"/>
        </w:pPr>
        <w:r>
          <w:fldChar w:fldCharType="begin"/>
        </w:r>
        <w:r>
          <w:instrText>PAGE   \* MERGEFORMAT</w:instrText>
        </w:r>
        <w:r>
          <w:fldChar w:fldCharType="separate"/>
        </w:r>
        <w:r w:rsidR="00E6517E">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1E9F"/>
    <w:multiLevelType w:val="hybridMultilevel"/>
    <w:tmpl w:val="B7D856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5F200D"/>
    <w:multiLevelType w:val="hybridMultilevel"/>
    <w:tmpl w:val="9D32F4BC"/>
    <w:lvl w:ilvl="0" w:tplc="32900B38">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
    <w:nsid w:val="63404D79"/>
    <w:multiLevelType w:val="hybridMultilevel"/>
    <w:tmpl w:val="CF5CA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F0700E"/>
    <w:multiLevelType w:val="hybridMultilevel"/>
    <w:tmpl w:val="8DB612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DA026D6"/>
    <w:multiLevelType w:val="hybridMultilevel"/>
    <w:tmpl w:val="F3083194"/>
    <w:lvl w:ilvl="0" w:tplc="5ECE839E">
      <w:start w:val="1"/>
      <w:numFmt w:val="decimal"/>
      <w:lvlText w:val="%1)"/>
      <w:lvlJc w:val="left"/>
      <w:pPr>
        <w:ind w:left="391" w:hanging="360"/>
      </w:pPr>
      <w:rPr>
        <w:rFonts w:ascii="Times New Roman" w:eastAsia="Times New Roman" w:hAnsi="Times New Roman" w:cs="Times New Roman"/>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A0"/>
    <w:rsid w:val="00007040"/>
    <w:rsid w:val="0003090D"/>
    <w:rsid w:val="00037BA0"/>
    <w:rsid w:val="00045E42"/>
    <w:rsid w:val="00050C19"/>
    <w:rsid w:val="00074038"/>
    <w:rsid w:val="0008315F"/>
    <w:rsid w:val="00094827"/>
    <w:rsid w:val="000A6B3E"/>
    <w:rsid w:val="000C53E9"/>
    <w:rsid w:val="000C7C90"/>
    <w:rsid w:val="000D3175"/>
    <w:rsid w:val="000E4785"/>
    <w:rsid w:val="00106C43"/>
    <w:rsid w:val="00107AFF"/>
    <w:rsid w:val="0012094A"/>
    <w:rsid w:val="0012684D"/>
    <w:rsid w:val="0012736F"/>
    <w:rsid w:val="00136C89"/>
    <w:rsid w:val="001441AE"/>
    <w:rsid w:val="0015101A"/>
    <w:rsid w:val="00154CA7"/>
    <w:rsid w:val="00163C18"/>
    <w:rsid w:val="001912C5"/>
    <w:rsid w:val="00194B88"/>
    <w:rsid w:val="001B4AFB"/>
    <w:rsid w:val="001C2CC0"/>
    <w:rsid w:val="001C2E9B"/>
    <w:rsid w:val="001C50B0"/>
    <w:rsid w:val="001D0713"/>
    <w:rsid w:val="001D510E"/>
    <w:rsid w:val="001F3CEC"/>
    <w:rsid w:val="002209F5"/>
    <w:rsid w:val="00272514"/>
    <w:rsid w:val="0027653E"/>
    <w:rsid w:val="00291714"/>
    <w:rsid w:val="002B4176"/>
    <w:rsid w:val="002D4277"/>
    <w:rsid w:val="002F29EC"/>
    <w:rsid w:val="002F2A88"/>
    <w:rsid w:val="00362485"/>
    <w:rsid w:val="003724A6"/>
    <w:rsid w:val="00372D57"/>
    <w:rsid w:val="0038460F"/>
    <w:rsid w:val="003D0599"/>
    <w:rsid w:val="003D524B"/>
    <w:rsid w:val="003E6090"/>
    <w:rsid w:val="003E67E4"/>
    <w:rsid w:val="003F76E7"/>
    <w:rsid w:val="00451CD1"/>
    <w:rsid w:val="00471C7D"/>
    <w:rsid w:val="00477B03"/>
    <w:rsid w:val="00486568"/>
    <w:rsid w:val="0049638D"/>
    <w:rsid w:val="004B53DE"/>
    <w:rsid w:val="004D2C72"/>
    <w:rsid w:val="005028A5"/>
    <w:rsid w:val="00506F4C"/>
    <w:rsid w:val="0052176D"/>
    <w:rsid w:val="00546B6D"/>
    <w:rsid w:val="00551E6A"/>
    <w:rsid w:val="00562BBE"/>
    <w:rsid w:val="00585E27"/>
    <w:rsid w:val="005D709C"/>
    <w:rsid w:val="0062217D"/>
    <w:rsid w:val="0063579F"/>
    <w:rsid w:val="0064111D"/>
    <w:rsid w:val="0066523C"/>
    <w:rsid w:val="0069564E"/>
    <w:rsid w:val="006C6446"/>
    <w:rsid w:val="006E50FA"/>
    <w:rsid w:val="00710EEB"/>
    <w:rsid w:val="00712A55"/>
    <w:rsid w:val="0071395D"/>
    <w:rsid w:val="007146E2"/>
    <w:rsid w:val="00717CFC"/>
    <w:rsid w:val="00721791"/>
    <w:rsid w:val="007658F9"/>
    <w:rsid w:val="0079061D"/>
    <w:rsid w:val="007A1FF1"/>
    <w:rsid w:val="007A79F9"/>
    <w:rsid w:val="007B06E8"/>
    <w:rsid w:val="007B6901"/>
    <w:rsid w:val="007C3280"/>
    <w:rsid w:val="007F5087"/>
    <w:rsid w:val="008053AD"/>
    <w:rsid w:val="00824AB1"/>
    <w:rsid w:val="008475FB"/>
    <w:rsid w:val="008859FD"/>
    <w:rsid w:val="008925D4"/>
    <w:rsid w:val="00892A10"/>
    <w:rsid w:val="008940F6"/>
    <w:rsid w:val="008A10E4"/>
    <w:rsid w:val="008A3327"/>
    <w:rsid w:val="008A56C5"/>
    <w:rsid w:val="008B51D6"/>
    <w:rsid w:val="008C084F"/>
    <w:rsid w:val="008D08E9"/>
    <w:rsid w:val="008E1B70"/>
    <w:rsid w:val="008E4B74"/>
    <w:rsid w:val="008F2D14"/>
    <w:rsid w:val="008F2E5E"/>
    <w:rsid w:val="008F7133"/>
    <w:rsid w:val="00915C7A"/>
    <w:rsid w:val="0094515E"/>
    <w:rsid w:val="00965E0F"/>
    <w:rsid w:val="00975F36"/>
    <w:rsid w:val="00980784"/>
    <w:rsid w:val="009C4A4D"/>
    <w:rsid w:val="009D2885"/>
    <w:rsid w:val="009F70E8"/>
    <w:rsid w:val="00A46DC0"/>
    <w:rsid w:val="00A762C1"/>
    <w:rsid w:val="00A8307E"/>
    <w:rsid w:val="00A97C7D"/>
    <w:rsid w:val="00AB4C75"/>
    <w:rsid w:val="00AD3885"/>
    <w:rsid w:val="00AE7B86"/>
    <w:rsid w:val="00AF08AA"/>
    <w:rsid w:val="00B26FA3"/>
    <w:rsid w:val="00B303C0"/>
    <w:rsid w:val="00B42B0B"/>
    <w:rsid w:val="00B56EF8"/>
    <w:rsid w:val="00B65E44"/>
    <w:rsid w:val="00BB3AC7"/>
    <w:rsid w:val="00BB7A15"/>
    <w:rsid w:val="00BD2108"/>
    <w:rsid w:val="00BD2D57"/>
    <w:rsid w:val="00BE399A"/>
    <w:rsid w:val="00C00F59"/>
    <w:rsid w:val="00C079B7"/>
    <w:rsid w:val="00C1048B"/>
    <w:rsid w:val="00C51081"/>
    <w:rsid w:val="00C92969"/>
    <w:rsid w:val="00CB7A69"/>
    <w:rsid w:val="00CE0930"/>
    <w:rsid w:val="00D00C94"/>
    <w:rsid w:val="00D25D19"/>
    <w:rsid w:val="00D51488"/>
    <w:rsid w:val="00D5360A"/>
    <w:rsid w:val="00D545E6"/>
    <w:rsid w:val="00D97694"/>
    <w:rsid w:val="00DA5DDB"/>
    <w:rsid w:val="00DC3E88"/>
    <w:rsid w:val="00E00385"/>
    <w:rsid w:val="00E0792B"/>
    <w:rsid w:val="00E10B52"/>
    <w:rsid w:val="00E36BFF"/>
    <w:rsid w:val="00E42A29"/>
    <w:rsid w:val="00E441D6"/>
    <w:rsid w:val="00E6517E"/>
    <w:rsid w:val="00E725DC"/>
    <w:rsid w:val="00E746D2"/>
    <w:rsid w:val="00E812DC"/>
    <w:rsid w:val="00E81D3C"/>
    <w:rsid w:val="00E908CB"/>
    <w:rsid w:val="00EA066C"/>
    <w:rsid w:val="00EA0DA9"/>
    <w:rsid w:val="00EB41A1"/>
    <w:rsid w:val="00EE002D"/>
    <w:rsid w:val="00EF014E"/>
    <w:rsid w:val="00EF0F40"/>
    <w:rsid w:val="00EF3DDB"/>
    <w:rsid w:val="00F010FF"/>
    <w:rsid w:val="00F0560D"/>
    <w:rsid w:val="00F11141"/>
    <w:rsid w:val="00F13B55"/>
    <w:rsid w:val="00F30428"/>
    <w:rsid w:val="00F3330E"/>
    <w:rsid w:val="00F442BA"/>
    <w:rsid w:val="00F817A3"/>
    <w:rsid w:val="00FA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908CB"/>
  </w:style>
  <w:style w:type="paragraph" w:styleId="ab">
    <w:name w:val="List Paragraph"/>
    <w:basedOn w:val="a"/>
    <w:uiPriority w:val="34"/>
    <w:qFormat/>
    <w:rsid w:val="00915C7A"/>
    <w:pPr>
      <w:ind w:left="720"/>
      <w:contextualSpacing/>
    </w:pPr>
  </w:style>
  <w:style w:type="paragraph" w:styleId="ac">
    <w:name w:val="Body Text Indent"/>
    <w:basedOn w:val="a"/>
    <w:link w:val="ad"/>
    <w:uiPriority w:val="99"/>
    <w:unhideWhenUsed/>
    <w:rsid w:val="008B51D6"/>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8B51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E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C3E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2">
    <w:name w:val="Font Style12"/>
    <w:rsid w:val="00DC3E88"/>
    <w:rPr>
      <w:rFonts w:ascii="Times New Roman" w:hAnsi="Times New Roman" w:cs="Times New Roman"/>
      <w:b/>
      <w:bCs/>
      <w:sz w:val="18"/>
      <w:szCs w:val="18"/>
    </w:rPr>
  </w:style>
  <w:style w:type="paragraph" w:styleId="a3">
    <w:name w:val="Balloon Text"/>
    <w:basedOn w:val="a"/>
    <w:link w:val="a4"/>
    <w:uiPriority w:val="99"/>
    <w:semiHidden/>
    <w:unhideWhenUsed/>
    <w:rsid w:val="00DC3E88"/>
    <w:rPr>
      <w:rFonts w:ascii="Tahoma" w:hAnsi="Tahoma" w:cs="Tahoma"/>
      <w:sz w:val="16"/>
      <w:szCs w:val="16"/>
    </w:rPr>
  </w:style>
  <w:style w:type="character" w:customStyle="1" w:styleId="a4">
    <w:name w:val="Текст выноски Знак"/>
    <w:basedOn w:val="a0"/>
    <w:link w:val="a3"/>
    <w:uiPriority w:val="99"/>
    <w:semiHidden/>
    <w:rsid w:val="00DC3E88"/>
    <w:rPr>
      <w:rFonts w:ascii="Tahoma" w:eastAsia="Times New Roman" w:hAnsi="Tahoma" w:cs="Tahoma"/>
      <w:sz w:val="16"/>
      <w:szCs w:val="16"/>
      <w:lang w:eastAsia="ru-RU"/>
    </w:rPr>
  </w:style>
  <w:style w:type="paragraph" w:styleId="a5">
    <w:name w:val="header"/>
    <w:basedOn w:val="a"/>
    <w:link w:val="a6"/>
    <w:uiPriority w:val="99"/>
    <w:unhideWhenUsed/>
    <w:rsid w:val="00A762C1"/>
    <w:pPr>
      <w:tabs>
        <w:tab w:val="center" w:pos="4677"/>
        <w:tab w:val="right" w:pos="9355"/>
      </w:tabs>
    </w:pPr>
  </w:style>
  <w:style w:type="character" w:customStyle="1" w:styleId="a6">
    <w:name w:val="Верхний колонтитул Знак"/>
    <w:basedOn w:val="a0"/>
    <w:link w:val="a5"/>
    <w:uiPriority w:val="99"/>
    <w:rsid w:val="00A762C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762C1"/>
    <w:pPr>
      <w:tabs>
        <w:tab w:val="center" w:pos="4677"/>
        <w:tab w:val="right" w:pos="9355"/>
      </w:tabs>
    </w:pPr>
  </w:style>
  <w:style w:type="character" w:customStyle="1" w:styleId="a8">
    <w:name w:val="Нижний колонтитул Знак"/>
    <w:basedOn w:val="a0"/>
    <w:link w:val="a7"/>
    <w:uiPriority w:val="99"/>
    <w:rsid w:val="00A762C1"/>
    <w:rPr>
      <w:rFonts w:ascii="Times New Roman" w:eastAsia="Times New Roman" w:hAnsi="Times New Roman" w:cs="Times New Roman"/>
      <w:sz w:val="24"/>
      <w:szCs w:val="24"/>
      <w:lang w:eastAsia="ru-RU"/>
    </w:rPr>
  </w:style>
  <w:style w:type="paragraph" w:styleId="a9">
    <w:name w:val="No Spacing"/>
    <w:uiPriority w:val="1"/>
    <w:qFormat/>
    <w:rsid w:val="00C92969"/>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908CB"/>
  </w:style>
  <w:style w:type="paragraph" w:styleId="ab">
    <w:name w:val="List Paragraph"/>
    <w:basedOn w:val="a"/>
    <w:uiPriority w:val="34"/>
    <w:qFormat/>
    <w:rsid w:val="00915C7A"/>
    <w:pPr>
      <w:ind w:left="720"/>
      <w:contextualSpacing/>
    </w:pPr>
  </w:style>
  <w:style w:type="paragraph" w:styleId="ac">
    <w:name w:val="Body Text Indent"/>
    <w:basedOn w:val="a"/>
    <w:link w:val="ad"/>
    <w:uiPriority w:val="99"/>
    <w:unhideWhenUsed/>
    <w:rsid w:val="008B51D6"/>
    <w:pPr>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rsid w:val="008B51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9782">
      <w:bodyDiv w:val="1"/>
      <w:marLeft w:val="0"/>
      <w:marRight w:val="0"/>
      <w:marTop w:val="0"/>
      <w:marBottom w:val="0"/>
      <w:divBdr>
        <w:top w:val="none" w:sz="0" w:space="0" w:color="auto"/>
        <w:left w:val="none" w:sz="0" w:space="0" w:color="auto"/>
        <w:bottom w:val="none" w:sz="0" w:space="0" w:color="auto"/>
        <w:right w:val="none" w:sz="0" w:space="0" w:color="auto"/>
      </w:divBdr>
    </w:div>
    <w:div w:id="230776465">
      <w:bodyDiv w:val="1"/>
      <w:marLeft w:val="0"/>
      <w:marRight w:val="0"/>
      <w:marTop w:val="0"/>
      <w:marBottom w:val="0"/>
      <w:divBdr>
        <w:top w:val="none" w:sz="0" w:space="0" w:color="auto"/>
        <w:left w:val="none" w:sz="0" w:space="0" w:color="auto"/>
        <w:bottom w:val="none" w:sz="0" w:space="0" w:color="auto"/>
        <w:right w:val="none" w:sz="0" w:space="0" w:color="auto"/>
      </w:divBdr>
    </w:div>
    <w:div w:id="741874562">
      <w:bodyDiv w:val="1"/>
      <w:marLeft w:val="0"/>
      <w:marRight w:val="0"/>
      <w:marTop w:val="0"/>
      <w:marBottom w:val="0"/>
      <w:divBdr>
        <w:top w:val="none" w:sz="0" w:space="0" w:color="auto"/>
        <w:left w:val="none" w:sz="0" w:space="0" w:color="auto"/>
        <w:bottom w:val="none" w:sz="0" w:space="0" w:color="auto"/>
        <w:right w:val="none" w:sz="0" w:space="0" w:color="auto"/>
      </w:divBdr>
    </w:div>
    <w:div w:id="1060664876">
      <w:bodyDiv w:val="1"/>
      <w:marLeft w:val="0"/>
      <w:marRight w:val="0"/>
      <w:marTop w:val="0"/>
      <w:marBottom w:val="0"/>
      <w:divBdr>
        <w:top w:val="none" w:sz="0" w:space="0" w:color="auto"/>
        <w:left w:val="none" w:sz="0" w:space="0" w:color="auto"/>
        <w:bottom w:val="none" w:sz="0" w:space="0" w:color="auto"/>
        <w:right w:val="none" w:sz="0" w:space="0" w:color="auto"/>
      </w:divBdr>
    </w:div>
    <w:div w:id="1379666085">
      <w:bodyDiv w:val="1"/>
      <w:marLeft w:val="0"/>
      <w:marRight w:val="0"/>
      <w:marTop w:val="0"/>
      <w:marBottom w:val="0"/>
      <w:divBdr>
        <w:top w:val="none" w:sz="0" w:space="0" w:color="auto"/>
        <w:left w:val="none" w:sz="0" w:space="0" w:color="auto"/>
        <w:bottom w:val="none" w:sz="0" w:space="0" w:color="auto"/>
        <w:right w:val="none" w:sz="0" w:space="0" w:color="auto"/>
      </w:divBdr>
    </w:div>
    <w:div w:id="1501458638">
      <w:bodyDiv w:val="1"/>
      <w:marLeft w:val="0"/>
      <w:marRight w:val="0"/>
      <w:marTop w:val="0"/>
      <w:marBottom w:val="0"/>
      <w:divBdr>
        <w:top w:val="none" w:sz="0" w:space="0" w:color="auto"/>
        <w:left w:val="none" w:sz="0" w:space="0" w:color="auto"/>
        <w:bottom w:val="none" w:sz="0" w:space="0" w:color="auto"/>
        <w:right w:val="none" w:sz="0" w:space="0" w:color="auto"/>
      </w:divBdr>
    </w:div>
    <w:div w:id="212267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59C1E-5213-4687-9981-C167D097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5</cp:revision>
  <cp:lastPrinted>2024-03-13T13:42:00Z</cp:lastPrinted>
  <dcterms:created xsi:type="dcterms:W3CDTF">2024-03-11T14:09:00Z</dcterms:created>
  <dcterms:modified xsi:type="dcterms:W3CDTF">2024-03-13T13:45:00Z</dcterms:modified>
</cp:coreProperties>
</file>