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BA" w:rsidRPr="00F75420" w:rsidRDefault="00AB56BA" w:rsidP="00AB56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420">
        <w:rPr>
          <w:rFonts w:ascii="Times New Roman" w:hAnsi="Times New Roman" w:cs="Times New Roman"/>
          <w:b/>
          <w:sz w:val="28"/>
          <w:szCs w:val="28"/>
        </w:rPr>
        <w:t>Выписка из Правил землепользования и застройки ч</w:t>
      </w:r>
      <w:r w:rsidRPr="00F75420">
        <w:rPr>
          <w:rFonts w:ascii="Times New Roman" w:hAnsi="Times New Roman" w:cs="Times New Roman"/>
          <w:b/>
          <w:sz w:val="28"/>
          <w:szCs w:val="28"/>
        </w:rPr>
        <w:t xml:space="preserve">асти территории Холмогорского муниципального округа Архангельской области, в границы которой входят территории деревень Александровская, Борковская,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Бурмачевская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Варнавская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Дублево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Дурасовская-1я, Дурасовская-2я, Ельник,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Ивойловская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Калитинская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Кондратьевская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>, Куст-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Лындовская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Нефедьево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Новозатопляевская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Одиночка,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Оладовская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Петрушевская, Пустошка,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Старозатопляевская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Усть-Лындовская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Филимоновская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Хомяковская</w:t>
      </w:r>
      <w:proofErr w:type="spellEnd"/>
      <w:r w:rsidRPr="00F754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75420">
        <w:rPr>
          <w:rFonts w:ascii="Times New Roman" w:hAnsi="Times New Roman" w:cs="Times New Roman"/>
          <w:b/>
          <w:sz w:val="28"/>
          <w:szCs w:val="28"/>
        </w:rPr>
        <w:t>Чухарево</w:t>
      </w:r>
      <w:proofErr w:type="spellEnd"/>
    </w:p>
    <w:p w:rsidR="00AB56BA" w:rsidRPr="00F75420" w:rsidRDefault="00AB56BA" w:rsidP="00AB56BA">
      <w:pPr>
        <w:rPr>
          <w:rFonts w:ascii="Times New Roman" w:hAnsi="Times New Roman" w:cs="Times New Roman"/>
          <w:b/>
          <w:sz w:val="28"/>
          <w:szCs w:val="28"/>
        </w:rPr>
      </w:pPr>
      <w:r w:rsidRPr="00F75420">
        <w:rPr>
          <w:rFonts w:ascii="Times New Roman" w:hAnsi="Times New Roman" w:cs="Times New Roman"/>
          <w:b/>
          <w:sz w:val="28"/>
          <w:szCs w:val="28"/>
        </w:rPr>
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Комиссию, указанную в части 4 статьи 5 настоящих Правил.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2.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5.1 Градостроительного кодекса Российской Федерации и порядком проведения общественных обсуждений и публичных слушаний, утвержденным решением представительного органа местного самоуправления Округа.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 xml:space="preserve"> 3. В случае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75420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 xml:space="preserve"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</w:t>
      </w:r>
      <w:r w:rsidRPr="00F75420">
        <w:rPr>
          <w:rFonts w:ascii="Times New Roman" w:hAnsi="Times New Roman" w:cs="Times New Roman"/>
          <w:sz w:val="28"/>
          <w:szCs w:val="28"/>
        </w:rPr>
        <w:lastRenderedPageBreak/>
        <w:t>имеющих общие границы с земельным участком, применительно к которому запрашивается данное</w:t>
      </w:r>
      <w:proofErr w:type="gramEnd"/>
      <w:r w:rsidRPr="00F75420">
        <w:rPr>
          <w:rFonts w:ascii="Times New Roman" w:hAnsi="Times New Roman" w:cs="Times New Roman"/>
          <w:sz w:val="28"/>
          <w:szCs w:val="28"/>
        </w:rP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Комиссию, указанную в части 4 статьи 5 настоящих Правил,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Округа.</w:t>
      </w:r>
      <w:proofErr w:type="gramEnd"/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6. На основании указанных в части 5 настоящей статьи рекомендаций глава Округа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в информационно-телекоммуникационной сети «Интернет».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7.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8. В случае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75420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</w:t>
      </w:r>
      <w:proofErr w:type="gramEnd"/>
      <w:r w:rsidRPr="00F754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5420">
        <w:rPr>
          <w:rFonts w:ascii="Times New Roman" w:hAnsi="Times New Roman" w:cs="Times New Roman"/>
          <w:sz w:val="28"/>
          <w:szCs w:val="28"/>
        </w:rPr>
        <w:t>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</w:t>
      </w:r>
      <w:proofErr w:type="gramEnd"/>
      <w:r w:rsidRPr="00F75420">
        <w:rPr>
          <w:rFonts w:ascii="Times New Roman" w:hAnsi="Times New Roman" w:cs="Times New Roman"/>
          <w:sz w:val="28"/>
          <w:szCs w:val="28"/>
        </w:rPr>
        <w:t xml:space="preserve">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272941" w:rsidRPr="00F75420" w:rsidRDefault="00272941" w:rsidP="00272941">
      <w:pPr>
        <w:pStyle w:val="3"/>
        <w:numPr>
          <w:ilvl w:val="2"/>
          <w:numId w:val="0"/>
        </w:numPr>
        <w:tabs>
          <w:tab w:val="left" w:pos="0"/>
        </w:tabs>
        <w:spacing w:before="0" w:after="120"/>
        <w:ind w:right="-113" w:firstLine="709"/>
        <w:rPr>
          <w:color w:val="auto"/>
          <w:lang w:val="ru-RU"/>
        </w:rPr>
      </w:pPr>
      <w:bookmarkStart w:id="0" w:name="_Toc132619510"/>
      <w:bookmarkStart w:id="1" w:name="_Toc135381823"/>
      <w:bookmarkStart w:id="2" w:name="_Toc148540284"/>
      <w:r w:rsidRPr="00F75420">
        <w:rPr>
          <w:color w:val="auto"/>
          <w:lang w:val="ru-RU"/>
        </w:rPr>
        <w:t>Статья 27. Зона застройки индивидуальными жилыми домами (Ж-1)</w:t>
      </w:r>
      <w:bookmarkEnd w:id="0"/>
      <w:bookmarkEnd w:id="1"/>
      <w:bookmarkEnd w:id="2"/>
      <w:r w:rsidRPr="00F75420">
        <w:rPr>
          <w:color w:val="auto"/>
          <w:lang w:val="ru-RU"/>
        </w:rPr>
        <w:t xml:space="preserve"> </w:t>
      </w:r>
    </w:p>
    <w:p w:rsidR="00272941" w:rsidRPr="00F75420" w:rsidRDefault="00272941" w:rsidP="00272941">
      <w:pPr>
        <w:widowControl w:val="0"/>
        <w:tabs>
          <w:tab w:val="left" w:pos="720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 xml:space="preserve">1. Зона застройки индивидуальными жилыми домами (Ж-1) </w:t>
      </w:r>
      <w:r w:rsidRPr="00F75420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для размещения </w:t>
      </w:r>
      <w:r w:rsidRPr="00F75420">
        <w:rPr>
          <w:rFonts w:ascii="Times New Roman" w:hAnsi="Times New Roman" w:cs="Times New Roman"/>
          <w:sz w:val="28"/>
          <w:szCs w:val="28"/>
        </w:rPr>
        <w:t xml:space="preserve">и обеспечения правовых условий формирования жилых районов из отдельно стоящих индивидуальных жилых домов </w:t>
      </w:r>
      <w:r w:rsidRPr="00F75420">
        <w:rPr>
          <w:rFonts w:ascii="Times New Roman" w:hAnsi="Times New Roman" w:cs="Times New Roman"/>
          <w:sz w:val="28"/>
          <w:szCs w:val="28"/>
        </w:rPr>
        <w:br/>
        <w:t>и блокированных жилых домов.</w:t>
      </w:r>
    </w:p>
    <w:p w:rsidR="00272941" w:rsidRPr="00F75420" w:rsidRDefault="00272941" w:rsidP="0027294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5420">
        <w:rPr>
          <w:rFonts w:ascii="Times New Roman" w:hAnsi="Times New Roman" w:cs="Times New Roman"/>
          <w:sz w:val="28"/>
          <w:szCs w:val="28"/>
        </w:rPr>
        <w:t>2. Виды разрешенного использования:</w:t>
      </w:r>
    </w:p>
    <w:p w:rsidR="00272941" w:rsidRPr="00F75420" w:rsidRDefault="00272941" w:rsidP="00272941">
      <w:pPr>
        <w:rPr>
          <w:rFonts w:ascii="Times New Roman" w:hAnsi="Times New Roman" w:cs="Times New Roman"/>
          <w:szCs w:val="28"/>
        </w:rPr>
      </w:pPr>
    </w:p>
    <w:p w:rsidR="00272941" w:rsidRPr="00F75420" w:rsidRDefault="00272941" w:rsidP="00272941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Cs w:val="28"/>
        </w:rPr>
      </w:pPr>
      <w:r w:rsidRPr="00F75420">
        <w:rPr>
          <w:rFonts w:ascii="Times New Roman" w:hAnsi="Times New Roman" w:cs="Times New Roman"/>
          <w:szCs w:val="28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272941" w:rsidRPr="00F75420" w:rsidTr="008E6566">
        <w:trPr>
          <w:trHeight w:val="70"/>
        </w:trPr>
        <w:tc>
          <w:tcPr>
            <w:tcW w:w="2972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Наименование вида разрешённого использования земельного участка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Код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</w:pPr>
            <w:r w:rsidRPr="00F75420">
              <w:t>Для индивидуального жилищного строительства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</w:pPr>
            <w:r w:rsidRPr="00F75420"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72941" w:rsidRPr="00F75420" w:rsidRDefault="00272941" w:rsidP="008E6566">
            <w:pPr>
              <w:pStyle w:val="a4"/>
            </w:pPr>
            <w:r w:rsidRPr="00F75420">
              <w:lastRenderedPageBreak/>
              <w:t>выращивание сельскохозяйственных культур;</w:t>
            </w:r>
          </w:p>
          <w:p w:rsidR="00272941" w:rsidRPr="00F75420" w:rsidRDefault="00272941" w:rsidP="008E6566">
            <w:pPr>
              <w:pStyle w:val="a4"/>
              <w:jc w:val="both"/>
            </w:pPr>
            <w:r w:rsidRPr="00F75420">
              <w:t>размещение гаражей для собственных нужд и хозяйственных построек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lastRenderedPageBreak/>
              <w:t>2.1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</w:pPr>
            <w:r w:rsidRPr="00F75420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F75420">
              <w:rPr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6" w:anchor="/document/70736874/entry/1021" w:history="1">
              <w:r w:rsidRPr="00F75420">
                <w:rPr>
                  <w:lang w:eastAsia="ar-SA"/>
                </w:rPr>
                <w:t>кодом 2.1</w:t>
              </w:r>
            </w:hyperlink>
            <w:r w:rsidRPr="00F75420">
              <w:rPr>
                <w:lang w:eastAsia="ar-SA"/>
              </w:rPr>
              <w:t xml:space="preserve"> Классификатора;</w:t>
            </w:r>
          </w:p>
          <w:p w:rsidR="00272941" w:rsidRPr="00F75420" w:rsidRDefault="00272941" w:rsidP="008E6566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F75420">
              <w:rPr>
                <w:lang w:eastAsia="ar-SA"/>
              </w:rPr>
              <w:t>производство сельскохозяйственной продукции;</w:t>
            </w:r>
          </w:p>
          <w:p w:rsidR="00272941" w:rsidRPr="00F75420" w:rsidRDefault="00272941" w:rsidP="008E6566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 w:rsidRPr="00F75420">
              <w:rPr>
                <w:lang w:eastAsia="ar-SA"/>
              </w:rPr>
              <w:t>размещение гаража и иных вспомогательных сооружений;</w:t>
            </w:r>
          </w:p>
          <w:p w:rsidR="00272941" w:rsidRPr="00F75420" w:rsidRDefault="00272941" w:rsidP="008E6566">
            <w:pPr>
              <w:pStyle w:val="s1"/>
              <w:spacing w:before="0" w:beforeAutospacing="0" w:after="0" w:afterAutospacing="0"/>
              <w:jc w:val="both"/>
            </w:pPr>
            <w:r w:rsidRPr="00F75420">
              <w:t>содержание сельскохозяйственных животных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2.2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</w:pPr>
            <w:r w:rsidRPr="00F75420">
              <w:t>Блокированная жилая застройка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</w:pPr>
            <w:r w:rsidRPr="00F75420"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</w:t>
            </w:r>
          </w:p>
          <w:p w:rsidR="00272941" w:rsidRPr="00F75420" w:rsidRDefault="00272941" w:rsidP="008E6566">
            <w:pPr>
              <w:pStyle w:val="s1"/>
              <w:spacing w:before="0" w:beforeAutospacing="0" w:after="0" w:afterAutospacing="0"/>
              <w:jc w:val="both"/>
            </w:pPr>
            <w:r w:rsidRPr="00F75420"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2.3</w:t>
            </w:r>
          </w:p>
        </w:tc>
      </w:tr>
    </w:tbl>
    <w:p w:rsidR="00272941" w:rsidRPr="00F75420" w:rsidRDefault="00272941" w:rsidP="00272941">
      <w:pPr>
        <w:spacing w:after="160"/>
        <w:rPr>
          <w:rFonts w:ascii="Times New Roman" w:hAnsi="Times New Roman" w:cs="Times New Roman"/>
          <w:szCs w:val="28"/>
        </w:rPr>
      </w:pPr>
    </w:p>
    <w:p w:rsidR="00272941" w:rsidRPr="00F75420" w:rsidRDefault="00272941" w:rsidP="00272941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Cs w:val="28"/>
        </w:rPr>
      </w:pPr>
      <w:r w:rsidRPr="00F75420">
        <w:rPr>
          <w:rFonts w:ascii="Times New Roman" w:hAnsi="Times New Roman" w:cs="Times New Roman"/>
          <w:szCs w:val="28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65"/>
        <w:gridCol w:w="5323"/>
        <w:gridCol w:w="1056"/>
      </w:tblGrid>
      <w:tr w:rsidR="00272941" w:rsidRPr="00F75420" w:rsidTr="008E6566">
        <w:trPr>
          <w:tblHeader/>
        </w:trPr>
        <w:tc>
          <w:tcPr>
            <w:tcW w:w="2965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Наименование вида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разрешённого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использования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земельного участка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Код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</w:pPr>
            <w:r w:rsidRPr="00F75420">
              <w:rPr>
                <w:rFonts w:eastAsia="Times New Roman CYR"/>
              </w:rPr>
              <w:t>Малоэтажная многоквартирная жилая застройка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s1"/>
              <w:jc w:val="both"/>
              <w:rPr>
                <w:lang w:eastAsia="ar-SA"/>
              </w:rPr>
            </w:pPr>
            <w:r w:rsidRPr="00F75420">
              <w:rPr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F75420">
              <w:rPr>
                <w:lang w:eastAsia="ar-SA"/>
              </w:rPr>
              <w:t>мансардный</w:t>
            </w:r>
            <w:proofErr w:type="gramEnd"/>
            <w:r w:rsidRPr="00F75420">
              <w:rPr>
                <w:lang w:eastAsia="ar-SA"/>
              </w:rPr>
              <w:t>);</w:t>
            </w:r>
          </w:p>
          <w:p w:rsidR="00272941" w:rsidRPr="00F75420" w:rsidRDefault="00272941" w:rsidP="008E6566">
            <w:pPr>
              <w:pStyle w:val="s1"/>
              <w:jc w:val="both"/>
            </w:pPr>
            <w:r w:rsidRPr="00F75420">
              <w:rPr>
                <w:lang w:eastAsia="ar-SA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2.1.1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Обслуживание жилой застройки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s1"/>
              <w:jc w:val="both"/>
              <w:rPr>
                <w:rFonts w:eastAsia="Times New Roman CYR"/>
              </w:rPr>
            </w:pPr>
            <w:proofErr w:type="gramStart"/>
            <w:r w:rsidRPr="00F75420">
              <w:rPr>
                <w:rFonts w:eastAsia="Times New Roman CYR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7" w:anchor="/document/70736874/entry/1031" w:history="1">
              <w:r w:rsidRPr="00F75420">
                <w:rPr>
                  <w:rFonts w:eastAsia="Times New Roman CYR"/>
                </w:rPr>
                <w:t>кодами 3.1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8" w:anchor="/document/70736874/entry/1032" w:history="1">
              <w:r w:rsidRPr="00F75420">
                <w:rPr>
                  <w:rFonts w:eastAsia="Times New Roman CYR"/>
                </w:rPr>
                <w:t>3.2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9" w:anchor="/document/70736874/entry/1033" w:history="1">
              <w:r w:rsidRPr="00F75420">
                <w:rPr>
                  <w:rFonts w:eastAsia="Times New Roman CYR"/>
                </w:rPr>
                <w:t>3.3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0" w:anchor="/document/70736874/entry/1034" w:history="1">
              <w:r w:rsidRPr="00F75420">
                <w:rPr>
                  <w:rFonts w:eastAsia="Times New Roman CYR"/>
                </w:rPr>
                <w:t>3.4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1" w:anchor="/document/70736874/entry/10341" w:history="1">
              <w:r w:rsidRPr="00F75420">
                <w:rPr>
                  <w:rFonts w:eastAsia="Times New Roman CYR"/>
                </w:rPr>
                <w:t>3.4.1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2" w:anchor="/document/70736874/entry/10351" w:history="1">
              <w:r w:rsidRPr="00F75420">
                <w:rPr>
                  <w:rFonts w:eastAsia="Times New Roman CYR"/>
                </w:rPr>
                <w:t>3.5.1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3" w:anchor="/document/70736874/entry/1036" w:history="1">
              <w:r w:rsidRPr="00F75420">
                <w:rPr>
                  <w:rFonts w:eastAsia="Times New Roman CYR"/>
                </w:rPr>
                <w:t>3.6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4" w:anchor="/document/70736874/entry/1037" w:history="1">
              <w:r w:rsidRPr="00F75420">
                <w:rPr>
                  <w:rFonts w:eastAsia="Times New Roman CYR"/>
                </w:rPr>
                <w:t>3.7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5" w:anchor="/document/70736874/entry/103101" w:history="1">
              <w:r w:rsidRPr="00F75420">
                <w:rPr>
                  <w:rFonts w:eastAsia="Times New Roman CYR"/>
                </w:rPr>
                <w:t>3.10.1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6" w:anchor="/document/70736874/entry/1041" w:history="1">
              <w:r w:rsidRPr="00F75420">
                <w:rPr>
                  <w:rFonts w:eastAsia="Times New Roman CYR"/>
                </w:rPr>
                <w:t>4.1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7" w:anchor="/document/70736874/entry/1043" w:history="1">
              <w:r w:rsidRPr="00F75420">
                <w:rPr>
                  <w:rFonts w:eastAsia="Times New Roman CYR"/>
                </w:rPr>
                <w:t>4.3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8" w:anchor="/document/70736874/entry/1044" w:history="1">
              <w:r w:rsidRPr="00F75420">
                <w:rPr>
                  <w:rFonts w:eastAsia="Times New Roman CYR"/>
                </w:rPr>
                <w:t>4.4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19" w:anchor="/document/70736874/entry/1046" w:history="1">
              <w:r w:rsidRPr="00F75420">
                <w:rPr>
                  <w:rFonts w:eastAsia="Times New Roman CYR"/>
                </w:rPr>
                <w:t>4.6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20" w:anchor="/document/70736874/entry/1512" w:history="1">
              <w:r w:rsidRPr="00F75420">
                <w:rPr>
                  <w:rFonts w:eastAsia="Times New Roman CYR"/>
                </w:rPr>
                <w:t>5.1.2</w:t>
              </w:r>
            </w:hyperlink>
            <w:r w:rsidRPr="00F75420">
              <w:rPr>
                <w:rFonts w:eastAsia="Times New Roman CYR"/>
                <w:lang w:eastAsia="ar-SA"/>
              </w:rPr>
              <w:t xml:space="preserve">, </w:t>
            </w:r>
            <w:hyperlink r:id="rId21" w:anchor="/document/70736874/entry/1513" w:history="1">
              <w:r w:rsidRPr="00F75420">
                <w:rPr>
                  <w:rFonts w:eastAsia="Times New Roman CYR"/>
                </w:rPr>
                <w:t>5.1.3</w:t>
              </w:r>
            </w:hyperlink>
            <w:r w:rsidRPr="00F75420">
              <w:rPr>
                <w:rFonts w:eastAsia="Times New Roman CYR"/>
              </w:rPr>
              <w:t xml:space="preserve"> </w:t>
            </w:r>
            <w:r w:rsidRPr="00F75420">
              <w:rPr>
                <w:lang w:eastAsia="ar-SA"/>
              </w:rPr>
              <w:t>Классификатора</w:t>
            </w:r>
            <w:r w:rsidRPr="00F75420">
              <w:rPr>
                <w:rFonts w:eastAsia="Times New Roman CYR"/>
                <w:lang w:eastAsia="ar-SA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</w:t>
            </w:r>
            <w:r w:rsidRPr="00F75420">
              <w:rPr>
                <w:rFonts w:eastAsia="Times New Roman CYR"/>
                <w:lang w:eastAsia="ar-SA"/>
              </w:rPr>
              <w:lastRenderedPageBreak/>
              <w:t>зоны</w:t>
            </w:r>
            <w:proofErr w:type="gramEnd"/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lastRenderedPageBreak/>
              <w:t>2.7</w:t>
            </w:r>
          </w:p>
        </w:tc>
      </w:tr>
      <w:tr w:rsidR="00272941" w:rsidRPr="00F75420" w:rsidTr="008E6566">
        <w:trPr>
          <w:trHeight w:val="1526"/>
        </w:trPr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lastRenderedPageBreak/>
              <w:t>Размещение гаражей для собственных нужд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2.7.2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Общежития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22" w:anchor="/document/70736874/entry/1047" w:history="1">
              <w:r w:rsidRPr="00F75420">
                <w:rPr>
                  <w:rFonts w:eastAsia="Times New Roman CYR"/>
                </w:rPr>
                <w:t>кодом 4.7</w:t>
              </w:r>
            </w:hyperlink>
            <w:r w:rsidRPr="00F75420">
              <w:t xml:space="preserve"> Классификатора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3.2.4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Бытовое обслуживание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3.3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Амбулаторно-поликлиническое обслуживание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3.4.1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Религиозное использование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3" w:anchor="/document/70736874/entry/1371" w:history="1">
              <w:r w:rsidRPr="00F75420">
                <w:rPr>
                  <w:rFonts w:eastAsia="Times New Roman CYR"/>
                </w:rPr>
                <w:t>кодами 3.7.1-3.7.2</w:t>
              </w:r>
            </w:hyperlink>
            <w:r w:rsidRPr="00F75420">
              <w:rPr>
                <w:rFonts w:eastAsia="Times New Roman CYR"/>
              </w:rPr>
              <w:t xml:space="preserve"> </w:t>
            </w:r>
            <w:r w:rsidRPr="00F75420">
              <w:t>Классификатора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3.7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Общественное питание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4.6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Гостиничное обслуживание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гостиниц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4.7</w:t>
            </w:r>
          </w:p>
        </w:tc>
      </w:tr>
      <w:tr w:rsidR="00272941" w:rsidRPr="00F75420" w:rsidTr="008E6566">
        <w:tc>
          <w:tcPr>
            <w:tcW w:w="2965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Развлекательные мероприятия</w:t>
            </w:r>
          </w:p>
        </w:tc>
        <w:tc>
          <w:tcPr>
            <w:tcW w:w="5323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056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4.8.1</w:t>
            </w:r>
          </w:p>
        </w:tc>
      </w:tr>
    </w:tbl>
    <w:p w:rsidR="00272941" w:rsidRPr="00F75420" w:rsidRDefault="00272941" w:rsidP="00272941">
      <w:pPr>
        <w:rPr>
          <w:rFonts w:ascii="Times New Roman" w:hAnsi="Times New Roman" w:cs="Times New Roman"/>
          <w:sz w:val="24"/>
          <w:szCs w:val="24"/>
        </w:rPr>
      </w:pPr>
    </w:p>
    <w:p w:rsidR="00272941" w:rsidRPr="00F75420" w:rsidRDefault="00272941" w:rsidP="00272941">
      <w:pPr>
        <w:widowControl w:val="0"/>
        <w:tabs>
          <w:tab w:val="left" w:pos="7200"/>
        </w:tabs>
        <w:spacing w:after="120"/>
        <w:jc w:val="center"/>
        <w:rPr>
          <w:rFonts w:ascii="Times New Roman" w:hAnsi="Times New Roman" w:cs="Times New Roman"/>
          <w:szCs w:val="28"/>
        </w:rPr>
      </w:pPr>
      <w:r w:rsidRPr="00F75420">
        <w:rPr>
          <w:rFonts w:ascii="Times New Roman" w:hAnsi="Times New Roman" w:cs="Times New Roman"/>
          <w:szCs w:val="28"/>
        </w:rPr>
        <w:lastRenderedPageBreak/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272941" w:rsidRPr="00F75420" w:rsidTr="008E6566">
        <w:trPr>
          <w:tblHeader/>
        </w:trPr>
        <w:tc>
          <w:tcPr>
            <w:tcW w:w="2972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Наименование вида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разрешённого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использования</w:t>
            </w:r>
          </w:p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  <w:rPr>
                <w:b/>
                <w:bCs/>
              </w:rPr>
            </w:pPr>
            <w:r w:rsidRPr="00F75420">
              <w:rPr>
                <w:b/>
                <w:bCs/>
              </w:rPr>
              <w:t>Код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Коммунальное обслуживание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4" w:anchor="/document/70736874/entry/1311" w:history="1">
              <w:r w:rsidRPr="00F75420">
                <w:rPr>
                  <w:rFonts w:eastAsia="Times New Roman CYR"/>
                </w:rPr>
                <w:t>кодами 3.1.1-3.1.2</w:t>
              </w:r>
            </w:hyperlink>
            <w:r w:rsidRPr="00F75420">
              <w:rPr>
                <w:rFonts w:eastAsia="Times New Roman CYR"/>
              </w:rPr>
              <w:t xml:space="preserve"> </w:t>
            </w:r>
            <w:r w:rsidRPr="00F75420">
              <w:t>Классификатора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3.1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Оказание услуг связи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3.2.3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Магазины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</w:pPr>
            <w:r w:rsidRPr="00F75420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4.4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Площадки для занятий спортом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  <w:rPr>
                <w:rFonts w:eastAsia="Times New Roman CYR"/>
              </w:rPr>
            </w:pPr>
            <w:r w:rsidRPr="00F75420">
              <w:rPr>
                <w:rFonts w:eastAsia="Times New Roman CYR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5.1.3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</w:pPr>
            <w:r w:rsidRPr="00F75420">
              <w:rPr>
                <w:rFonts w:eastAsia="Times New Roman CYR"/>
              </w:rPr>
              <w:t>Гидротехнические сооружения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</w:pPr>
            <w:r w:rsidRPr="00F75420"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F75420">
              <w:t>рыбозащитных</w:t>
            </w:r>
            <w:proofErr w:type="spellEnd"/>
            <w:r w:rsidRPr="00F75420">
              <w:t xml:space="preserve"> и рыбопропускных сооружений, берегозащитных сооружений)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11.3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</w:pPr>
            <w:r w:rsidRPr="00F75420"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</w:pPr>
            <w:r w:rsidRPr="00F75420">
              <w:t>Земельные участки общего пользования.</w:t>
            </w:r>
          </w:p>
          <w:p w:rsidR="00272941" w:rsidRPr="00F75420" w:rsidRDefault="00272941" w:rsidP="008E6566">
            <w:pPr>
              <w:pStyle w:val="a4"/>
              <w:jc w:val="both"/>
            </w:pPr>
            <w:r w:rsidRPr="00F75420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5" w:anchor="/document/70736874/entry/11201" w:history="1">
              <w:r w:rsidRPr="00F75420">
                <w:t>кодами 12.0.1 - 12.0.2</w:t>
              </w:r>
            </w:hyperlink>
            <w:r w:rsidRPr="00F75420">
              <w:t xml:space="preserve"> Классификатора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</w:pPr>
            <w:r w:rsidRPr="00F75420">
              <w:t>12.0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color w:val="C00000"/>
              </w:rPr>
            </w:pPr>
            <w:r w:rsidRPr="00F75420">
              <w:t>Ведение огородничества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  <w:rPr>
                <w:color w:val="C00000"/>
              </w:rPr>
            </w:pPr>
            <w:r w:rsidRPr="00F75420"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  <w:rPr>
                <w:color w:val="C00000"/>
              </w:rPr>
            </w:pPr>
            <w:r w:rsidRPr="00F75420">
              <w:t>13.1</w:t>
            </w:r>
          </w:p>
        </w:tc>
      </w:tr>
      <w:tr w:rsidR="00272941" w:rsidRPr="00F75420" w:rsidTr="008E6566">
        <w:tc>
          <w:tcPr>
            <w:tcW w:w="2972" w:type="dxa"/>
          </w:tcPr>
          <w:p w:rsidR="00272941" w:rsidRPr="00F75420" w:rsidRDefault="00272941" w:rsidP="008E6566">
            <w:pPr>
              <w:pStyle w:val="a4"/>
              <w:rPr>
                <w:color w:val="C00000"/>
              </w:rPr>
            </w:pPr>
            <w:r w:rsidRPr="00F75420">
              <w:t>Ведение садоводства</w:t>
            </w:r>
          </w:p>
        </w:tc>
        <w:tc>
          <w:tcPr>
            <w:tcW w:w="5387" w:type="dxa"/>
          </w:tcPr>
          <w:p w:rsidR="00272941" w:rsidRPr="00F75420" w:rsidRDefault="00272941" w:rsidP="008E6566">
            <w:pPr>
              <w:pStyle w:val="a4"/>
              <w:jc w:val="both"/>
              <w:rPr>
                <w:color w:val="C00000"/>
              </w:rPr>
            </w:pPr>
            <w:r w:rsidRPr="00F75420"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 Классификатора, хозяйственных построек и гаражей для собственных нужд</w:t>
            </w:r>
          </w:p>
        </w:tc>
        <w:tc>
          <w:tcPr>
            <w:tcW w:w="985" w:type="dxa"/>
          </w:tcPr>
          <w:p w:rsidR="00272941" w:rsidRPr="00F75420" w:rsidRDefault="00272941" w:rsidP="008E6566">
            <w:pPr>
              <w:pStyle w:val="a4"/>
              <w:jc w:val="center"/>
              <w:rPr>
                <w:color w:val="C00000"/>
              </w:rPr>
            </w:pPr>
            <w:r w:rsidRPr="00F75420">
              <w:t>13.2</w:t>
            </w:r>
          </w:p>
        </w:tc>
      </w:tr>
    </w:tbl>
    <w:p w:rsidR="00272941" w:rsidRPr="00F75420" w:rsidRDefault="00272941" w:rsidP="00272941">
      <w:pPr>
        <w:rPr>
          <w:rFonts w:ascii="Times New Roman" w:hAnsi="Times New Roman" w:cs="Times New Roman"/>
          <w:sz w:val="24"/>
          <w:szCs w:val="24"/>
        </w:rPr>
      </w:pPr>
    </w:p>
    <w:p w:rsidR="00272941" w:rsidRPr="00F75420" w:rsidRDefault="00272941" w:rsidP="00272941">
      <w:pPr>
        <w:widowControl w:val="0"/>
        <w:tabs>
          <w:tab w:val="left" w:pos="180"/>
        </w:tabs>
        <w:overflowPunct w:val="0"/>
        <w:adjustRightInd w:val="0"/>
        <w:ind w:left="-180" w:firstLine="900"/>
        <w:rPr>
          <w:rFonts w:ascii="Times New Roman" w:hAnsi="Times New Roman" w:cs="Times New Roman"/>
          <w:szCs w:val="28"/>
        </w:rPr>
      </w:pPr>
      <w:r w:rsidRPr="00F75420">
        <w:rPr>
          <w:rFonts w:ascii="Times New Roman" w:hAnsi="Times New Roman" w:cs="Times New Roman"/>
          <w:bCs/>
          <w:szCs w:val="28"/>
        </w:rPr>
        <w:t xml:space="preserve">3. Предельные </w:t>
      </w:r>
      <w:r w:rsidRPr="00F75420">
        <w:rPr>
          <w:rFonts w:ascii="Times New Roman" w:hAnsi="Times New Roman" w:cs="Times New Roman"/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272941" w:rsidRPr="00F75420" w:rsidRDefault="00272941" w:rsidP="00272941">
      <w:pPr>
        <w:tabs>
          <w:tab w:val="left" w:pos="1080"/>
          <w:tab w:val="num" w:pos="1211"/>
        </w:tabs>
        <w:spacing w:after="120"/>
        <w:ind w:firstLine="709"/>
        <w:rPr>
          <w:rFonts w:ascii="Times New Roman" w:hAnsi="Times New Roman" w:cs="Times New Roman"/>
          <w:szCs w:val="28"/>
          <w:lang w:eastAsia="ru-RU"/>
        </w:rPr>
      </w:pPr>
      <w:r w:rsidRPr="00F75420">
        <w:rPr>
          <w:rFonts w:ascii="Times New Roman" w:hAnsi="Times New Roman" w:cs="Times New Roman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747"/>
        <w:gridCol w:w="2352"/>
        <w:gridCol w:w="2677"/>
      </w:tblGrid>
      <w:tr w:rsidR="00272941" w:rsidRPr="00F75420" w:rsidTr="008E6566">
        <w:trPr>
          <w:tblHeader/>
        </w:trPr>
        <w:tc>
          <w:tcPr>
            <w:tcW w:w="4747" w:type="dxa"/>
            <w:vMerge w:val="restart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>Наименование вида разрешенного использования (код)</w:t>
            </w:r>
          </w:p>
        </w:tc>
        <w:tc>
          <w:tcPr>
            <w:tcW w:w="5029" w:type="dxa"/>
            <w:gridSpan w:val="2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>Предельные размеры земельных участков</w:t>
            </w:r>
          </w:p>
        </w:tc>
      </w:tr>
      <w:tr w:rsidR="00272941" w:rsidRPr="00F75420" w:rsidTr="008E6566">
        <w:trPr>
          <w:tblHeader/>
        </w:trPr>
        <w:tc>
          <w:tcPr>
            <w:tcW w:w="4747" w:type="dxa"/>
            <w:vMerge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2" w:type="dxa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 xml:space="preserve">Минимальная площадь земельного участка, </w:t>
            </w:r>
            <w:proofErr w:type="spellStart"/>
            <w:r w:rsidRPr="00F75420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F7542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677" w:type="dxa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 xml:space="preserve">Максимальная площадь земельного участка, </w:t>
            </w:r>
            <w:proofErr w:type="spellStart"/>
            <w:r w:rsidRPr="00F75420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F7542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Для индивидуального жилищного строительства (2.1)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</w:t>
            </w:r>
            <w:r w:rsidRPr="00F75420">
              <w:rPr>
                <w:rFonts w:ascii="Times New Roman" w:hAnsi="Times New Roman" w:cs="Times New Roman"/>
              </w:rPr>
              <w:t>5</w:t>
            </w:r>
            <w:r w:rsidRPr="00F75420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Малоэтажная многоквартирная жилая застройка (2.1.1)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Блокированная жилая застройка (2.3)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300 кв. м на каждую блок-секцию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1500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Обслуживание жилой застройки (2.7)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Размещение гаражей для собственных нужд (2.7.2)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Общежития (3.2.4)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10000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Бытовое обслуживание (3.3)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Амбулаторно-поликлиническое обслуживание (3.4.1)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10000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Религиозное использование (3.7)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1</w:t>
            </w:r>
            <w:r w:rsidRPr="00F75420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10000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Общественное питание (4.6)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2500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Гостиничное обслуживание (4.7)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2500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Развлекательные мероприятия (4.8.1)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Коммунальное обслуживание (3.1)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eastAsia="Times New Roman CYR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Оказание услуг связи (3.2.3)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eastAsia="Times New Roman CYR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Магазины (4.4)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eastAsia="Times New Roman CYR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Площадки для занятий спортом (5.1.3)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5000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eastAsia="Times New Roman CYR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Гидротехнические сооружения (11.3)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10000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eastAsia="Times New Roman CYR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Земельные участки (территории) общего пользования (12.0)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10000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Ведение огородничества (13.1)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2000</w:t>
            </w:r>
          </w:p>
        </w:tc>
      </w:tr>
      <w:tr w:rsidR="00272941" w:rsidRPr="00F75420" w:rsidTr="008E6566">
        <w:tc>
          <w:tcPr>
            <w:tcW w:w="4747" w:type="dxa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Ведение садоводства (13.2)</w:t>
            </w:r>
          </w:p>
        </w:tc>
        <w:tc>
          <w:tcPr>
            <w:tcW w:w="2352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677" w:type="dxa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</w:rPr>
              <w:t>2000</w:t>
            </w:r>
          </w:p>
        </w:tc>
      </w:tr>
    </w:tbl>
    <w:p w:rsidR="00272941" w:rsidRPr="00F75420" w:rsidRDefault="00272941" w:rsidP="00272941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Cs w:val="28"/>
          <w:lang w:eastAsia="ru-RU"/>
        </w:rPr>
      </w:pPr>
    </w:p>
    <w:p w:rsidR="00272941" w:rsidRPr="00F75420" w:rsidRDefault="00272941" w:rsidP="00272941">
      <w:pPr>
        <w:tabs>
          <w:tab w:val="left" w:pos="1080"/>
          <w:tab w:val="num" w:pos="1211"/>
        </w:tabs>
        <w:spacing w:after="120"/>
        <w:ind w:firstLine="709"/>
        <w:rPr>
          <w:rFonts w:ascii="Times New Roman" w:hAnsi="Times New Roman" w:cs="Times New Roman"/>
          <w:szCs w:val="28"/>
          <w:lang w:eastAsia="ru-RU"/>
        </w:rPr>
      </w:pPr>
      <w:r w:rsidRPr="00F75420">
        <w:rPr>
          <w:rFonts w:ascii="Times New Roman" w:hAnsi="Times New Roman" w:cs="Times New Roman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37"/>
        <w:gridCol w:w="1557"/>
        <w:gridCol w:w="1571"/>
        <w:gridCol w:w="1557"/>
        <w:gridCol w:w="1718"/>
      </w:tblGrid>
      <w:tr w:rsidR="00272941" w:rsidRPr="00F75420" w:rsidTr="008E6566">
        <w:trPr>
          <w:tblHeader/>
        </w:trPr>
        <w:tc>
          <w:tcPr>
            <w:tcW w:w="1741" w:type="pct"/>
            <w:vMerge w:val="restart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>Наименование вида разрешенного использования (код)</w:t>
            </w:r>
          </w:p>
        </w:tc>
        <w:tc>
          <w:tcPr>
            <w:tcW w:w="3259" w:type="pct"/>
            <w:gridSpan w:val="4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72941" w:rsidRPr="00F75420" w:rsidTr="008E6566">
        <w:trPr>
          <w:tblHeader/>
        </w:trPr>
        <w:tc>
          <w:tcPr>
            <w:tcW w:w="1741" w:type="pct"/>
            <w:vMerge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8" w:type="pct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F75420">
              <w:rPr>
                <w:rFonts w:ascii="Times New Roman" w:hAnsi="Times New Roman" w:cs="Times New Roman"/>
                <w:b/>
                <w:bCs/>
              </w:rPr>
              <w:t>Минима-льный</w:t>
            </w:r>
            <w:proofErr w:type="spellEnd"/>
            <w:proofErr w:type="gramEnd"/>
            <w:r w:rsidRPr="00F75420">
              <w:rPr>
                <w:rFonts w:ascii="Times New Roman" w:hAnsi="Times New Roman" w:cs="Times New Roman"/>
                <w:b/>
                <w:bCs/>
              </w:rPr>
              <w:t xml:space="preserve"> отступ от красных линий, м</w:t>
            </w:r>
          </w:p>
        </w:tc>
        <w:tc>
          <w:tcPr>
            <w:tcW w:w="834" w:type="pct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F75420">
              <w:rPr>
                <w:rFonts w:ascii="Times New Roman" w:hAnsi="Times New Roman" w:cs="Times New Roman"/>
                <w:b/>
                <w:bCs/>
              </w:rPr>
              <w:t>Минималь-ный</w:t>
            </w:r>
            <w:proofErr w:type="spellEnd"/>
            <w:proofErr w:type="gramEnd"/>
            <w:r w:rsidRPr="00F75420">
              <w:rPr>
                <w:rFonts w:ascii="Times New Roman" w:hAnsi="Times New Roman" w:cs="Times New Roman"/>
                <w:b/>
                <w:bCs/>
              </w:rPr>
              <w:t xml:space="preserve"> отступ от границ земельного участка, м</w:t>
            </w:r>
          </w:p>
        </w:tc>
        <w:tc>
          <w:tcPr>
            <w:tcW w:w="758" w:type="pct"/>
            <w:vAlign w:val="center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75420">
              <w:rPr>
                <w:rFonts w:ascii="Times New Roman" w:hAnsi="Times New Roman" w:cs="Times New Roman"/>
                <w:b/>
                <w:bCs/>
              </w:rPr>
              <w:t>Предельное</w:t>
            </w:r>
            <w:proofErr w:type="gramEnd"/>
            <w:r w:rsidRPr="00F7542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75420">
              <w:rPr>
                <w:rFonts w:ascii="Times New Roman" w:hAnsi="Times New Roman" w:cs="Times New Roman"/>
                <w:b/>
                <w:bCs/>
              </w:rPr>
              <w:t>количест</w:t>
            </w:r>
            <w:proofErr w:type="spellEnd"/>
            <w:r w:rsidRPr="00F75420">
              <w:rPr>
                <w:rFonts w:ascii="Times New Roman" w:hAnsi="Times New Roman" w:cs="Times New Roman"/>
                <w:b/>
                <w:bCs/>
              </w:rPr>
              <w:t>-во этажей, этаж</w:t>
            </w:r>
          </w:p>
        </w:tc>
        <w:tc>
          <w:tcPr>
            <w:tcW w:w="910" w:type="pct"/>
            <w:vAlign w:val="center"/>
          </w:tcPr>
          <w:p w:rsidR="00272941" w:rsidRPr="00F75420" w:rsidRDefault="00272941" w:rsidP="008E6566">
            <w:pPr>
              <w:ind w:left="-57" w:right="-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420">
              <w:rPr>
                <w:rFonts w:ascii="Times New Roman" w:hAnsi="Times New Roman" w:cs="Times New Roman"/>
                <w:b/>
                <w:bCs/>
              </w:rPr>
              <w:t>Максимальный процент застройки в границах земельного участка, %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Для индивидуального жилищного строительства (2.1)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40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Малоэтажная многоквартирная жилая застройка (2.1.1)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40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lastRenderedPageBreak/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ind w:left="-57" w:right="-11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Блокированная жилая застройка (2.3)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Обслуживание жилой застройки (2.7)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Размещение гаражей для собственных нужд (2.7.2)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Коммунальное обслуживание (3.1)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Оказание услуг связи (3.2.3)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Общежития (3.2.4)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Бытовое обслуживание (3.3)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Амбулаторно-поликлиническое обслуживание (3.4.1)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Религиозное использование (3.7)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Магазины (4.4)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Общественное питание (4.6)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Гостиничное обслуживание (4.7)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Развлекательные мероприятия (4.8.1)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Площадки для занятий спортом (5.1.3)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Гидротехнические сооружения (11.3)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Не подлежит установлению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Земельные участки (территории) общего пользования (12.0)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60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Ведение огородничества (13.1)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80</w:t>
            </w:r>
          </w:p>
        </w:tc>
      </w:tr>
      <w:tr w:rsidR="00272941" w:rsidRPr="00F75420" w:rsidTr="008E6566">
        <w:tc>
          <w:tcPr>
            <w:tcW w:w="1741" w:type="pct"/>
          </w:tcPr>
          <w:p w:rsidR="00272941" w:rsidRPr="00F75420" w:rsidRDefault="00272941" w:rsidP="008E6566">
            <w:pPr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Ведение садоводства (13.2)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34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8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4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10" w:type="pct"/>
          </w:tcPr>
          <w:p w:rsidR="00272941" w:rsidRPr="00F75420" w:rsidRDefault="00272941" w:rsidP="008E6566">
            <w:pPr>
              <w:jc w:val="center"/>
              <w:rPr>
                <w:rFonts w:ascii="Times New Roman" w:hAnsi="Times New Roman" w:cs="Times New Roman"/>
              </w:rPr>
            </w:pPr>
            <w:r w:rsidRPr="00F75420">
              <w:rPr>
                <w:rFonts w:ascii="Times New Roman" w:hAnsi="Times New Roman" w:cs="Times New Roman"/>
              </w:rPr>
              <w:t>80</w:t>
            </w:r>
          </w:p>
        </w:tc>
      </w:tr>
    </w:tbl>
    <w:p w:rsidR="00272941" w:rsidRPr="00F75420" w:rsidRDefault="00272941" w:rsidP="00272941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Cs w:val="28"/>
        </w:rPr>
      </w:pPr>
    </w:p>
    <w:p w:rsidR="00272941" w:rsidRPr="00F75420" w:rsidRDefault="00272941" w:rsidP="00272941">
      <w:pPr>
        <w:widowControl w:val="0"/>
        <w:tabs>
          <w:tab w:val="left" w:pos="1134"/>
        </w:tabs>
        <w:overflowPunct w:val="0"/>
        <w:adjustRightInd w:val="0"/>
        <w:ind w:firstLine="709"/>
        <w:rPr>
          <w:rFonts w:ascii="Times New Roman" w:hAnsi="Times New Roman" w:cs="Times New Roman"/>
          <w:szCs w:val="28"/>
        </w:rPr>
      </w:pPr>
      <w:r w:rsidRPr="00F75420">
        <w:rPr>
          <w:rFonts w:ascii="Times New Roman" w:hAnsi="Times New Roman" w:cs="Times New Roman"/>
          <w:szCs w:val="28"/>
        </w:rPr>
        <w:t xml:space="preserve">4. </w:t>
      </w:r>
      <w:r w:rsidRPr="00F75420">
        <w:rPr>
          <w:rFonts w:ascii="Times New Roman" w:hAnsi="Times New Roman" w:cs="Times New Roman"/>
          <w:bCs/>
          <w:szCs w:val="28"/>
        </w:rPr>
        <w:t>Ограничения использования земельных участков и объектов капитального строительства</w:t>
      </w:r>
    </w:p>
    <w:p w:rsidR="00272941" w:rsidRPr="00F75420" w:rsidRDefault="00272941" w:rsidP="00272941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Cs w:val="28"/>
          <w:lang w:eastAsia="ru-RU"/>
        </w:rPr>
      </w:pPr>
      <w:r w:rsidRPr="00F75420">
        <w:rPr>
          <w:rFonts w:ascii="Times New Roman" w:hAnsi="Times New Roman" w:cs="Times New Roman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F75420">
        <w:rPr>
          <w:rFonts w:ascii="Times New Roman" w:hAnsi="Times New Roman" w:cs="Times New Roman"/>
          <w:szCs w:val="28"/>
          <w:lang w:eastAsia="ru-RU"/>
        </w:rPr>
        <w:br/>
        <w:t>(Ж-1) и расположенных в границах зон с особыми условиями использования территории, устанавливаются в соответствии со статьями 38-41 настоящих Правил.</w:t>
      </w:r>
    </w:p>
    <w:p w:rsidR="00272941" w:rsidRPr="00F75420" w:rsidRDefault="00272941" w:rsidP="00272941">
      <w:pPr>
        <w:tabs>
          <w:tab w:val="left" w:pos="1080"/>
          <w:tab w:val="num" w:pos="1211"/>
        </w:tabs>
        <w:ind w:firstLine="709"/>
        <w:rPr>
          <w:rFonts w:ascii="Times New Roman" w:hAnsi="Times New Roman" w:cs="Times New Roman"/>
          <w:szCs w:val="28"/>
          <w:lang w:eastAsia="ru-RU"/>
        </w:rPr>
      </w:pPr>
    </w:p>
    <w:p w:rsidR="00AB56BA" w:rsidRPr="00F75420" w:rsidRDefault="00AB56BA" w:rsidP="00AB56B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AB56BA" w:rsidRPr="00F75420" w:rsidSect="00AB56BA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40"/>
    <w:rsid w:val="00204180"/>
    <w:rsid w:val="00272941"/>
    <w:rsid w:val="00AB56BA"/>
    <w:rsid w:val="00F56640"/>
    <w:rsid w:val="00F7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2941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272941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272941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B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аблица"/>
    <w:basedOn w:val="a"/>
    <w:qFormat/>
    <w:rsid w:val="00AB56BA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272941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272941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272941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2941"/>
    <w:pPr>
      <w:numPr>
        <w:numId w:val="1"/>
      </w:numPr>
      <w:suppressAutoHyphens/>
      <w:autoSpaceDE w:val="0"/>
      <w:spacing w:before="480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272941"/>
    <w:pPr>
      <w:keepNext/>
      <w:widowControl w:val="0"/>
      <w:numPr>
        <w:ilvl w:val="1"/>
        <w:numId w:val="1"/>
      </w:numPr>
      <w:suppressAutoHyphens/>
      <w:spacing w:before="360" w:after="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272941"/>
    <w:pPr>
      <w:keepNext/>
      <w:widowControl w:val="0"/>
      <w:numPr>
        <w:ilvl w:val="2"/>
        <w:numId w:val="1"/>
      </w:numPr>
      <w:suppressAutoHyphens/>
      <w:spacing w:before="3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AB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аблица"/>
    <w:basedOn w:val="a"/>
    <w:qFormat/>
    <w:rsid w:val="00AB56BA"/>
    <w:pPr>
      <w:widowControl w:val="0"/>
      <w:tabs>
        <w:tab w:val="left" w:pos="7200"/>
      </w:tabs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272941"/>
    <w:rPr>
      <w:rFonts w:ascii="Arial" w:eastAsia="Times New Roman" w:hAnsi="Arial" w:cs="Times New Roman"/>
      <w:b/>
      <w:bCs/>
      <w:color w:val="000000"/>
      <w:kern w:val="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272941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272941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</cp:revision>
  <cp:lastPrinted>2024-11-18T13:15:00Z</cp:lastPrinted>
  <dcterms:created xsi:type="dcterms:W3CDTF">2024-11-18T12:59:00Z</dcterms:created>
  <dcterms:modified xsi:type="dcterms:W3CDTF">2024-11-18T13:15:00Z</dcterms:modified>
</cp:coreProperties>
</file>