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364" w:rsidRPr="00FB5364" w:rsidRDefault="00DA3CFD" w:rsidP="00FB5364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равил </w:t>
      </w:r>
      <w:r w:rsidR="00FB5364"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землепользования и застройки</w:t>
      </w:r>
    </w:p>
    <w:p w:rsidR="006F740A" w:rsidRPr="00DA3CFD" w:rsidRDefault="00FB5364" w:rsidP="00FB5364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муниципального образования «Холмогорское» Х</w:t>
      </w:r>
      <w:r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олмогорского муниципального района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</w:t>
      </w:r>
      <w:r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рхангельской области</w:t>
      </w:r>
    </w:p>
    <w:p w:rsidR="00C41D15" w:rsidRDefault="00C41D15" w:rsidP="00C41D15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</w:p>
    <w:p w:rsidR="00FB5364" w:rsidRPr="00FB5364" w:rsidRDefault="00FB5364" w:rsidP="00FB5364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Toc258228310"/>
      <w:bookmarkStart w:id="2" w:name="_Toc281221524"/>
      <w:bookmarkStart w:id="3" w:name="_Toc395282219"/>
      <w:bookmarkStart w:id="4" w:name="_Toc415145648"/>
      <w:bookmarkStart w:id="5" w:name="_Toc419817021"/>
      <w:bookmarkStart w:id="6" w:name="_Toc421022274"/>
      <w:bookmarkStart w:id="7" w:name="_Toc437520202"/>
      <w:bookmarkStart w:id="8" w:name="_Toc20828178"/>
      <w:bookmarkStart w:id="9" w:name="_Toc28335176"/>
      <w:r w:rsidRPr="00FB5364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разрешённый вид использования земельного участка или объекта капитального строительства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FB5364" w:rsidRPr="00FB5364" w:rsidRDefault="00FB5364" w:rsidP="00FB5364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1. Физическое или юридическое лицо, заинтересованное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>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 по подготовке проекта правил землепользования и застройки.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2. По вопросу о предоставлении разрешения на условно разрешенный вид использования проводятся общественные обсуждения или публичные слушания. 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3 статьи 7 настоящих Правил. 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3. </w:t>
      </w:r>
      <w:proofErr w:type="gramStart"/>
      <w:r w:rsidRPr="00FB5364">
        <w:rPr>
          <w:rFonts w:ascii="Times New Roman" w:eastAsia="Times New Roman" w:hAnsi="Times New Roman" w:cs="Times New Roman"/>
          <w:sz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  <w:proofErr w:type="gramEnd"/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4. На основании рекомендаций, указанных в части 3 настоящей статьи, глава администрации Поселения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Поселения в информационно-телекоммуникационной сети «Интернет».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5. В случае</w:t>
      </w:r>
      <w:proofErr w:type="gramStart"/>
      <w:r w:rsidRPr="00FB5364">
        <w:rPr>
          <w:rFonts w:ascii="Times New Roman" w:eastAsia="Times New Roman" w:hAnsi="Times New Roman" w:cs="Times New Roman"/>
          <w:sz w:val="28"/>
          <w:lang w:eastAsia="ru-RU"/>
        </w:rPr>
        <w:t>,</w:t>
      </w:r>
      <w:proofErr w:type="gramEnd"/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градостроительный регламент в установленном для внесения изменений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правила землепользования и застройки порядке после проведения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6" w:history="1">
        <w:r w:rsidRPr="00FB5364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FB536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Градостроительного кодекса Российской Федерации, не допускается предоставление разрешения на условно разрешенный вид использования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7" w:history="1">
        <w:r w:rsidRPr="00FB5364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FB536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7. Деятельность администрации Поселения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Поселения.</w:t>
      </w:r>
    </w:p>
    <w:p w:rsidR="00C41D15" w:rsidRPr="00C41D15" w:rsidRDefault="00C41D15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FB5364" w:rsidRPr="00FB5364" w:rsidRDefault="00FB5364" w:rsidP="00FB5364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before="3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53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28. Зона застройки индивидуальными жилыми домами </w:t>
      </w:r>
      <w:r w:rsidRPr="00FB5364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(Ж-1) </w:t>
      </w:r>
    </w:p>
    <w:p w:rsidR="00FB5364" w:rsidRDefault="00FB5364" w:rsidP="00FB5364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 Зона застройки индивидуальными жилыми домами </w:t>
      </w:r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(Ж-1) </w:t>
      </w:r>
      <w:r w:rsidRPr="00FB5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для размещения </w:t>
      </w:r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t>и обеспечения правовых условий формирования жилых районов из отдельно стоящих индивидуальных жилых домов и блокированных жилых домов.</w:t>
      </w:r>
    </w:p>
    <w:p w:rsidR="00FB5364" w:rsidRPr="00FB5364" w:rsidRDefault="00FB5364" w:rsidP="00FB5364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t>2. Виды разрешенного использования:</w:t>
      </w:r>
    </w:p>
    <w:p w:rsidR="00FB5364" w:rsidRPr="00FB5364" w:rsidRDefault="00FB5364" w:rsidP="00FB5364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B5364" w:rsidRDefault="00FB5364" w:rsidP="00FB5364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B5364" w:rsidRPr="00FB5364" w:rsidRDefault="00FB5364" w:rsidP="00FB5364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ОСНОВНЫЕ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выращивание сельскохозяйственных культур;</w:t>
            </w:r>
          </w:p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индивидуальных гаражей и хозяйственных построек</w:t>
            </w:r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</w:t>
            </w:r>
          </w:p>
        </w:tc>
      </w:tr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8" w:anchor="/document/70736874/entry/1021" w:history="1">
              <w:r w:rsidRPr="00FB5364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кодом 2.1</w:t>
              </w:r>
            </w:hyperlink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;</w:t>
            </w:r>
          </w:p>
          <w:p w:rsidR="00FB5364" w:rsidRPr="00FB5364" w:rsidRDefault="00FB5364" w:rsidP="00FB536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производство сельскохозяйственной продукции;</w:t>
            </w:r>
          </w:p>
          <w:p w:rsidR="00FB5364" w:rsidRPr="00FB5364" w:rsidRDefault="00FB5364" w:rsidP="00FB536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гаража и иных вспомогательных сооружений;</w:t>
            </w:r>
          </w:p>
          <w:p w:rsidR="00FB5364" w:rsidRPr="00FB5364" w:rsidRDefault="00FB5364" w:rsidP="00FB536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</w:rPr>
              <w:t>содержание сельскохозяйственных животных</w:t>
            </w:r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2.2</w:t>
            </w:r>
          </w:p>
        </w:tc>
      </w:tr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Блокированная жилая застройка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пользования (жилые дома блокированной застройки);</w:t>
            </w:r>
          </w:p>
          <w:p w:rsidR="00FB5364" w:rsidRPr="00FB5364" w:rsidRDefault="00FB5364" w:rsidP="00FB536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2.3</w:t>
            </w:r>
          </w:p>
        </w:tc>
      </w:tr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</w:t>
            </w: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крови, клинические лаборатории)</w:t>
            </w:r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3.4.1</w:t>
            </w:r>
          </w:p>
        </w:tc>
      </w:tr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Осуществление религиозных обрядов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3.7.1</w:t>
            </w:r>
          </w:p>
        </w:tc>
      </w:tr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Магазины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4.4</w:t>
            </w:r>
          </w:p>
        </w:tc>
      </w:tr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9" w:anchor="/document/70736874/entry/11201" w:history="1">
              <w:r w:rsidRPr="00FB5364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кодами 12.0.1 - 12.0.2</w:t>
              </w:r>
            </w:hyperlink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12.0</w:t>
            </w:r>
          </w:p>
        </w:tc>
      </w:tr>
    </w:tbl>
    <w:p w:rsidR="00FB5364" w:rsidRPr="00FB5364" w:rsidRDefault="00FB5364" w:rsidP="00FB5364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5364" w:rsidRPr="00FB5364" w:rsidRDefault="00FB5364" w:rsidP="00FB5364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УСЛОВНО РАЗРЕШЕННЫЕ ВИДЫ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5"/>
        <w:gridCol w:w="5323"/>
        <w:gridCol w:w="1056"/>
      </w:tblGrid>
      <w:tr w:rsidR="00FB5364" w:rsidRPr="00FB5364" w:rsidTr="00D85E42">
        <w:tc>
          <w:tcPr>
            <w:tcW w:w="296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23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1056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FB5364" w:rsidRPr="00FB5364" w:rsidTr="00D85E42">
        <w:tc>
          <w:tcPr>
            <w:tcW w:w="296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5323" w:type="dxa"/>
          </w:tcPr>
          <w:p w:rsidR="00FB5364" w:rsidRPr="00FB5364" w:rsidRDefault="00FB5364" w:rsidP="00FB536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мансардный</w:t>
            </w:r>
            <w:proofErr w:type="gramEnd"/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);</w:t>
            </w:r>
          </w:p>
          <w:p w:rsidR="00FB5364" w:rsidRPr="00FB5364" w:rsidRDefault="00FB5364" w:rsidP="00FB536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056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2.1.1</w:t>
            </w:r>
          </w:p>
        </w:tc>
      </w:tr>
      <w:tr w:rsidR="00FB5364" w:rsidRPr="00FB5364" w:rsidTr="00D85E42">
        <w:tc>
          <w:tcPr>
            <w:tcW w:w="296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Обслуживание жилой застройки</w:t>
            </w:r>
          </w:p>
        </w:tc>
        <w:tc>
          <w:tcPr>
            <w:tcW w:w="5323" w:type="dxa"/>
          </w:tcPr>
          <w:p w:rsidR="00FB5364" w:rsidRPr="00FB5364" w:rsidRDefault="00FB5364" w:rsidP="00FB5364">
            <w:pPr>
              <w:spacing w:before="100" w:beforeAutospacing="1" w:after="100" w:afterAutospacing="1"/>
              <w:rPr>
                <w:rFonts w:ascii="Times New Roman" w:eastAsia="Times New Roman CYR" w:hAnsi="Times New Roman"/>
                <w:sz w:val="24"/>
                <w:szCs w:val="24"/>
              </w:rPr>
            </w:pPr>
            <w:proofErr w:type="gramStart"/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10" w:anchor="/document/70736874/entry/1031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</w:rPr>
                <w:t>кодами 3.1</w:t>
              </w:r>
            </w:hyperlink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1" w:anchor="/document/70736874/entry/1032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</w:rPr>
                <w:t>3.2</w:t>
              </w:r>
            </w:hyperlink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2" w:anchor="/document/70736874/entry/1033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</w:rPr>
                <w:t>3.3</w:t>
              </w:r>
            </w:hyperlink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3" w:anchor="/document/70736874/entry/1034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</w:rPr>
                <w:t>3.4</w:t>
              </w:r>
            </w:hyperlink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4" w:anchor="/document/70736874/entry/10341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</w:rPr>
                <w:t>3.4.1</w:t>
              </w:r>
            </w:hyperlink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5" w:anchor="/document/70736874/entry/10351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</w:rPr>
                <w:t>3.5.1</w:t>
              </w:r>
            </w:hyperlink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6" w:anchor="/document/70736874/entry/1036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</w:rPr>
                <w:t>3.6</w:t>
              </w:r>
            </w:hyperlink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7" w:anchor="/document/70736874/entry/1037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</w:rPr>
                <w:t>3.7</w:t>
              </w:r>
            </w:hyperlink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8" w:anchor="/document/70736874/entry/103101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</w:rPr>
                <w:t>3.10.1</w:t>
              </w:r>
            </w:hyperlink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9" w:anchor="/document/70736874/entry/1041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</w:rPr>
                <w:t>4.1</w:t>
              </w:r>
            </w:hyperlink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20" w:anchor="/document/70736874/entry/1043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</w:rPr>
                <w:t>4.3</w:t>
              </w:r>
            </w:hyperlink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21" w:anchor="/document/70736874/entry/1044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</w:rPr>
                <w:t>4.4</w:t>
              </w:r>
            </w:hyperlink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22" w:anchor="/document/70736874/entry/1046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</w:rPr>
                <w:t>4.6</w:t>
              </w:r>
            </w:hyperlink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23" w:anchor="/document/70736874/entry/1512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</w:rPr>
                <w:t>5.1.2</w:t>
              </w:r>
            </w:hyperlink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24" w:anchor="/document/70736874/entry/1513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</w:rPr>
                <w:t>5.1.3</w:t>
              </w:r>
            </w:hyperlink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1056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2.7</w:t>
            </w:r>
          </w:p>
        </w:tc>
      </w:tr>
      <w:tr w:rsidR="00FB5364" w:rsidRPr="00FB5364" w:rsidTr="00D85E42">
        <w:tc>
          <w:tcPr>
            <w:tcW w:w="296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Хранение автотранспорта</w:t>
            </w:r>
          </w:p>
        </w:tc>
        <w:tc>
          <w:tcPr>
            <w:tcW w:w="5323" w:type="dxa"/>
          </w:tcPr>
          <w:p w:rsidR="00FB5364" w:rsidRPr="00FB5364" w:rsidRDefault="00FB5364" w:rsidP="00FB5364">
            <w:pPr>
              <w:spacing w:before="100" w:beforeAutospacing="1" w:after="100" w:afterAutospacing="1"/>
              <w:rPr>
                <w:rFonts w:ascii="Times New Roman" w:eastAsia="Times New Roman CYR" w:hAnsi="Times New Roman"/>
                <w:sz w:val="24"/>
                <w:szCs w:val="24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машино</w:t>
            </w:r>
            <w:proofErr w:type="spellEnd"/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r:id="rId25" w:anchor="/document/70736874/entry/1049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</w:rPr>
                <w:t>кодом 4.9</w:t>
              </w:r>
            </w:hyperlink>
          </w:p>
        </w:tc>
        <w:tc>
          <w:tcPr>
            <w:tcW w:w="1056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2.7.1</w:t>
            </w:r>
          </w:p>
        </w:tc>
      </w:tr>
      <w:tr w:rsidR="00FB5364" w:rsidRPr="00FB5364" w:rsidTr="00D85E42">
        <w:tc>
          <w:tcPr>
            <w:tcW w:w="296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Общежития</w:t>
            </w:r>
          </w:p>
        </w:tc>
        <w:tc>
          <w:tcPr>
            <w:tcW w:w="5323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26" w:anchor="/document/70736874/entry/1047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кодом 4.7</w:t>
              </w:r>
            </w:hyperlink>
          </w:p>
        </w:tc>
        <w:tc>
          <w:tcPr>
            <w:tcW w:w="1056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3.2.4</w:t>
            </w:r>
          </w:p>
        </w:tc>
      </w:tr>
      <w:tr w:rsidR="00FB5364" w:rsidRPr="00FB5364" w:rsidTr="00D85E42">
        <w:tc>
          <w:tcPr>
            <w:tcW w:w="296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Бытовое обслуживание</w:t>
            </w:r>
          </w:p>
        </w:tc>
        <w:tc>
          <w:tcPr>
            <w:tcW w:w="5323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56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3.3</w:t>
            </w:r>
          </w:p>
        </w:tc>
      </w:tr>
      <w:tr w:rsidR="00FB5364" w:rsidRPr="00FB5364" w:rsidTr="00D85E42">
        <w:tc>
          <w:tcPr>
            <w:tcW w:w="296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5323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056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3.4.1</w:t>
            </w:r>
          </w:p>
        </w:tc>
      </w:tr>
      <w:tr w:rsidR="00FB5364" w:rsidRPr="00FB5364" w:rsidTr="00D85E42">
        <w:tc>
          <w:tcPr>
            <w:tcW w:w="296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Религиозное использование</w:t>
            </w:r>
          </w:p>
        </w:tc>
        <w:tc>
          <w:tcPr>
            <w:tcW w:w="5323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7" w:anchor="/document/70736874/entry/1371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кодами 3.7.1-3.7.2</w:t>
              </w:r>
            </w:hyperlink>
          </w:p>
        </w:tc>
        <w:tc>
          <w:tcPr>
            <w:tcW w:w="1056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3.7</w:t>
            </w:r>
          </w:p>
        </w:tc>
      </w:tr>
      <w:tr w:rsidR="00FB5364" w:rsidRPr="00FB5364" w:rsidTr="00D85E42">
        <w:tc>
          <w:tcPr>
            <w:tcW w:w="296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Общественное питание</w:t>
            </w:r>
          </w:p>
        </w:tc>
        <w:tc>
          <w:tcPr>
            <w:tcW w:w="5323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56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4.6</w:t>
            </w:r>
          </w:p>
        </w:tc>
      </w:tr>
      <w:tr w:rsidR="00FB5364" w:rsidRPr="00FB5364" w:rsidTr="00D85E42">
        <w:tc>
          <w:tcPr>
            <w:tcW w:w="296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Гостиничное обслуживание</w:t>
            </w:r>
          </w:p>
        </w:tc>
        <w:tc>
          <w:tcPr>
            <w:tcW w:w="5323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056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4.7</w:t>
            </w:r>
          </w:p>
        </w:tc>
      </w:tr>
      <w:tr w:rsidR="00FB5364" w:rsidRPr="00FB5364" w:rsidTr="00D85E42">
        <w:tc>
          <w:tcPr>
            <w:tcW w:w="296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Развлекательные мероприятия</w:t>
            </w:r>
          </w:p>
        </w:tc>
        <w:tc>
          <w:tcPr>
            <w:tcW w:w="5323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056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4.8.1</w:t>
            </w:r>
          </w:p>
        </w:tc>
      </w:tr>
    </w:tbl>
    <w:p w:rsidR="00FB5364" w:rsidRPr="00FB5364" w:rsidRDefault="00FB5364" w:rsidP="00FB5364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5364" w:rsidRPr="00FB5364" w:rsidRDefault="00FB5364" w:rsidP="00FB5364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t>ВСПОМОГАТЕЛЬНЫЕ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</w:t>
            </w: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 xml:space="preserve">вида разрешенного использования включает в себя содержание видов разрешенного использования с </w:t>
            </w:r>
            <w:hyperlink r:id="rId28" w:anchor="/document/70736874/entry/1311" w:history="1">
              <w:r w:rsidRPr="00FB5364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кодами 3.1.1-3.1.2</w:t>
              </w:r>
            </w:hyperlink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</w:tr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Оказание услуг связи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3.2.3</w:t>
            </w:r>
          </w:p>
        </w:tc>
      </w:tr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Магазины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4.4</w:t>
            </w:r>
          </w:p>
        </w:tc>
      </w:tr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Площадки для занятий спортом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5.1.3</w:t>
            </w:r>
          </w:p>
        </w:tc>
      </w:tr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Гидротехнические сооружения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рыбозащитных</w:t>
            </w:r>
            <w:proofErr w:type="spellEnd"/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11.3</w:t>
            </w:r>
          </w:p>
        </w:tc>
      </w:tr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9" w:anchor="/document/70736874/entry/11201" w:history="1">
              <w:r w:rsidRPr="00FB5364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кодами 12.0.1 - 12.0.2</w:t>
              </w:r>
            </w:hyperlink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12.0</w:t>
            </w:r>
          </w:p>
        </w:tc>
      </w:tr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Ведение огородничества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13.1</w:t>
            </w:r>
          </w:p>
        </w:tc>
      </w:tr>
      <w:tr w:rsidR="00FB5364" w:rsidRPr="00FB5364" w:rsidTr="00D85E42">
        <w:tc>
          <w:tcPr>
            <w:tcW w:w="2972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Ведение садоводства</w:t>
            </w:r>
          </w:p>
        </w:tc>
        <w:tc>
          <w:tcPr>
            <w:tcW w:w="5387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r:id="rId30" w:anchor="/document/70736874/entry/1021" w:history="1">
              <w:r w:rsidRPr="00FB5364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кодом 2.1</w:t>
              </w:r>
            </w:hyperlink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хозяйственных построек и гаражей</w:t>
            </w:r>
          </w:p>
        </w:tc>
        <w:tc>
          <w:tcPr>
            <w:tcW w:w="985" w:type="dxa"/>
          </w:tcPr>
          <w:p w:rsidR="00FB5364" w:rsidRPr="00FB5364" w:rsidRDefault="00FB5364" w:rsidP="00FB5364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13.2</w:t>
            </w:r>
          </w:p>
        </w:tc>
      </w:tr>
    </w:tbl>
    <w:p w:rsidR="00FB5364" w:rsidRPr="00FB5364" w:rsidRDefault="00FB5364" w:rsidP="00FB5364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5364" w:rsidRPr="00FB5364" w:rsidRDefault="00FB5364" w:rsidP="00FB5364">
      <w:pPr>
        <w:widowControl w:val="0"/>
        <w:tabs>
          <w:tab w:val="left" w:pos="180"/>
        </w:tabs>
        <w:suppressAutoHyphens/>
        <w:overflowPunct w:val="0"/>
        <w:adjustRightInd w:val="0"/>
        <w:snapToGrid w:val="0"/>
        <w:spacing w:after="0"/>
        <w:ind w:left="-180" w:firstLine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B5364" w:rsidRPr="00FB5364" w:rsidRDefault="00FB5364" w:rsidP="00FB5364">
      <w:pPr>
        <w:widowControl w:val="0"/>
        <w:tabs>
          <w:tab w:val="left" w:pos="180"/>
        </w:tabs>
        <w:suppressAutoHyphens/>
        <w:overflowPunct w:val="0"/>
        <w:adjustRightInd w:val="0"/>
        <w:snapToGrid w:val="0"/>
        <w:spacing w:after="0"/>
        <w:ind w:left="-18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3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Предельные </w:t>
      </w:r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FB5364" w:rsidRPr="00FB5364" w:rsidRDefault="00FB5364" w:rsidP="00FB5364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Предельные размеры земельных участков: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397"/>
        <w:gridCol w:w="1985"/>
        <w:gridCol w:w="1984"/>
        <w:gridCol w:w="1985"/>
      </w:tblGrid>
      <w:tr w:rsidR="00FB5364" w:rsidRPr="00FB5364" w:rsidTr="00D85E42">
        <w:tc>
          <w:tcPr>
            <w:tcW w:w="3397" w:type="dxa"/>
            <w:vMerge w:val="restart"/>
            <w:vAlign w:val="center"/>
          </w:tcPr>
          <w:p w:rsidR="00FB5364" w:rsidRPr="00FB5364" w:rsidRDefault="00FB5364" w:rsidP="00FB5364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5954" w:type="dxa"/>
            <w:gridSpan w:val="3"/>
            <w:vAlign w:val="center"/>
          </w:tcPr>
          <w:p w:rsidR="00FB5364" w:rsidRPr="00FB5364" w:rsidRDefault="00FB5364" w:rsidP="00FB5364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Предельные размеры земельных участков</w:t>
            </w:r>
          </w:p>
        </w:tc>
      </w:tr>
      <w:tr w:rsidR="00FB5364" w:rsidRPr="00FB5364" w:rsidTr="00D85E42">
        <w:tc>
          <w:tcPr>
            <w:tcW w:w="3397" w:type="dxa"/>
            <w:vMerge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FB5364" w:rsidRPr="00FB5364" w:rsidRDefault="00FB5364" w:rsidP="00FB5364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Минимальная ширина земельного </w:t>
            </w:r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lastRenderedPageBreak/>
              <w:t xml:space="preserve">участка, </w:t>
            </w:r>
            <w:proofErr w:type="gramStart"/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>м</w:t>
            </w:r>
            <w:proofErr w:type="gramEnd"/>
          </w:p>
        </w:tc>
        <w:tc>
          <w:tcPr>
            <w:tcW w:w="1984" w:type="dxa"/>
            <w:vAlign w:val="center"/>
          </w:tcPr>
          <w:p w:rsidR="00FB5364" w:rsidRPr="00FB5364" w:rsidRDefault="00FB5364" w:rsidP="00FB5364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lastRenderedPageBreak/>
              <w:t xml:space="preserve">Минимальная площадь земельного </w:t>
            </w:r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lastRenderedPageBreak/>
              <w:t xml:space="preserve">участка, </w:t>
            </w:r>
            <w:proofErr w:type="spellStart"/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>кв.м</w:t>
            </w:r>
            <w:proofErr w:type="spellEnd"/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>.</w:t>
            </w:r>
          </w:p>
        </w:tc>
        <w:tc>
          <w:tcPr>
            <w:tcW w:w="1985" w:type="dxa"/>
            <w:vAlign w:val="center"/>
          </w:tcPr>
          <w:p w:rsidR="00FB5364" w:rsidRPr="00FB5364" w:rsidRDefault="00FB5364" w:rsidP="00FB5364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lastRenderedPageBreak/>
              <w:t xml:space="preserve">Максимальная площадь земельного </w:t>
            </w:r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lastRenderedPageBreak/>
              <w:t xml:space="preserve">участка, </w:t>
            </w:r>
            <w:proofErr w:type="spellStart"/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>кв.м</w:t>
            </w:r>
            <w:proofErr w:type="spellEnd"/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>.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lastRenderedPageBreak/>
              <w:t>Для индивидуального жилищного строительства (2.1)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2</w:t>
            </w:r>
            <w:r w:rsidRPr="00FB5364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600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25</w:t>
            </w:r>
            <w:r w:rsidRPr="00FB5364">
              <w:rPr>
                <w:rFonts w:ascii="Times New Roman" w:eastAsia="Times New Roman" w:hAnsi="Times New Roman"/>
                <w:lang w:val="en-US" w:eastAsia="ar-SA"/>
              </w:rPr>
              <w:t>00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600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1500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</w:t>
            </w:r>
            <w:r w:rsidRPr="00FB5364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300 кв. м на каждую блок-секцию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400 кв. м на каждую блок-секцию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Обслуживание жилой застройки (2.7)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100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Хранение автотранспорта (2.7.1)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30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20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Оказание услуг связи (3.2.3)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200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Общежития (3.2.4)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Бытовое обслуживание (3.3)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 xml:space="preserve">400 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2000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500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Осуществление религиозных обрядов (3.7.1)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Магазины (4.4)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 xml:space="preserve">800 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4000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Общественное питание (4.6)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 xml:space="preserve">125 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2500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Гостиничное обслуживание (4.7)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 xml:space="preserve">1000 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 xml:space="preserve">2500 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5000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Площадки для занятий спортом (5.1.3)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Гидротехнические сооружения (11.3)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Ведение огородничества (13.1)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200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1500</w:t>
            </w:r>
          </w:p>
        </w:tc>
      </w:tr>
      <w:tr w:rsidR="00FB5364" w:rsidRPr="00FB5364" w:rsidTr="00D85E42">
        <w:tc>
          <w:tcPr>
            <w:tcW w:w="3397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Ведение садоводства (13.2)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600</w:t>
            </w:r>
          </w:p>
        </w:tc>
        <w:tc>
          <w:tcPr>
            <w:tcW w:w="1985" w:type="dxa"/>
          </w:tcPr>
          <w:p w:rsidR="00FB5364" w:rsidRPr="00FB5364" w:rsidRDefault="00FB5364" w:rsidP="00FB5364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1500</w:t>
            </w:r>
          </w:p>
        </w:tc>
      </w:tr>
    </w:tbl>
    <w:p w:rsidR="00FB5364" w:rsidRPr="00FB5364" w:rsidRDefault="00FB5364" w:rsidP="00FB5364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364" w:rsidRPr="00FB5364" w:rsidRDefault="00FB5364" w:rsidP="00FB5364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Предельные параметры разрешенного строительства, реконструкции объектов капитального строительства:</w:t>
      </w:r>
    </w:p>
    <w:p w:rsidR="00FB5364" w:rsidRPr="00FB5364" w:rsidRDefault="00FB5364" w:rsidP="00FB5364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3256"/>
        <w:gridCol w:w="1275"/>
        <w:gridCol w:w="1560"/>
        <w:gridCol w:w="1284"/>
        <w:gridCol w:w="1976"/>
      </w:tblGrid>
      <w:tr w:rsidR="00FB5364" w:rsidRPr="00FB5364" w:rsidTr="00D85E42">
        <w:tc>
          <w:tcPr>
            <w:tcW w:w="3256" w:type="dxa"/>
            <w:vMerge w:val="restart"/>
            <w:vAlign w:val="center"/>
          </w:tcPr>
          <w:p w:rsidR="00FB5364" w:rsidRPr="00FB5364" w:rsidRDefault="00FB5364" w:rsidP="00FB5364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6095" w:type="dxa"/>
            <w:gridSpan w:val="4"/>
          </w:tcPr>
          <w:p w:rsidR="00FB5364" w:rsidRPr="00FB5364" w:rsidRDefault="00FB5364" w:rsidP="00FB5364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FB5364" w:rsidRPr="00FB5364" w:rsidTr="00D85E42">
        <w:tc>
          <w:tcPr>
            <w:tcW w:w="3256" w:type="dxa"/>
            <w:vMerge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FB5364" w:rsidRPr="00FB5364" w:rsidRDefault="00FB5364" w:rsidP="00FB5364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>Минима-льный</w:t>
            </w:r>
            <w:proofErr w:type="spellEnd"/>
            <w:proofErr w:type="gramEnd"/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отступ от красных линий, м</w:t>
            </w:r>
          </w:p>
        </w:tc>
        <w:tc>
          <w:tcPr>
            <w:tcW w:w="1560" w:type="dxa"/>
            <w:vAlign w:val="center"/>
          </w:tcPr>
          <w:p w:rsidR="00FB5364" w:rsidRPr="00FB5364" w:rsidRDefault="00FB5364" w:rsidP="00FB5364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>Минималь-ный</w:t>
            </w:r>
            <w:proofErr w:type="spellEnd"/>
            <w:proofErr w:type="gramEnd"/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отступ от границ земельного участка, м</w:t>
            </w:r>
          </w:p>
        </w:tc>
        <w:tc>
          <w:tcPr>
            <w:tcW w:w="1284" w:type="dxa"/>
            <w:vAlign w:val="center"/>
          </w:tcPr>
          <w:p w:rsidR="00FB5364" w:rsidRPr="00FB5364" w:rsidRDefault="00FB5364" w:rsidP="00FB5364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Предель-ное</w:t>
            </w:r>
            <w:proofErr w:type="spellEnd"/>
            <w:proofErr w:type="gramEnd"/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</w:t>
            </w:r>
            <w:proofErr w:type="spellStart"/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>количест</w:t>
            </w:r>
            <w:proofErr w:type="spellEnd"/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-во этажей, этаж </w:t>
            </w:r>
          </w:p>
        </w:tc>
        <w:tc>
          <w:tcPr>
            <w:tcW w:w="1976" w:type="dxa"/>
            <w:vAlign w:val="center"/>
          </w:tcPr>
          <w:p w:rsidR="00FB5364" w:rsidRPr="00FB5364" w:rsidRDefault="00FB5364" w:rsidP="00FB5364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b/>
                <w:bCs/>
                <w:lang w:eastAsia="ar-SA"/>
              </w:rPr>
              <w:t>Максимальный процент застройки в границах земельного участка, %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Для индивидуального жилищного строительства (2.1)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40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 xml:space="preserve">Блокированная жилая застройка </w:t>
            </w:r>
            <w:r w:rsidRPr="00FB5364">
              <w:rPr>
                <w:rFonts w:ascii="Times New Roman" w:eastAsia="Times New Roman" w:hAnsi="Times New Roman"/>
                <w:lang w:eastAsia="ar-SA"/>
              </w:rPr>
              <w:lastRenderedPageBreak/>
              <w:t>(2.3)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lastRenderedPageBreak/>
              <w:t>5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lastRenderedPageBreak/>
              <w:t>Обслуживание жилой застройки (2.7)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Хранение автотранспорта (2.7.1)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80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2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80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Оказание услуг связи (3.2.3)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Общежития (3.2.4)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Бытовое обслуживание (3.3)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15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Осуществление религиозных обрядов (3.7.1)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Магазины (4.4)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Общественное питание (4.6)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Гостиничное обслуживание (4.7)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Площадки для занятий спортом (5.1.3)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Гидротехнические сооружения (11.3)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Ведение огородничества (13.1)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FB5364" w:rsidRPr="00FB5364" w:rsidTr="00D85E42">
        <w:tc>
          <w:tcPr>
            <w:tcW w:w="325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Ведение садоводства (13.2)</w:t>
            </w:r>
          </w:p>
        </w:tc>
        <w:tc>
          <w:tcPr>
            <w:tcW w:w="1275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560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FB5364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FB5364" w:rsidRPr="00FB5364" w:rsidRDefault="00FB5364" w:rsidP="00FB5364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FB5364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</w:tbl>
    <w:p w:rsidR="00FB5364" w:rsidRPr="00FB5364" w:rsidRDefault="00FB5364" w:rsidP="00FB5364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5364" w:rsidRPr="00FB5364" w:rsidRDefault="00FB5364" w:rsidP="00FB5364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FB53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Ограничения использования земельных участков и объектов капитального строительства</w:t>
      </w:r>
    </w:p>
    <w:p w:rsidR="00FB5364" w:rsidRPr="00FB5364" w:rsidRDefault="00FB5364" w:rsidP="00FB5364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пределах участка запрещается размещение автостоянок для грузового транспорта и транспорта для перевозки людей, находящегося личной собственности, кроме автотранспорта грузоподъёмностью до 3,5 т.</w:t>
      </w:r>
    </w:p>
    <w:p w:rsidR="00FB5364" w:rsidRPr="00FB5364" w:rsidRDefault="00FB5364" w:rsidP="00FB5364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t>Во встроено-пристроенных к дому помещений общественного назначения не допускается размещать специализированные магазины строительных материалов, магазины с наличием в них взрывоопасных веществ и материалов, также предприятий бытового обслуживания, в которых применяются легковоспламеняющиеся жидкости (за исключением парикмахерских, мастерских по ремонту обуви).</w:t>
      </w:r>
    </w:p>
    <w:p w:rsidR="00FB5364" w:rsidRPr="00FB5364" w:rsidRDefault="00FB5364" w:rsidP="00FB5364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землях общего пользования не допускается ремонт автомобилей, складирование строительных материалов, хозяйственного инвентаря.</w:t>
      </w:r>
    </w:p>
    <w:p w:rsidR="00FB5364" w:rsidRPr="00FB5364" w:rsidRDefault="00FB5364" w:rsidP="00FB5364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допускается размещать со стороны улицы вспомогательные строения, за исключением гаражей.</w:t>
      </w:r>
    </w:p>
    <w:p w:rsidR="00FB5364" w:rsidRPr="00FB5364" w:rsidRDefault="00FB5364" w:rsidP="00FB5364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бань и саун допускается при условии </w:t>
      </w:r>
      <w:proofErr w:type="spellStart"/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канализования</w:t>
      </w:r>
      <w:proofErr w:type="spellEnd"/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стоков (устройство септиков для сбора сточных вод с последующим вывозом соответствующей организацией).</w:t>
      </w:r>
    </w:p>
    <w:p w:rsidR="00FB5364" w:rsidRPr="00FB5364" w:rsidRDefault="00FB5364" w:rsidP="00FB5364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рекламы не допускается на ограждениях участка, дома, </w:t>
      </w:r>
      <w:r w:rsidRPr="00FB536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строения.</w:t>
      </w:r>
    </w:p>
    <w:p w:rsidR="00FB5364" w:rsidRPr="00FB5364" w:rsidRDefault="00FB5364" w:rsidP="00FB5364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FB53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(Ж-1) и расположенных в границах зон с особыми условиями использования территории, устанавливаются в соответствии со статьями 48-57 настоящих Правил.</w:t>
      </w:r>
    </w:p>
    <w:p w:rsidR="00C41D15" w:rsidRPr="00C41D15" w:rsidRDefault="00C41D15" w:rsidP="00FB5364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</w:p>
    <w:sectPr w:rsidR="00C41D15" w:rsidRPr="00C41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710D9"/>
    <w:multiLevelType w:val="hybridMultilevel"/>
    <w:tmpl w:val="0E4A888A"/>
    <w:lvl w:ilvl="0" w:tplc="281068FC">
      <w:start w:val="1"/>
      <w:numFmt w:val="russianLower"/>
      <w:lvlText w:val="%1)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1" w:tplc="ED905498">
      <w:start w:val="1"/>
      <w:numFmt w:val="decimal"/>
      <w:lvlText w:val="%2."/>
      <w:lvlJc w:val="left"/>
      <w:pPr>
        <w:tabs>
          <w:tab w:val="num" w:pos="1308"/>
        </w:tabs>
        <w:ind w:left="1308" w:hanging="360"/>
      </w:pPr>
      <w:rPr>
        <w:rFonts w:cs="Times New Roman"/>
      </w:rPr>
    </w:lvl>
    <w:lvl w:ilvl="2" w:tplc="BAA25836">
      <w:start w:val="1"/>
      <w:numFmt w:val="decimal"/>
      <w:lvlText w:val="%3."/>
      <w:lvlJc w:val="left"/>
      <w:pPr>
        <w:tabs>
          <w:tab w:val="num" w:pos="2028"/>
        </w:tabs>
        <w:ind w:left="2028" w:hanging="360"/>
      </w:pPr>
      <w:rPr>
        <w:rFonts w:cs="Times New Roman"/>
      </w:rPr>
    </w:lvl>
    <w:lvl w:ilvl="3" w:tplc="97481468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  <w:rPr>
        <w:rFonts w:cs="Times New Roman"/>
      </w:rPr>
    </w:lvl>
    <w:lvl w:ilvl="4" w:tplc="44840A22">
      <w:start w:val="1"/>
      <w:numFmt w:val="decimal"/>
      <w:lvlText w:val="%5."/>
      <w:lvlJc w:val="left"/>
      <w:pPr>
        <w:tabs>
          <w:tab w:val="num" w:pos="3468"/>
        </w:tabs>
        <w:ind w:left="3468" w:hanging="360"/>
      </w:pPr>
      <w:rPr>
        <w:rFonts w:cs="Times New Roman"/>
      </w:rPr>
    </w:lvl>
    <w:lvl w:ilvl="5" w:tplc="F8324E1A">
      <w:start w:val="1"/>
      <w:numFmt w:val="decimal"/>
      <w:lvlText w:val="%6.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6" w:tplc="966C4A4C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  <w:rPr>
        <w:rFonts w:cs="Times New Roman"/>
      </w:rPr>
    </w:lvl>
    <w:lvl w:ilvl="7" w:tplc="A9A4935A">
      <w:start w:val="1"/>
      <w:numFmt w:val="decimal"/>
      <w:lvlText w:val="%8."/>
      <w:lvlJc w:val="left"/>
      <w:pPr>
        <w:tabs>
          <w:tab w:val="num" w:pos="5628"/>
        </w:tabs>
        <w:ind w:left="5628" w:hanging="360"/>
      </w:pPr>
      <w:rPr>
        <w:rFonts w:cs="Times New Roman"/>
      </w:rPr>
    </w:lvl>
    <w:lvl w:ilvl="8" w:tplc="6456C470">
      <w:start w:val="1"/>
      <w:numFmt w:val="decimal"/>
      <w:lvlText w:val="%9."/>
      <w:lvlJc w:val="left"/>
      <w:pPr>
        <w:tabs>
          <w:tab w:val="num" w:pos="6348"/>
        </w:tabs>
        <w:ind w:left="6348" w:hanging="360"/>
      </w:pPr>
      <w:rPr>
        <w:rFonts w:cs="Times New Roman"/>
      </w:rPr>
    </w:lvl>
  </w:abstractNum>
  <w:abstractNum w:abstractNumId="1">
    <w:nsid w:val="2560062D"/>
    <w:multiLevelType w:val="hybridMultilevel"/>
    <w:tmpl w:val="EE0CD12E"/>
    <w:lvl w:ilvl="0" w:tplc="9E28FD84">
      <w:start w:val="1"/>
      <w:numFmt w:val="russianLower"/>
      <w:lvlText w:val="%1)"/>
      <w:lvlJc w:val="left"/>
      <w:pPr>
        <w:tabs>
          <w:tab w:val="num" w:pos="5029"/>
        </w:tabs>
        <w:ind w:left="5029" w:hanging="360"/>
      </w:pPr>
      <w:rPr>
        <w:rFonts w:cs="Times New Roman" w:hint="default"/>
      </w:rPr>
    </w:lvl>
    <w:lvl w:ilvl="1" w:tplc="04190019">
      <w:start w:val="1"/>
      <w:numFmt w:val="russianLower"/>
      <w:lvlText w:val="%2)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331A3940"/>
    <w:multiLevelType w:val="hybridMultilevel"/>
    <w:tmpl w:val="29B8D40E"/>
    <w:lvl w:ilvl="0" w:tplc="BCA2321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D0923"/>
    <w:multiLevelType w:val="hybridMultilevel"/>
    <w:tmpl w:val="44A0285E"/>
    <w:lvl w:ilvl="0" w:tplc="D020086A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6F740A"/>
    <w:rsid w:val="00941D05"/>
    <w:rsid w:val="00C41D15"/>
    <w:rsid w:val="00DA3CFD"/>
    <w:rsid w:val="00FB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3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3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obileonline.garant.ru/" TargetMode="External"/><Relationship Id="rId7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hyperlink" Target="http://mobileonline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hyperlink" Target="http://mobileonline.garant.ru/" TargetMode="External"/><Relationship Id="rId30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2965</Words>
  <Characters>16902</Characters>
  <Application>Microsoft Office Word</Application>
  <DocSecurity>0</DocSecurity>
  <Lines>140</Lines>
  <Paragraphs>39</Paragraphs>
  <ScaleCrop>false</ScaleCrop>
  <Company/>
  <LinksUpToDate>false</LinksUpToDate>
  <CharactersWithSpaces>19828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4</cp:revision>
  <dcterms:created xsi:type="dcterms:W3CDTF">2020-08-31T11:38:00Z</dcterms:created>
  <dcterms:modified xsi:type="dcterms:W3CDTF">2020-11-30T11:20:00Z</dcterms:modified>
</cp:coreProperties>
</file>