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31AA8" w14:textId="77777777" w:rsidR="0019397C" w:rsidRPr="006C6247" w:rsidRDefault="0019397C" w:rsidP="0019397C">
      <w:pPr>
        <w:spacing w:line="276" w:lineRule="auto"/>
        <w:ind w:left="6521"/>
        <w:jc w:val="center"/>
        <w:rPr>
          <w:sz w:val="28"/>
          <w:szCs w:val="28"/>
        </w:rPr>
      </w:pPr>
      <w:r w:rsidRPr="006C6247">
        <w:rPr>
          <w:szCs w:val="28"/>
        </w:rPr>
        <w:t>УТВЕРЖДЕНЫ</w:t>
      </w:r>
    </w:p>
    <w:p w14:paraId="6D02945E" w14:textId="77777777" w:rsidR="0019397C" w:rsidRPr="006C6247" w:rsidRDefault="0019397C" w:rsidP="0019397C">
      <w:pPr>
        <w:spacing w:line="276" w:lineRule="auto"/>
        <w:ind w:left="6521"/>
        <w:jc w:val="center"/>
        <w:rPr>
          <w:szCs w:val="28"/>
        </w:rPr>
      </w:pPr>
      <w:r w:rsidRPr="006C6247">
        <w:rPr>
          <w:szCs w:val="28"/>
        </w:rPr>
        <w:t xml:space="preserve">постановлением </w:t>
      </w:r>
      <w:r>
        <w:rPr>
          <w:szCs w:val="28"/>
        </w:rPr>
        <w:t>м</w:t>
      </w:r>
      <w:r w:rsidRPr="006C6247">
        <w:rPr>
          <w:szCs w:val="28"/>
        </w:rPr>
        <w:t>инистерства</w:t>
      </w:r>
    </w:p>
    <w:p w14:paraId="1702C539" w14:textId="77777777" w:rsidR="0019397C" w:rsidRPr="006C6247" w:rsidRDefault="0019397C" w:rsidP="0019397C">
      <w:pPr>
        <w:tabs>
          <w:tab w:val="left" w:pos="8931"/>
        </w:tabs>
        <w:spacing w:line="276" w:lineRule="auto"/>
        <w:ind w:left="6521"/>
        <w:jc w:val="center"/>
        <w:rPr>
          <w:szCs w:val="28"/>
        </w:rPr>
      </w:pPr>
      <w:r w:rsidRPr="006C6247">
        <w:rPr>
          <w:szCs w:val="28"/>
        </w:rPr>
        <w:t>строительства и архитектуры</w:t>
      </w:r>
    </w:p>
    <w:p w14:paraId="6054E4E9" w14:textId="77777777" w:rsidR="0019397C" w:rsidRPr="006C6247" w:rsidRDefault="0019397C" w:rsidP="0019397C">
      <w:pPr>
        <w:tabs>
          <w:tab w:val="left" w:pos="8931"/>
        </w:tabs>
        <w:spacing w:line="276" w:lineRule="auto"/>
        <w:ind w:left="6521"/>
        <w:jc w:val="center"/>
        <w:rPr>
          <w:szCs w:val="28"/>
        </w:rPr>
      </w:pPr>
      <w:r w:rsidRPr="006C6247">
        <w:rPr>
          <w:szCs w:val="28"/>
        </w:rPr>
        <w:t>Архангельской области</w:t>
      </w:r>
    </w:p>
    <w:p w14:paraId="33DEAA3E" w14:textId="77777777" w:rsidR="0019397C" w:rsidRPr="006C6247" w:rsidRDefault="0019397C" w:rsidP="0019397C">
      <w:pPr>
        <w:spacing w:line="276" w:lineRule="auto"/>
        <w:ind w:left="6521"/>
        <w:jc w:val="center"/>
        <w:rPr>
          <w:szCs w:val="28"/>
        </w:rPr>
      </w:pPr>
      <w:r w:rsidRPr="006C6247">
        <w:rPr>
          <w:szCs w:val="28"/>
        </w:rPr>
        <w:t xml:space="preserve">от </w:t>
      </w:r>
      <w:r>
        <w:rPr>
          <w:szCs w:val="28"/>
        </w:rPr>
        <w:t>29 декабря 2022 г.</w:t>
      </w:r>
      <w:r w:rsidRPr="006C6247">
        <w:rPr>
          <w:szCs w:val="28"/>
        </w:rPr>
        <w:t xml:space="preserve"> № </w:t>
      </w:r>
      <w:r>
        <w:rPr>
          <w:szCs w:val="28"/>
        </w:rPr>
        <w:t>117-п</w:t>
      </w:r>
    </w:p>
    <w:p w14:paraId="0035E013" w14:textId="77777777" w:rsidR="0019397C" w:rsidRPr="006C6247" w:rsidRDefault="0019397C" w:rsidP="0019397C"/>
    <w:p w14:paraId="2DE1DA52" w14:textId="77777777" w:rsidR="0019397C" w:rsidRPr="006C6247" w:rsidRDefault="0019397C" w:rsidP="0019397C"/>
    <w:p w14:paraId="4C815614" w14:textId="77777777" w:rsidR="0019397C" w:rsidRPr="006C6247" w:rsidRDefault="0019397C" w:rsidP="0019397C">
      <w:pPr>
        <w:pStyle w:val="37"/>
        <w:spacing w:after="0"/>
        <w:jc w:val="center"/>
        <w:rPr>
          <w:sz w:val="24"/>
          <w:szCs w:val="24"/>
        </w:rPr>
      </w:pPr>
    </w:p>
    <w:p w14:paraId="18D020C6" w14:textId="77777777" w:rsidR="0019397C" w:rsidRPr="006C6247" w:rsidRDefault="0019397C" w:rsidP="0019397C">
      <w:pPr>
        <w:pStyle w:val="37"/>
        <w:spacing w:after="0"/>
        <w:jc w:val="center"/>
        <w:rPr>
          <w:sz w:val="24"/>
          <w:szCs w:val="24"/>
        </w:rPr>
      </w:pPr>
    </w:p>
    <w:p w14:paraId="038607CD" w14:textId="77777777" w:rsidR="0019397C" w:rsidRPr="006C6247" w:rsidRDefault="0019397C" w:rsidP="0019397C">
      <w:pPr>
        <w:pStyle w:val="37"/>
        <w:spacing w:after="0"/>
        <w:jc w:val="center"/>
        <w:rPr>
          <w:sz w:val="24"/>
          <w:szCs w:val="24"/>
        </w:rPr>
      </w:pPr>
    </w:p>
    <w:p w14:paraId="47E5FBF8" w14:textId="77777777" w:rsidR="0019397C" w:rsidRPr="006C6247" w:rsidRDefault="0019397C" w:rsidP="0019397C">
      <w:pPr>
        <w:pStyle w:val="37"/>
        <w:spacing w:after="0"/>
        <w:jc w:val="center"/>
        <w:rPr>
          <w:sz w:val="24"/>
          <w:szCs w:val="24"/>
        </w:rPr>
      </w:pPr>
    </w:p>
    <w:p w14:paraId="5D003148" w14:textId="77777777" w:rsidR="0019397C" w:rsidRPr="006C6247" w:rsidRDefault="0019397C" w:rsidP="0019397C">
      <w:pPr>
        <w:pStyle w:val="37"/>
        <w:spacing w:after="0"/>
        <w:jc w:val="center"/>
        <w:rPr>
          <w:sz w:val="24"/>
          <w:szCs w:val="24"/>
        </w:rPr>
      </w:pPr>
    </w:p>
    <w:p w14:paraId="6B6F8F57" w14:textId="77777777" w:rsidR="0019397C" w:rsidRPr="006C6247" w:rsidRDefault="0019397C" w:rsidP="0019397C">
      <w:pPr>
        <w:pStyle w:val="37"/>
        <w:spacing w:after="0"/>
        <w:jc w:val="center"/>
        <w:rPr>
          <w:sz w:val="24"/>
          <w:szCs w:val="24"/>
        </w:rPr>
      </w:pPr>
    </w:p>
    <w:p w14:paraId="31DAE3EF" w14:textId="77777777" w:rsidR="0019397C" w:rsidRPr="006C6247" w:rsidRDefault="0019397C" w:rsidP="0019397C">
      <w:pPr>
        <w:pStyle w:val="37"/>
        <w:spacing w:after="0"/>
        <w:jc w:val="center"/>
        <w:rPr>
          <w:sz w:val="24"/>
          <w:szCs w:val="24"/>
        </w:rPr>
      </w:pPr>
    </w:p>
    <w:p w14:paraId="35670DE2" w14:textId="77777777" w:rsidR="0019397C" w:rsidRPr="006C6247" w:rsidRDefault="0019397C" w:rsidP="0019397C">
      <w:pPr>
        <w:pStyle w:val="37"/>
        <w:spacing w:after="0"/>
        <w:jc w:val="center"/>
        <w:rPr>
          <w:sz w:val="24"/>
          <w:szCs w:val="24"/>
        </w:rPr>
      </w:pPr>
    </w:p>
    <w:p w14:paraId="4D8C6A92" w14:textId="77777777" w:rsidR="0019397C" w:rsidRPr="006C6247" w:rsidRDefault="0019397C" w:rsidP="0019397C">
      <w:pPr>
        <w:pStyle w:val="37"/>
        <w:spacing w:after="0"/>
        <w:jc w:val="center"/>
        <w:rPr>
          <w:sz w:val="24"/>
          <w:szCs w:val="24"/>
        </w:rPr>
      </w:pPr>
    </w:p>
    <w:p w14:paraId="1EE14A38" w14:textId="77777777" w:rsidR="0019397C" w:rsidRPr="006C6247" w:rsidRDefault="0019397C" w:rsidP="0019397C">
      <w:pPr>
        <w:pStyle w:val="37"/>
        <w:spacing w:after="0"/>
        <w:jc w:val="center"/>
        <w:rPr>
          <w:sz w:val="24"/>
          <w:szCs w:val="24"/>
        </w:rPr>
      </w:pPr>
    </w:p>
    <w:p w14:paraId="43E8FE64" w14:textId="77777777" w:rsidR="0019397C" w:rsidRPr="006C6247" w:rsidRDefault="0019397C" w:rsidP="0019397C">
      <w:pPr>
        <w:pStyle w:val="37"/>
        <w:spacing w:after="0"/>
        <w:jc w:val="center"/>
        <w:rPr>
          <w:sz w:val="24"/>
          <w:szCs w:val="24"/>
        </w:rPr>
      </w:pPr>
    </w:p>
    <w:p w14:paraId="5C741712" w14:textId="77777777" w:rsidR="0019397C" w:rsidRPr="006C6247" w:rsidRDefault="0019397C" w:rsidP="0019397C">
      <w:pPr>
        <w:pStyle w:val="37"/>
        <w:spacing w:after="0"/>
        <w:jc w:val="center"/>
        <w:rPr>
          <w:sz w:val="24"/>
          <w:szCs w:val="24"/>
        </w:rPr>
      </w:pPr>
    </w:p>
    <w:p w14:paraId="6CA5F816" w14:textId="77777777" w:rsidR="0019397C" w:rsidRPr="006C6247" w:rsidRDefault="0019397C" w:rsidP="0019397C">
      <w:pPr>
        <w:spacing w:line="276" w:lineRule="auto"/>
        <w:jc w:val="center"/>
        <w:rPr>
          <w:b/>
        </w:rPr>
      </w:pPr>
      <w:r w:rsidRPr="006C6247">
        <w:rPr>
          <w:b/>
          <w:bCs/>
          <w:caps/>
        </w:rPr>
        <w:t>П</w:t>
      </w:r>
      <w:r w:rsidRPr="006C6247">
        <w:rPr>
          <w:b/>
        </w:rPr>
        <w:t>РАВИЛА ЗЕМЛЕПОЛЬЗОВАНИЯ И ЗАСТРОЙКИ</w:t>
      </w:r>
    </w:p>
    <w:p w14:paraId="362B4912" w14:textId="77777777" w:rsidR="0019397C" w:rsidRPr="006C6247" w:rsidRDefault="0019397C" w:rsidP="0019397C">
      <w:pPr>
        <w:spacing w:line="276" w:lineRule="auto"/>
        <w:jc w:val="center"/>
        <w:rPr>
          <w:b/>
        </w:rPr>
      </w:pPr>
      <w:r w:rsidRPr="006C6247">
        <w:rPr>
          <w:b/>
        </w:rPr>
        <w:t xml:space="preserve">СЕЛЬСКОГО ПОСЕЛЕНИЯ </w:t>
      </w:r>
      <w:r w:rsidRPr="002F6F9A">
        <w:rPr>
          <w:b/>
        </w:rPr>
        <w:t>«МАТИГОРСКОЕ»</w:t>
      </w:r>
      <w:r w:rsidRPr="006C6247">
        <w:rPr>
          <w:b/>
        </w:rPr>
        <w:t xml:space="preserve"> </w:t>
      </w:r>
      <w:r w:rsidRPr="006C6247">
        <w:rPr>
          <w:b/>
        </w:rPr>
        <w:br/>
        <w:t>ХОЛМОГОРСКОГО МУНИЦИПАЛЬНОГО РАЙОНА</w:t>
      </w:r>
    </w:p>
    <w:p w14:paraId="359F12BA" w14:textId="77777777" w:rsidR="0019397C" w:rsidRPr="006C6247" w:rsidRDefault="0019397C" w:rsidP="0019397C">
      <w:pPr>
        <w:spacing w:line="276" w:lineRule="auto"/>
        <w:jc w:val="center"/>
      </w:pPr>
      <w:r w:rsidRPr="006C6247">
        <w:rPr>
          <w:b/>
        </w:rPr>
        <w:t>АРХАНГЕЛЬСКОЙ ОБЛАСТИ</w:t>
      </w:r>
    </w:p>
    <w:p w14:paraId="329E4595" w14:textId="77777777" w:rsidR="0019397C" w:rsidRPr="006C6247" w:rsidRDefault="0019397C" w:rsidP="0019397C">
      <w:pPr>
        <w:spacing w:line="276" w:lineRule="auto"/>
        <w:jc w:val="center"/>
      </w:pPr>
    </w:p>
    <w:p w14:paraId="7CE04110" w14:textId="77777777" w:rsidR="0019397C" w:rsidRDefault="0019397C" w:rsidP="0019397C">
      <w:pPr>
        <w:pStyle w:val="37"/>
        <w:spacing w:after="0"/>
        <w:jc w:val="center"/>
        <w:rPr>
          <w:b/>
          <w:sz w:val="24"/>
          <w:szCs w:val="24"/>
          <w:lang w:eastAsia="en-US"/>
        </w:rPr>
      </w:pPr>
      <w:r w:rsidRPr="006C6247">
        <w:rPr>
          <w:b/>
          <w:sz w:val="24"/>
          <w:szCs w:val="24"/>
          <w:lang w:eastAsia="en-US"/>
        </w:rPr>
        <w:t xml:space="preserve">РАЗДЕЛ 2. </w:t>
      </w:r>
      <w:r w:rsidRPr="006C6247">
        <w:rPr>
          <w:b/>
          <w:sz w:val="24"/>
          <w:szCs w:val="24"/>
          <w:lang w:eastAsia="en-US"/>
        </w:rPr>
        <w:br/>
        <w:t>ГРАДОСТРОИТЕЛЬНЫЕ РЕГЛАМЕНТЫ</w:t>
      </w:r>
    </w:p>
    <w:p w14:paraId="422CFE25" w14:textId="77777777" w:rsidR="0019397C" w:rsidRDefault="0019397C" w:rsidP="0019397C">
      <w:pPr>
        <w:rPr>
          <w:b/>
        </w:rPr>
        <w:sectPr w:rsidR="0019397C" w:rsidSect="008246AD">
          <w:headerReference w:type="default" r:id="rId7"/>
          <w:headerReference w:type="first" r:id="rId8"/>
          <w:pgSz w:w="11906" w:h="16838"/>
          <w:pgMar w:top="1134" w:right="567" w:bottom="1134" w:left="1418" w:header="567" w:footer="567" w:gutter="0"/>
          <w:pgNumType w:start="1"/>
          <w:cols w:space="708"/>
          <w:docGrid w:linePitch="360"/>
        </w:sectPr>
      </w:pPr>
    </w:p>
    <w:p w14:paraId="531EAAAE" w14:textId="77777777" w:rsidR="0019397C" w:rsidRDefault="0019397C" w:rsidP="0019397C">
      <w:pPr>
        <w:jc w:val="center"/>
        <w:rPr>
          <w:b/>
        </w:rPr>
      </w:pPr>
      <w:r w:rsidRPr="006C6247">
        <w:rPr>
          <w:b/>
        </w:rPr>
        <w:lastRenderedPageBreak/>
        <w:t>СОДЕРЖАНИЕ</w:t>
      </w:r>
    </w:p>
    <w:p w14:paraId="330294E7" w14:textId="77777777" w:rsidR="002E3A48" w:rsidRDefault="002E3A48" w:rsidP="0019397C">
      <w:pPr>
        <w:jc w:val="center"/>
        <w:rPr>
          <w:b/>
        </w:rPr>
      </w:pPr>
    </w:p>
    <w:p w14:paraId="07A6111F" w14:textId="186199F8" w:rsidR="002E3A48" w:rsidRPr="002E3A48" w:rsidRDefault="0019397C" w:rsidP="002E3A48">
      <w:pPr>
        <w:pStyle w:val="24"/>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r w:rsidRPr="006C6247">
        <w:rPr>
          <w:rFonts w:eastAsia="Lucida Sans Unicode"/>
          <w:b/>
          <w:smallCaps/>
          <w:noProof/>
        </w:rPr>
        <w:fldChar w:fldCharType="begin"/>
      </w:r>
      <w:r w:rsidRPr="006C6247">
        <w:rPr>
          <w:rFonts w:eastAsia="Lucida Sans Unicode"/>
        </w:rPr>
        <w:instrText xml:space="preserve"> TOC \o "1-3" \h \z \u </w:instrText>
      </w:r>
      <w:r w:rsidRPr="006C6247">
        <w:rPr>
          <w:rFonts w:eastAsia="Lucida Sans Unicode"/>
          <w:b/>
          <w:smallCaps/>
          <w:noProof/>
        </w:rPr>
        <w:fldChar w:fldCharType="separate"/>
      </w:r>
      <w:hyperlink w:anchor="_Toc149564297" w:history="1">
        <w:r w:rsidR="002E3A48" w:rsidRPr="002E3A48">
          <w:rPr>
            <w:rStyle w:val="af0"/>
            <w:noProof/>
            <w:sz w:val="24"/>
            <w:szCs w:val="24"/>
          </w:rPr>
          <w:t xml:space="preserve">ГЛАВА 8. </w:t>
        </w:r>
        <w:r w:rsidR="002E3A48" w:rsidRPr="002E3A48">
          <w:rPr>
            <w:rStyle w:val="af0"/>
            <w:iCs/>
            <w:noProof/>
            <w:sz w:val="24"/>
            <w:szCs w:val="24"/>
          </w:rPr>
          <w:t xml:space="preserve">ГРАДОСТРОИТЕЛЬНЫЕ </w:t>
        </w:r>
        <w:r w:rsidR="002E3A48" w:rsidRPr="002E3A48">
          <w:rPr>
            <w:rStyle w:val="af0"/>
            <w:noProof/>
            <w:kern w:val="32"/>
            <w:sz w:val="24"/>
            <w:szCs w:val="24"/>
          </w:rPr>
          <w:t>РЕГЛАМЕНТЫ</w:t>
        </w:r>
        <w:r w:rsidR="002E3A48" w:rsidRPr="002E3A48">
          <w:rPr>
            <w:noProof/>
            <w:webHidden/>
            <w:sz w:val="24"/>
            <w:szCs w:val="24"/>
          </w:rPr>
          <w:tab/>
        </w:r>
        <w:r w:rsidR="002E3A48" w:rsidRPr="002E3A48">
          <w:rPr>
            <w:noProof/>
            <w:webHidden/>
            <w:sz w:val="24"/>
            <w:szCs w:val="24"/>
          </w:rPr>
          <w:fldChar w:fldCharType="begin"/>
        </w:r>
        <w:r w:rsidR="002E3A48" w:rsidRPr="002E3A48">
          <w:rPr>
            <w:noProof/>
            <w:webHidden/>
            <w:sz w:val="24"/>
            <w:szCs w:val="24"/>
          </w:rPr>
          <w:instrText xml:space="preserve"> PAGEREF _Toc149564297 \h </w:instrText>
        </w:r>
        <w:r w:rsidR="002E3A48" w:rsidRPr="002E3A48">
          <w:rPr>
            <w:noProof/>
            <w:webHidden/>
            <w:sz w:val="24"/>
            <w:szCs w:val="24"/>
          </w:rPr>
        </w:r>
        <w:r w:rsidR="002E3A48" w:rsidRPr="002E3A48">
          <w:rPr>
            <w:noProof/>
            <w:webHidden/>
            <w:sz w:val="24"/>
            <w:szCs w:val="24"/>
          </w:rPr>
          <w:fldChar w:fldCharType="separate"/>
        </w:r>
        <w:r w:rsidR="002E3A48">
          <w:rPr>
            <w:noProof/>
            <w:webHidden/>
            <w:sz w:val="24"/>
            <w:szCs w:val="24"/>
          </w:rPr>
          <w:t>3</w:t>
        </w:r>
        <w:r w:rsidR="002E3A48" w:rsidRPr="002E3A48">
          <w:rPr>
            <w:noProof/>
            <w:webHidden/>
            <w:sz w:val="24"/>
            <w:szCs w:val="24"/>
          </w:rPr>
          <w:fldChar w:fldCharType="end"/>
        </w:r>
      </w:hyperlink>
    </w:p>
    <w:p w14:paraId="08EB7EC6" w14:textId="3C989D3B"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298" w:history="1">
        <w:r w:rsidRPr="002E3A48">
          <w:rPr>
            <w:rStyle w:val="af0"/>
            <w:noProof/>
            <w:sz w:val="24"/>
            <w:szCs w:val="24"/>
            <w:lang w:eastAsia="en-US"/>
          </w:rPr>
          <w:t>Статья 26. Действие градостроительных регламентов</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_Toc149564298 \h </w:instrText>
        </w:r>
        <w:r w:rsidRPr="002E3A48">
          <w:rPr>
            <w:noProof/>
            <w:webHidden/>
            <w:sz w:val="24"/>
            <w:szCs w:val="24"/>
          </w:rPr>
        </w:r>
        <w:r w:rsidRPr="002E3A48">
          <w:rPr>
            <w:noProof/>
            <w:webHidden/>
            <w:sz w:val="24"/>
            <w:szCs w:val="24"/>
          </w:rPr>
          <w:fldChar w:fldCharType="separate"/>
        </w:r>
        <w:r>
          <w:rPr>
            <w:noProof/>
            <w:webHidden/>
            <w:sz w:val="24"/>
            <w:szCs w:val="24"/>
          </w:rPr>
          <w:t>3</w:t>
        </w:r>
        <w:r w:rsidRPr="002E3A48">
          <w:rPr>
            <w:noProof/>
            <w:webHidden/>
            <w:sz w:val="24"/>
            <w:szCs w:val="24"/>
          </w:rPr>
          <w:fldChar w:fldCharType="end"/>
        </w:r>
      </w:hyperlink>
    </w:p>
    <w:p w14:paraId="4D6B2FBC" w14:textId="09A80763"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299" w:history="1">
        <w:r w:rsidRPr="002E3A48">
          <w:rPr>
            <w:rStyle w:val="af0"/>
            <w:noProof/>
            <w:sz w:val="24"/>
            <w:szCs w:val="24"/>
            <w:lang w:eastAsia="en-US"/>
          </w:rPr>
          <w:t>Статья 27. Градостроительный регламент. Жилые зоны (Ж)</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_Toc149564299 \h </w:instrText>
        </w:r>
        <w:r w:rsidRPr="002E3A48">
          <w:rPr>
            <w:noProof/>
            <w:webHidden/>
            <w:sz w:val="24"/>
            <w:szCs w:val="24"/>
          </w:rPr>
        </w:r>
        <w:r w:rsidRPr="002E3A48">
          <w:rPr>
            <w:noProof/>
            <w:webHidden/>
            <w:sz w:val="24"/>
            <w:szCs w:val="24"/>
          </w:rPr>
          <w:fldChar w:fldCharType="separate"/>
        </w:r>
        <w:r>
          <w:rPr>
            <w:noProof/>
            <w:webHidden/>
            <w:sz w:val="24"/>
            <w:szCs w:val="24"/>
          </w:rPr>
          <w:t>4</w:t>
        </w:r>
        <w:r w:rsidRPr="002E3A48">
          <w:rPr>
            <w:noProof/>
            <w:webHidden/>
            <w:sz w:val="24"/>
            <w:szCs w:val="24"/>
          </w:rPr>
          <w:fldChar w:fldCharType="end"/>
        </w:r>
      </w:hyperlink>
    </w:p>
    <w:p w14:paraId="24132AA0" w14:textId="6450D2F2"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0" w:history="1">
        <w:r w:rsidRPr="002E3A48">
          <w:rPr>
            <w:rStyle w:val="af0"/>
            <w:noProof/>
            <w:sz w:val="24"/>
            <w:szCs w:val="24"/>
          </w:rPr>
          <w:t>Статья 28 Градостроительные регламенты. Общественно-деловые зоны (ОД)</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_Toc149564300 \h </w:instrText>
        </w:r>
        <w:r w:rsidRPr="002E3A48">
          <w:rPr>
            <w:noProof/>
            <w:webHidden/>
            <w:sz w:val="24"/>
            <w:szCs w:val="24"/>
          </w:rPr>
        </w:r>
        <w:r w:rsidRPr="002E3A48">
          <w:rPr>
            <w:noProof/>
            <w:webHidden/>
            <w:sz w:val="24"/>
            <w:szCs w:val="24"/>
          </w:rPr>
          <w:fldChar w:fldCharType="separate"/>
        </w:r>
        <w:r>
          <w:rPr>
            <w:noProof/>
            <w:webHidden/>
            <w:sz w:val="24"/>
            <w:szCs w:val="24"/>
          </w:rPr>
          <w:t>29</w:t>
        </w:r>
        <w:r w:rsidRPr="002E3A48">
          <w:rPr>
            <w:noProof/>
            <w:webHidden/>
            <w:sz w:val="24"/>
            <w:szCs w:val="24"/>
          </w:rPr>
          <w:fldChar w:fldCharType="end"/>
        </w:r>
      </w:hyperlink>
    </w:p>
    <w:p w14:paraId="0E56FB38" w14:textId="676E7380"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1" w:history="1">
        <w:r w:rsidRPr="002E3A48">
          <w:rPr>
            <w:rStyle w:val="af0"/>
            <w:noProof/>
            <w:sz w:val="24"/>
            <w:szCs w:val="24"/>
            <w:lang w:eastAsia="en-US"/>
          </w:rPr>
          <w:t>Статья 29. Градостроительные регламенты. Зоны инженерной и транспортной инфраструктур (ИТ)</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_Toc149564301 \h </w:instrText>
        </w:r>
        <w:r w:rsidRPr="002E3A48">
          <w:rPr>
            <w:noProof/>
            <w:webHidden/>
            <w:sz w:val="24"/>
            <w:szCs w:val="24"/>
          </w:rPr>
        </w:r>
        <w:r w:rsidRPr="002E3A48">
          <w:rPr>
            <w:noProof/>
            <w:webHidden/>
            <w:sz w:val="24"/>
            <w:szCs w:val="24"/>
          </w:rPr>
          <w:fldChar w:fldCharType="separate"/>
        </w:r>
        <w:r>
          <w:rPr>
            <w:noProof/>
            <w:webHidden/>
            <w:sz w:val="24"/>
            <w:szCs w:val="24"/>
          </w:rPr>
          <w:t>46</w:t>
        </w:r>
        <w:r w:rsidRPr="002E3A48">
          <w:rPr>
            <w:noProof/>
            <w:webHidden/>
            <w:sz w:val="24"/>
            <w:szCs w:val="24"/>
          </w:rPr>
          <w:fldChar w:fldCharType="end"/>
        </w:r>
      </w:hyperlink>
    </w:p>
    <w:p w14:paraId="39F04493" w14:textId="48BF1DE9"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2" w:history="1">
        <w:r w:rsidRPr="002E3A48">
          <w:rPr>
            <w:rStyle w:val="af0"/>
            <w:noProof/>
            <w:sz w:val="24"/>
            <w:szCs w:val="24"/>
            <w:lang w:eastAsia="en-US"/>
          </w:rPr>
          <w:t>Статья 30. Градостроительные регламенты. Производственные зоны (П)</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_Toc149564302 \h </w:instrText>
        </w:r>
        <w:r w:rsidRPr="002E3A48">
          <w:rPr>
            <w:noProof/>
            <w:webHidden/>
            <w:sz w:val="24"/>
            <w:szCs w:val="24"/>
          </w:rPr>
        </w:r>
        <w:r w:rsidRPr="002E3A48">
          <w:rPr>
            <w:noProof/>
            <w:webHidden/>
            <w:sz w:val="24"/>
            <w:szCs w:val="24"/>
          </w:rPr>
          <w:fldChar w:fldCharType="separate"/>
        </w:r>
        <w:r>
          <w:rPr>
            <w:noProof/>
            <w:webHidden/>
            <w:sz w:val="24"/>
            <w:szCs w:val="24"/>
          </w:rPr>
          <w:t>56</w:t>
        </w:r>
        <w:r w:rsidRPr="002E3A48">
          <w:rPr>
            <w:noProof/>
            <w:webHidden/>
            <w:sz w:val="24"/>
            <w:szCs w:val="24"/>
          </w:rPr>
          <w:fldChar w:fldCharType="end"/>
        </w:r>
      </w:hyperlink>
    </w:p>
    <w:p w14:paraId="51837BD7" w14:textId="6AF46C22"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3" w:history="1">
        <w:r w:rsidRPr="002E3A48">
          <w:rPr>
            <w:rStyle w:val="af0"/>
            <w:noProof/>
            <w:sz w:val="24"/>
            <w:szCs w:val="24"/>
            <w:lang w:eastAsia="en-US"/>
          </w:rPr>
          <w:t>Статья 31. Градостроительные регламенты. Рекреационные зоны (Р)</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_Toc149564303 \h </w:instrText>
        </w:r>
        <w:r w:rsidRPr="002E3A48">
          <w:rPr>
            <w:noProof/>
            <w:webHidden/>
            <w:sz w:val="24"/>
            <w:szCs w:val="24"/>
          </w:rPr>
        </w:r>
        <w:r w:rsidRPr="002E3A48">
          <w:rPr>
            <w:noProof/>
            <w:webHidden/>
            <w:sz w:val="24"/>
            <w:szCs w:val="24"/>
          </w:rPr>
          <w:fldChar w:fldCharType="separate"/>
        </w:r>
        <w:r>
          <w:rPr>
            <w:noProof/>
            <w:webHidden/>
            <w:sz w:val="24"/>
            <w:szCs w:val="24"/>
          </w:rPr>
          <w:t>71</w:t>
        </w:r>
        <w:r w:rsidRPr="002E3A48">
          <w:rPr>
            <w:noProof/>
            <w:webHidden/>
            <w:sz w:val="24"/>
            <w:szCs w:val="24"/>
          </w:rPr>
          <w:fldChar w:fldCharType="end"/>
        </w:r>
      </w:hyperlink>
    </w:p>
    <w:p w14:paraId="3C32C90A" w14:textId="1DE48BA2"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4" w:history="1">
        <w:r w:rsidRPr="002E3A48">
          <w:rPr>
            <w:rStyle w:val="af0"/>
            <w:noProof/>
            <w:sz w:val="24"/>
            <w:szCs w:val="24"/>
            <w:lang w:eastAsia="en-US"/>
          </w:rPr>
          <w:t>Статья 32. Градостроительные регламенты. Зоны сельскохозяйственного использования (СХ)</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_Toc149564304 \h </w:instrText>
        </w:r>
        <w:r w:rsidRPr="002E3A48">
          <w:rPr>
            <w:noProof/>
            <w:webHidden/>
            <w:sz w:val="24"/>
            <w:szCs w:val="24"/>
          </w:rPr>
        </w:r>
        <w:r w:rsidRPr="002E3A48">
          <w:rPr>
            <w:noProof/>
            <w:webHidden/>
            <w:sz w:val="24"/>
            <w:szCs w:val="24"/>
          </w:rPr>
          <w:fldChar w:fldCharType="separate"/>
        </w:r>
        <w:r>
          <w:rPr>
            <w:noProof/>
            <w:webHidden/>
            <w:sz w:val="24"/>
            <w:szCs w:val="24"/>
          </w:rPr>
          <w:t>79</w:t>
        </w:r>
        <w:r w:rsidRPr="002E3A48">
          <w:rPr>
            <w:noProof/>
            <w:webHidden/>
            <w:sz w:val="24"/>
            <w:szCs w:val="24"/>
          </w:rPr>
          <w:fldChar w:fldCharType="end"/>
        </w:r>
      </w:hyperlink>
    </w:p>
    <w:p w14:paraId="0357479F" w14:textId="604F13AC"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5" w:history="1">
        <w:r w:rsidRPr="002E3A48">
          <w:rPr>
            <w:rStyle w:val="af0"/>
            <w:noProof/>
            <w:sz w:val="24"/>
            <w:szCs w:val="24"/>
          </w:rPr>
          <w:t>Статья 33. Градостроительные регламенты. Зоны специального назначения (СП)</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_Toc149564305 \h </w:instrText>
        </w:r>
        <w:r w:rsidRPr="002E3A48">
          <w:rPr>
            <w:noProof/>
            <w:webHidden/>
            <w:sz w:val="24"/>
            <w:szCs w:val="24"/>
          </w:rPr>
        </w:r>
        <w:r w:rsidRPr="002E3A48">
          <w:rPr>
            <w:noProof/>
            <w:webHidden/>
            <w:sz w:val="24"/>
            <w:szCs w:val="24"/>
          </w:rPr>
          <w:fldChar w:fldCharType="separate"/>
        </w:r>
        <w:r>
          <w:rPr>
            <w:noProof/>
            <w:webHidden/>
            <w:sz w:val="24"/>
            <w:szCs w:val="24"/>
          </w:rPr>
          <w:t>92</w:t>
        </w:r>
        <w:r w:rsidRPr="002E3A48">
          <w:rPr>
            <w:noProof/>
            <w:webHidden/>
            <w:sz w:val="24"/>
            <w:szCs w:val="24"/>
          </w:rPr>
          <w:fldChar w:fldCharType="end"/>
        </w:r>
      </w:hyperlink>
    </w:p>
    <w:p w14:paraId="46636113" w14:textId="62E6CB54" w:rsidR="002E3A48" w:rsidRPr="002E3A48" w:rsidRDefault="002E3A48" w:rsidP="002E3A48">
      <w:pPr>
        <w:pStyle w:val="24"/>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6" w:history="1">
        <w:r w:rsidRPr="002E3A48">
          <w:rPr>
            <w:rStyle w:val="af0"/>
            <w:noProof/>
            <w:sz w:val="24"/>
            <w:szCs w:val="24"/>
            <w:lang w:eastAsia="en-US"/>
          </w:rPr>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_Toc149564306 \h </w:instrText>
        </w:r>
        <w:r w:rsidRPr="002E3A48">
          <w:rPr>
            <w:noProof/>
            <w:webHidden/>
            <w:sz w:val="24"/>
            <w:szCs w:val="24"/>
          </w:rPr>
        </w:r>
        <w:r w:rsidRPr="002E3A48">
          <w:rPr>
            <w:noProof/>
            <w:webHidden/>
            <w:sz w:val="24"/>
            <w:szCs w:val="24"/>
          </w:rPr>
          <w:fldChar w:fldCharType="separate"/>
        </w:r>
        <w:r>
          <w:rPr>
            <w:noProof/>
            <w:webHidden/>
            <w:sz w:val="24"/>
            <w:szCs w:val="24"/>
          </w:rPr>
          <w:t>103</w:t>
        </w:r>
        <w:r w:rsidRPr="002E3A48">
          <w:rPr>
            <w:noProof/>
            <w:webHidden/>
            <w:sz w:val="24"/>
            <w:szCs w:val="24"/>
          </w:rPr>
          <w:fldChar w:fldCharType="end"/>
        </w:r>
      </w:hyperlink>
    </w:p>
    <w:p w14:paraId="6D8FE639" w14:textId="3B00DCBD"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7" w:history="1">
        <w:r w:rsidRPr="002E3A48">
          <w:rPr>
            <w:rStyle w:val="af0"/>
            <w:noProof/>
            <w:sz w:val="24"/>
            <w:szCs w:val="24"/>
            <w:lang w:eastAsia="en-US"/>
          </w:rPr>
          <w:t>Статья 34. Ограничения использования земельных участков и объектов капитального строительства на территории водоохранных зон, прибрежных защитных полос, зон затопления, подтопления</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_Toc149564307 \h </w:instrText>
        </w:r>
        <w:r w:rsidRPr="002E3A48">
          <w:rPr>
            <w:noProof/>
            <w:webHidden/>
            <w:sz w:val="24"/>
            <w:szCs w:val="24"/>
          </w:rPr>
        </w:r>
        <w:r w:rsidRPr="002E3A48">
          <w:rPr>
            <w:noProof/>
            <w:webHidden/>
            <w:sz w:val="24"/>
            <w:szCs w:val="24"/>
          </w:rPr>
          <w:fldChar w:fldCharType="separate"/>
        </w:r>
        <w:r>
          <w:rPr>
            <w:noProof/>
            <w:webHidden/>
            <w:sz w:val="24"/>
            <w:szCs w:val="24"/>
          </w:rPr>
          <w:t>103</w:t>
        </w:r>
        <w:r w:rsidRPr="002E3A48">
          <w:rPr>
            <w:noProof/>
            <w:webHidden/>
            <w:sz w:val="24"/>
            <w:szCs w:val="24"/>
          </w:rPr>
          <w:fldChar w:fldCharType="end"/>
        </w:r>
      </w:hyperlink>
    </w:p>
    <w:p w14:paraId="44800E1F" w14:textId="2EE3E19D"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8" w:history="1">
        <w:r w:rsidRPr="002E3A48">
          <w:rPr>
            <w:rStyle w:val="af0"/>
            <w:noProof/>
            <w:sz w:val="24"/>
            <w:szCs w:val="24"/>
            <w:lang w:eastAsia="en-US"/>
          </w:rPr>
          <w:t xml:space="preserve">Статья 35. Ограничения использования земельных участков и объектов капитального строительства на территории охранных зон </w:t>
        </w:r>
        <w:r w:rsidRPr="002E3A48">
          <w:rPr>
            <w:rStyle w:val="af0"/>
            <w:noProof/>
            <w:sz w:val="24"/>
            <w:szCs w:val="24"/>
          </w:rPr>
          <w:t>объектов электроэнергетики (объектов электросетевого хозяйства и объектов по производству электрической энергии)</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_Toc149564308 \h </w:instrText>
        </w:r>
        <w:r w:rsidRPr="002E3A48">
          <w:rPr>
            <w:noProof/>
            <w:webHidden/>
            <w:sz w:val="24"/>
            <w:szCs w:val="24"/>
          </w:rPr>
        </w:r>
        <w:r w:rsidRPr="002E3A48">
          <w:rPr>
            <w:noProof/>
            <w:webHidden/>
            <w:sz w:val="24"/>
            <w:szCs w:val="24"/>
          </w:rPr>
          <w:fldChar w:fldCharType="separate"/>
        </w:r>
        <w:r>
          <w:rPr>
            <w:noProof/>
            <w:webHidden/>
            <w:sz w:val="24"/>
            <w:szCs w:val="24"/>
          </w:rPr>
          <w:t>105</w:t>
        </w:r>
        <w:r w:rsidRPr="002E3A48">
          <w:rPr>
            <w:noProof/>
            <w:webHidden/>
            <w:sz w:val="24"/>
            <w:szCs w:val="24"/>
          </w:rPr>
          <w:fldChar w:fldCharType="end"/>
        </w:r>
      </w:hyperlink>
    </w:p>
    <w:p w14:paraId="7FAA8703" w14:textId="49B3D74C"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09" w:history="1">
        <w:r w:rsidRPr="002E3A48">
          <w:rPr>
            <w:rStyle w:val="af0"/>
            <w:noProof/>
            <w:sz w:val="24"/>
            <w:szCs w:val="24"/>
            <w:lang w:eastAsia="en-US"/>
          </w:rPr>
          <w:t>Статья 36. Ограничения использования земельных участков и объектов капитального строительства в защитных зонах объектов культурного наследия</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_Toc149564309 \h </w:instrText>
        </w:r>
        <w:r w:rsidRPr="002E3A48">
          <w:rPr>
            <w:noProof/>
            <w:webHidden/>
            <w:sz w:val="24"/>
            <w:szCs w:val="24"/>
          </w:rPr>
        </w:r>
        <w:r w:rsidRPr="002E3A48">
          <w:rPr>
            <w:noProof/>
            <w:webHidden/>
            <w:sz w:val="24"/>
            <w:szCs w:val="24"/>
          </w:rPr>
          <w:fldChar w:fldCharType="separate"/>
        </w:r>
        <w:r>
          <w:rPr>
            <w:noProof/>
            <w:webHidden/>
            <w:sz w:val="24"/>
            <w:szCs w:val="24"/>
          </w:rPr>
          <w:t>108</w:t>
        </w:r>
        <w:r w:rsidRPr="002E3A48">
          <w:rPr>
            <w:noProof/>
            <w:webHidden/>
            <w:sz w:val="24"/>
            <w:szCs w:val="24"/>
          </w:rPr>
          <w:fldChar w:fldCharType="end"/>
        </w:r>
      </w:hyperlink>
    </w:p>
    <w:p w14:paraId="4C0A706E" w14:textId="1AD76F35"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10" w:history="1">
        <w:r w:rsidRPr="002E3A48">
          <w:rPr>
            <w:rStyle w:val="af0"/>
            <w:noProof/>
            <w:sz w:val="24"/>
            <w:szCs w:val="24"/>
          </w:rPr>
          <w:t>Статья 37. Ограничения использования земельных участков и объектов капитального строительства на территории придорожных полос автомобильных дорог</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_Toc149564310 \h </w:instrText>
        </w:r>
        <w:r w:rsidRPr="002E3A48">
          <w:rPr>
            <w:noProof/>
            <w:webHidden/>
            <w:sz w:val="24"/>
            <w:szCs w:val="24"/>
          </w:rPr>
        </w:r>
        <w:r w:rsidRPr="002E3A48">
          <w:rPr>
            <w:noProof/>
            <w:webHidden/>
            <w:sz w:val="24"/>
            <w:szCs w:val="24"/>
          </w:rPr>
          <w:fldChar w:fldCharType="separate"/>
        </w:r>
        <w:r>
          <w:rPr>
            <w:noProof/>
            <w:webHidden/>
            <w:sz w:val="24"/>
            <w:szCs w:val="24"/>
          </w:rPr>
          <w:t>108</w:t>
        </w:r>
        <w:r w:rsidRPr="002E3A48">
          <w:rPr>
            <w:noProof/>
            <w:webHidden/>
            <w:sz w:val="24"/>
            <w:szCs w:val="24"/>
          </w:rPr>
          <w:fldChar w:fldCharType="end"/>
        </w:r>
      </w:hyperlink>
    </w:p>
    <w:p w14:paraId="47880CFE" w14:textId="760AB0B8"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11" w:history="1">
        <w:r w:rsidRPr="002E3A48">
          <w:rPr>
            <w:rStyle w:val="af0"/>
            <w:noProof/>
            <w:sz w:val="24"/>
            <w:szCs w:val="24"/>
          </w:rPr>
          <w:t>Статья 38. Ограничения использования земельных участков и объектов капитального строительства, устанавливаемые в охранной зоне линий и сооружений связи</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_Toc149564311 \h </w:instrText>
        </w:r>
        <w:r w:rsidRPr="002E3A48">
          <w:rPr>
            <w:noProof/>
            <w:webHidden/>
            <w:sz w:val="24"/>
            <w:szCs w:val="24"/>
          </w:rPr>
        </w:r>
        <w:r w:rsidRPr="002E3A48">
          <w:rPr>
            <w:noProof/>
            <w:webHidden/>
            <w:sz w:val="24"/>
            <w:szCs w:val="24"/>
          </w:rPr>
          <w:fldChar w:fldCharType="separate"/>
        </w:r>
        <w:r>
          <w:rPr>
            <w:noProof/>
            <w:webHidden/>
            <w:sz w:val="24"/>
            <w:szCs w:val="24"/>
          </w:rPr>
          <w:t>109</w:t>
        </w:r>
        <w:r w:rsidRPr="002E3A48">
          <w:rPr>
            <w:noProof/>
            <w:webHidden/>
            <w:sz w:val="24"/>
            <w:szCs w:val="24"/>
          </w:rPr>
          <w:fldChar w:fldCharType="end"/>
        </w:r>
      </w:hyperlink>
    </w:p>
    <w:p w14:paraId="49674EBB" w14:textId="600C3F73" w:rsidR="002E3A48" w:rsidRPr="002E3A48" w:rsidRDefault="002E3A48" w:rsidP="002E3A48">
      <w:pPr>
        <w:pStyle w:val="31"/>
        <w:tabs>
          <w:tab w:val="clear" w:pos="9344"/>
          <w:tab w:val="right" w:leader="dot" w:pos="9921"/>
        </w:tabs>
        <w:rPr>
          <w:rFonts w:asciiTheme="minorHAnsi" w:eastAsiaTheme="minorEastAsia" w:hAnsiTheme="minorHAnsi" w:cstheme="minorBidi"/>
          <w:noProof/>
          <w:kern w:val="2"/>
          <w:sz w:val="24"/>
          <w:szCs w:val="24"/>
          <w:lang w:eastAsia="ru-RU"/>
          <w14:ligatures w14:val="standardContextual"/>
        </w:rPr>
      </w:pPr>
      <w:hyperlink w:anchor="_Toc149564312" w:history="1">
        <w:r w:rsidRPr="002E3A48">
          <w:rPr>
            <w:rStyle w:val="af0"/>
            <w:noProof/>
            <w:sz w:val="24"/>
            <w:szCs w:val="24"/>
            <w:lang w:eastAsia="en-US"/>
          </w:rPr>
          <w:t>Статья 39. Ограничения использования земельных участков и объектов капитального строительства, устанавливаемые в зонах санитарной охраны источников питьевого и хозяйственно-бытового водоснабжения</w:t>
        </w:r>
        <w:r w:rsidRPr="002E3A48">
          <w:rPr>
            <w:noProof/>
            <w:webHidden/>
            <w:sz w:val="24"/>
            <w:szCs w:val="24"/>
          </w:rPr>
          <w:tab/>
        </w:r>
        <w:r w:rsidRPr="002E3A48">
          <w:rPr>
            <w:noProof/>
            <w:webHidden/>
            <w:sz w:val="24"/>
            <w:szCs w:val="24"/>
          </w:rPr>
          <w:fldChar w:fldCharType="begin"/>
        </w:r>
        <w:r w:rsidRPr="002E3A48">
          <w:rPr>
            <w:noProof/>
            <w:webHidden/>
            <w:sz w:val="24"/>
            <w:szCs w:val="24"/>
          </w:rPr>
          <w:instrText xml:space="preserve"> PAGEREF _Toc149564312 \h </w:instrText>
        </w:r>
        <w:r w:rsidRPr="002E3A48">
          <w:rPr>
            <w:noProof/>
            <w:webHidden/>
            <w:sz w:val="24"/>
            <w:szCs w:val="24"/>
          </w:rPr>
        </w:r>
        <w:r w:rsidRPr="002E3A48">
          <w:rPr>
            <w:noProof/>
            <w:webHidden/>
            <w:sz w:val="24"/>
            <w:szCs w:val="24"/>
          </w:rPr>
          <w:fldChar w:fldCharType="separate"/>
        </w:r>
        <w:r>
          <w:rPr>
            <w:noProof/>
            <w:webHidden/>
            <w:sz w:val="24"/>
            <w:szCs w:val="24"/>
          </w:rPr>
          <w:t>110</w:t>
        </w:r>
        <w:r w:rsidRPr="002E3A48">
          <w:rPr>
            <w:noProof/>
            <w:webHidden/>
            <w:sz w:val="24"/>
            <w:szCs w:val="24"/>
          </w:rPr>
          <w:fldChar w:fldCharType="end"/>
        </w:r>
      </w:hyperlink>
    </w:p>
    <w:p w14:paraId="1B442956" w14:textId="65B48480" w:rsidR="002E3A48" w:rsidRDefault="002E3A48" w:rsidP="002E3A48">
      <w:pPr>
        <w:pStyle w:val="15"/>
        <w:tabs>
          <w:tab w:val="right" w:leader="dot" w:pos="9921"/>
        </w:tabs>
        <w:jc w:val="both"/>
        <w:rPr>
          <w:rFonts w:asciiTheme="minorHAnsi" w:eastAsiaTheme="minorEastAsia" w:hAnsiTheme="minorHAnsi" w:cstheme="minorBidi"/>
          <w:noProof/>
          <w:kern w:val="2"/>
          <w:sz w:val="22"/>
          <w:szCs w:val="22"/>
          <w14:ligatures w14:val="standardContextual"/>
        </w:rPr>
      </w:pPr>
      <w:hyperlink w:anchor="_Toc149564313" w:history="1">
        <w:r w:rsidRPr="002E3A48">
          <w:rPr>
            <w:rStyle w:val="af0"/>
            <w:noProof/>
          </w:rPr>
          <w:t>Приложение 1</w:t>
        </w:r>
        <w:r w:rsidRPr="002E3A48">
          <w:rPr>
            <w:noProof/>
            <w:webHidden/>
          </w:rPr>
          <w:tab/>
        </w:r>
        <w:r w:rsidRPr="002E3A48">
          <w:rPr>
            <w:noProof/>
            <w:webHidden/>
          </w:rPr>
          <w:fldChar w:fldCharType="begin"/>
        </w:r>
        <w:r w:rsidRPr="002E3A48">
          <w:rPr>
            <w:noProof/>
            <w:webHidden/>
          </w:rPr>
          <w:instrText xml:space="preserve"> PAGEREF _Toc149564313 \h </w:instrText>
        </w:r>
        <w:r w:rsidRPr="002E3A48">
          <w:rPr>
            <w:noProof/>
            <w:webHidden/>
          </w:rPr>
        </w:r>
        <w:r w:rsidRPr="002E3A48">
          <w:rPr>
            <w:noProof/>
            <w:webHidden/>
          </w:rPr>
          <w:fldChar w:fldCharType="separate"/>
        </w:r>
        <w:r>
          <w:rPr>
            <w:noProof/>
            <w:webHidden/>
          </w:rPr>
          <w:t>112</w:t>
        </w:r>
        <w:r w:rsidRPr="002E3A48">
          <w:rPr>
            <w:noProof/>
            <w:webHidden/>
          </w:rPr>
          <w:fldChar w:fldCharType="end"/>
        </w:r>
      </w:hyperlink>
    </w:p>
    <w:p w14:paraId="380B175D" w14:textId="20F29412" w:rsidR="0019397C" w:rsidRDefault="0019397C" w:rsidP="0019397C">
      <w:pPr>
        <w:keepNext/>
        <w:widowControl w:val="0"/>
        <w:tabs>
          <w:tab w:val="left" w:pos="0"/>
        </w:tabs>
        <w:suppressAutoHyphens/>
        <w:spacing w:line="276" w:lineRule="auto"/>
        <w:jc w:val="both"/>
        <w:outlineLvl w:val="1"/>
        <w:rPr>
          <w:rFonts w:eastAsia="Lucida Sans Unicode"/>
          <w:caps/>
        </w:rPr>
        <w:sectPr w:rsidR="0019397C" w:rsidSect="000313F1">
          <w:pgSz w:w="11906" w:h="16838"/>
          <w:pgMar w:top="1134" w:right="567" w:bottom="1134" w:left="1418" w:header="567" w:footer="567" w:gutter="0"/>
          <w:pgNumType w:start="2"/>
          <w:cols w:space="708"/>
          <w:docGrid w:linePitch="360"/>
        </w:sectPr>
      </w:pPr>
      <w:r w:rsidRPr="006C6247">
        <w:rPr>
          <w:rFonts w:eastAsia="Lucida Sans Unicode"/>
          <w:caps/>
        </w:rPr>
        <w:fldChar w:fldCharType="end"/>
      </w:r>
      <w:bookmarkStart w:id="0" w:name="_Toc271540888"/>
      <w:bookmarkStart w:id="1" w:name="_Toc271545982"/>
      <w:bookmarkStart w:id="2" w:name="_Toc290140051"/>
      <w:bookmarkStart w:id="3" w:name="_Toc290140015"/>
    </w:p>
    <w:p w14:paraId="1C8C1EC9" w14:textId="77777777" w:rsidR="0019397C" w:rsidRPr="006C6247" w:rsidRDefault="0019397C" w:rsidP="0019397C">
      <w:pPr>
        <w:keepNext/>
        <w:widowControl w:val="0"/>
        <w:tabs>
          <w:tab w:val="left" w:pos="0"/>
        </w:tabs>
        <w:suppressAutoHyphens/>
        <w:spacing w:line="276" w:lineRule="auto"/>
        <w:ind w:left="709"/>
        <w:jc w:val="both"/>
        <w:outlineLvl w:val="1"/>
        <w:rPr>
          <w:b/>
          <w:bCs/>
          <w:iCs/>
        </w:rPr>
      </w:pPr>
      <w:bookmarkStart w:id="4" w:name="_Toc149564297"/>
      <w:r w:rsidRPr="006C6247">
        <w:rPr>
          <w:b/>
        </w:rPr>
        <w:lastRenderedPageBreak/>
        <w:t xml:space="preserve">ГЛАВА 8. </w:t>
      </w:r>
      <w:r w:rsidRPr="006C6247">
        <w:rPr>
          <w:b/>
          <w:bCs/>
          <w:iCs/>
        </w:rPr>
        <w:t xml:space="preserve">ГРАДОСТРОИТЕЛЬНЫЕ </w:t>
      </w:r>
      <w:r w:rsidRPr="006C6247">
        <w:rPr>
          <w:b/>
          <w:kern w:val="32"/>
        </w:rPr>
        <w:t>РЕГЛАМЕНТЫ</w:t>
      </w:r>
      <w:bookmarkEnd w:id="4"/>
    </w:p>
    <w:p w14:paraId="4685B559" w14:textId="77777777" w:rsidR="0019397C" w:rsidRPr="006C6247" w:rsidRDefault="0019397C" w:rsidP="0019397C">
      <w:pPr>
        <w:keepNext/>
        <w:widowControl w:val="0"/>
        <w:numPr>
          <w:ilvl w:val="2"/>
          <w:numId w:val="0"/>
        </w:numPr>
        <w:tabs>
          <w:tab w:val="left" w:pos="0"/>
        </w:tabs>
        <w:spacing w:before="240" w:after="240" w:line="276" w:lineRule="auto"/>
        <w:ind w:firstLine="709"/>
        <w:outlineLvl w:val="2"/>
        <w:rPr>
          <w:b/>
          <w:bCs/>
          <w:lang w:eastAsia="en-US"/>
        </w:rPr>
      </w:pPr>
      <w:bookmarkStart w:id="5" w:name="_Toc421022304"/>
      <w:bookmarkStart w:id="6" w:name="_Toc431560988"/>
      <w:bookmarkStart w:id="7" w:name="_Toc68857082"/>
      <w:bookmarkStart w:id="8" w:name="sub_8113"/>
      <w:bookmarkStart w:id="9" w:name="_Toc518054045"/>
      <w:bookmarkStart w:id="10" w:name="_Toc5269040"/>
      <w:bookmarkStart w:id="11" w:name="_Toc149564298"/>
      <w:r w:rsidRPr="006C6247">
        <w:rPr>
          <w:b/>
          <w:bCs/>
          <w:lang w:eastAsia="en-US"/>
        </w:rPr>
        <w:t>Статья 26. Действие градостроительных регламентов</w:t>
      </w:r>
      <w:bookmarkEnd w:id="5"/>
      <w:bookmarkEnd w:id="6"/>
      <w:bookmarkEnd w:id="7"/>
      <w:bookmarkEnd w:id="11"/>
    </w:p>
    <w:p w14:paraId="128AF73E" w14:textId="77777777" w:rsidR="0019397C" w:rsidRPr="006C6247" w:rsidRDefault="0019397C" w:rsidP="0019397C">
      <w:pPr>
        <w:snapToGrid w:val="0"/>
        <w:spacing w:line="276" w:lineRule="auto"/>
        <w:ind w:firstLine="426"/>
        <w:jc w:val="both"/>
      </w:pPr>
      <w:bookmarkStart w:id="12" w:name="_Toc271540894"/>
      <w:bookmarkStart w:id="13" w:name="_Toc271545989"/>
      <w:bookmarkStart w:id="14" w:name="_Toc290140058"/>
      <w:bookmarkEnd w:id="0"/>
      <w:bookmarkEnd w:id="1"/>
      <w:bookmarkEnd w:id="2"/>
      <w:bookmarkEnd w:id="8"/>
      <w:bookmarkEnd w:id="9"/>
      <w:bookmarkEnd w:id="10"/>
      <w:r w:rsidRPr="006C6247">
        <w:t>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783BCC2D" w14:textId="77777777" w:rsidR="0019397C" w:rsidRPr="006C6247" w:rsidRDefault="0019397C" w:rsidP="0019397C">
      <w:pPr>
        <w:snapToGrid w:val="0"/>
        <w:spacing w:line="276" w:lineRule="auto"/>
        <w:ind w:firstLine="426"/>
        <w:jc w:val="both"/>
      </w:pPr>
      <w:r w:rsidRPr="006C6247">
        <w:t>2. Действие градостроительного регламента не распространяется на земельные участки:</w:t>
      </w:r>
    </w:p>
    <w:p w14:paraId="2914E591" w14:textId="77777777" w:rsidR="0019397C" w:rsidRPr="006C6247" w:rsidRDefault="0019397C" w:rsidP="0019397C">
      <w:pPr>
        <w:suppressAutoHyphens/>
        <w:snapToGrid w:val="0"/>
        <w:spacing w:line="276" w:lineRule="auto"/>
        <w:ind w:firstLine="567"/>
        <w:jc w:val="both"/>
      </w:pPr>
      <w:r w:rsidRPr="006C6247">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6C6247">
          <w:t>законодательством</w:t>
        </w:r>
      </w:hyperlink>
      <w:r w:rsidRPr="006C6247">
        <w:t xml:space="preserve"> Российской Федерации об охране объектов культурного наследия.</w:t>
      </w:r>
    </w:p>
    <w:p w14:paraId="21B7B209" w14:textId="77777777" w:rsidR="0019397C" w:rsidRPr="006C6247" w:rsidRDefault="0019397C" w:rsidP="0019397C">
      <w:pPr>
        <w:suppressAutoHyphens/>
        <w:snapToGrid w:val="0"/>
        <w:spacing w:line="276" w:lineRule="auto"/>
        <w:ind w:firstLine="708"/>
        <w:jc w:val="both"/>
      </w:pPr>
      <w:r w:rsidRPr="006C6247">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14:paraId="1F35CC41" w14:textId="77777777" w:rsidR="0019397C" w:rsidRPr="006C6247" w:rsidRDefault="0019397C" w:rsidP="0019397C">
      <w:pPr>
        <w:snapToGrid w:val="0"/>
        <w:spacing w:line="276" w:lineRule="auto"/>
        <w:ind w:firstLine="708"/>
        <w:jc w:val="both"/>
      </w:pPr>
      <w:r w:rsidRPr="006C6247">
        <w:t>Режим использования территорий объектов культурного наследия определяется законодательством в области охраны объектов культурного наследия;</w:t>
      </w:r>
    </w:p>
    <w:p w14:paraId="6DE989F1" w14:textId="77777777" w:rsidR="0019397C" w:rsidRPr="006C6247" w:rsidRDefault="0019397C" w:rsidP="0019397C">
      <w:pPr>
        <w:snapToGrid w:val="0"/>
        <w:spacing w:line="276" w:lineRule="auto"/>
        <w:ind w:firstLine="567"/>
        <w:jc w:val="both"/>
      </w:pPr>
      <w:r w:rsidRPr="006C6247">
        <w:t xml:space="preserve">2) в границах территорий общего пользования. </w:t>
      </w:r>
    </w:p>
    <w:p w14:paraId="335DC276" w14:textId="77777777" w:rsidR="0019397C" w:rsidRPr="006C6247" w:rsidRDefault="0019397C" w:rsidP="0019397C">
      <w:pPr>
        <w:snapToGrid w:val="0"/>
        <w:spacing w:line="276" w:lineRule="auto"/>
        <w:ind w:firstLine="708"/>
        <w:jc w:val="both"/>
      </w:pPr>
      <w:r w:rsidRPr="006C6247">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утвержденными проектами планировки.</w:t>
      </w:r>
    </w:p>
    <w:p w14:paraId="2EF9EF87" w14:textId="77777777" w:rsidR="0019397C" w:rsidRPr="006C6247" w:rsidRDefault="0019397C" w:rsidP="0019397C">
      <w:pPr>
        <w:snapToGrid w:val="0"/>
        <w:spacing w:line="276" w:lineRule="auto"/>
        <w:ind w:firstLine="708"/>
        <w:jc w:val="both"/>
      </w:pPr>
      <w:r w:rsidRPr="006C6247">
        <w:t>Порядок использования территорий общего пользования определяется органами местного самоуправления;</w:t>
      </w:r>
    </w:p>
    <w:p w14:paraId="4566CC88" w14:textId="77777777" w:rsidR="0019397C" w:rsidRPr="006C6247" w:rsidRDefault="0019397C" w:rsidP="0019397C">
      <w:pPr>
        <w:snapToGrid w:val="0"/>
        <w:spacing w:line="276" w:lineRule="auto"/>
        <w:ind w:firstLine="567"/>
        <w:jc w:val="both"/>
      </w:pPr>
      <w:r w:rsidRPr="006C6247">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13C169FB" w14:textId="77777777" w:rsidR="0019397C" w:rsidRPr="006C6247" w:rsidRDefault="0019397C" w:rsidP="0019397C">
      <w:pPr>
        <w:snapToGrid w:val="0"/>
        <w:spacing w:line="276" w:lineRule="auto"/>
        <w:ind w:firstLine="708"/>
        <w:jc w:val="both"/>
      </w:pPr>
      <w:r w:rsidRPr="006C6247">
        <w:t>Порядок использования земель, на которых размещены линейные объекты, определен законодательством Российской Федерации.</w:t>
      </w:r>
    </w:p>
    <w:p w14:paraId="7E0B7D39" w14:textId="77777777" w:rsidR="0019397C" w:rsidRPr="006C6247" w:rsidRDefault="0019397C" w:rsidP="0019397C">
      <w:pPr>
        <w:snapToGrid w:val="0"/>
        <w:spacing w:line="276" w:lineRule="auto"/>
        <w:ind w:firstLine="567"/>
        <w:jc w:val="both"/>
      </w:pPr>
      <w:r w:rsidRPr="006C6247">
        <w:t>4) предоставленные для добычи полезных ископаемых.</w:t>
      </w:r>
    </w:p>
    <w:p w14:paraId="19CFF902" w14:textId="77777777" w:rsidR="0019397C" w:rsidRPr="006C6247" w:rsidRDefault="0019397C" w:rsidP="0019397C">
      <w:pPr>
        <w:snapToGrid w:val="0"/>
        <w:spacing w:line="276" w:lineRule="auto"/>
        <w:ind w:firstLine="708"/>
        <w:jc w:val="both"/>
      </w:pPr>
      <w:r w:rsidRPr="006C6247">
        <w:t>Порядок использования земельных участков, предоставленных для добычи полезных ископаемых, регламентирован Законом Российской Федерации от 21.02.1992 № 2395-1 «О недрах».</w:t>
      </w:r>
    </w:p>
    <w:p w14:paraId="5A907A99" w14:textId="77777777" w:rsidR="0019397C" w:rsidRPr="006C6247" w:rsidRDefault="0019397C" w:rsidP="0019397C">
      <w:pPr>
        <w:snapToGrid w:val="0"/>
        <w:spacing w:line="276" w:lineRule="auto"/>
        <w:ind w:firstLine="426"/>
        <w:jc w:val="both"/>
      </w:pPr>
      <w:r w:rsidRPr="006C6247">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73BC1440" w14:textId="77777777" w:rsidR="0019397C" w:rsidRDefault="0019397C" w:rsidP="0019397C">
      <w:pPr>
        <w:snapToGrid w:val="0"/>
        <w:spacing w:line="276" w:lineRule="auto"/>
        <w:ind w:firstLine="708"/>
        <w:jc w:val="both"/>
      </w:pPr>
      <w:r w:rsidRPr="001106E1">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1161BED5" w14:textId="77777777" w:rsidR="0019397C" w:rsidRPr="006C6247" w:rsidRDefault="0019397C" w:rsidP="0019397C">
      <w:pPr>
        <w:tabs>
          <w:tab w:val="left" w:pos="1134"/>
        </w:tabs>
        <w:spacing w:line="276" w:lineRule="auto"/>
        <w:ind w:firstLine="708"/>
        <w:jc w:val="both"/>
      </w:pPr>
      <w:r w:rsidRPr="006C6247">
        <w:rPr>
          <w:rFonts w:eastAsia="Calibri"/>
          <w:lang w:eastAsia="en-US"/>
        </w:rPr>
        <w:t xml:space="preserve">Виды разрешенного использования в градостроительных регламентах приведены в соответствии с </w:t>
      </w:r>
      <w:r w:rsidRPr="006C6247">
        <w:t>Приказом Федеральной службы государственной регистрации, кадастра и картографии от 10.11.2020 № П/0412 «</w:t>
      </w:r>
      <w:r w:rsidRPr="006C6247">
        <w:rPr>
          <w:rFonts w:eastAsia="Calibri"/>
          <w:lang w:eastAsia="en-US"/>
        </w:rPr>
        <w:t xml:space="preserve">Об утверждении </w:t>
      </w:r>
      <w:r w:rsidRPr="006C6247">
        <w:t>классификатора видов разрешенного использования земельных участков»</w:t>
      </w:r>
      <w:r>
        <w:t xml:space="preserve"> (далее – Классификатор)</w:t>
      </w:r>
      <w:r w:rsidRPr="006C6247">
        <w:rPr>
          <w:rFonts w:eastAsia="Calibri"/>
          <w:lang w:eastAsia="en-US"/>
        </w:rPr>
        <w:t>.</w:t>
      </w:r>
    </w:p>
    <w:p w14:paraId="6DE2B44A" w14:textId="77777777" w:rsidR="0019397C" w:rsidRPr="006C6247" w:rsidRDefault="0019397C" w:rsidP="0019397C">
      <w:pPr>
        <w:keepNext/>
        <w:widowControl w:val="0"/>
        <w:numPr>
          <w:ilvl w:val="2"/>
          <w:numId w:val="0"/>
        </w:numPr>
        <w:tabs>
          <w:tab w:val="left" w:pos="0"/>
        </w:tabs>
        <w:spacing w:before="240" w:after="240" w:line="276" w:lineRule="auto"/>
        <w:ind w:firstLine="709"/>
        <w:outlineLvl w:val="2"/>
        <w:rPr>
          <w:b/>
          <w:bCs/>
          <w:lang w:eastAsia="en-US"/>
        </w:rPr>
      </w:pPr>
      <w:bookmarkStart w:id="15" w:name="_Toc149564299"/>
      <w:r w:rsidRPr="006C6247">
        <w:rPr>
          <w:b/>
          <w:bCs/>
          <w:lang w:eastAsia="en-US"/>
        </w:rPr>
        <w:t>Статья 27. Градостроительный регламент. Жилые зоны (Ж)</w:t>
      </w:r>
      <w:bookmarkEnd w:id="12"/>
      <w:bookmarkEnd w:id="13"/>
      <w:bookmarkEnd w:id="14"/>
      <w:bookmarkEnd w:id="15"/>
    </w:p>
    <w:p w14:paraId="2D2B5C97" w14:textId="77777777" w:rsidR="0019397C" w:rsidRPr="006C6247" w:rsidRDefault="0019397C" w:rsidP="0019397C">
      <w:pPr>
        <w:tabs>
          <w:tab w:val="left" w:pos="1134"/>
        </w:tabs>
        <w:spacing w:line="276" w:lineRule="auto"/>
        <w:ind w:firstLine="851"/>
        <w:jc w:val="both"/>
      </w:pPr>
      <w:r w:rsidRPr="006C6247">
        <w:t>1. Жилые зоны предназначены для постоянного проживания населения и с этой целью подлежат застройке индивидуальными жилыми домами, малоэтажными многоквартирными жилыми домами, блокированными жилыми домами.</w:t>
      </w:r>
    </w:p>
    <w:p w14:paraId="738BE14C" w14:textId="77777777" w:rsidR="0019397C" w:rsidRPr="006C6247" w:rsidRDefault="0019397C" w:rsidP="0019397C">
      <w:pPr>
        <w:tabs>
          <w:tab w:val="left" w:pos="1134"/>
        </w:tabs>
        <w:spacing w:line="276" w:lineRule="auto"/>
        <w:ind w:firstLine="851"/>
        <w:jc w:val="both"/>
      </w:pPr>
      <w:r w:rsidRPr="006C6247">
        <w:t>2. В жилых зонах допускается в качестве вспомогательной функции размещение отдельно стоящих, встроено-пристроенных объектов социального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14:paraId="584F15A5" w14:textId="77777777" w:rsidR="0019397C" w:rsidRPr="006C6247" w:rsidRDefault="0019397C" w:rsidP="0019397C">
      <w:pPr>
        <w:tabs>
          <w:tab w:val="left" w:pos="1134"/>
        </w:tabs>
        <w:spacing w:line="276" w:lineRule="auto"/>
        <w:ind w:firstLine="851"/>
        <w:jc w:val="both"/>
      </w:pPr>
      <w:r w:rsidRPr="006C6247">
        <w:t>3. В пределах жилых зон предусматриваются территории общественных центров обслуживания населения.</w:t>
      </w:r>
    </w:p>
    <w:p w14:paraId="6CFE50A7" w14:textId="77777777" w:rsidR="0019397C" w:rsidRPr="006C6247" w:rsidRDefault="0019397C" w:rsidP="0019397C">
      <w:pPr>
        <w:tabs>
          <w:tab w:val="left" w:pos="1134"/>
        </w:tabs>
        <w:spacing w:line="276" w:lineRule="auto"/>
        <w:ind w:firstLine="851"/>
        <w:jc w:val="both"/>
      </w:pPr>
      <w:r w:rsidRPr="006C6247">
        <w:t>4. В состав жилых зон включены:</w:t>
      </w:r>
    </w:p>
    <w:p w14:paraId="7368FE37" w14:textId="77777777" w:rsidR="0019397C" w:rsidRPr="006C6247" w:rsidRDefault="0019397C" w:rsidP="0019397C">
      <w:pPr>
        <w:tabs>
          <w:tab w:val="left" w:pos="1134"/>
        </w:tabs>
        <w:spacing w:line="276" w:lineRule="auto"/>
        <w:ind w:firstLine="851"/>
        <w:jc w:val="both"/>
      </w:pPr>
      <w:r w:rsidRPr="006C6247">
        <w:t>1) зона застройки индивидуальными жилыми домами (Ж-1);</w:t>
      </w:r>
    </w:p>
    <w:p w14:paraId="1DED8562" w14:textId="77777777" w:rsidR="0019397C" w:rsidRPr="006C6247" w:rsidRDefault="0019397C" w:rsidP="0019397C">
      <w:pPr>
        <w:tabs>
          <w:tab w:val="left" w:pos="1134"/>
        </w:tabs>
        <w:spacing w:line="276" w:lineRule="auto"/>
        <w:ind w:firstLine="851"/>
        <w:jc w:val="both"/>
      </w:pPr>
      <w:r w:rsidRPr="006C6247">
        <w:t>2) зона застройки малоэтажными жилыми домами (до 4 этажей, включая мансардный) (Ж-2);</w:t>
      </w:r>
    </w:p>
    <w:p w14:paraId="3C22CEC1" w14:textId="77777777" w:rsidR="0019397C" w:rsidRPr="006C6247" w:rsidRDefault="0019397C" w:rsidP="0019397C">
      <w:pPr>
        <w:tabs>
          <w:tab w:val="left" w:pos="1134"/>
        </w:tabs>
        <w:spacing w:line="276" w:lineRule="auto"/>
        <w:ind w:firstLine="851"/>
        <w:jc w:val="both"/>
      </w:pPr>
      <w:r w:rsidRPr="006C6247">
        <w:t>3) зона застройки среднеэтажными жилыми домами (Ж-3).</w:t>
      </w:r>
    </w:p>
    <w:p w14:paraId="1E6286E6" w14:textId="77777777" w:rsidR="0019397C" w:rsidRPr="006C6247" w:rsidRDefault="0019397C" w:rsidP="0019397C">
      <w:pPr>
        <w:tabs>
          <w:tab w:val="left" w:pos="1134"/>
        </w:tabs>
        <w:spacing w:line="276" w:lineRule="auto"/>
        <w:ind w:firstLine="851"/>
        <w:jc w:val="both"/>
      </w:pPr>
      <w:r w:rsidRPr="006C6247">
        <w:t>5. Жилые здания должны располагаться в жилых зонах. Отдельные жилые дома могут располагаться в общественно-деловых зонах.</w:t>
      </w:r>
    </w:p>
    <w:p w14:paraId="44DDF5A7" w14:textId="77777777" w:rsidR="0019397C" w:rsidRPr="006C6247" w:rsidRDefault="0019397C" w:rsidP="0019397C">
      <w:pPr>
        <w:tabs>
          <w:tab w:val="left" w:pos="1134"/>
        </w:tabs>
        <w:spacing w:line="276" w:lineRule="auto"/>
        <w:ind w:firstLine="851"/>
        <w:jc w:val="both"/>
      </w:pPr>
      <w:r w:rsidRPr="006C6247">
        <w:t>6. Автостоянки на территории жилой, смешанной жилой застройки (надземные, подземные, встроенные, встроенно-пристроенные)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14:paraId="1225E82E" w14:textId="77777777" w:rsidR="0019397C" w:rsidRPr="006C6247" w:rsidRDefault="0019397C" w:rsidP="0019397C">
      <w:pPr>
        <w:pStyle w:val="4"/>
        <w:numPr>
          <w:ilvl w:val="2"/>
          <w:numId w:val="0"/>
        </w:numPr>
        <w:spacing w:after="240" w:line="276" w:lineRule="auto"/>
        <w:ind w:firstLine="709"/>
        <w:rPr>
          <w:bCs/>
          <w:lang w:eastAsia="en-US"/>
        </w:rPr>
      </w:pPr>
      <w:r w:rsidRPr="006C6247">
        <w:rPr>
          <w:lang w:eastAsia="en-US"/>
        </w:rPr>
        <w:t>Статья 27.1. Ж-1. Зона застройки индивидуальными жилыми домами</w:t>
      </w:r>
    </w:p>
    <w:p w14:paraId="5348DE63" w14:textId="77777777" w:rsidR="0019397C" w:rsidRPr="006C6247" w:rsidRDefault="0019397C" w:rsidP="0019397C">
      <w:pPr>
        <w:tabs>
          <w:tab w:val="left" w:pos="1134"/>
        </w:tabs>
        <w:spacing w:line="276" w:lineRule="auto"/>
        <w:ind w:firstLine="851"/>
        <w:jc w:val="both"/>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Ж-1 представлены в таблице 2.1.</w:t>
      </w:r>
    </w:p>
    <w:p w14:paraId="2D886637" w14:textId="77777777" w:rsidR="0019397C" w:rsidRPr="006C6247" w:rsidRDefault="0019397C" w:rsidP="0019397C">
      <w:pPr>
        <w:pStyle w:val="ConsNormal"/>
        <w:spacing w:line="300" w:lineRule="auto"/>
        <w:ind w:right="0" w:firstLine="708"/>
        <w:jc w:val="right"/>
        <w:rPr>
          <w:rFonts w:ascii="Times New Roman" w:hAnsi="Times New Roman" w:cs="Times New Roman"/>
          <w:sz w:val="24"/>
          <w:szCs w:val="24"/>
        </w:rPr>
        <w:sectPr w:rsidR="0019397C" w:rsidRPr="006C6247" w:rsidSect="002E3A48">
          <w:headerReference w:type="default" r:id="rId10"/>
          <w:pgSz w:w="11906" w:h="16838"/>
          <w:pgMar w:top="1134" w:right="567" w:bottom="1134" w:left="1418" w:header="567" w:footer="567" w:gutter="0"/>
          <w:cols w:space="708"/>
          <w:titlePg/>
          <w:docGrid w:linePitch="360"/>
        </w:sectPr>
      </w:pPr>
    </w:p>
    <w:p w14:paraId="64C6152F" w14:textId="77777777" w:rsidR="0019397C" w:rsidRPr="006C6247" w:rsidRDefault="0019397C" w:rsidP="0019397C">
      <w:pPr>
        <w:spacing w:line="300" w:lineRule="auto"/>
        <w:jc w:val="right"/>
      </w:pPr>
      <w:r w:rsidRPr="006C6247">
        <w:lastRenderedPageBreak/>
        <w:t>Таблица 2.1</w:t>
      </w:r>
    </w:p>
    <w:p w14:paraId="1E2797AC" w14:textId="77777777" w:rsidR="0019397C" w:rsidRPr="006C6247" w:rsidRDefault="0019397C" w:rsidP="0019397C">
      <w:pPr>
        <w:tabs>
          <w:tab w:val="left" w:pos="709"/>
          <w:tab w:val="left" w:pos="851"/>
        </w:tabs>
        <w:spacing w:line="300" w:lineRule="auto"/>
        <w:jc w:val="center"/>
        <w:rPr>
          <w:sz w:val="28"/>
          <w:szCs w:val="28"/>
          <w:lang w:bidi="ru-RU"/>
        </w:rP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Ж-1</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3"/>
        <w:gridCol w:w="4616"/>
        <w:gridCol w:w="693"/>
        <w:gridCol w:w="3701"/>
        <w:gridCol w:w="4837"/>
      </w:tblGrid>
      <w:tr w:rsidR="0019397C" w:rsidRPr="006C6247" w14:paraId="3DDDC11C" w14:textId="77777777" w:rsidTr="00E45D0F">
        <w:trPr>
          <w:trHeight w:val="24"/>
        </w:trPr>
        <w:tc>
          <w:tcPr>
            <w:tcW w:w="245" w:type="pct"/>
            <w:shd w:val="clear" w:color="auto" w:fill="FFFFFF"/>
            <w:vAlign w:val="center"/>
          </w:tcPr>
          <w:p w14:paraId="6FF27507" w14:textId="77777777" w:rsidR="0019397C" w:rsidRPr="006C6247" w:rsidRDefault="0019397C" w:rsidP="00E45D0F">
            <w:pPr>
              <w:jc w:val="center"/>
              <w:rPr>
                <w:b/>
                <w:sz w:val="20"/>
              </w:rPr>
            </w:pPr>
            <w:r w:rsidRPr="006C6247">
              <w:rPr>
                <w:b/>
                <w:sz w:val="20"/>
              </w:rPr>
              <w:t>№</w:t>
            </w:r>
          </w:p>
        </w:tc>
        <w:tc>
          <w:tcPr>
            <w:tcW w:w="1585" w:type="pct"/>
            <w:shd w:val="clear" w:color="auto" w:fill="FFFFFF"/>
            <w:vAlign w:val="center"/>
          </w:tcPr>
          <w:p w14:paraId="43807BB0"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38" w:type="pct"/>
            <w:shd w:val="clear" w:color="auto" w:fill="FFFFFF"/>
            <w:vAlign w:val="center"/>
          </w:tcPr>
          <w:p w14:paraId="3315E961" w14:textId="77777777" w:rsidR="0019397C" w:rsidRPr="006C6247" w:rsidRDefault="0019397C" w:rsidP="00E45D0F">
            <w:pPr>
              <w:jc w:val="center"/>
              <w:rPr>
                <w:b/>
                <w:sz w:val="20"/>
              </w:rPr>
            </w:pPr>
            <w:r w:rsidRPr="006C6247">
              <w:rPr>
                <w:b/>
                <w:sz w:val="20"/>
              </w:rPr>
              <w:t>Код</w:t>
            </w:r>
          </w:p>
        </w:tc>
        <w:tc>
          <w:tcPr>
            <w:tcW w:w="1271" w:type="pct"/>
            <w:shd w:val="clear" w:color="auto" w:fill="FFFFFF"/>
            <w:vAlign w:val="center"/>
          </w:tcPr>
          <w:p w14:paraId="6AA6EAEE"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661" w:type="pct"/>
            <w:shd w:val="clear" w:color="auto" w:fill="FFFFFF"/>
            <w:vAlign w:val="center"/>
          </w:tcPr>
          <w:p w14:paraId="208F8B3F"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F46251C" w14:textId="77777777" w:rsidR="0019397C" w:rsidRPr="006C6247" w:rsidRDefault="0019397C" w:rsidP="0019397C">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3"/>
        <w:gridCol w:w="4616"/>
        <w:gridCol w:w="693"/>
        <w:gridCol w:w="3701"/>
        <w:gridCol w:w="4837"/>
      </w:tblGrid>
      <w:tr w:rsidR="0019397C" w:rsidRPr="00D8509F" w14:paraId="5A99203E" w14:textId="77777777" w:rsidTr="00E45D0F">
        <w:trPr>
          <w:trHeight w:val="20"/>
          <w:tblHeader/>
        </w:trPr>
        <w:tc>
          <w:tcPr>
            <w:tcW w:w="245" w:type="pct"/>
            <w:shd w:val="clear" w:color="auto" w:fill="FFFFFF"/>
          </w:tcPr>
          <w:p w14:paraId="410AB07D" w14:textId="77777777" w:rsidR="0019397C" w:rsidRPr="00D8509F" w:rsidRDefault="0019397C" w:rsidP="00E45D0F">
            <w:pPr>
              <w:jc w:val="center"/>
              <w:rPr>
                <w:b/>
                <w:sz w:val="20"/>
                <w:szCs w:val="20"/>
              </w:rPr>
            </w:pPr>
            <w:r w:rsidRPr="00D8509F">
              <w:rPr>
                <w:b/>
                <w:sz w:val="20"/>
                <w:szCs w:val="20"/>
              </w:rPr>
              <w:t>1</w:t>
            </w:r>
          </w:p>
        </w:tc>
        <w:tc>
          <w:tcPr>
            <w:tcW w:w="1585" w:type="pct"/>
            <w:shd w:val="clear" w:color="auto" w:fill="FFFFFF"/>
          </w:tcPr>
          <w:p w14:paraId="52217510" w14:textId="77777777" w:rsidR="0019397C" w:rsidRPr="00D8509F" w:rsidRDefault="0019397C" w:rsidP="00E45D0F">
            <w:pPr>
              <w:jc w:val="center"/>
              <w:rPr>
                <w:b/>
                <w:sz w:val="20"/>
                <w:szCs w:val="20"/>
              </w:rPr>
            </w:pPr>
            <w:r w:rsidRPr="00D8509F">
              <w:rPr>
                <w:b/>
                <w:sz w:val="20"/>
                <w:szCs w:val="20"/>
              </w:rPr>
              <w:t>2</w:t>
            </w:r>
          </w:p>
        </w:tc>
        <w:tc>
          <w:tcPr>
            <w:tcW w:w="238" w:type="pct"/>
            <w:shd w:val="clear" w:color="auto" w:fill="FFFFFF"/>
            <w:vAlign w:val="center"/>
          </w:tcPr>
          <w:p w14:paraId="6894D5DB" w14:textId="77777777" w:rsidR="0019397C" w:rsidRPr="00D8509F" w:rsidRDefault="0019397C" w:rsidP="00E45D0F">
            <w:pPr>
              <w:jc w:val="center"/>
              <w:rPr>
                <w:b/>
                <w:sz w:val="20"/>
                <w:szCs w:val="20"/>
              </w:rPr>
            </w:pPr>
            <w:r w:rsidRPr="00D8509F">
              <w:rPr>
                <w:b/>
                <w:sz w:val="20"/>
                <w:szCs w:val="20"/>
              </w:rPr>
              <w:t>3</w:t>
            </w:r>
          </w:p>
        </w:tc>
        <w:tc>
          <w:tcPr>
            <w:tcW w:w="1271" w:type="pct"/>
            <w:shd w:val="clear" w:color="auto" w:fill="FFFFFF"/>
          </w:tcPr>
          <w:p w14:paraId="30DD13BE" w14:textId="77777777" w:rsidR="0019397C" w:rsidRPr="00D8509F" w:rsidRDefault="0019397C" w:rsidP="00E45D0F">
            <w:pPr>
              <w:jc w:val="center"/>
              <w:rPr>
                <w:b/>
                <w:sz w:val="20"/>
                <w:szCs w:val="20"/>
              </w:rPr>
            </w:pPr>
            <w:r w:rsidRPr="00D8509F">
              <w:rPr>
                <w:b/>
                <w:sz w:val="20"/>
                <w:szCs w:val="20"/>
              </w:rPr>
              <w:t>4</w:t>
            </w:r>
          </w:p>
        </w:tc>
        <w:tc>
          <w:tcPr>
            <w:tcW w:w="1661" w:type="pct"/>
            <w:shd w:val="clear" w:color="auto" w:fill="FFFFFF"/>
          </w:tcPr>
          <w:p w14:paraId="2C4B2A0E" w14:textId="77777777" w:rsidR="0019397C" w:rsidRPr="00D8509F" w:rsidRDefault="0019397C" w:rsidP="00E45D0F">
            <w:pPr>
              <w:ind w:firstLine="2"/>
              <w:jc w:val="center"/>
              <w:rPr>
                <w:b/>
                <w:sz w:val="20"/>
                <w:szCs w:val="20"/>
              </w:rPr>
            </w:pPr>
            <w:r w:rsidRPr="00D8509F">
              <w:rPr>
                <w:b/>
                <w:sz w:val="20"/>
                <w:szCs w:val="20"/>
              </w:rPr>
              <w:t>5</w:t>
            </w:r>
          </w:p>
        </w:tc>
      </w:tr>
      <w:tr w:rsidR="0019397C" w:rsidRPr="00D8509F" w14:paraId="7994F443" w14:textId="77777777" w:rsidTr="00E45D0F">
        <w:trPr>
          <w:trHeight w:val="20"/>
        </w:trPr>
        <w:tc>
          <w:tcPr>
            <w:tcW w:w="245" w:type="pct"/>
            <w:shd w:val="clear" w:color="auto" w:fill="FFFFFF"/>
          </w:tcPr>
          <w:p w14:paraId="3F76DD77" w14:textId="77777777" w:rsidR="0019397C" w:rsidRPr="00D8509F" w:rsidRDefault="0019397C" w:rsidP="00E45D0F">
            <w:pPr>
              <w:ind w:left="53" w:right="106"/>
              <w:jc w:val="center"/>
              <w:rPr>
                <w:b/>
                <w:sz w:val="20"/>
                <w:szCs w:val="20"/>
              </w:rPr>
            </w:pPr>
            <w:r w:rsidRPr="00D8509F">
              <w:rPr>
                <w:b/>
                <w:sz w:val="20"/>
                <w:szCs w:val="20"/>
              </w:rPr>
              <w:t>1</w:t>
            </w:r>
          </w:p>
        </w:tc>
        <w:tc>
          <w:tcPr>
            <w:tcW w:w="4755" w:type="pct"/>
            <w:gridSpan w:val="4"/>
            <w:shd w:val="clear" w:color="auto" w:fill="FFFFFF"/>
          </w:tcPr>
          <w:p w14:paraId="4E1AEA22" w14:textId="77777777" w:rsidR="0019397C" w:rsidRPr="00D8509F" w:rsidRDefault="0019397C" w:rsidP="00E45D0F">
            <w:pPr>
              <w:ind w:left="53" w:right="106"/>
              <w:jc w:val="center"/>
              <w:rPr>
                <w:b/>
                <w:sz w:val="20"/>
                <w:szCs w:val="20"/>
              </w:rPr>
            </w:pPr>
            <w:r w:rsidRPr="00D8509F">
              <w:rPr>
                <w:b/>
                <w:sz w:val="20"/>
                <w:szCs w:val="20"/>
              </w:rPr>
              <w:t>Основные виды разрешенного использования</w:t>
            </w:r>
          </w:p>
        </w:tc>
      </w:tr>
      <w:tr w:rsidR="0019397C" w:rsidRPr="00D8509F" w14:paraId="61A66080" w14:textId="77777777" w:rsidTr="00E45D0F">
        <w:trPr>
          <w:trHeight w:val="20"/>
        </w:trPr>
        <w:tc>
          <w:tcPr>
            <w:tcW w:w="245" w:type="pct"/>
            <w:shd w:val="clear" w:color="auto" w:fill="FFFFFF"/>
          </w:tcPr>
          <w:p w14:paraId="626BAD57"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57E5DE50" w14:textId="77777777" w:rsidR="0019397C" w:rsidRPr="00E0281B" w:rsidRDefault="0019397C" w:rsidP="00E45D0F">
            <w:pPr>
              <w:autoSpaceDE w:val="0"/>
              <w:autoSpaceDN w:val="0"/>
              <w:adjustRightInd w:val="0"/>
              <w:ind w:left="147"/>
              <w:rPr>
                <w:sz w:val="20"/>
                <w:szCs w:val="20"/>
              </w:rPr>
            </w:pPr>
            <w:r w:rsidRPr="00E0281B">
              <w:rPr>
                <w:sz w:val="20"/>
                <w:szCs w:val="20"/>
              </w:rPr>
              <w:t>Для индивидуального жилищного строительства</w:t>
            </w:r>
          </w:p>
        </w:tc>
        <w:tc>
          <w:tcPr>
            <w:tcW w:w="238" w:type="pct"/>
            <w:shd w:val="clear" w:color="auto" w:fill="FFFFFF"/>
          </w:tcPr>
          <w:p w14:paraId="288E78A2" w14:textId="77777777" w:rsidR="0019397C" w:rsidRPr="00E0281B" w:rsidRDefault="0019397C" w:rsidP="00E45D0F">
            <w:pPr>
              <w:jc w:val="center"/>
              <w:rPr>
                <w:sz w:val="20"/>
                <w:szCs w:val="20"/>
              </w:rPr>
            </w:pPr>
            <w:r w:rsidRPr="00E0281B">
              <w:rPr>
                <w:sz w:val="20"/>
                <w:szCs w:val="20"/>
              </w:rPr>
              <w:t>2.1</w:t>
            </w:r>
          </w:p>
        </w:tc>
        <w:tc>
          <w:tcPr>
            <w:tcW w:w="1271" w:type="pct"/>
            <w:shd w:val="clear" w:color="auto" w:fill="FFFFFF"/>
          </w:tcPr>
          <w:p w14:paraId="7CB6A2F5"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596957B"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выращивание сельскохозяйственных культур;</w:t>
            </w:r>
          </w:p>
          <w:p w14:paraId="7CF1488D"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гаражей</w:t>
            </w:r>
            <w:r>
              <w:rPr>
                <w:rFonts w:eastAsia="Calibri"/>
                <w:bCs/>
                <w:sz w:val="20"/>
                <w:szCs w:val="20"/>
                <w:lang w:eastAsia="en-US"/>
              </w:rPr>
              <w:t xml:space="preserve"> для собственных нужд</w:t>
            </w:r>
            <w:r w:rsidRPr="00E0281B">
              <w:rPr>
                <w:rFonts w:eastAsia="Calibri"/>
                <w:bCs/>
                <w:sz w:val="20"/>
                <w:szCs w:val="20"/>
                <w:lang w:eastAsia="en-US"/>
              </w:rPr>
              <w:t xml:space="preserve"> и хозяйственных построек</w:t>
            </w:r>
          </w:p>
        </w:tc>
        <w:tc>
          <w:tcPr>
            <w:tcW w:w="1661" w:type="pct"/>
            <w:shd w:val="clear" w:color="auto" w:fill="FFFFFF"/>
          </w:tcPr>
          <w:p w14:paraId="4F794441" w14:textId="77777777" w:rsidR="0019397C" w:rsidRPr="00E0281B" w:rsidRDefault="0019397C" w:rsidP="00E45D0F">
            <w:pPr>
              <w:numPr>
                <w:ilvl w:val="0"/>
                <w:numId w:val="19"/>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7A3C5557" w14:textId="77777777" w:rsidR="0019397C" w:rsidRPr="00E0281B" w:rsidRDefault="0019397C" w:rsidP="00E45D0F">
            <w:pPr>
              <w:numPr>
                <w:ilvl w:val="0"/>
                <w:numId w:val="18"/>
              </w:numPr>
              <w:autoSpaceDE w:val="0"/>
              <w:autoSpaceDN w:val="0"/>
              <w:adjustRightInd w:val="0"/>
              <w:ind w:left="445" w:right="59"/>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 </w:t>
            </w:r>
            <w:r w:rsidRPr="00E0281B">
              <w:rPr>
                <w:rFonts w:eastAsia="Calibri"/>
                <w:bCs/>
                <w:sz w:val="20"/>
                <w:szCs w:val="20"/>
                <w:lang w:eastAsia="en-US"/>
              </w:rPr>
              <w:br/>
              <w:t>600 м</w:t>
            </w:r>
            <w:r w:rsidRPr="00E0281B">
              <w:rPr>
                <w:rFonts w:eastAsia="Calibri"/>
                <w:bCs/>
                <w:sz w:val="20"/>
                <w:szCs w:val="20"/>
                <w:vertAlign w:val="superscript"/>
                <w:lang w:eastAsia="en-US"/>
              </w:rPr>
              <w:t>2</w:t>
            </w:r>
            <w:r w:rsidRPr="00E0281B">
              <w:rPr>
                <w:rFonts w:eastAsia="Calibri"/>
                <w:bCs/>
                <w:sz w:val="20"/>
                <w:szCs w:val="20"/>
                <w:lang w:eastAsia="en-US"/>
              </w:rPr>
              <w:t>;</w:t>
            </w:r>
          </w:p>
          <w:p w14:paraId="77A2E1BD"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максимальные размеры земельного участка – </w:t>
            </w:r>
            <w:r w:rsidRPr="00E0281B">
              <w:rPr>
                <w:rFonts w:eastAsia="Calibri"/>
                <w:bCs/>
                <w:sz w:val="20"/>
                <w:szCs w:val="20"/>
                <w:lang w:eastAsia="en-US"/>
              </w:rPr>
              <w:br/>
              <w:t>3000 м</w:t>
            </w:r>
            <w:r w:rsidRPr="00E0281B">
              <w:rPr>
                <w:rFonts w:eastAsia="Calibri"/>
                <w:bCs/>
                <w:sz w:val="20"/>
                <w:szCs w:val="20"/>
                <w:vertAlign w:val="superscript"/>
                <w:lang w:eastAsia="en-US"/>
              </w:rPr>
              <w:t>2</w:t>
            </w:r>
            <w:r w:rsidRPr="00E0281B">
              <w:rPr>
                <w:rFonts w:eastAsia="Calibri"/>
                <w:bCs/>
                <w:sz w:val="20"/>
                <w:szCs w:val="20"/>
                <w:lang w:eastAsia="en-US"/>
              </w:rPr>
              <w:t>.</w:t>
            </w:r>
          </w:p>
          <w:p w14:paraId="3EBB08AB" w14:textId="77777777" w:rsidR="0019397C" w:rsidRPr="00E0281B" w:rsidRDefault="0019397C" w:rsidP="00E45D0F">
            <w:pPr>
              <w:numPr>
                <w:ilvl w:val="0"/>
                <w:numId w:val="19"/>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8486F73"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до объекта индивидуального жилищного строительства – 3 м;</w:t>
            </w:r>
          </w:p>
          <w:p w14:paraId="7DE854C2"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минимальные отступы от красных линий улиц –</w:t>
            </w:r>
            <w:r w:rsidRPr="00E0281B">
              <w:rPr>
                <w:rFonts w:eastAsia="Calibri"/>
                <w:bCs/>
                <w:sz w:val="20"/>
                <w:szCs w:val="20"/>
                <w:lang w:eastAsia="en-US"/>
              </w:rPr>
              <w:br/>
              <w:t>5 м;</w:t>
            </w:r>
          </w:p>
          <w:p w14:paraId="55088957"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минимальные отступы от красных линий проездов – 3 м;</w:t>
            </w:r>
          </w:p>
          <w:p w14:paraId="4389B9FA"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минимальное расстояние от других построек </w:t>
            </w:r>
            <w:r w:rsidRPr="00E0281B">
              <w:rPr>
                <w:rFonts w:eastAsia="Calibri"/>
                <w:bCs/>
                <w:sz w:val="20"/>
                <w:szCs w:val="20"/>
                <w:lang w:eastAsia="en-US"/>
              </w:rPr>
              <w:br/>
              <w:t>(за исключением объекта индивидуального жилищного строительства) до границы смежного земельного участка – 1 м;</w:t>
            </w:r>
          </w:p>
          <w:p w14:paraId="15B090D4"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31B0C2CC" w14:textId="77777777" w:rsidR="0019397C" w:rsidRPr="00E0281B" w:rsidRDefault="0019397C" w:rsidP="00E45D0F">
            <w:pPr>
              <w:numPr>
                <w:ilvl w:val="0"/>
                <w:numId w:val="19"/>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652DE54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максимальное количество этажей объекта индивидуального жилищного строительства – 3;</w:t>
            </w:r>
          </w:p>
          <w:p w14:paraId="2CC18E1D"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максимальное количество этажей бани – 2;</w:t>
            </w:r>
          </w:p>
          <w:p w14:paraId="1875C6A7"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максимальное количество этажей вспомогательных построек (кроме бани) – 1;</w:t>
            </w:r>
          </w:p>
          <w:p w14:paraId="7952BF85"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объекта индивидуального жилищного строительства – 14 м;</w:t>
            </w:r>
          </w:p>
          <w:p w14:paraId="768A3CC3"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lastRenderedPageBreak/>
              <w:t>максимальная высота бани – 8 м;</w:t>
            </w:r>
          </w:p>
          <w:p w14:paraId="3049F0F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вспомогательных построек (кроме бани) – 4 м.</w:t>
            </w:r>
          </w:p>
          <w:p w14:paraId="1FADEB68" w14:textId="77777777" w:rsidR="0019397C" w:rsidRPr="00E0281B" w:rsidRDefault="0019397C" w:rsidP="00E45D0F">
            <w:pPr>
              <w:numPr>
                <w:ilvl w:val="0"/>
                <w:numId w:val="19"/>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6E2CA6AE"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 30.</w:t>
            </w:r>
          </w:p>
          <w:p w14:paraId="4203605D" w14:textId="77777777" w:rsidR="0019397C" w:rsidRPr="00E0281B" w:rsidRDefault="0019397C" w:rsidP="00E45D0F">
            <w:pPr>
              <w:numPr>
                <w:ilvl w:val="0"/>
                <w:numId w:val="19"/>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Иные показатели:</w:t>
            </w:r>
          </w:p>
          <w:p w14:paraId="1694B311" w14:textId="77777777" w:rsidR="0019397C" w:rsidRPr="00E0281B" w:rsidRDefault="0019397C" w:rsidP="00E45D0F">
            <w:pPr>
              <w:numPr>
                <w:ilvl w:val="0"/>
                <w:numId w:val="18"/>
              </w:numPr>
              <w:autoSpaceDE w:val="0"/>
              <w:autoSpaceDN w:val="0"/>
              <w:adjustRightInd w:val="0"/>
              <w:ind w:left="442" w:right="59"/>
              <w:contextualSpacing/>
              <w:rPr>
                <w:rFonts w:eastAsia="Calibri"/>
                <w:b/>
                <w:bCs/>
                <w:sz w:val="20"/>
                <w:szCs w:val="20"/>
                <w:lang w:eastAsia="en-US"/>
              </w:rPr>
            </w:pPr>
            <w:r w:rsidRPr="00E0281B">
              <w:rPr>
                <w:rFonts w:eastAsia="Calibri"/>
                <w:bCs/>
                <w:sz w:val="20"/>
                <w:szCs w:val="20"/>
                <w:lang w:eastAsia="en-US"/>
              </w:rPr>
              <w:t>максимальная высота ограждения земельного участка – 1,8 м</w:t>
            </w:r>
          </w:p>
        </w:tc>
      </w:tr>
      <w:tr w:rsidR="0019397C" w:rsidRPr="00D8509F" w14:paraId="622AAAEC" w14:textId="77777777" w:rsidTr="00E45D0F">
        <w:trPr>
          <w:trHeight w:val="20"/>
        </w:trPr>
        <w:tc>
          <w:tcPr>
            <w:tcW w:w="245" w:type="pct"/>
            <w:shd w:val="clear" w:color="auto" w:fill="FFFFFF"/>
          </w:tcPr>
          <w:p w14:paraId="46D0F9B9"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5A090546" w14:textId="77777777" w:rsidR="0019397C" w:rsidRPr="00E0281B" w:rsidRDefault="0019397C" w:rsidP="00E45D0F">
            <w:pPr>
              <w:autoSpaceDE w:val="0"/>
              <w:autoSpaceDN w:val="0"/>
              <w:adjustRightInd w:val="0"/>
              <w:ind w:left="147"/>
              <w:rPr>
                <w:sz w:val="20"/>
                <w:szCs w:val="20"/>
              </w:rPr>
            </w:pPr>
            <w:r w:rsidRPr="00E0281B">
              <w:rPr>
                <w:sz w:val="20"/>
                <w:szCs w:val="20"/>
              </w:rPr>
              <w:t>Малоэтажная многоквартирная жилая застройка</w:t>
            </w:r>
          </w:p>
        </w:tc>
        <w:tc>
          <w:tcPr>
            <w:tcW w:w="238" w:type="pct"/>
            <w:shd w:val="clear" w:color="auto" w:fill="FFFFFF"/>
          </w:tcPr>
          <w:p w14:paraId="271C2AD1" w14:textId="77777777" w:rsidR="0019397C" w:rsidRPr="00E0281B" w:rsidRDefault="0019397C" w:rsidP="00E45D0F">
            <w:pPr>
              <w:jc w:val="center"/>
              <w:rPr>
                <w:sz w:val="20"/>
                <w:szCs w:val="20"/>
              </w:rPr>
            </w:pPr>
            <w:r w:rsidRPr="00E0281B">
              <w:rPr>
                <w:sz w:val="20"/>
                <w:szCs w:val="20"/>
              </w:rPr>
              <w:t>2.1.1</w:t>
            </w:r>
          </w:p>
        </w:tc>
        <w:tc>
          <w:tcPr>
            <w:tcW w:w="1271" w:type="pct"/>
            <w:shd w:val="clear" w:color="auto" w:fill="FFFFFF"/>
          </w:tcPr>
          <w:p w14:paraId="7EA36C5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малоэтажных многоквартирных домов (многоквартирные дома высотой до 4 этажей, включая мансардный);</w:t>
            </w:r>
          </w:p>
          <w:p w14:paraId="5E802C55"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обустройство спортивных и детских площадок, площадок для отдыха;</w:t>
            </w:r>
          </w:p>
          <w:p w14:paraId="763193EA" w14:textId="77777777" w:rsidR="0019397C" w:rsidRPr="001106E1"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1661" w:type="pct"/>
            <w:shd w:val="clear" w:color="auto" w:fill="FFFFFF"/>
          </w:tcPr>
          <w:p w14:paraId="67046C72" w14:textId="77777777" w:rsidR="0019397C" w:rsidRPr="00E0281B" w:rsidRDefault="0019397C" w:rsidP="00E45D0F">
            <w:pPr>
              <w:numPr>
                <w:ilvl w:val="0"/>
                <w:numId w:val="23"/>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2FC135BF"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 </w:t>
            </w:r>
            <w:r w:rsidRPr="00E0281B">
              <w:rPr>
                <w:rFonts w:eastAsia="Calibri"/>
                <w:bCs/>
                <w:sz w:val="20"/>
                <w:szCs w:val="20"/>
                <w:lang w:eastAsia="en-US"/>
              </w:rPr>
              <w:br/>
              <w:t>400 м</w:t>
            </w:r>
            <w:r w:rsidRPr="00E0281B">
              <w:rPr>
                <w:rFonts w:eastAsia="Calibri"/>
                <w:bCs/>
                <w:sz w:val="20"/>
                <w:szCs w:val="20"/>
                <w:vertAlign w:val="superscript"/>
                <w:lang w:eastAsia="en-US"/>
              </w:rPr>
              <w:t>2</w:t>
            </w:r>
            <w:r w:rsidRPr="00E0281B">
              <w:rPr>
                <w:rFonts w:eastAsia="Calibri"/>
                <w:bCs/>
                <w:sz w:val="20"/>
                <w:szCs w:val="20"/>
                <w:lang w:eastAsia="en-US"/>
              </w:rPr>
              <w:t>;</w:t>
            </w:r>
          </w:p>
          <w:p w14:paraId="22379C2F"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максимальные размеры земельного участка – 100000 м</w:t>
            </w:r>
            <w:r w:rsidRPr="00E0281B">
              <w:rPr>
                <w:rFonts w:eastAsia="Calibri"/>
                <w:bCs/>
                <w:sz w:val="20"/>
                <w:szCs w:val="20"/>
                <w:vertAlign w:val="superscript"/>
                <w:lang w:eastAsia="en-US"/>
              </w:rPr>
              <w:t>2</w:t>
            </w:r>
            <w:r w:rsidRPr="00E0281B">
              <w:rPr>
                <w:rFonts w:eastAsia="Calibri"/>
                <w:bCs/>
                <w:sz w:val="20"/>
                <w:szCs w:val="20"/>
                <w:lang w:eastAsia="en-US"/>
              </w:rPr>
              <w:t>.</w:t>
            </w:r>
          </w:p>
          <w:p w14:paraId="4A6F689A" w14:textId="77777777" w:rsidR="0019397C" w:rsidRPr="00E0281B" w:rsidRDefault="0019397C" w:rsidP="00E45D0F">
            <w:pPr>
              <w:numPr>
                <w:ilvl w:val="0"/>
                <w:numId w:val="23"/>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2F0CB842"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минимальные отступы от границ земельного участка до жилого дома – 3 м; </w:t>
            </w:r>
          </w:p>
          <w:p w14:paraId="16058D6D"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минимальные отступы от красных линий улиц – </w:t>
            </w:r>
            <w:r w:rsidRPr="00E0281B">
              <w:rPr>
                <w:rFonts w:eastAsia="Calibri"/>
                <w:bCs/>
                <w:sz w:val="20"/>
                <w:szCs w:val="20"/>
                <w:lang w:eastAsia="en-US"/>
              </w:rPr>
              <w:br/>
              <w:t>5 м;</w:t>
            </w:r>
          </w:p>
          <w:p w14:paraId="6E0F5314"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минимальные отступы от красных линий проездов – 3 м.</w:t>
            </w:r>
          </w:p>
          <w:p w14:paraId="5CF32737" w14:textId="77777777" w:rsidR="0019397C" w:rsidRPr="00E0281B" w:rsidRDefault="0019397C" w:rsidP="00E45D0F">
            <w:pPr>
              <w:numPr>
                <w:ilvl w:val="0"/>
                <w:numId w:val="23"/>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77345A0B"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2E6F5BDF"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 14 м;</w:t>
            </w:r>
          </w:p>
          <w:p w14:paraId="012447DE" w14:textId="77777777" w:rsidR="0019397C" w:rsidRPr="00E0281B" w:rsidRDefault="0019397C" w:rsidP="00E45D0F">
            <w:pPr>
              <w:numPr>
                <w:ilvl w:val="0"/>
                <w:numId w:val="23"/>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67E5B88F"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 60.</w:t>
            </w:r>
          </w:p>
          <w:p w14:paraId="72E62688" w14:textId="77777777" w:rsidR="0019397C" w:rsidRPr="00E0281B" w:rsidRDefault="0019397C" w:rsidP="00E45D0F">
            <w:pPr>
              <w:numPr>
                <w:ilvl w:val="0"/>
                <w:numId w:val="23"/>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Иные показатели:</w:t>
            </w:r>
          </w:p>
          <w:p w14:paraId="026119E2" w14:textId="77777777" w:rsidR="0019397C" w:rsidRPr="00E0281B" w:rsidRDefault="0019397C" w:rsidP="00E45D0F">
            <w:pPr>
              <w:numPr>
                <w:ilvl w:val="0"/>
                <w:numId w:val="20"/>
              </w:numPr>
              <w:autoSpaceDE w:val="0"/>
              <w:autoSpaceDN w:val="0"/>
              <w:adjustRightInd w:val="0"/>
              <w:ind w:left="427" w:right="59" w:hanging="283"/>
              <w:contextualSpacing/>
              <w:rPr>
                <w:rFonts w:eastAsia="Calibri"/>
                <w:b/>
                <w:bCs/>
                <w:sz w:val="20"/>
                <w:szCs w:val="20"/>
                <w:lang w:eastAsia="en-US"/>
              </w:rPr>
            </w:pPr>
            <w:r w:rsidRPr="00E0281B">
              <w:rPr>
                <w:rFonts w:eastAsia="Calibri"/>
                <w:bCs/>
                <w:sz w:val="20"/>
                <w:szCs w:val="20"/>
                <w:lang w:eastAsia="en-US"/>
              </w:rPr>
              <w:t>минимальный процент озеленения – 25</w:t>
            </w:r>
          </w:p>
        </w:tc>
      </w:tr>
      <w:tr w:rsidR="0019397C" w:rsidRPr="00D8509F" w14:paraId="33492B3F" w14:textId="77777777" w:rsidTr="00E45D0F">
        <w:trPr>
          <w:trHeight w:val="20"/>
        </w:trPr>
        <w:tc>
          <w:tcPr>
            <w:tcW w:w="245" w:type="pct"/>
            <w:shd w:val="clear" w:color="auto" w:fill="FFFFFF"/>
          </w:tcPr>
          <w:p w14:paraId="19EC05F1"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0EACAFBE" w14:textId="77777777" w:rsidR="0019397C" w:rsidRPr="00E0281B" w:rsidRDefault="0019397C" w:rsidP="00E45D0F">
            <w:pPr>
              <w:autoSpaceDE w:val="0"/>
              <w:autoSpaceDN w:val="0"/>
              <w:adjustRightInd w:val="0"/>
              <w:ind w:left="147"/>
              <w:rPr>
                <w:sz w:val="20"/>
                <w:szCs w:val="20"/>
              </w:rPr>
            </w:pPr>
            <w:r w:rsidRPr="00E0281B">
              <w:rPr>
                <w:sz w:val="20"/>
                <w:szCs w:val="20"/>
              </w:rPr>
              <w:t>Блокированная жилая застройка</w:t>
            </w:r>
          </w:p>
        </w:tc>
        <w:tc>
          <w:tcPr>
            <w:tcW w:w="238" w:type="pct"/>
            <w:shd w:val="clear" w:color="auto" w:fill="FFFFFF"/>
          </w:tcPr>
          <w:p w14:paraId="11DEC08D" w14:textId="77777777" w:rsidR="0019397C" w:rsidRPr="00E0281B" w:rsidRDefault="0019397C" w:rsidP="00E45D0F">
            <w:pPr>
              <w:jc w:val="center"/>
              <w:rPr>
                <w:sz w:val="20"/>
                <w:szCs w:val="20"/>
              </w:rPr>
            </w:pPr>
            <w:r w:rsidRPr="00E0281B">
              <w:rPr>
                <w:sz w:val="20"/>
                <w:szCs w:val="20"/>
              </w:rPr>
              <w:t>2.3</w:t>
            </w:r>
          </w:p>
        </w:tc>
        <w:tc>
          <w:tcPr>
            <w:tcW w:w="1271" w:type="pct"/>
            <w:shd w:val="clear" w:color="auto" w:fill="FFFFFF"/>
          </w:tcPr>
          <w:p w14:paraId="298DA15D" w14:textId="77777777" w:rsidR="0019397C"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1106E1">
              <w:rPr>
                <w:rFonts w:eastAsia="Calibri"/>
                <w:bCs/>
                <w:sz w:val="20"/>
                <w:szCs w:val="20"/>
                <w:lang w:eastAsia="en-US"/>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14:paraId="397432D8" w14:textId="77777777" w:rsidR="0019397C"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1106E1">
              <w:rPr>
                <w:rFonts w:eastAsia="Calibri"/>
                <w:bCs/>
                <w:sz w:val="20"/>
                <w:szCs w:val="20"/>
                <w:lang w:eastAsia="en-US"/>
              </w:rPr>
              <w:lastRenderedPageBreak/>
              <w:t xml:space="preserve">разведение декоративных и плодовых деревьев, овощных и ягодных культур; </w:t>
            </w:r>
          </w:p>
          <w:p w14:paraId="39CF5BF1" w14:textId="77777777" w:rsidR="0019397C"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1106E1">
              <w:rPr>
                <w:rFonts w:eastAsia="Calibri"/>
                <w:bCs/>
                <w:sz w:val="20"/>
                <w:szCs w:val="20"/>
                <w:lang w:eastAsia="en-US"/>
              </w:rPr>
              <w:t>размещение гаражей для собственных нужд и иных вспомогательных сооружений;</w:t>
            </w:r>
          </w:p>
          <w:p w14:paraId="6306ED5D" w14:textId="77777777" w:rsidR="0019397C"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1106E1">
              <w:rPr>
                <w:rFonts w:eastAsia="Calibri"/>
                <w:bCs/>
                <w:sz w:val="20"/>
                <w:szCs w:val="20"/>
                <w:lang w:eastAsia="en-US"/>
              </w:rPr>
              <w:t xml:space="preserve"> обустройство спортивных и детских площадок, площадок для отдыха</w:t>
            </w:r>
          </w:p>
          <w:p w14:paraId="1BCCE733" w14:textId="77777777" w:rsidR="0019397C" w:rsidRPr="00E0281B" w:rsidRDefault="0019397C" w:rsidP="00E45D0F">
            <w:pPr>
              <w:autoSpaceDE w:val="0"/>
              <w:autoSpaceDN w:val="0"/>
              <w:adjustRightInd w:val="0"/>
              <w:ind w:right="59"/>
              <w:contextualSpacing/>
              <w:rPr>
                <w:rFonts w:eastAsia="Calibri"/>
                <w:bCs/>
                <w:sz w:val="20"/>
                <w:szCs w:val="20"/>
                <w:lang w:eastAsia="en-US"/>
              </w:rPr>
            </w:pPr>
          </w:p>
        </w:tc>
        <w:tc>
          <w:tcPr>
            <w:tcW w:w="1661" w:type="pct"/>
            <w:shd w:val="clear" w:color="auto" w:fill="FFFFFF"/>
          </w:tcPr>
          <w:p w14:paraId="1ECE3DE9" w14:textId="77777777" w:rsidR="0019397C" w:rsidRPr="00E0281B" w:rsidRDefault="0019397C" w:rsidP="00E45D0F">
            <w:pPr>
              <w:numPr>
                <w:ilvl w:val="0"/>
                <w:numId w:val="20"/>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lastRenderedPageBreak/>
              <w:t>Предельные размеры земельных участков:</w:t>
            </w:r>
          </w:p>
          <w:p w14:paraId="6929D7D4"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 </w:t>
            </w:r>
            <w:r w:rsidRPr="00E0281B">
              <w:rPr>
                <w:rFonts w:eastAsia="Calibri"/>
                <w:bCs/>
                <w:sz w:val="20"/>
                <w:szCs w:val="20"/>
                <w:lang w:eastAsia="en-US"/>
              </w:rPr>
              <w:br/>
              <w:t>1000 м</w:t>
            </w:r>
            <w:r w:rsidRPr="00E0281B">
              <w:rPr>
                <w:rFonts w:eastAsia="Calibri"/>
                <w:bCs/>
                <w:sz w:val="20"/>
                <w:szCs w:val="20"/>
                <w:vertAlign w:val="superscript"/>
                <w:lang w:eastAsia="en-US"/>
              </w:rPr>
              <w:t>2</w:t>
            </w:r>
            <w:r w:rsidRPr="00E0281B">
              <w:rPr>
                <w:rFonts w:eastAsia="Calibri"/>
                <w:bCs/>
                <w:sz w:val="20"/>
                <w:szCs w:val="20"/>
                <w:lang w:eastAsia="en-US"/>
              </w:rPr>
              <w:t>;</w:t>
            </w:r>
          </w:p>
          <w:p w14:paraId="0549C519"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максимальные размеры земельного участка – 1500 м</w:t>
            </w:r>
            <w:r w:rsidRPr="00E0281B">
              <w:rPr>
                <w:rFonts w:eastAsia="Calibri"/>
                <w:bCs/>
                <w:sz w:val="20"/>
                <w:szCs w:val="20"/>
                <w:vertAlign w:val="superscript"/>
                <w:lang w:eastAsia="en-US"/>
              </w:rPr>
              <w:t>2</w:t>
            </w:r>
            <w:r w:rsidRPr="00E0281B">
              <w:rPr>
                <w:rFonts w:eastAsia="Calibri"/>
                <w:bCs/>
                <w:sz w:val="20"/>
                <w:szCs w:val="20"/>
                <w:lang w:eastAsia="en-US"/>
              </w:rPr>
              <w:t>.</w:t>
            </w:r>
          </w:p>
          <w:p w14:paraId="7A1B04D4" w14:textId="77777777" w:rsidR="0019397C" w:rsidRPr="00E0281B" w:rsidRDefault="0019397C" w:rsidP="00E45D0F">
            <w:pPr>
              <w:numPr>
                <w:ilvl w:val="0"/>
                <w:numId w:val="20"/>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995346B"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lastRenderedPageBreak/>
              <w:t xml:space="preserve">минимальные отступы от границ земельного участка до объекта жилищного строительства – </w:t>
            </w:r>
            <w:r w:rsidRPr="00E0281B">
              <w:rPr>
                <w:rFonts w:eastAsia="Calibri"/>
                <w:bCs/>
                <w:sz w:val="20"/>
                <w:szCs w:val="20"/>
                <w:lang w:eastAsia="en-US"/>
              </w:rPr>
              <w:br/>
              <w:t>3 м;</w:t>
            </w:r>
          </w:p>
          <w:p w14:paraId="6C08F35D"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минимальные отступы от красных линий улиц – </w:t>
            </w:r>
            <w:r w:rsidRPr="00E0281B">
              <w:rPr>
                <w:rFonts w:eastAsia="Calibri"/>
                <w:bCs/>
                <w:sz w:val="20"/>
                <w:szCs w:val="20"/>
                <w:lang w:eastAsia="en-US"/>
              </w:rPr>
              <w:br/>
              <w:t>5 м;</w:t>
            </w:r>
          </w:p>
          <w:p w14:paraId="2E6D38CA"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минимальные отступы от красных линий проездов – 3 м;</w:t>
            </w:r>
          </w:p>
          <w:p w14:paraId="2F28568E"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минимальное расстояние от других построек (за исключением объекта жилищного строительства) до границы смежного земельного участка – 1 м;</w:t>
            </w:r>
          </w:p>
          <w:p w14:paraId="398D4FC4"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7D39E54C" w14:textId="77777777" w:rsidR="0019397C" w:rsidRPr="00E0281B" w:rsidRDefault="0019397C" w:rsidP="00E45D0F">
            <w:pPr>
              <w:numPr>
                <w:ilvl w:val="0"/>
                <w:numId w:val="20"/>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311E7F4F"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максимальное количество этажей объекта жилищного строительства – 3;</w:t>
            </w:r>
          </w:p>
          <w:p w14:paraId="7A06C659"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максимальное количество этажей бани – 2;</w:t>
            </w:r>
          </w:p>
          <w:p w14:paraId="70F43D90"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максимальное количество этажей вспомогательных построек (кроме бани) – 1;</w:t>
            </w:r>
          </w:p>
          <w:p w14:paraId="64EAB99E"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объекта жилищного строительства – 14 м;</w:t>
            </w:r>
          </w:p>
          <w:p w14:paraId="1BDFC96D"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бани – 8 м;</w:t>
            </w:r>
          </w:p>
          <w:p w14:paraId="733F2B11"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вспомогательных построек (кроме бани) – 4 м.</w:t>
            </w:r>
          </w:p>
          <w:p w14:paraId="59642E86" w14:textId="77777777" w:rsidR="0019397C" w:rsidRPr="00E0281B" w:rsidRDefault="0019397C" w:rsidP="00E45D0F">
            <w:pPr>
              <w:numPr>
                <w:ilvl w:val="0"/>
                <w:numId w:val="20"/>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7359B48D"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 50;</w:t>
            </w:r>
          </w:p>
          <w:p w14:paraId="53707850" w14:textId="77777777" w:rsidR="0019397C" w:rsidRPr="00E0281B" w:rsidRDefault="0019397C" w:rsidP="00E45D0F">
            <w:pPr>
              <w:numPr>
                <w:ilvl w:val="0"/>
                <w:numId w:val="20"/>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Иные показатели:</w:t>
            </w:r>
          </w:p>
          <w:p w14:paraId="1CC46EE7"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ограждения земельного участка – 1,8 м;</w:t>
            </w:r>
          </w:p>
          <w:p w14:paraId="36DF6597"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максимальное общее количество совмещенных домов блокированного жилого дома – 2 </w:t>
            </w:r>
          </w:p>
        </w:tc>
      </w:tr>
      <w:tr w:rsidR="0019397C" w:rsidRPr="00D8509F" w14:paraId="40964618" w14:textId="77777777" w:rsidTr="00E45D0F">
        <w:trPr>
          <w:trHeight w:val="20"/>
        </w:trPr>
        <w:tc>
          <w:tcPr>
            <w:tcW w:w="245" w:type="pct"/>
            <w:shd w:val="clear" w:color="auto" w:fill="FFFFFF"/>
          </w:tcPr>
          <w:p w14:paraId="190CDE1D" w14:textId="77777777" w:rsidR="0019397C" w:rsidRPr="008C10A7"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1DB1CA4A" w14:textId="77777777" w:rsidR="0019397C" w:rsidRPr="008C10A7" w:rsidRDefault="0019397C" w:rsidP="00E45D0F">
            <w:pPr>
              <w:autoSpaceDE w:val="0"/>
              <w:autoSpaceDN w:val="0"/>
              <w:adjustRightInd w:val="0"/>
              <w:ind w:left="147"/>
              <w:rPr>
                <w:sz w:val="20"/>
                <w:szCs w:val="20"/>
              </w:rPr>
            </w:pPr>
            <w:r w:rsidRPr="008C10A7">
              <w:rPr>
                <w:sz w:val="20"/>
                <w:szCs w:val="20"/>
              </w:rPr>
              <w:t>Для ведения личного подсобного хозяйства (приусадебный земельный участок)</w:t>
            </w:r>
          </w:p>
        </w:tc>
        <w:tc>
          <w:tcPr>
            <w:tcW w:w="238" w:type="pct"/>
            <w:shd w:val="clear" w:color="auto" w:fill="FFFFFF"/>
          </w:tcPr>
          <w:p w14:paraId="48AA44DC" w14:textId="77777777" w:rsidR="0019397C" w:rsidRPr="008C10A7" w:rsidRDefault="0019397C" w:rsidP="00E45D0F">
            <w:pPr>
              <w:jc w:val="center"/>
              <w:rPr>
                <w:sz w:val="20"/>
                <w:szCs w:val="20"/>
              </w:rPr>
            </w:pPr>
            <w:r w:rsidRPr="008C10A7">
              <w:rPr>
                <w:sz w:val="20"/>
                <w:szCs w:val="20"/>
              </w:rPr>
              <w:t>2.2</w:t>
            </w:r>
          </w:p>
        </w:tc>
        <w:tc>
          <w:tcPr>
            <w:tcW w:w="1271" w:type="pct"/>
            <w:shd w:val="clear" w:color="auto" w:fill="FFFFFF"/>
          </w:tcPr>
          <w:p w14:paraId="47208CCE"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Размещение жилого дома, указанного в описании вида разрешенного использования с кодом 2.1</w:t>
            </w:r>
            <w:r>
              <w:rPr>
                <w:rFonts w:eastAsia="Calibri"/>
                <w:bCs/>
                <w:sz w:val="20"/>
                <w:szCs w:val="20"/>
                <w:lang w:eastAsia="en-US"/>
              </w:rPr>
              <w:t xml:space="preserve"> Классификатора</w:t>
            </w:r>
            <w:r w:rsidRPr="008C10A7">
              <w:rPr>
                <w:rFonts w:eastAsia="Calibri"/>
                <w:bCs/>
                <w:sz w:val="20"/>
                <w:szCs w:val="20"/>
                <w:lang w:eastAsia="en-US"/>
              </w:rPr>
              <w:t>;</w:t>
            </w:r>
          </w:p>
          <w:p w14:paraId="46C68F5B"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производство сельскохозяйственной продукции;</w:t>
            </w:r>
          </w:p>
          <w:p w14:paraId="4A766BB4"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lastRenderedPageBreak/>
              <w:t>размещение гаража и иных вспомогательных сооружений;</w:t>
            </w:r>
          </w:p>
          <w:p w14:paraId="3C0EA378"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содержание сельскохозяйственных животных</w:t>
            </w:r>
          </w:p>
        </w:tc>
        <w:tc>
          <w:tcPr>
            <w:tcW w:w="1661" w:type="pct"/>
            <w:shd w:val="clear" w:color="auto" w:fill="FFFFFF"/>
          </w:tcPr>
          <w:p w14:paraId="18A20C96" w14:textId="77777777" w:rsidR="0019397C" w:rsidRPr="008C10A7" w:rsidRDefault="0019397C" w:rsidP="00E45D0F">
            <w:pPr>
              <w:numPr>
                <w:ilvl w:val="0"/>
                <w:numId w:val="24"/>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lastRenderedPageBreak/>
              <w:t>Предельные размеры земельных участков:</w:t>
            </w:r>
          </w:p>
          <w:p w14:paraId="1BC98FBD"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 xml:space="preserve">минимальные размеры земельного участка – </w:t>
            </w:r>
            <w:r w:rsidRPr="008C10A7">
              <w:rPr>
                <w:rFonts w:eastAsia="Calibri"/>
                <w:bCs/>
                <w:sz w:val="20"/>
                <w:szCs w:val="20"/>
                <w:lang w:eastAsia="en-US"/>
              </w:rPr>
              <w:br/>
              <w:t>800 м</w:t>
            </w:r>
            <w:r w:rsidRPr="008C10A7">
              <w:rPr>
                <w:rFonts w:eastAsia="Calibri"/>
                <w:bCs/>
                <w:sz w:val="20"/>
                <w:szCs w:val="20"/>
                <w:vertAlign w:val="superscript"/>
                <w:lang w:eastAsia="en-US"/>
              </w:rPr>
              <w:t>2</w:t>
            </w:r>
            <w:r w:rsidRPr="008C10A7">
              <w:rPr>
                <w:rFonts w:eastAsia="Calibri"/>
                <w:bCs/>
                <w:sz w:val="20"/>
                <w:szCs w:val="20"/>
                <w:lang w:eastAsia="en-US"/>
              </w:rPr>
              <w:t>;</w:t>
            </w:r>
          </w:p>
          <w:p w14:paraId="1E9C16CF"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максимальные размеры земельного участка – 3000 м</w:t>
            </w:r>
            <w:r w:rsidRPr="008C10A7">
              <w:rPr>
                <w:rFonts w:eastAsia="Calibri"/>
                <w:bCs/>
                <w:sz w:val="20"/>
                <w:szCs w:val="20"/>
                <w:vertAlign w:val="superscript"/>
                <w:lang w:eastAsia="en-US"/>
              </w:rPr>
              <w:t>2</w:t>
            </w:r>
            <w:r w:rsidRPr="008C10A7">
              <w:rPr>
                <w:rFonts w:eastAsia="Calibri"/>
                <w:bCs/>
                <w:sz w:val="20"/>
                <w:szCs w:val="20"/>
                <w:lang w:eastAsia="en-US"/>
              </w:rPr>
              <w:t>.</w:t>
            </w:r>
          </w:p>
          <w:p w14:paraId="6523D22C" w14:textId="77777777" w:rsidR="0019397C" w:rsidRPr="008C10A7" w:rsidRDefault="0019397C" w:rsidP="00E45D0F">
            <w:pPr>
              <w:numPr>
                <w:ilvl w:val="0"/>
                <w:numId w:val="24"/>
              </w:numPr>
              <w:autoSpaceDE w:val="0"/>
              <w:autoSpaceDN w:val="0"/>
              <w:adjustRightInd w:val="0"/>
              <w:ind w:left="427" w:right="59" w:hanging="283"/>
              <w:contextualSpacing/>
              <w:jc w:val="both"/>
              <w:rPr>
                <w:rFonts w:eastAsia="Calibri"/>
                <w:b/>
                <w:bCs/>
                <w:sz w:val="20"/>
                <w:szCs w:val="20"/>
                <w:lang w:eastAsia="en-US"/>
              </w:rPr>
            </w:pPr>
            <w:r w:rsidRPr="008C10A7">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2A42CD0F"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минимальные отступы от границ земельного участка до объекта индивидуального жилищного строительства – 3 м;</w:t>
            </w:r>
          </w:p>
          <w:p w14:paraId="5FC18194"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минимальное расстояние от других построек (за исключением объекта индивидуального жилищного строительства) до границы смежного земельного участка – 1 м;</w:t>
            </w:r>
          </w:p>
          <w:p w14:paraId="1D94EF66"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75B0CD5B" w14:textId="77777777" w:rsidR="0019397C" w:rsidRPr="008C10A7" w:rsidRDefault="0019397C" w:rsidP="00E45D0F">
            <w:pPr>
              <w:numPr>
                <w:ilvl w:val="0"/>
                <w:numId w:val="24"/>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t>Предельное количество этажей или предельная высота зданий, строений, сооружений:</w:t>
            </w:r>
          </w:p>
          <w:p w14:paraId="1AC309D5"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максимальное количество этажей объекта индивидуального жилищного строительства – 3;</w:t>
            </w:r>
          </w:p>
          <w:p w14:paraId="475CE7E7"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максимальное количество этажей бани – 2;</w:t>
            </w:r>
          </w:p>
          <w:p w14:paraId="5239533F"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максимальное количество этажей вспомогательных построек (кроме бани) – 1;</w:t>
            </w:r>
          </w:p>
          <w:p w14:paraId="7C3B78EA"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максимальная высота объекта индивидуального жилищного строительства – 14 м;</w:t>
            </w:r>
          </w:p>
          <w:p w14:paraId="109AB1D5"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максимальная высота бани – 8 м;</w:t>
            </w:r>
          </w:p>
          <w:p w14:paraId="19A4DF92"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максимальная высота вспомогательных построек (кроме бани) – 4 м.</w:t>
            </w:r>
          </w:p>
          <w:p w14:paraId="65219770" w14:textId="77777777" w:rsidR="0019397C" w:rsidRPr="008C10A7" w:rsidRDefault="0019397C" w:rsidP="00E45D0F">
            <w:pPr>
              <w:numPr>
                <w:ilvl w:val="0"/>
                <w:numId w:val="24"/>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t>Максимальный процент застройки в границах земельного участка:</w:t>
            </w:r>
          </w:p>
          <w:p w14:paraId="54BB94C1"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максимальный процент застройки земельного участка – 30;</w:t>
            </w:r>
          </w:p>
          <w:p w14:paraId="3B468DA0" w14:textId="77777777" w:rsidR="0019397C" w:rsidRPr="008C10A7" w:rsidRDefault="0019397C" w:rsidP="00E45D0F">
            <w:pPr>
              <w:numPr>
                <w:ilvl w:val="0"/>
                <w:numId w:val="24"/>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t>Иные показатели:</w:t>
            </w:r>
          </w:p>
          <w:p w14:paraId="1CB400FA" w14:textId="77777777" w:rsidR="0019397C" w:rsidRPr="008C10A7" w:rsidRDefault="0019397C" w:rsidP="00E45D0F">
            <w:pPr>
              <w:numPr>
                <w:ilvl w:val="0"/>
                <w:numId w:val="21"/>
              </w:numPr>
              <w:autoSpaceDE w:val="0"/>
              <w:autoSpaceDN w:val="0"/>
              <w:adjustRightInd w:val="0"/>
              <w:ind w:left="427" w:right="59" w:hanging="283"/>
              <w:contextualSpacing/>
              <w:rPr>
                <w:rFonts w:eastAsia="Calibri"/>
                <w:b/>
                <w:bCs/>
                <w:sz w:val="20"/>
                <w:szCs w:val="20"/>
                <w:lang w:eastAsia="en-US"/>
              </w:rPr>
            </w:pPr>
            <w:r w:rsidRPr="008C10A7">
              <w:rPr>
                <w:rFonts w:eastAsia="Calibri"/>
                <w:bCs/>
                <w:sz w:val="20"/>
                <w:szCs w:val="20"/>
                <w:lang w:eastAsia="en-US"/>
              </w:rPr>
              <w:t>максимальная высота ограждения земельного участка – 1,8 м</w:t>
            </w:r>
          </w:p>
        </w:tc>
      </w:tr>
      <w:tr w:rsidR="0019397C" w:rsidRPr="00D8509F" w14:paraId="68037F3A" w14:textId="77777777" w:rsidTr="00E45D0F">
        <w:trPr>
          <w:trHeight w:val="20"/>
        </w:trPr>
        <w:tc>
          <w:tcPr>
            <w:tcW w:w="245" w:type="pct"/>
            <w:shd w:val="clear" w:color="auto" w:fill="FFFFFF"/>
          </w:tcPr>
          <w:p w14:paraId="600BE74D"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43B553FB" w14:textId="77777777" w:rsidR="0019397C" w:rsidRPr="00E0281B" w:rsidRDefault="0019397C" w:rsidP="00E45D0F">
            <w:pPr>
              <w:autoSpaceDE w:val="0"/>
              <w:autoSpaceDN w:val="0"/>
              <w:adjustRightInd w:val="0"/>
              <w:ind w:left="147"/>
              <w:rPr>
                <w:sz w:val="20"/>
                <w:szCs w:val="20"/>
              </w:rPr>
            </w:pPr>
            <w:r w:rsidRPr="00E0281B">
              <w:rPr>
                <w:sz w:val="20"/>
                <w:szCs w:val="20"/>
              </w:rPr>
              <w:t>Площадки для занятий спортом</w:t>
            </w:r>
          </w:p>
        </w:tc>
        <w:tc>
          <w:tcPr>
            <w:tcW w:w="238" w:type="pct"/>
            <w:shd w:val="clear" w:color="auto" w:fill="FFFFFF"/>
          </w:tcPr>
          <w:p w14:paraId="1E63AA50" w14:textId="77777777" w:rsidR="0019397C" w:rsidRPr="00E0281B" w:rsidRDefault="0019397C" w:rsidP="00E45D0F">
            <w:pPr>
              <w:jc w:val="center"/>
              <w:rPr>
                <w:sz w:val="20"/>
                <w:szCs w:val="20"/>
              </w:rPr>
            </w:pPr>
            <w:r w:rsidRPr="00E0281B">
              <w:rPr>
                <w:sz w:val="20"/>
                <w:szCs w:val="20"/>
              </w:rPr>
              <w:t>5.1.3</w:t>
            </w:r>
          </w:p>
        </w:tc>
        <w:tc>
          <w:tcPr>
            <w:tcW w:w="1271" w:type="pct"/>
            <w:shd w:val="clear" w:color="auto" w:fill="FFFFFF"/>
          </w:tcPr>
          <w:p w14:paraId="708988A4"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61" w:type="pct"/>
            <w:shd w:val="clear" w:color="auto" w:fill="FFFFFF"/>
          </w:tcPr>
          <w:p w14:paraId="674BE3A7" w14:textId="77777777" w:rsidR="0019397C" w:rsidRPr="00E0281B" w:rsidRDefault="0019397C" w:rsidP="00E45D0F">
            <w:pPr>
              <w:numPr>
                <w:ilvl w:val="0"/>
                <w:numId w:val="21"/>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6569630B"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70993FC" w14:textId="77777777" w:rsidR="0019397C" w:rsidRPr="00E0281B" w:rsidRDefault="0019397C" w:rsidP="00E45D0F">
            <w:pPr>
              <w:numPr>
                <w:ilvl w:val="0"/>
                <w:numId w:val="21"/>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57EEF1B"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lastRenderedPageBreak/>
              <w:t>минимальные отступы от границ земельного участка в целях определения места допустимого размещения объекта – 5 м.</w:t>
            </w:r>
          </w:p>
          <w:p w14:paraId="51A7C05D" w14:textId="77777777" w:rsidR="0019397C" w:rsidRPr="00E0281B" w:rsidRDefault="0019397C" w:rsidP="00E45D0F">
            <w:pPr>
              <w:numPr>
                <w:ilvl w:val="0"/>
                <w:numId w:val="21"/>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2B8B9CA8" w14:textId="77777777" w:rsidR="0019397C" w:rsidRPr="00E0281B" w:rsidRDefault="0019397C" w:rsidP="00E45D0F">
            <w:pPr>
              <w:pStyle w:val="a8"/>
              <w:numPr>
                <w:ilvl w:val="0"/>
                <w:numId w:val="217"/>
              </w:numPr>
              <w:tabs>
                <w:tab w:val="left" w:pos="440"/>
              </w:tabs>
              <w:autoSpaceDE w:val="0"/>
              <w:autoSpaceDN w:val="0"/>
              <w:adjustRightInd w:val="0"/>
              <w:ind w:left="57" w:right="59" w:firstLine="53"/>
              <w:jc w:val="both"/>
              <w:rPr>
                <w:b/>
                <w:bCs/>
                <w:sz w:val="20"/>
                <w:lang w:eastAsia="en-US"/>
              </w:rPr>
            </w:pPr>
            <w:r w:rsidRPr="00E0281B">
              <w:rPr>
                <w:b/>
                <w:bCs/>
                <w:sz w:val="20"/>
                <w:lang w:eastAsia="en-US"/>
              </w:rPr>
              <w:t xml:space="preserve"> </w:t>
            </w:r>
            <w:r w:rsidRPr="00E0281B">
              <w:rPr>
                <w:bCs/>
                <w:sz w:val="20"/>
                <w:lang w:eastAsia="en-US"/>
              </w:rPr>
              <w:t>не подлежит установлению.</w:t>
            </w:r>
          </w:p>
          <w:p w14:paraId="2605AFF3" w14:textId="77777777" w:rsidR="0019397C" w:rsidRPr="00E0281B" w:rsidRDefault="0019397C" w:rsidP="00E45D0F">
            <w:pPr>
              <w:numPr>
                <w:ilvl w:val="0"/>
                <w:numId w:val="21"/>
              </w:numPr>
              <w:autoSpaceDE w:val="0"/>
              <w:autoSpaceDN w:val="0"/>
              <w:adjustRightInd w:val="0"/>
              <w:ind w:left="427" w:right="59" w:hanging="283"/>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433BCBBA" w14:textId="77777777" w:rsidR="0019397C" w:rsidRPr="00E0281B" w:rsidRDefault="0019397C" w:rsidP="00E45D0F">
            <w:pPr>
              <w:autoSpaceDE w:val="0"/>
              <w:autoSpaceDN w:val="0"/>
              <w:adjustRightInd w:val="0"/>
              <w:ind w:left="85" w:right="59"/>
              <w:contextualSpacing/>
              <w:rPr>
                <w:rFonts w:eastAsia="Calibri"/>
                <w:bCs/>
                <w:sz w:val="20"/>
                <w:szCs w:val="20"/>
                <w:lang w:eastAsia="en-US"/>
              </w:rPr>
            </w:pPr>
            <w:r w:rsidRPr="00E0281B">
              <w:rPr>
                <w:rFonts w:eastAsia="Calibri"/>
                <w:b/>
                <w:bCs/>
                <w:sz w:val="20"/>
                <w:szCs w:val="20"/>
                <w:lang w:eastAsia="en-US"/>
              </w:rPr>
              <w:t xml:space="preserve"> –    </w:t>
            </w:r>
            <w:r w:rsidRPr="00E0281B">
              <w:rPr>
                <w:rFonts w:eastAsia="Calibri"/>
                <w:bCs/>
                <w:sz w:val="20"/>
                <w:szCs w:val="20"/>
                <w:lang w:eastAsia="en-US"/>
              </w:rPr>
              <w:t>не подлежит установлению</w:t>
            </w:r>
          </w:p>
        </w:tc>
      </w:tr>
      <w:tr w:rsidR="0019397C" w:rsidRPr="00D8509F" w14:paraId="2935B736" w14:textId="77777777" w:rsidTr="00E45D0F">
        <w:trPr>
          <w:trHeight w:val="20"/>
        </w:trPr>
        <w:tc>
          <w:tcPr>
            <w:tcW w:w="245" w:type="pct"/>
            <w:shd w:val="clear" w:color="auto" w:fill="FFFFFF"/>
          </w:tcPr>
          <w:p w14:paraId="6934BA0C"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26D2405E" w14:textId="77777777" w:rsidR="0019397C" w:rsidRPr="00E0281B" w:rsidRDefault="0019397C" w:rsidP="00E45D0F">
            <w:pPr>
              <w:autoSpaceDE w:val="0"/>
              <w:autoSpaceDN w:val="0"/>
              <w:adjustRightInd w:val="0"/>
              <w:ind w:left="147"/>
              <w:rPr>
                <w:sz w:val="20"/>
                <w:szCs w:val="20"/>
              </w:rPr>
            </w:pPr>
            <w:r w:rsidRPr="00E0281B">
              <w:rPr>
                <w:sz w:val="20"/>
                <w:szCs w:val="20"/>
              </w:rPr>
              <w:t>Обеспечение занятий спортом в помещениях</w:t>
            </w:r>
          </w:p>
        </w:tc>
        <w:tc>
          <w:tcPr>
            <w:tcW w:w="238" w:type="pct"/>
            <w:shd w:val="clear" w:color="auto" w:fill="FFFFFF"/>
          </w:tcPr>
          <w:p w14:paraId="6AFC201A" w14:textId="77777777" w:rsidR="0019397C" w:rsidRPr="00E0281B" w:rsidRDefault="0019397C" w:rsidP="00E45D0F">
            <w:pPr>
              <w:jc w:val="center"/>
              <w:rPr>
                <w:sz w:val="20"/>
                <w:szCs w:val="20"/>
              </w:rPr>
            </w:pPr>
            <w:r w:rsidRPr="00E0281B">
              <w:rPr>
                <w:sz w:val="20"/>
                <w:szCs w:val="20"/>
              </w:rPr>
              <w:t>5.1.2</w:t>
            </w:r>
          </w:p>
        </w:tc>
        <w:tc>
          <w:tcPr>
            <w:tcW w:w="1271" w:type="pct"/>
            <w:shd w:val="clear" w:color="auto" w:fill="FFFFFF"/>
          </w:tcPr>
          <w:p w14:paraId="656869FF" w14:textId="77777777" w:rsidR="0019397C" w:rsidRPr="00E0281B" w:rsidRDefault="0019397C" w:rsidP="00E45D0F">
            <w:pPr>
              <w:numPr>
                <w:ilvl w:val="0"/>
                <w:numId w:val="18"/>
              </w:numPr>
              <w:autoSpaceDE w:val="0"/>
              <w:autoSpaceDN w:val="0"/>
              <w:adjustRightInd w:val="0"/>
              <w:ind w:left="442" w:right="59"/>
              <w:contextualSpacing/>
              <w:rPr>
                <w:sz w:val="20"/>
                <w:szCs w:val="20"/>
              </w:rPr>
            </w:pPr>
            <w:r w:rsidRPr="00E0281B">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661" w:type="pct"/>
            <w:shd w:val="clear" w:color="auto" w:fill="FFFFFF"/>
          </w:tcPr>
          <w:p w14:paraId="71B752D8" w14:textId="77777777" w:rsidR="0019397C" w:rsidRPr="00E0281B" w:rsidRDefault="0019397C" w:rsidP="00E45D0F">
            <w:pPr>
              <w:numPr>
                <w:ilvl w:val="0"/>
                <w:numId w:val="77"/>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20F2284C"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0500C0F5" w14:textId="77777777" w:rsidR="0019397C" w:rsidRPr="00E0281B" w:rsidRDefault="0019397C" w:rsidP="00E45D0F">
            <w:pPr>
              <w:numPr>
                <w:ilvl w:val="0"/>
                <w:numId w:val="77"/>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8F72636"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C81A9BB" w14:textId="77777777" w:rsidR="0019397C" w:rsidRPr="00E0281B" w:rsidRDefault="0019397C" w:rsidP="00E45D0F">
            <w:pPr>
              <w:numPr>
                <w:ilvl w:val="0"/>
                <w:numId w:val="77"/>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655922AE"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27944C72" w14:textId="77777777" w:rsidR="0019397C" w:rsidRPr="00E0281B" w:rsidRDefault="0019397C" w:rsidP="00E45D0F">
            <w:pPr>
              <w:numPr>
                <w:ilvl w:val="0"/>
                <w:numId w:val="77"/>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7F458614" w14:textId="77777777" w:rsidR="0019397C" w:rsidRPr="00E0281B" w:rsidRDefault="0019397C" w:rsidP="00E45D0F">
            <w:pPr>
              <w:pStyle w:val="a8"/>
              <w:numPr>
                <w:ilvl w:val="0"/>
                <w:numId w:val="216"/>
              </w:numPr>
              <w:autoSpaceDE w:val="0"/>
              <w:autoSpaceDN w:val="0"/>
              <w:adjustRightInd w:val="0"/>
              <w:ind w:left="432" w:right="59" w:hanging="319"/>
              <w:rPr>
                <w:b/>
                <w:bCs/>
                <w:sz w:val="20"/>
                <w:lang w:eastAsia="en-US"/>
              </w:rPr>
            </w:pPr>
            <w:r w:rsidRPr="00E0281B">
              <w:rPr>
                <w:bCs/>
                <w:sz w:val="20"/>
                <w:lang w:eastAsia="en-US"/>
              </w:rPr>
              <w:t>максимальный процент застройки земельного участка – 70</w:t>
            </w:r>
          </w:p>
        </w:tc>
      </w:tr>
      <w:tr w:rsidR="0019397C" w:rsidRPr="00D8509F" w14:paraId="5C179D54" w14:textId="77777777" w:rsidTr="00E45D0F">
        <w:trPr>
          <w:trHeight w:val="20"/>
        </w:trPr>
        <w:tc>
          <w:tcPr>
            <w:tcW w:w="245" w:type="pct"/>
            <w:shd w:val="clear" w:color="auto" w:fill="FFFFFF"/>
          </w:tcPr>
          <w:p w14:paraId="0CC25588"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1657FDC1" w14:textId="77777777" w:rsidR="0019397C" w:rsidRPr="00E0281B" w:rsidRDefault="0019397C" w:rsidP="00E45D0F">
            <w:pPr>
              <w:autoSpaceDE w:val="0"/>
              <w:autoSpaceDN w:val="0"/>
              <w:adjustRightInd w:val="0"/>
              <w:ind w:left="147"/>
              <w:rPr>
                <w:sz w:val="20"/>
                <w:szCs w:val="20"/>
              </w:rPr>
            </w:pPr>
            <w:r w:rsidRPr="00E0281B">
              <w:rPr>
                <w:sz w:val="20"/>
                <w:szCs w:val="20"/>
              </w:rPr>
              <w:t>Магазины</w:t>
            </w:r>
          </w:p>
        </w:tc>
        <w:tc>
          <w:tcPr>
            <w:tcW w:w="238" w:type="pct"/>
            <w:shd w:val="clear" w:color="auto" w:fill="FFFFFF"/>
          </w:tcPr>
          <w:p w14:paraId="48AE8332" w14:textId="77777777" w:rsidR="0019397C" w:rsidRPr="00E0281B" w:rsidRDefault="0019397C" w:rsidP="00E45D0F">
            <w:pPr>
              <w:jc w:val="center"/>
              <w:rPr>
                <w:sz w:val="20"/>
                <w:szCs w:val="20"/>
              </w:rPr>
            </w:pPr>
            <w:r w:rsidRPr="00E0281B">
              <w:rPr>
                <w:sz w:val="20"/>
                <w:szCs w:val="20"/>
              </w:rPr>
              <w:t>4.4</w:t>
            </w:r>
          </w:p>
        </w:tc>
        <w:tc>
          <w:tcPr>
            <w:tcW w:w="1271" w:type="pct"/>
            <w:shd w:val="clear" w:color="auto" w:fill="FFFFFF"/>
          </w:tcPr>
          <w:p w14:paraId="69EBE3D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sidRPr="00E0281B">
              <w:rPr>
                <w:rFonts w:eastAsia="Calibri"/>
                <w:bCs/>
                <w:sz w:val="20"/>
                <w:szCs w:val="20"/>
                <w:lang w:eastAsia="en-US"/>
              </w:rPr>
              <w:t>5000</w:t>
            </w:r>
            <w:r w:rsidRPr="00E0281B">
              <w:rPr>
                <w:sz w:val="20"/>
                <w:szCs w:val="20"/>
              </w:rPr>
              <w:t xml:space="preserve"> </w:t>
            </w:r>
            <w:r w:rsidRPr="00E0281B">
              <w:rPr>
                <w:rFonts w:eastAsia="Calibri"/>
                <w:bCs/>
                <w:sz w:val="20"/>
                <w:szCs w:val="20"/>
                <w:lang w:eastAsia="en-US"/>
              </w:rPr>
              <w:t>м</w:t>
            </w:r>
            <w:r w:rsidRPr="00E0281B">
              <w:rPr>
                <w:rFonts w:eastAsia="Calibri"/>
                <w:bCs/>
                <w:sz w:val="20"/>
                <w:szCs w:val="20"/>
                <w:vertAlign w:val="superscript"/>
                <w:lang w:eastAsia="en-US"/>
              </w:rPr>
              <w:t>2</w:t>
            </w:r>
            <w:r w:rsidRPr="00E0281B">
              <w:rPr>
                <w:rFonts w:eastAsia="Calibri"/>
                <w:bCs/>
                <w:sz w:val="20"/>
                <w:szCs w:val="20"/>
                <w:lang w:eastAsia="en-US"/>
              </w:rPr>
              <w:t xml:space="preserve"> </w:t>
            </w:r>
          </w:p>
        </w:tc>
        <w:tc>
          <w:tcPr>
            <w:tcW w:w="1661" w:type="pct"/>
            <w:shd w:val="clear" w:color="auto" w:fill="FFFFFF"/>
          </w:tcPr>
          <w:p w14:paraId="19907E4F" w14:textId="77777777" w:rsidR="0019397C" w:rsidRPr="00E0281B" w:rsidRDefault="0019397C" w:rsidP="00E45D0F">
            <w:pPr>
              <w:numPr>
                <w:ilvl w:val="0"/>
                <w:numId w:val="26"/>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574A4FF3"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 </w:t>
            </w:r>
            <w:r w:rsidRPr="00E0281B">
              <w:rPr>
                <w:rFonts w:eastAsia="Calibri"/>
                <w:bCs/>
                <w:sz w:val="20"/>
                <w:szCs w:val="20"/>
                <w:lang w:eastAsia="en-US"/>
              </w:rPr>
              <w:br/>
              <w:t>200 м</w:t>
            </w:r>
            <w:r w:rsidRPr="00E0281B">
              <w:rPr>
                <w:rFonts w:eastAsia="Calibri"/>
                <w:bCs/>
                <w:sz w:val="20"/>
                <w:szCs w:val="20"/>
                <w:vertAlign w:val="superscript"/>
                <w:lang w:eastAsia="en-US"/>
              </w:rPr>
              <w:t>2</w:t>
            </w:r>
            <w:r w:rsidRPr="00E0281B">
              <w:rPr>
                <w:rFonts w:eastAsia="Calibri"/>
                <w:bCs/>
                <w:sz w:val="20"/>
                <w:szCs w:val="20"/>
                <w:lang w:eastAsia="en-US"/>
              </w:rPr>
              <w:t>.</w:t>
            </w:r>
          </w:p>
          <w:p w14:paraId="58EA0068" w14:textId="77777777" w:rsidR="0019397C" w:rsidRPr="00E0281B" w:rsidRDefault="0019397C" w:rsidP="00E45D0F">
            <w:pPr>
              <w:numPr>
                <w:ilvl w:val="0"/>
                <w:numId w:val="26"/>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41E7B89"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07603DF" w14:textId="77777777" w:rsidR="0019397C" w:rsidRPr="00E0281B" w:rsidRDefault="0019397C" w:rsidP="00E45D0F">
            <w:pPr>
              <w:numPr>
                <w:ilvl w:val="0"/>
                <w:numId w:val="26"/>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0A7F5855"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526C71F2" w14:textId="77777777" w:rsidR="0019397C" w:rsidRPr="00E0281B" w:rsidRDefault="0019397C" w:rsidP="00E45D0F">
            <w:pPr>
              <w:numPr>
                <w:ilvl w:val="0"/>
                <w:numId w:val="26"/>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255C2C2E" w14:textId="77777777" w:rsidR="0019397C" w:rsidRPr="00E0281B" w:rsidRDefault="0019397C" w:rsidP="00E45D0F">
            <w:pPr>
              <w:pStyle w:val="a8"/>
              <w:numPr>
                <w:ilvl w:val="0"/>
                <w:numId w:val="218"/>
              </w:numPr>
              <w:autoSpaceDE w:val="0"/>
              <w:autoSpaceDN w:val="0"/>
              <w:adjustRightInd w:val="0"/>
              <w:spacing w:line="276" w:lineRule="auto"/>
              <w:ind w:left="478" w:right="59" w:hanging="393"/>
              <w:rPr>
                <w:b/>
                <w:bCs/>
                <w:sz w:val="20"/>
                <w:lang w:eastAsia="en-US"/>
              </w:rPr>
            </w:pPr>
            <w:r w:rsidRPr="00E0281B">
              <w:rPr>
                <w:bCs/>
                <w:sz w:val="20"/>
                <w:lang w:eastAsia="en-US"/>
              </w:rPr>
              <w:lastRenderedPageBreak/>
              <w:t>максимальный процент застройки земельного участка – 80</w:t>
            </w:r>
          </w:p>
        </w:tc>
      </w:tr>
      <w:tr w:rsidR="0019397C" w:rsidRPr="00D8509F" w14:paraId="214B00B2" w14:textId="77777777" w:rsidTr="00E45D0F">
        <w:trPr>
          <w:trHeight w:val="20"/>
        </w:trPr>
        <w:tc>
          <w:tcPr>
            <w:tcW w:w="245" w:type="pct"/>
            <w:shd w:val="clear" w:color="auto" w:fill="auto"/>
          </w:tcPr>
          <w:p w14:paraId="10FB7756" w14:textId="77777777" w:rsidR="0019397C" w:rsidRPr="008C10A7"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auto"/>
          </w:tcPr>
          <w:p w14:paraId="1A1DCD3A" w14:textId="77777777" w:rsidR="0019397C" w:rsidRPr="008C10A7" w:rsidRDefault="0019397C" w:rsidP="00E45D0F">
            <w:pPr>
              <w:autoSpaceDE w:val="0"/>
              <w:autoSpaceDN w:val="0"/>
              <w:adjustRightInd w:val="0"/>
              <w:ind w:left="147"/>
              <w:rPr>
                <w:sz w:val="20"/>
                <w:szCs w:val="20"/>
              </w:rPr>
            </w:pPr>
            <w:r w:rsidRPr="008C10A7">
              <w:rPr>
                <w:sz w:val="20"/>
                <w:szCs w:val="20"/>
              </w:rPr>
              <w:t>Ведение огородничества</w:t>
            </w:r>
          </w:p>
        </w:tc>
        <w:tc>
          <w:tcPr>
            <w:tcW w:w="238" w:type="pct"/>
            <w:shd w:val="clear" w:color="auto" w:fill="auto"/>
          </w:tcPr>
          <w:p w14:paraId="0456D947" w14:textId="77777777" w:rsidR="0019397C" w:rsidRPr="008C10A7" w:rsidRDefault="0019397C" w:rsidP="00E45D0F">
            <w:pPr>
              <w:jc w:val="center"/>
              <w:rPr>
                <w:sz w:val="20"/>
                <w:szCs w:val="20"/>
              </w:rPr>
            </w:pPr>
            <w:r w:rsidRPr="008C10A7">
              <w:rPr>
                <w:sz w:val="20"/>
                <w:szCs w:val="20"/>
              </w:rPr>
              <w:t>13.1</w:t>
            </w:r>
          </w:p>
        </w:tc>
        <w:tc>
          <w:tcPr>
            <w:tcW w:w="1271" w:type="pct"/>
            <w:shd w:val="clear" w:color="auto" w:fill="auto"/>
          </w:tcPr>
          <w:p w14:paraId="12DA3CE8"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Осуществление отдыха и (или) выращивания гражданами для собственных нужд сельскохозяйственных культур;</w:t>
            </w:r>
          </w:p>
          <w:p w14:paraId="595F4807"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661" w:type="pct"/>
            <w:shd w:val="clear" w:color="auto" w:fill="auto"/>
          </w:tcPr>
          <w:p w14:paraId="375B13C7" w14:textId="77777777" w:rsidR="0019397C" w:rsidRPr="008C10A7" w:rsidRDefault="0019397C" w:rsidP="00E45D0F">
            <w:pPr>
              <w:numPr>
                <w:ilvl w:val="0"/>
                <w:numId w:val="215"/>
              </w:numPr>
              <w:autoSpaceDE w:val="0"/>
              <w:autoSpaceDN w:val="0"/>
              <w:adjustRightInd w:val="0"/>
              <w:ind w:left="396" w:right="59" w:hanging="283"/>
              <w:contextualSpacing/>
              <w:rPr>
                <w:rFonts w:eastAsia="Calibri"/>
                <w:b/>
                <w:bCs/>
                <w:sz w:val="20"/>
                <w:szCs w:val="20"/>
                <w:lang w:eastAsia="en-US"/>
              </w:rPr>
            </w:pPr>
            <w:r w:rsidRPr="008C10A7">
              <w:rPr>
                <w:rFonts w:eastAsia="Calibri"/>
                <w:b/>
                <w:bCs/>
                <w:sz w:val="20"/>
                <w:szCs w:val="20"/>
                <w:lang w:eastAsia="en-US"/>
              </w:rPr>
              <w:t>Предельные размеры земельных участков:</w:t>
            </w:r>
          </w:p>
          <w:p w14:paraId="3C128DF6" w14:textId="77777777" w:rsidR="0019397C" w:rsidRPr="008C10A7" w:rsidRDefault="0019397C" w:rsidP="00E45D0F">
            <w:pPr>
              <w:numPr>
                <w:ilvl w:val="0"/>
                <w:numId w:val="18"/>
              </w:numPr>
              <w:autoSpaceDE w:val="0"/>
              <w:autoSpaceDN w:val="0"/>
              <w:adjustRightInd w:val="0"/>
              <w:ind w:left="396" w:right="59"/>
              <w:contextualSpacing/>
              <w:rPr>
                <w:rFonts w:eastAsia="Calibri"/>
                <w:bCs/>
                <w:sz w:val="20"/>
                <w:szCs w:val="20"/>
                <w:lang w:eastAsia="en-US"/>
              </w:rPr>
            </w:pPr>
            <w:r w:rsidRPr="008C10A7">
              <w:rPr>
                <w:rFonts w:eastAsia="Calibri"/>
                <w:bCs/>
                <w:sz w:val="20"/>
                <w:szCs w:val="20"/>
                <w:lang w:eastAsia="en-US"/>
              </w:rPr>
              <w:t xml:space="preserve">минимальные размеры земельного участка – </w:t>
            </w:r>
            <w:r w:rsidRPr="008C10A7">
              <w:rPr>
                <w:rFonts w:eastAsia="Calibri"/>
                <w:bCs/>
                <w:sz w:val="20"/>
                <w:szCs w:val="20"/>
                <w:lang w:eastAsia="en-US"/>
              </w:rPr>
              <w:br/>
              <w:t>200 м</w:t>
            </w:r>
            <w:r w:rsidRPr="008C10A7">
              <w:rPr>
                <w:rFonts w:eastAsia="Calibri"/>
                <w:bCs/>
                <w:sz w:val="20"/>
                <w:szCs w:val="20"/>
                <w:vertAlign w:val="superscript"/>
                <w:lang w:eastAsia="en-US"/>
              </w:rPr>
              <w:t>2</w:t>
            </w:r>
            <w:r w:rsidRPr="008C10A7">
              <w:rPr>
                <w:rFonts w:eastAsia="Calibri"/>
                <w:bCs/>
                <w:sz w:val="20"/>
                <w:szCs w:val="20"/>
                <w:lang w:eastAsia="en-US"/>
              </w:rPr>
              <w:t>;</w:t>
            </w:r>
          </w:p>
          <w:p w14:paraId="2EDCF9F3" w14:textId="77777777" w:rsidR="0019397C" w:rsidRPr="008C10A7" w:rsidRDefault="0019397C" w:rsidP="00E45D0F">
            <w:pPr>
              <w:numPr>
                <w:ilvl w:val="0"/>
                <w:numId w:val="18"/>
              </w:numPr>
              <w:autoSpaceDE w:val="0"/>
              <w:autoSpaceDN w:val="0"/>
              <w:adjustRightInd w:val="0"/>
              <w:ind w:left="396" w:right="59"/>
              <w:contextualSpacing/>
              <w:rPr>
                <w:rFonts w:eastAsia="Calibri"/>
                <w:bCs/>
                <w:sz w:val="20"/>
                <w:szCs w:val="20"/>
                <w:lang w:eastAsia="en-US"/>
              </w:rPr>
            </w:pPr>
            <w:r w:rsidRPr="008C10A7">
              <w:rPr>
                <w:rFonts w:eastAsia="Calibri"/>
                <w:bCs/>
                <w:sz w:val="20"/>
                <w:szCs w:val="20"/>
                <w:lang w:eastAsia="en-US"/>
              </w:rPr>
              <w:t xml:space="preserve">максимальные размеры земельного участка – </w:t>
            </w:r>
            <w:r w:rsidRPr="008C10A7">
              <w:rPr>
                <w:rFonts w:eastAsia="Calibri"/>
                <w:bCs/>
                <w:sz w:val="20"/>
                <w:szCs w:val="20"/>
                <w:lang w:eastAsia="en-US"/>
              </w:rPr>
              <w:br/>
              <w:t>2000 м</w:t>
            </w:r>
            <w:r w:rsidRPr="008C10A7">
              <w:rPr>
                <w:rFonts w:eastAsia="Calibri"/>
                <w:bCs/>
                <w:sz w:val="20"/>
                <w:szCs w:val="20"/>
                <w:vertAlign w:val="superscript"/>
                <w:lang w:eastAsia="en-US"/>
              </w:rPr>
              <w:t>2</w:t>
            </w:r>
            <w:r w:rsidRPr="008C10A7">
              <w:rPr>
                <w:rFonts w:eastAsia="Calibri"/>
                <w:bCs/>
                <w:sz w:val="20"/>
                <w:szCs w:val="20"/>
                <w:lang w:eastAsia="en-US"/>
              </w:rPr>
              <w:t>.</w:t>
            </w:r>
          </w:p>
          <w:p w14:paraId="6E6DA21C" w14:textId="77777777" w:rsidR="0019397C" w:rsidRPr="008C10A7" w:rsidRDefault="0019397C" w:rsidP="00E45D0F">
            <w:pPr>
              <w:numPr>
                <w:ilvl w:val="0"/>
                <w:numId w:val="215"/>
              </w:numPr>
              <w:autoSpaceDE w:val="0"/>
              <w:autoSpaceDN w:val="0"/>
              <w:adjustRightInd w:val="0"/>
              <w:ind w:left="396" w:right="59" w:hanging="283"/>
              <w:contextualSpacing/>
              <w:rPr>
                <w:rFonts w:eastAsia="Calibri"/>
                <w:b/>
                <w:bCs/>
                <w:sz w:val="20"/>
                <w:szCs w:val="20"/>
                <w:lang w:eastAsia="en-US"/>
              </w:rPr>
            </w:pPr>
            <w:r w:rsidRPr="008C10A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7EF10D45" w14:textId="77777777" w:rsidR="0019397C" w:rsidRPr="008C10A7" w:rsidRDefault="0019397C" w:rsidP="00E45D0F">
            <w:pPr>
              <w:pStyle w:val="a8"/>
              <w:numPr>
                <w:ilvl w:val="0"/>
                <w:numId w:val="218"/>
              </w:numPr>
              <w:autoSpaceDE w:val="0"/>
              <w:autoSpaceDN w:val="0"/>
              <w:adjustRightInd w:val="0"/>
              <w:spacing w:line="276" w:lineRule="auto"/>
              <w:ind w:left="337" w:right="59" w:hanging="252"/>
              <w:rPr>
                <w:b/>
                <w:bCs/>
                <w:sz w:val="20"/>
                <w:lang w:eastAsia="en-US"/>
              </w:rPr>
            </w:pPr>
            <w:r w:rsidRPr="008C10A7">
              <w:rPr>
                <w:bCs/>
                <w:sz w:val="20"/>
                <w:lang w:eastAsia="en-US"/>
              </w:rPr>
              <w:t>не подлежат установлению.</w:t>
            </w:r>
          </w:p>
          <w:p w14:paraId="00970F13" w14:textId="77777777" w:rsidR="0019397C" w:rsidRPr="008C10A7" w:rsidRDefault="0019397C" w:rsidP="00E45D0F">
            <w:pPr>
              <w:numPr>
                <w:ilvl w:val="0"/>
                <w:numId w:val="215"/>
              </w:numPr>
              <w:autoSpaceDE w:val="0"/>
              <w:autoSpaceDN w:val="0"/>
              <w:adjustRightInd w:val="0"/>
              <w:ind w:left="396" w:right="59" w:hanging="283"/>
              <w:contextualSpacing/>
              <w:rPr>
                <w:rFonts w:eastAsia="Calibri"/>
                <w:b/>
                <w:bCs/>
                <w:sz w:val="20"/>
                <w:szCs w:val="20"/>
                <w:lang w:eastAsia="en-US"/>
              </w:rPr>
            </w:pPr>
            <w:r w:rsidRPr="008C10A7">
              <w:rPr>
                <w:rFonts w:eastAsia="Calibri"/>
                <w:b/>
                <w:bCs/>
                <w:sz w:val="20"/>
                <w:szCs w:val="20"/>
                <w:lang w:eastAsia="en-US"/>
              </w:rPr>
              <w:t>Максимальная высота здания (этажность):</w:t>
            </w:r>
          </w:p>
          <w:p w14:paraId="3E29FAE2" w14:textId="77777777" w:rsidR="0019397C" w:rsidRPr="008C10A7" w:rsidRDefault="0019397C" w:rsidP="00E45D0F">
            <w:pPr>
              <w:pStyle w:val="a8"/>
              <w:numPr>
                <w:ilvl w:val="0"/>
                <w:numId w:val="218"/>
              </w:numPr>
              <w:autoSpaceDE w:val="0"/>
              <w:autoSpaceDN w:val="0"/>
              <w:adjustRightInd w:val="0"/>
              <w:spacing w:line="276" w:lineRule="auto"/>
              <w:ind w:left="396" w:right="59" w:hanging="283"/>
              <w:rPr>
                <w:b/>
                <w:bCs/>
                <w:sz w:val="20"/>
                <w:lang w:eastAsia="en-US"/>
              </w:rPr>
            </w:pPr>
            <w:r w:rsidRPr="008C10A7">
              <w:rPr>
                <w:bCs/>
                <w:sz w:val="20"/>
                <w:lang w:eastAsia="en-US"/>
              </w:rPr>
              <w:t>не подлежит установлению.</w:t>
            </w:r>
          </w:p>
          <w:p w14:paraId="6B8A85AB" w14:textId="77777777" w:rsidR="0019397C" w:rsidRPr="008C10A7" w:rsidRDefault="0019397C" w:rsidP="00E45D0F">
            <w:pPr>
              <w:numPr>
                <w:ilvl w:val="0"/>
                <w:numId w:val="215"/>
              </w:numPr>
              <w:autoSpaceDE w:val="0"/>
              <w:autoSpaceDN w:val="0"/>
              <w:adjustRightInd w:val="0"/>
              <w:ind w:left="396" w:right="59" w:hanging="283"/>
              <w:contextualSpacing/>
              <w:rPr>
                <w:rFonts w:eastAsia="Calibri"/>
                <w:bCs/>
                <w:sz w:val="20"/>
                <w:szCs w:val="20"/>
                <w:lang w:eastAsia="en-US"/>
              </w:rPr>
            </w:pPr>
            <w:r w:rsidRPr="008C10A7">
              <w:rPr>
                <w:rFonts w:eastAsia="Calibri"/>
                <w:b/>
                <w:bCs/>
                <w:sz w:val="20"/>
                <w:szCs w:val="20"/>
                <w:lang w:eastAsia="en-US"/>
              </w:rPr>
              <w:t>Максимальный процент застройки земельного участка:</w:t>
            </w:r>
          </w:p>
          <w:p w14:paraId="3C36E70F" w14:textId="77777777" w:rsidR="0019397C" w:rsidRPr="008C10A7" w:rsidRDefault="0019397C" w:rsidP="00E45D0F">
            <w:pPr>
              <w:pStyle w:val="a8"/>
              <w:numPr>
                <w:ilvl w:val="0"/>
                <w:numId w:val="219"/>
              </w:numPr>
              <w:autoSpaceDE w:val="0"/>
              <w:autoSpaceDN w:val="0"/>
              <w:adjustRightInd w:val="0"/>
              <w:spacing w:line="276" w:lineRule="auto"/>
              <w:ind w:left="396" w:right="59" w:hanging="252"/>
              <w:rPr>
                <w:bCs/>
                <w:sz w:val="20"/>
                <w:lang w:eastAsia="en-US"/>
              </w:rPr>
            </w:pPr>
            <w:r w:rsidRPr="008C10A7">
              <w:rPr>
                <w:b/>
                <w:bCs/>
                <w:sz w:val="20"/>
                <w:lang w:eastAsia="en-US"/>
              </w:rPr>
              <w:t xml:space="preserve">  </w:t>
            </w:r>
            <w:r w:rsidRPr="008C10A7">
              <w:rPr>
                <w:bCs/>
                <w:sz w:val="20"/>
                <w:lang w:eastAsia="en-US"/>
              </w:rPr>
              <w:t>не подлежит установлению</w:t>
            </w:r>
          </w:p>
        </w:tc>
      </w:tr>
      <w:tr w:rsidR="0019397C" w:rsidRPr="00D8509F" w14:paraId="4EF801E5" w14:textId="77777777" w:rsidTr="00E45D0F">
        <w:trPr>
          <w:trHeight w:val="20"/>
        </w:trPr>
        <w:tc>
          <w:tcPr>
            <w:tcW w:w="245" w:type="pct"/>
            <w:shd w:val="clear" w:color="auto" w:fill="FFFFFF"/>
          </w:tcPr>
          <w:p w14:paraId="556662C3"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53E7B239" w14:textId="77777777" w:rsidR="0019397C" w:rsidRPr="00E0281B" w:rsidRDefault="0019397C" w:rsidP="00E45D0F">
            <w:pPr>
              <w:autoSpaceDE w:val="0"/>
              <w:autoSpaceDN w:val="0"/>
              <w:adjustRightInd w:val="0"/>
              <w:ind w:left="147"/>
              <w:rPr>
                <w:sz w:val="20"/>
                <w:szCs w:val="20"/>
              </w:rPr>
            </w:pPr>
            <w:r w:rsidRPr="00E0281B">
              <w:rPr>
                <w:sz w:val="20"/>
                <w:szCs w:val="20"/>
              </w:rPr>
              <w:t>Ведение садоводства</w:t>
            </w:r>
          </w:p>
        </w:tc>
        <w:tc>
          <w:tcPr>
            <w:tcW w:w="238" w:type="pct"/>
            <w:shd w:val="clear" w:color="auto" w:fill="FFFFFF"/>
          </w:tcPr>
          <w:p w14:paraId="7AAD174F" w14:textId="77777777" w:rsidR="0019397C" w:rsidRPr="00E0281B" w:rsidRDefault="0019397C" w:rsidP="00E45D0F">
            <w:pPr>
              <w:jc w:val="center"/>
              <w:rPr>
                <w:sz w:val="20"/>
                <w:szCs w:val="20"/>
              </w:rPr>
            </w:pPr>
            <w:r w:rsidRPr="00E0281B">
              <w:rPr>
                <w:sz w:val="20"/>
                <w:szCs w:val="20"/>
              </w:rPr>
              <w:t>13.2</w:t>
            </w:r>
          </w:p>
        </w:tc>
        <w:tc>
          <w:tcPr>
            <w:tcW w:w="1271" w:type="pct"/>
            <w:shd w:val="clear" w:color="auto" w:fill="FFFFFF"/>
          </w:tcPr>
          <w:p w14:paraId="5D64336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Осуществление отдыха и (или) выращивания гражданами для собственных нужд сельскохозяйственных культур;</w:t>
            </w:r>
          </w:p>
          <w:p w14:paraId="6814BA13"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для собственных нужд садового дома, жилого дома, указанного в описании вида разрешенного использования с кодом 2.1</w:t>
            </w:r>
            <w:r>
              <w:rPr>
                <w:rFonts w:eastAsia="Calibri"/>
                <w:bCs/>
                <w:sz w:val="20"/>
                <w:szCs w:val="20"/>
                <w:lang w:eastAsia="en-US"/>
              </w:rPr>
              <w:t xml:space="preserve"> Классификатора</w:t>
            </w:r>
            <w:r w:rsidRPr="00E0281B">
              <w:rPr>
                <w:rFonts w:eastAsia="Calibri"/>
                <w:bCs/>
                <w:sz w:val="20"/>
                <w:szCs w:val="20"/>
                <w:lang w:eastAsia="en-US"/>
              </w:rPr>
              <w:t>, хозяйственных построек и гаражей для собственных нужд</w:t>
            </w:r>
          </w:p>
        </w:tc>
        <w:tc>
          <w:tcPr>
            <w:tcW w:w="1661" w:type="pct"/>
            <w:shd w:val="clear" w:color="auto" w:fill="FFFFFF"/>
          </w:tcPr>
          <w:p w14:paraId="7E336BED" w14:textId="77777777" w:rsidR="0019397C" w:rsidRPr="00E0281B" w:rsidRDefault="0019397C" w:rsidP="00E45D0F">
            <w:pPr>
              <w:numPr>
                <w:ilvl w:val="0"/>
                <w:numId w:val="192"/>
              </w:numPr>
              <w:autoSpaceDE w:val="0"/>
              <w:autoSpaceDN w:val="0"/>
              <w:adjustRightInd w:val="0"/>
              <w:ind w:left="427" w:right="59" w:hanging="283"/>
              <w:contextualSpacing/>
              <w:jc w:val="both"/>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15C05B10"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 </w:t>
            </w:r>
            <w:r w:rsidRPr="00E0281B">
              <w:rPr>
                <w:rFonts w:eastAsia="Calibri"/>
                <w:bCs/>
                <w:sz w:val="20"/>
                <w:szCs w:val="20"/>
                <w:lang w:eastAsia="en-US"/>
              </w:rPr>
              <w:br/>
              <w:t>600 м</w:t>
            </w:r>
            <w:r w:rsidRPr="00E0281B">
              <w:rPr>
                <w:rFonts w:eastAsia="Calibri"/>
                <w:bCs/>
                <w:sz w:val="20"/>
                <w:szCs w:val="20"/>
                <w:vertAlign w:val="superscript"/>
                <w:lang w:eastAsia="en-US"/>
              </w:rPr>
              <w:t>2</w:t>
            </w:r>
            <w:r w:rsidRPr="00E0281B">
              <w:rPr>
                <w:rFonts w:eastAsia="Calibri"/>
                <w:bCs/>
                <w:sz w:val="20"/>
                <w:szCs w:val="20"/>
                <w:lang w:eastAsia="en-US"/>
              </w:rPr>
              <w:t>;</w:t>
            </w:r>
          </w:p>
          <w:p w14:paraId="0F7220F3"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максимальные размеры земельного участка – 1500 м</w:t>
            </w:r>
            <w:r w:rsidRPr="00E0281B">
              <w:rPr>
                <w:rFonts w:eastAsia="Calibri"/>
                <w:bCs/>
                <w:sz w:val="20"/>
                <w:szCs w:val="20"/>
                <w:vertAlign w:val="superscript"/>
                <w:lang w:eastAsia="en-US"/>
              </w:rPr>
              <w:t>2</w:t>
            </w:r>
            <w:r w:rsidRPr="00E0281B">
              <w:rPr>
                <w:rFonts w:eastAsia="Calibri"/>
                <w:bCs/>
                <w:sz w:val="20"/>
                <w:szCs w:val="20"/>
                <w:lang w:eastAsia="en-US"/>
              </w:rPr>
              <w:t>.</w:t>
            </w:r>
          </w:p>
          <w:p w14:paraId="2866BD3B" w14:textId="77777777" w:rsidR="0019397C" w:rsidRPr="00E0281B" w:rsidRDefault="0019397C" w:rsidP="00E45D0F">
            <w:pPr>
              <w:numPr>
                <w:ilvl w:val="0"/>
                <w:numId w:val="192"/>
              </w:numPr>
              <w:autoSpaceDE w:val="0"/>
              <w:autoSpaceDN w:val="0"/>
              <w:adjustRightInd w:val="0"/>
              <w:ind w:left="427" w:right="59" w:hanging="283"/>
              <w:contextualSpacing/>
              <w:jc w:val="both"/>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87647B2"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до объекта индивидуального жилищного строительства – 3 м;</w:t>
            </w:r>
          </w:p>
          <w:p w14:paraId="3CA9212D"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минимальное расстояние от других построек (за исключением объекта индивидуального жилищного строительства) до границы смежного земельного участка – 1 м;</w:t>
            </w:r>
          </w:p>
          <w:p w14:paraId="3F6A86F3"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74C7FCAE" w14:textId="77777777" w:rsidR="0019397C" w:rsidRPr="00E0281B" w:rsidRDefault="0019397C" w:rsidP="00E45D0F">
            <w:pPr>
              <w:numPr>
                <w:ilvl w:val="0"/>
                <w:numId w:val="192"/>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3735885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максимальное количество этажей объекта индивидуального жилищного строительства – 3;</w:t>
            </w:r>
          </w:p>
          <w:p w14:paraId="1BBC1F17"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максимальное количество этажей бани – 2;</w:t>
            </w:r>
          </w:p>
          <w:p w14:paraId="1B0172A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lastRenderedPageBreak/>
              <w:t>максимальное количество этажей вспомогательных построек (кроме бани) – 1;</w:t>
            </w:r>
          </w:p>
          <w:p w14:paraId="2198141C"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объекта индивидуального жилищного строительства – 14 м;</w:t>
            </w:r>
          </w:p>
          <w:p w14:paraId="62484CCA"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бани – 8 м;</w:t>
            </w:r>
          </w:p>
          <w:p w14:paraId="0AB6BA54"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максимальная высота вспомогательных построек (кроме бани) – 4 м.</w:t>
            </w:r>
          </w:p>
          <w:p w14:paraId="1F16CCEF" w14:textId="77777777" w:rsidR="0019397C" w:rsidRPr="00E0281B" w:rsidRDefault="0019397C" w:rsidP="00E45D0F">
            <w:pPr>
              <w:numPr>
                <w:ilvl w:val="0"/>
                <w:numId w:val="192"/>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48C0AAF1"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 30.</w:t>
            </w:r>
          </w:p>
          <w:p w14:paraId="226AA948" w14:textId="77777777" w:rsidR="0019397C" w:rsidRPr="00E0281B" w:rsidRDefault="0019397C" w:rsidP="00E45D0F">
            <w:pPr>
              <w:numPr>
                <w:ilvl w:val="0"/>
                <w:numId w:val="192"/>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Иные показатели:</w:t>
            </w:r>
          </w:p>
          <w:p w14:paraId="70ECFECD" w14:textId="77777777" w:rsidR="0019397C" w:rsidRPr="00E0281B" w:rsidRDefault="0019397C" w:rsidP="00E45D0F">
            <w:pPr>
              <w:pStyle w:val="a8"/>
              <w:numPr>
                <w:ilvl w:val="0"/>
                <w:numId w:val="216"/>
              </w:numPr>
              <w:tabs>
                <w:tab w:val="left" w:pos="428"/>
              </w:tabs>
              <w:autoSpaceDE w:val="0"/>
              <w:autoSpaceDN w:val="0"/>
              <w:adjustRightInd w:val="0"/>
              <w:ind w:left="478" w:right="59" w:hanging="425"/>
              <w:jc w:val="both"/>
              <w:rPr>
                <w:b/>
                <w:bCs/>
                <w:sz w:val="20"/>
                <w:lang w:eastAsia="en-US"/>
              </w:rPr>
            </w:pPr>
            <w:r w:rsidRPr="00E0281B">
              <w:rPr>
                <w:bCs/>
                <w:sz w:val="20"/>
                <w:lang w:eastAsia="en-US"/>
              </w:rPr>
              <w:t>максимальная высота ограждения земельного участка – 1,8 м</w:t>
            </w:r>
          </w:p>
        </w:tc>
      </w:tr>
      <w:tr w:rsidR="0019397C" w:rsidRPr="00D8509F" w14:paraId="4C0AFFC0" w14:textId="77777777" w:rsidTr="00E45D0F">
        <w:trPr>
          <w:trHeight w:val="20"/>
        </w:trPr>
        <w:tc>
          <w:tcPr>
            <w:tcW w:w="245" w:type="pct"/>
            <w:shd w:val="clear" w:color="auto" w:fill="FFFFFF"/>
          </w:tcPr>
          <w:p w14:paraId="1B6D9F1C"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577DC4BF" w14:textId="77777777" w:rsidR="0019397C" w:rsidRPr="00E0281B" w:rsidRDefault="0019397C" w:rsidP="00E45D0F">
            <w:pPr>
              <w:autoSpaceDE w:val="0"/>
              <w:autoSpaceDN w:val="0"/>
              <w:adjustRightInd w:val="0"/>
              <w:ind w:left="147"/>
              <w:rPr>
                <w:sz w:val="20"/>
                <w:szCs w:val="20"/>
              </w:rPr>
            </w:pPr>
            <w:r w:rsidRPr="00E0281B">
              <w:rPr>
                <w:sz w:val="20"/>
                <w:szCs w:val="20"/>
              </w:rPr>
              <w:t>Предоставление коммунальных услуг</w:t>
            </w:r>
          </w:p>
        </w:tc>
        <w:tc>
          <w:tcPr>
            <w:tcW w:w="238" w:type="pct"/>
            <w:shd w:val="clear" w:color="auto" w:fill="FFFFFF"/>
          </w:tcPr>
          <w:p w14:paraId="0EF1A97C" w14:textId="77777777" w:rsidR="0019397C" w:rsidRPr="00E0281B" w:rsidRDefault="0019397C" w:rsidP="00E45D0F">
            <w:pPr>
              <w:jc w:val="center"/>
              <w:rPr>
                <w:sz w:val="20"/>
                <w:szCs w:val="20"/>
              </w:rPr>
            </w:pPr>
            <w:r w:rsidRPr="00E0281B">
              <w:rPr>
                <w:sz w:val="20"/>
                <w:szCs w:val="20"/>
              </w:rPr>
              <w:t>3.1.1</w:t>
            </w:r>
          </w:p>
        </w:tc>
        <w:tc>
          <w:tcPr>
            <w:tcW w:w="1271" w:type="pct"/>
            <w:shd w:val="clear" w:color="auto" w:fill="FFFFFF"/>
          </w:tcPr>
          <w:p w14:paraId="67FFA235" w14:textId="77777777" w:rsidR="0019397C" w:rsidRPr="00E0281B"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E0281B">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61" w:type="pct"/>
            <w:shd w:val="clear" w:color="auto" w:fill="FFFFFF"/>
          </w:tcPr>
          <w:p w14:paraId="54FEB2E1" w14:textId="77777777" w:rsidR="0019397C" w:rsidRPr="00E0281B" w:rsidRDefault="0019397C" w:rsidP="00E45D0F">
            <w:pPr>
              <w:numPr>
                <w:ilvl w:val="0"/>
                <w:numId w:val="92"/>
              </w:numPr>
              <w:tabs>
                <w:tab w:val="left" w:pos="425"/>
              </w:tabs>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4A214398" w14:textId="77777777" w:rsidR="0019397C" w:rsidRPr="00E0281B" w:rsidRDefault="0019397C" w:rsidP="00E45D0F">
            <w:pPr>
              <w:pStyle w:val="a8"/>
              <w:numPr>
                <w:ilvl w:val="0"/>
                <w:numId w:val="216"/>
              </w:numPr>
              <w:tabs>
                <w:tab w:val="left" w:pos="425"/>
              </w:tabs>
              <w:autoSpaceDE w:val="0"/>
              <w:autoSpaceDN w:val="0"/>
              <w:adjustRightInd w:val="0"/>
              <w:ind w:left="478" w:right="59" w:hanging="309"/>
              <w:jc w:val="both"/>
              <w:rPr>
                <w:b/>
                <w:bCs/>
                <w:sz w:val="20"/>
                <w:lang w:eastAsia="en-US"/>
              </w:rPr>
            </w:pPr>
            <w:r w:rsidRPr="00E0281B">
              <w:rPr>
                <w:bCs/>
                <w:sz w:val="20"/>
                <w:lang w:eastAsia="en-US"/>
              </w:rPr>
              <w:t>не подлежит установлению.</w:t>
            </w:r>
          </w:p>
          <w:p w14:paraId="792B0099" w14:textId="77777777" w:rsidR="0019397C" w:rsidRPr="00E0281B" w:rsidRDefault="0019397C" w:rsidP="00E45D0F">
            <w:pPr>
              <w:numPr>
                <w:ilvl w:val="0"/>
                <w:numId w:val="92"/>
              </w:numPr>
              <w:tabs>
                <w:tab w:val="left" w:pos="425"/>
              </w:tabs>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01C2DA62" w14:textId="77777777" w:rsidR="0019397C" w:rsidRPr="00E0281B" w:rsidRDefault="0019397C" w:rsidP="00E45D0F">
            <w:pPr>
              <w:pStyle w:val="a8"/>
              <w:numPr>
                <w:ilvl w:val="0"/>
                <w:numId w:val="216"/>
              </w:numPr>
              <w:tabs>
                <w:tab w:val="left" w:pos="425"/>
              </w:tabs>
              <w:autoSpaceDE w:val="0"/>
              <w:autoSpaceDN w:val="0"/>
              <w:adjustRightInd w:val="0"/>
              <w:ind w:left="478" w:right="59" w:hanging="309"/>
              <w:jc w:val="both"/>
              <w:rPr>
                <w:b/>
                <w:bCs/>
                <w:sz w:val="20"/>
                <w:lang w:eastAsia="en-US"/>
              </w:rPr>
            </w:pPr>
            <w:r w:rsidRPr="00E0281B">
              <w:rPr>
                <w:bCs/>
                <w:sz w:val="20"/>
                <w:lang w:eastAsia="en-US"/>
              </w:rPr>
              <w:t>не подлежат установлению.</w:t>
            </w:r>
          </w:p>
          <w:p w14:paraId="2B408B30" w14:textId="77777777" w:rsidR="0019397C" w:rsidRPr="00E0281B" w:rsidRDefault="0019397C" w:rsidP="00E45D0F">
            <w:pPr>
              <w:numPr>
                <w:ilvl w:val="0"/>
                <w:numId w:val="92"/>
              </w:numPr>
              <w:tabs>
                <w:tab w:val="left" w:pos="425"/>
              </w:tabs>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66288302" w14:textId="77777777" w:rsidR="0019397C" w:rsidRPr="00E0281B" w:rsidRDefault="0019397C" w:rsidP="00E45D0F">
            <w:pPr>
              <w:pStyle w:val="a8"/>
              <w:numPr>
                <w:ilvl w:val="0"/>
                <w:numId w:val="216"/>
              </w:numPr>
              <w:tabs>
                <w:tab w:val="left" w:pos="425"/>
              </w:tabs>
              <w:autoSpaceDE w:val="0"/>
              <w:autoSpaceDN w:val="0"/>
              <w:adjustRightInd w:val="0"/>
              <w:ind w:left="422" w:right="59" w:hanging="309"/>
              <w:jc w:val="both"/>
              <w:rPr>
                <w:b/>
                <w:bCs/>
                <w:sz w:val="20"/>
                <w:lang w:eastAsia="en-US"/>
              </w:rPr>
            </w:pPr>
            <w:r w:rsidRPr="00E0281B">
              <w:rPr>
                <w:bCs/>
                <w:sz w:val="20"/>
                <w:lang w:eastAsia="en-US"/>
              </w:rPr>
              <w:t>не подлежит установлению.</w:t>
            </w:r>
          </w:p>
          <w:p w14:paraId="3B36DB03" w14:textId="77777777" w:rsidR="0019397C" w:rsidRPr="00E0281B" w:rsidRDefault="0019397C" w:rsidP="00E45D0F">
            <w:pPr>
              <w:numPr>
                <w:ilvl w:val="0"/>
                <w:numId w:val="92"/>
              </w:numPr>
              <w:tabs>
                <w:tab w:val="left" w:pos="337"/>
              </w:tabs>
              <w:autoSpaceDE w:val="0"/>
              <w:autoSpaceDN w:val="0"/>
              <w:adjustRightInd w:val="0"/>
              <w:ind w:left="427" w:right="59" w:hanging="309"/>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427CE286" w14:textId="77777777" w:rsidR="0019397C" w:rsidRPr="00E0281B" w:rsidRDefault="0019397C" w:rsidP="00E45D0F">
            <w:pPr>
              <w:pStyle w:val="a8"/>
              <w:numPr>
                <w:ilvl w:val="0"/>
                <w:numId w:val="216"/>
              </w:numPr>
              <w:tabs>
                <w:tab w:val="left" w:pos="425"/>
              </w:tabs>
              <w:autoSpaceDE w:val="0"/>
              <w:autoSpaceDN w:val="0"/>
              <w:adjustRightInd w:val="0"/>
              <w:ind w:left="422" w:right="59" w:hanging="309"/>
              <w:jc w:val="both"/>
              <w:rPr>
                <w:bCs/>
                <w:sz w:val="20"/>
                <w:lang w:eastAsia="en-US"/>
              </w:rPr>
            </w:pPr>
            <w:r w:rsidRPr="00E0281B">
              <w:rPr>
                <w:bCs/>
                <w:sz w:val="20"/>
                <w:lang w:eastAsia="en-US"/>
              </w:rPr>
              <w:t>не подлежит установлению</w:t>
            </w:r>
          </w:p>
        </w:tc>
      </w:tr>
      <w:tr w:rsidR="0019397C" w:rsidRPr="00D8509F" w14:paraId="59A7730D" w14:textId="77777777" w:rsidTr="00E45D0F">
        <w:trPr>
          <w:trHeight w:val="20"/>
        </w:trPr>
        <w:tc>
          <w:tcPr>
            <w:tcW w:w="245" w:type="pct"/>
            <w:shd w:val="clear" w:color="auto" w:fill="FFFFFF"/>
          </w:tcPr>
          <w:p w14:paraId="5D02571E"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3DD50918" w14:textId="77777777" w:rsidR="0019397C" w:rsidRPr="00E0281B" w:rsidRDefault="0019397C" w:rsidP="00E45D0F">
            <w:pPr>
              <w:autoSpaceDE w:val="0"/>
              <w:autoSpaceDN w:val="0"/>
              <w:adjustRightInd w:val="0"/>
              <w:ind w:left="147"/>
              <w:rPr>
                <w:sz w:val="20"/>
                <w:szCs w:val="20"/>
              </w:rPr>
            </w:pPr>
            <w:r w:rsidRPr="00E0281B">
              <w:rPr>
                <w:sz w:val="20"/>
                <w:szCs w:val="20"/>
              </w:rPr>
              <w:t>Амбулаторно-поликлиническое обслуживание</w:t>
            </w:r>
          </w:p>
        </w:tc>
        <w:tc>
          <w:tcPr>
            <w:tcW w:w="238" w:type="pct"/>
            <w:shd w:val="clear" w:color="auto" w:fill="FFFFFF"/>
          </w:tcPr>
          <w:p w14:paraId="30CAA67A" w14:textId="77777777" w:rsidR="0019397C" w:rsidRPr="00E0281B" w:rsidRDefault="0019397C" w:rsidP="00E45D0F">
            <w:pPr>
              <w:jc w:val="center"/>
              <w:rPr>
                <w:sz w:val="20"/>
                <w:szCs w:val="20"/>
              </w:rPr>
            </w:pPr>
            <w:r w:rsidRPr="00E0281B">
              <w:rPr>
                <w:sz w:val="20"/>
                <w:szCs w:val="20"/>
              </w:rPr>
              <w:t>3.4.1</w:t>
            </w:r>
          </w:p>
        </w:tc>
        <w:tc>
          <w:tcPr>
            <w:tcW w:w="1271" w:type="pct"/>
            <w:shd w:val="clear" w:color="auto" w:fill="FFFFFF"/>
          </w:tcPr>
          <w:p w14:paraId="6961581B" w14:textId="77777777" w:rsidR="0019397C" w:rsidRPr="00E0281B"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E0281B">
              <w:rPr>
                <w:rFonts w:eastAsia="Calibri"/>
                <w:bCs/>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61" w:type="pct"/>
            <w:shd w:val="clear" w:color="auto" w:fill="FFFFFF"/>
          </w:tcPr>
          <w:p w14:paraId="567DF014" w14:textId="77777777" w:rsidR="0019397C" w:rsidRPr="00E0281B" w:rsidRDefault="0019397C" w:rsidP="00E45D0F">
            <w:pPr>
              <w:numPr>
                <w:ilvl w:val="0"/>
                <w:numId w:val="27"/>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38701B2A"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для аптек и стоматологических кабинетов – </w:t>
            </w:r>
            <w:r>
              <w:rPr>
                <w:rFonts w:eastAsia="Calibri"/>
                <w:bCs/>
                <w:sz w:val="20"/>
                <w:szCs w:val="20"/>
                <w:lang w:eastAsia="en-US"/>
              </w:rPr>
              <w:t>не устанавливаются</w:t>
            </w:r>
            <w:r w:rsidRPr="00E0281B">
              <w:rPr>
                <w:rFonts w:eastAsia="Calibri"/>
                <w:bCs/>
                <w:sz w:val="20"/>
                <w:szCs w:val="20"/>
                <w:lang w:eastAsia="en-US"/>
              </w:rPr>
              <w:t>;</w:t>
            </w:r>
          </w:p>
          <w:p w14:paraId="3FCEE350"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для поликлиник – </w:t>
            </w:r>
            <w:r>
              <w:rPr>
                <w:rFonts w:eastAsia="Calibri"/>
                <w:bCs/>
                <w:sz w:val="20"/>
                <w:szCs w:val="20"/>
                <w:lang w:eastAsia="en-US"/>
              </w:rPr>
              <w:t>не устанавливаются</w:t>
            </w:r>
            <w:r w:rsidRPr="00E0281B">
              <w:rPr>
                <w:rFonts w:eastAsia="Calibri"/>
                <w:bCs/>
                <w:sz w:val="20"/>
                <w:szCs w:val="20"/>
                <w:lang w:eastAsia="en-US"/>
              </w:rPr>
              <w:t>.</w:t>
            </w:r>
          </w:p>
          <w:p w14:paraId="7EF351B8" w14:textId="77777777" w:rsidR="0019397C" w:rsidRPr="00E0281B" w:rsidRDefault="0019397C" w:rsidP="00E45D0F">
            <w:pPr>
              <w:numPr>
                <w:ilvl w:val="0"/>
                <w:numId w:val="27"/>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79301FE"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lastRenderedPageBreak/>
              <w:t>минимальные отступы от границ земельного участка в целях определения места допустимого размещения объекта – 3 м.</w:t>
            </w:r>
          </w:p>
          <w:p w14:paraId="3DC05ABE" w14:textId="77777777" w:rsidR="0019397C" w:rsidRPr="00E0281B" w:rsidRDefault="0019397C" w:rsidP="00E45D0F">
            <w:pPr>
              <w:numPr>
                <w:ilvl w:val="0"/>
                <w:numId w:val="27"/>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17661354"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42002AFF" w14:textId="77777777" w:rsidR="0019397C" w:rsidRPr="00E0281B" w:rsidRDefault="0019397C" w:rsidP="00E45D0F">
            <w:pPr>
              <w:numPr>
                <w:ilvl w:val="0"/>
                <w:numId w:val="27"/>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1B7E5C4B" w14:textId="77777777" w:rsidR="0019397C" w:rsidRPr="00E0281B" w:rsidRDefault="0019397C" w:rsidP="00E45D0F">
            <w:pPr>
              <w:numPr>
                <w:ilvl w:val="0"/>
                <w:numId w:val="92"/>
              </w:numPr>
              <w:tabs>
                <w:tab w:val="left" w:pos="425"/>
              </w:tabs>
              <w:autoSpaceDE w:val="0"/>
              <w:autoSpaceDN w:val="0"/>
              <w:adjustRightInd w:val="0"/>
              <w:ind w:left="427" w:right="59" w:hanging="309"/>
              <w:contextualSpacing/>
              <w:rPr>
                <w:rFonts w:eastAsia="Calibri"/>
                <w:b/>
                <w:bCs/>
                <w:sz w:val="20"/>
                <w:szCs w:val="20"/>
                <w:lang w:eastAsia="en-US"/>
              </w:rPr>
            </w:pPr>
            <w:r w:rsidRPr="00E0281B">
              <w:rPr>
                <w:bCs/>
                <w:sz w:val="20"/>
                <w:lang w:eastAsia="en-US"/>
              </w:rPr>
              <w:t xml:space="preserve">максимальный процент застройки земельного участка – </w:t>
            </w:r>
            <w:r>
              <w:rPr>
                <w:bCs/>
                <w:sz w:val="20"/>
                <w:lang w:eastAsia="en-US"/>
              </w:rPr>
              <w:t>60</w:t>
            </w:r>
          </w:p>
        </w:tc>
      </w:tr>
      <w:tr w:rsidR="0019397C" w:rsidRPr="00D8509F" w14:paraId="3F0061F9" w14:textId="77777777" w:rsidTr="00E45D0F">
        <w:trPr>
          <w:trHeight w:val="20"/>
        </w:trPr>
        <w:tc>
          <w:tcPr>
            <w:tcW w:w="245" w:type="pct"/>
            <w:shd w:val="clear" w:color="auto" w:fill="FFFFFF"/>
          </w:tcPr>
          <w:p w14:paraId="07F59058" w14:textId="77777777" w:rsidR="0019397C" w:rsidRPr="00D8509F" w:rsidRDefault="0019397C" w:rsidP="00E45D0F">
            <w:pPr>
              <w:numPr>
                <w:ilvl w:val="0"/>
                <w:numId w:val="48"/>
              </w:numPr>
              <w:autoSpaceDE w:val="0"/>
              <w:autoSpaceDN w:val="0"/>
              <w:adjustRightInd w:val="0"/>
              <w:ind w:left="227" w:firstLine="0"/>
              <w:jc w:val="center"/>
              <w:rPr>
                <w:sz w:val="20"/>
                <w:szCs w:val="20"/>
              </w:rPr>
            </w:pPr>
          </w:p>
        </w:tc>
        <w:tc>
          <w:tcPr>
            <w:tcW w:w="1585" w:type="pct"/>
            <w:shd w:val="clear" w:color="auto" w:fill="FFFFFF"/>
          </w:tcPr>
          <w:p w14:paraId="72AF328B" w14:textId="77777777" w:rsidR="0019397C" w:rsidRPr="00E0281B" w:rsidRDefault="0019397C" w:rsidP="00E45D0F">
            <w:pPr>
              <w:autoSpaceDE w:val="0"/>
              <w:autoSpaceDN w:val="0"/>
              <w:adjustRightInd w:val="0"/>
              <w:ind w:left="147"/>
              <w:rPr>
                <w:sz w:val="20"/>
                <w:szCs w:val="20"/>
              </w:rPr>
            </w:pPr>
            <w:r w:rsidRPr="00E0281B">
              <w:rPr>
                <w:sz w:val="20"/>
                <w:szCs w:val="20"/>
              </w:rPr>
              <w:t xml:space="preserve">Земельные участки (территории) общего пользования </w:t>
            </w:r>
          </w:p>
        </w:tc>
        <w:tc>
          <w:tcPr>
            <w:tcW w:w="238" w:type="pct"/>
            <w:shd w:val="clear" w:color="auto" w:fill="FFFFFF"/>
          </w:tcPr>
          <w:p w14:paraId="4632EFA3" w14:textId="77777777" w:rsidR="0019397C" w:rsidRPr="00E0281B" w:rsidRDefault="0019397C" w:rsidP="00E45D0F">
            <w:pPr>
              <w:jc w:val="center"/>
              <w:rPr>
                <w:sz w:val="20"/>
                <w:szCs w:val="20"/>
              </w:rPr>
            </w:pPr>
            <w:r w:rsidRPr="00E0281B">
              <w:rPr>
                <w:sz w:val="20"/>
                <w:szCs w:val="20"/>
              </w:rPr>
              <w:t>12.0</w:t>
            </w:r>
          </w:p>
        </w:tc>
        <w:tc>
          <w:tcPr>
            <w:tcW w:w="1271" w:type="pct"/>
            <w:shd w:val="clear" w:color="auto" w:fill="FFFFFF"/>
          </w:tcPr>
          <w:p w14:paraId="2B2024D8"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Pr>
                <w:rFonts w:eastAsia="Calibri"/>
                <w:bCs/>
                <w:sz w:val="20"/>
                <w:szCs w:val="20"/>
                <w:lang w:eastAsia="en-US"/>
              </w:rPr>
              <w:t xml:space="preserve"> Классификатора</w:t>
            </w:r>
          </w:p>
        </w:tc>
        <w:tc>
          <w:tcPr>
            <w:tcW w:w="1661" w:type="pct"/>
            <w:shd w:val="clear" w:color="auto" w:fill="FFFFFF"/>
          </w:tcPr>
          <w:p w14:paraId="0B324A23" w14:textId="77777777" w:rsidR="0019397C" w:rsidRPr="00E0281B" w:rsidRDefault="0019397C" w:rsidP="00E45D0F">
            <w:pPr>
              <w:numPr>
                <w:ilvl w:val="0"/>
                <w:numId w:val="22"/>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2352E820" w14:textId="77777777" w:rsidR="0019397C" w:rsidRPr="00E0281B" w:rsidRDefault="0019397C" w:rsidP="00E45D0F">
            <w:pPr>
              <w:pStyle w:val="a8"/>
              <w:numPr>
                <w:ilvl w:val="0"/>
                <w:numId w:val="216"/>
              </w:numPr>
              <w:autoSpaceDE w:val="0"/>
              <w:autoSpaceDN w:val="0"/>
              <w:adjustRightInd w:val="0"/>
              <w:ind w:left="397" w:right="59" w:hanging="284"/>
              <w:jc w:val="both"/>
              <w:rPr>
                <w:b/>
                <w:bCs/>
                <w:sz w:val="20"/>
                <w:lang w:eastAsia="en-US"/>
              </w:rPr>
            </w:pPr>
            <w:r w:rsidRPr="00E0281B">
              <w:rPr>
                <w:bCs/>
                <w:sz w:val="20"/>
                <w:lang w:eastAsia="en-US"/>
              </w:rPr>
              <w:t>не подлежит установлению.</w:t>
            </w:r>
          </w:p>
          <w:p w14:paraId="3E9FCB13" w14:textId="77777777" w:rsidR="0019397C" w:rsidRPr="00E0281B" w:rsidRDefault="0019397C" w:rsidP="00E45D0F">
            <w:pPr>
              <w:numPr>
                <w:ilvl w:val="0"/>
                <w:numId w:val="22"/>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w:t>
            </w:r>
          </w:p>
          <w:p w14:paraId="133E5B44" w14:textId="77777777" w:rsidR="0019397C" w:rsidRPr="00E0281B" w:rsidRDefault="0019397C" w:rsidP="00E45D0F">
            <w:pPr>
              <w:pStyle w:val="a8"/>
              <w:numPr>
                <w:ilvl w:val="0"/>
                <w:numId w:val="216"/>
              </w:numPr>
              <w:autoSpaceDE w:val="0"/>
              <w:autoSpaceDN w:val="0"/>
              <w:adjustRightInd w:val="0"/>
              <w:ind w:left="478" w:right="59" w:hanging="309"/>
              <w:jc w:val="both"/>
              <w:rPr>
                <w:b/>
                <w:bCs/>
                <w:sz w:val="20"/>
                <w:lang w:eastAsia="en-US"/>
              </w:rPr>
            </w:pPr>
            <w:r w:rsidRPr="00E0281B">
              <w:rPr>
                <w:bCs/>
                <w:sz w:val="20"/>
                <w:lang w:eastAsia="en-US"/>
              </w:rPr>
              <w:t>не подлежат установлению</w:t>
            </w:r>
            <w:r w:rsidRPr="00E0281B">
              <w:rPr>
                <w:b/>
                <w:bCs/>
                <w:sz w:val="20"/>
                <w:lang w:eastAsia="en-US"/>
              </w:rPr>
              <w:t>.</w:t>
            </w:r>
          </w:p>
          <w:p w14:paraId="5A3FFE7E" w14:textId="77777777" w:rsidR="0019397C" w:rsidRPr="00E0281B" w:rsidRDefault="0019397C" w:rsidP="00E45D0F">
            <w:pPr>
              <w:numPr>
                <w:ilvl w:val="0"/>
                <w:numId w:val="22"/>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 xml:space="preserve">Максимальная высота здания (этажность): </w:t>
            </w:r>
          </w:p>
          <w:p w14:paraId="641309DA" w14:textId="77777777" w:rsidR="0019397C" w:rsidRPr="00E0281B" w:rsidRDefault="0019397C" w:rsidP="00E45D0F">
            <w:pPr>
              <w:pStyle w:val="a8"/>
              <w:numPr>
                <w:ilvl w:val="0"/>
                <w:numId w:val="216"/>
              </w:numPr>
              <w:autoSpaceDE w:val="0"/>
              <w:autoSpaceDN w:val="0"/>
              <w:adjustRightInd w:val="0"/>
              <w:ind w:left="478" w:right="59" w:hanging="309"/>
              <w:jc w:val="both"/>
              <w:rPr>
                <w:b/>
                <w:bCs/>
                <w:sz w:val="20"/>
                <w:lang w:eastAsia="en-US"/>
              </w:rPr>
            </w:pPr>
            <w:r w:rsidRPr="00E0281B">
              <w:rPr>
                <w:bCs/>
                <w:sz w:val="20"/>
                <w:lang w:eastAsia="en-US"/>
              </w:rPr>
              <w:t>не подлежит установлению.</w:t>
            </w:r>
          </w:p>
          <w:p w14:paraId="496DE77B" w14:textId="77777777" w:rsidR="0019397C" w:rsidRPr="00E0281B" w:rsidRDefault="0019397C" w:rsidP="00E45D0F">
            <w:pPr>
              <w:numPr>
                <w:ilvl w:val="0"/>
                <w:numId w:val="22"/>
              </w:numPr>
              <w:autoSpaceDE w:val="0"/>
              <w:autoSpaceDN w:val="0"/>
              <w:adjustRightInd w:val="0"/>
              <w:ind w:left="427" w:right="59" w:hanging="309"/>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18563A1E" w14:textId="77777777" w:rsidR="0019397C" w:rsidRPr="00E0281B" w:rsidRDefault="0019397C" w:rsidP="00E45D0F">
            <w:pPr>
              <w:pStyle w:val="a8"/>
              <w:numPr>
                <w:ilvl w:val="0"/>
                <w:numId w:val="216"/>
              </w:numPr>
              <w:autoSpaceDE w:val="0"/>
              <w:autoSpaceDN w:val="0"/>
              <w:adjustRightInd w:val="0"/>
              <w:ind w:left="478" w:right="59" w:hanging="309"/>
              <w:jc w:val="both"/>
              <w:rPr>
                <w:bCs/>
                <w:sz w:val="20"/>
                <w:lang w:eastAsia="en-US"/>
              </w:rPr>
            </w:pPr>
            <w:r w:rsidRPr="00E0281B">
              <w:rPr>
                <w:bCs/>
                <w:sz w:val="20"/>
                <w:lang w:eastAsia="en-US"/>
              </w:rPr>
              <w:t>не подлежит установлению</w:t>
            </w:r>
          </w:p>
        </w:tc>
      </w:tr>
      <w:tr w:rsidR="0019397C" w:rsidRPr="00D8509F" w14:paraId="38795192" w14:textId="77777777" w:rsidTr="00E45D0F">
        <w:trPr>
          <w:trHeight w:val="20"/>
        </w:trPr>
        <w:tc>
          <w:tcPr>
            <w:tcW w:w="245" w:type="pct"/>
            <w:shd w:val="clear" w:color="auto" w:fill="FFFFFF"/>
          </w:tcPr>
          <w:p w14:paraId="0CBB5577" w14:textId="77777777" w:rsidR="0019397C" w:rsidRPr="00D8509F" w:rsidRDefault="0019397C" w:rsidP="00E45D0F">
            <w:pPr>
              <w:ind w:left="53" w:right="106"/>
              <w:jc w:val="center"/>
              <w:rPr>
                <w:b/>
                <w:sz w:val="20"/>
                <w:szCs w:val="20"/>
              </w:rPr>
            </w:pPr>
            <w:r w:rsidRPr="00D8509F">
              <w:rPr>
                <w:b/>
                <w:sz w:val="20"/>
                <w:szCs w:val="20"/>
              </w:rPr>
              <w:t>2</w:t>
            </w:r>
          </w:p>
        </w:tc>
        <w:tc>
          <w:tcPr>
            <w:tcW w:w="4755" w:type="pct"/>
            <w:gridSpan w:val="4"/>
            <w:shd w:val="clear" w:color="auto" w:fill="FFFFFF"/>
          </w:tcPr>
          <w:p w14:paraId="09CA7F10" w14:textId="77777777" w:rsidR="0019397C" w:rsidRPr="00E0281B" w:rsidRDefault="0019397C" w:rsidP="00E45D0F">
            <w:pPr>
              <w:ind w:left="53" w:right="106"/>
              <w:jc w:val="center"/>
              <w:rPr>
                <w:b/>
                <w:sz w:val="20"/>
                <w:szCs w:val="20"/>
              </w:rPr>
            </w:pPr>
            <w:r w:rsidRPr="00E0281B">
              <w:rPr>
                <w:b/>
                <w:sz w:val="20"/>
                <w:szCs w:val="20"/>
              </w:rPr>
              <w:t>Условно разрешенные виды использования</w:t>
            </w:r>
          </w:p>
        </w:tc>
      </w:tr>
      <w:tr w:rsidR="0019397C" w:rsidRPr="00D8509F" w14:paraId="3342701B" w14:textId="77777777" w:rsidTr="00E45D0F">
        <w:trPr>
          <w:trHeight w:val="20"/>
        </w:trPr>
        <w:tc>
          <w:tcPr>
            <w:tcW w:w="245" w:type="pct"/>
            <w:shd w:val="clear" w:color="auto" w:fill="auto"/>
          </w:tcPr>
          <w:p w14:paraId="213B0FD4" w14:textId="77777777" w:rsidR="0019397C" w:rsidRPr="008C10A7" w:rsidRDefault="0019397C" w:rsidP="00E45D0F">
            <w:pPr>
              <w:numPr>
                <w:ilvl w:val="0"/>
                <w:numId w:val="49"/>
              </w:numPr>
              <w:autoSpaceDE w:val="0"/>
              <w:autoSpaceDN w:val="0"/>
              <w:adjustRightInd w:val="0"/>
              <w:ind w:left="227"/>
              <w:rPr>
                <w:sz w:val="20"/>
                <w:szCs w:val="20"/>
              </w:rPr>
            </w:pPr>
          </w:p>
        </w:tc>
        <w:tc>
          <w:tcPr>
            <w:tcW w:w="1585" w:type="pct"/>
            <w:shd w:val="clear" w:color="auto" w:fill="auto"/>
          </w:tcPr>
          <w:p w14:paraId="71DAFDEC" w14:textId="77777777" w:rsidR="0019397C" w:rsidRPr="008C10A7" w:rsidRDefault="0019397C" w:rsidP="00E45D0F">
            <w:pPr>
              <w:autoSpaceDE w:val="0"/>
              <w:autoSpaceDN w:val="0"/>
              <w:adjustRightInd w:val="0"/>
              <w:ind w:left="147"/>
              <w:rPr>
                <w:sz w:val="20"/>
                <w:szCs w:val="20"/>
              </w:rPr>
            </w:pPr>
            <w:r w:rsidRPr="008C10A7">
              <w:rPr>
                <w:sz w:val="20"/>
                <w:szCs w:val="20"/>
              </w:rPr>
              <w:t>Размещение гаражей для собственных нужд</w:t>
            </w:r>
          </w:p>
        </w:tc>
        <w:tc>
          <w:tcPr>
            <w:tcW w:w="238" w:type="pct"/>
            <w:shd w:val="clear" w:color="auto" w:fill="auto"/>
          </w:tcPr>
          <w:p w14:paraId="794C32A1" w14:textId="77777777" w:rsidR="0019397C" w:rsidRPr="008C10A7" w:rsidRDefault="0019397C" w:rsidP="00E45D0F">
            <w:pPr>
              <w:jc w:val="center"/>
              <w:rPr>
                <w:sz w:val="20"/>
                <w:szCs w:val="20"/>
              </w:rPr>
            </w:pPr>
            <w:r w:rsidRPr="008C10A7">
              <w:rPr>
                <w:sz w:val="20"/>
                <w:szCs w:val="20"/>
              </w:rPr>
              <w:t>2.7.2</w:t>
            </w:r>
          </w:p>
        </w:tc>
        <w:tc>
          <w:tcPr>
            <w:tcW w:w="1271" w:type="pct"/>
            <w:shd w:val="clear" w:color="auto" w:fill="auto"/>
          </w:tcPr>
          <w:p w14:paraId="7B3F39E7"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661" w:type="pct"/>
            <w:shd w:val="clear" w:color="auto" w:fill="auto"/>
          </w:tcPr>
          <w:p w14:paraId="439D5704" w14:textId="77777777" w:rsidR="0019397C" w:rsidRPr="008C10A7" w:rsidRDefault="0019397C" w:rsidP="00E45D0F">
            <w:pPr>
              <w:numPr>
                <w:ilvl w:val="0"/>
                <w:numId w:val="222"/>
              </w:numPr>
              <w:autoSpaceDE w:val="0"/>
              <w:autoSpaceDN w:val="0"/>
              <w:adjustRightInd w:val="0"/>
              <w:ind w:left="478" w:right="59" w:hanging="283"/>
              <w:contextualSpacing/>
              <w:rPr>
                <w:rFonts w:eastAsia="Calibri"/>
                <w:b/>
                <w:bCs/>
                <w:sz w:val="20"/>
                <w:szCs w:val="20"/>
                <w:lang w:eastAsia="en-US"/>
              </w:rPr>
            </w:pPr>
            <w:r w:rsidRPr="008C10A7">
              <w:rPr>
                <w:rFonts w:eastAsia="Calibri"/>
                <w:b/>
                <w:bCs/>
                <w:sz w:val="20"/>
                <w:szCs w:val="20"/>
                <w:lang w:eastAsia="en-US"/>
              </w:rPr>
              <w:t>Предельные размеры земельных участков:</w:t>
            </w:r>
          </w:p>
          <w:p w14:paraId="0620174A"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 xml:space="preserve">минимальные размеры земельного участка – </w:t>
            </w:r>
            <w:r w:rsidRPr="008C10A7">
              <w:rPr>
                <w:rFonts w:eastAsia="Calibri"/>
                <w:bCs/>
                <w:sz w:val="20"/>
                <w:szCs w:val="20"/>
                <w:lang w:eastAsia="en-US"/>
              </w:rPr>
              <w:br/>
              <w:t>не подлежит установлению;</w:t>
            </w:r>
          </w:p>
          <w:p w14:paraId="182A1567"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 xml:space="preserve">максимальные размеры земельного участка – </w:t>
            </w:r>
            <w:r w:rsidRPr="008C10A7">
              <w:rPr>
                <w:rFonts w:eastAsia="Calibri"/>
                <w:bCs/>
                <w:sz w:val="20"/>
                <w:szCs w:val="20"/>
                <w:lang w:eastAsia="en-US"/>
              </w:rPr>
              <w:br/>
              <w:t>800 м</w:t>
            </w:r>
            <w:r w:rsidRPr="008C10A7">
              <w:rPr>
                <w:rFonts w:eastAsia="Calibri"/>
                <w:bCs/>
                <w:sz w:val="20"/>
                <w:szCs w:val="20"/>
                <w:vertAlign w:val="superscript"/>
                <w:lang w:eastAsia="en-US"/>
              </w:rPr>
              <w:t>2</w:t>
            </w:r>
            <w:r w:rsidRPr="008C10A7">
              <w:rPr>
                <w:rFonts w:eastAsia="Calibri"/>
                <w:bCs/>
                <w:sz w:val="20"/>
                <w:szCs w:val="20"/>
                <w:lang w:eastAsia="en-US"/>
              </w:rPr>
              <w:t>.</w:t>
            </w:r>
          </w:p>
          <w:p w14:paraId="2183C7A4" w14:textId="77777777" w:rsidR="0019397C" w:rsidRPr="008C10A7" w:rsidRDefault="0019397C" w:rsidP="00E45D0F">
            <w:pPr>
              <w:numPr>
                <w:ilvl w:val="0"/>
                <w:numId w:val="222"/>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578EB365" w14:textId="77777777" w:rsidR="0019397C" w:rsidRPr="008C10A7" w:rsidRDefault="0019397C" w:rsidP="00E45D0F">
            <w:pPr>
              <w:pStyle w:val="a8"/>
              <w:numPr>
                <w:ilvl w:val="0"/>
                <w:numId w:val="217"/>
              </w:numPr>
              <w:autoSpaceDE w:val="0"/>
              <w:autoSpaceDN w:val="0"/>
              <w:adjustRightInd w:val="0"/>
              <w:ind w:left="482" w:right="59" w:hanging="369"/>
              <w:jc w:val="both"/>
              <w:rPr>
                <w:b/>
                <w:bCs/>
                <w:sz w:val="20"/>
                <w:lang w:eastAsia="en-US"/>
              </w:rPr>
            </w:pPr>
            <w:r w:rsidRPr="008C10A7">
              <w:rPr>
                <w:bCs/>
                <w:sz w:val="20"/>
                <w:lang w:eastAsia="en-US"/>
              </w:rPr>
              <w:t>не подлежат установлению.</w:t>
            </w:r>
          </w:p>
          <w:p w14:paraId="18851B36" w14:textId="77777777" w:rsidR="0019397C" w:rsidRPr="008C10A7" w:rsidRDefault="0019397C" w:rsidP="00E45D0F">
            <w:pPr>
              <w:numPr>
                <w:ilvl w:val="0"/>
                <w:numId w:val="222"/>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t>Максимальная высота здания (этажность) –</w:t>
            </w:r>
            <w:r w:rsidRPr="008C10A7">
              <w:rPr>
                <w:rFonts w:eastAsia="Calibri"/>
                <w:bCs/>
                <w:sz w:val="20"/>
                <w:szCs w:val="20"/>
                <w:lang w:eastAsia="en-US"/>
              </w:rPr>
              <w:t xml:space="preserve"> максимальное количество этажей объекта – 1.</w:t>
            </w:r>
          </w:p>
          <w:p w14:paraId="4571A136" w14:textId="77777777" w:rsidR="0019397C" w:rsidRPr="008C10A7" w:rsidRDefault="0019397C" w:rsidP="00E45D0F">
            <w:pPr>
              <w:numPr>
                <w:ilvl w:val="0"/>
                <w:numId w:val="222"/>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t xml:space="preserve">Максимальный процент застройки земельного участка – </w:t>
            </w:r>
            <w:r w:rsidRPr="008C10A7">
              <w:rPr>
                <w:rFonts w:eastAsia="Calibri"/>
                <w:bCs/>
                <w:sz w:val="20"/>
                <w:szCs w:val="20"/>
                <w:lang w:eastAsia="en-US"/>
              </w:rPr>
              <w:t>не подлежит установлению</w:t>
            </w:r>
          </w:p>
        </w:tc>
      </w:tr>
      <w:tr w:rsidR="0019397C" w:rsidRPr="00D8509F" w14:paraId="5FF0DB65" w14:textId="77777777" w:rsidTr="00E45D0F">
        <w:trPr>
          <w:trHeight w:val="20"/>
        </w:trPr>
        <w:tc>
          <w:tcPr>
            <w:tcW w:w="245" w:type="pct"/>
            <w:shd w:val="clear" w:color="auto" w:fill="FFFFFF"/>
          </w:tcPr>
          <w:p w14:paraId="16D38D55" w14:textId="77777777" w:rsidR="0019397C" w:rsidRPr="00D8509F" w:rsidRDefault="0019397C" w:rsidP="00E45D0F">
            <w:pPr>
              <w:numPr>
                <w:ilvl w:val="0"/>
                <w:numId w:val="49"/>
              </w:numPr>
              <w:autoSpaceDE w:val="0"/>
              <w:autoSpaceDN w:val="0"/>
              <w:adjustRightInd w:val="0"/>
              <w:ind w:left="227"/>
              <w:rPr>
                <w:sz w:val="20"/>
                <w:szCs w:val="20"/>
              </w:rPr>
            </w:pPr>
          </w:p>
        </w:tc>
        <w:tc>
          <w:tcPr>
            <w:tcW w:w="1585" w:type="pct"/>
            <w:shd w:val="clear" w:color="auto" w:fill="FFFFFF"/>
          </w:tcPr>
          <w:p w14:paraId="4CE1C155" w14:textId="77777777" w:rsidR="0019397C" w:rsidRPr="00E0281B" w:rsidRDefault="0019397C" w:rsidP="00E45D0F">
            <w:pPr>
              <w:autoSpaceDE w:val="0"/>
              <w:autoSpaceDN w:val="0"/>
              <w:adjustRightInd w:val="0"/>
              <w:ind w:left="147"/>
              <w:rPr>
                <w:sz w:val="20"/>
                <w:szCs w:val="20"/>
              </w:rPr>
            </w:pPr>
            <w:r w:rsidRPr="00E0281B">
              <w:rPr>
                <w:sz w:val="20"/>
                <w:szCs w:val="20"/>
              </w:rPr>
              <w:t>Оказание социальной помощи населению</w:t>
            </w:r>
          </w:p>
        </w:tc>
        <w:tc>
          <w:tcPr>
            <w:tcW w:w="238" w:type="pct"/>
            <w:shd w:val="clear" w:color="auto" w:fill="FFFFFF"/>
          </w:tcPr>
          <w:p w14:paraId="0BC2B05A" w14:textId="77777777" w:rsidR="0019397C" w:rsidRPr="00E0281B" w:rsidRDefault="0019397C" w:rsidP="00E45D0F">
            <w:pPr>
              <w:jc w:val="center"/>
              <w:rPr>
                <w:sz w:val="20"/>
                <w:szCs w:val="20"/>
              </w:rPr>
            </w:pPr>
            <w:r w:rsidRPr="00E0281B">
              <w:rPr>
                <w:sz w:val="20"/>
                <w:szCs w:val="20"/>
              </w:rPr>
              <w:t>3.2.2</w:t>
            </w:r>
          </w:p>
        </w:tc>
        <w:tc>
          <w:tcPr>
            <w:tcW w:w="1271" w:type="pct"/>
            <w:shd w:val="clear" w:color="auto" w:fill="FFFFFF"/>
          </w:tcPr>
          <w:p w14:paraId="46F4115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w:t>
            </w:r>
            <w:r w:rsidRPr="00E0281B">
              <w:rPr>
                <w:rFonts w:eastAsia="Calibri"/>
                <w:bCs/>
                <w:sz w:val="20"/>
                <w:szCs w:val="20"/>
                <w:lang w:eastAsia="en-US"/>
              </w:rPr>
              <w:lastRenderedPageBreak/>
              <w:t xml:space="preserve">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w:t>
            </w:r>
            <w:r w:rsidRPr="00E0281B">
              <w:rPr>
                <w:sz w:val="20"/>
                <w:szCs w:val="20"/>
              </w:rPr>
              <w:t xml:space="preserve">некоммерческих фондов, </w:t>
            </w:r>
            <w:r w:rsidRPr="00E0281B">
              <w:rPr>
                <w:rFonts w:eastAsia="Calibri"/>
                <w:bCs/>
                <w:sz w:val="20"/>
                <w:szCs w:val="20"/>
                <w:lang w:eastAsia="en-US"/>
              </w:rPr>
              <w:t>благотворительных</w:t>
            </w:r>
            <w:r w:rsidRPr="00E0281B">
              <w:rPr>
                <w:sz w:val="20"/>
                <w:szCs w:val="20"/>
              </w:rPr>
              <w:t xml:space="preserve"> организаций, клубов по интересам</w:t>
            </w:r>
          </w:p>
        </w:tc>
        <w:tc>
          <w:tcPr>
            <w:tcW w:w="1661" w:type="pct"/>
            <w:shd w:val="clear" w:color="auto" w:fill="FFFFFF"/>
          </w:tcPr>
          <w:p w14:paraId="1C49E344" w14:textId="77777777" w:rsidR="0019397C" w:rsidRPr="00E0281B" w:rsidRDefault="0019397C" w:rsidP="00E45D0F">
            <w:pPr>
              <w:numPr>
                <w:ilvl w:val="0"/>
                <w:numId w:val="25"/>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lastRenderedPageBreak/>
              <w:t>Предельные размеры земельных участков:</w:t>
            </w:r>
          </w:p>
          <w:p w14:paraId="59A06511"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 </w:t>
            </w:r>
            <w:r w:rsidRPr="00E0281B">
              <w:rPr>
                <w:rFonts w:eastAsia="Calibri"/>
                <w:bCs/>
                <w:sz w:val="20"/>
                <w:szCs w:val="20"/>
                <w:lang w:eastAsia="en-US"/>
              </w:rPr>
              <w:br/>
              <w:t>700 м</w:t>
            </w:r>
            <w:r w:rsidRPr="00E0281B">
              <w:rPr>
                <w:rFonts w:eastAsia="Calibri"/>
                <w:bCs/>
                <w:sz w:val="20"/>
                <w:szCs w:val="20"/>
                <w:vertAlign w:val="superscript"/>
                <w:lang w:eastAsia="en-US"/>
              </w:rPr>
              <w:t>2</w:t>
            </w:r>
            <w:r w:rsidRPr="00E0281B">
              <w:rPr>
                <w:rFonts w:eastAsia="Calibri"/>
                <w:bCs/>
                <w:sz w:val="20"/>
                <w:szCs w:val="20"/>
                <w:lang w:eastAsia="en-US"/>
              </w:rPr>
              <w:t>.</w:t>
            </w:r>
          </w:p>
          <w:p w14:paraId="7952344F" w14:textId="77777777" w:rsidR="0019397C" w:rsidRPr="00E0281B" w:rsidRDefault="0019397C" w:rsidP="00E45D0F">
            <w:pPr>
              <w:numPr>
                <w:ilvl w:val="0"/>
                <w:numId w:val="25"/>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1ADB38F"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lastRenderedPageBreak/>
              <w:t>минимальные отступы от границ земельного участка в целях определения места допустимого размещения объекта – 5 м.</w:t>
            </w:r>
          </w:p>
          <w:p w14:paraId="5FCE4E56" w14:textId="77777777" w:rsidR="0019397C" w:rsidRPr="00E0281B" w:rsidRDefault="0019397C" w:rsidP="00E45D0F">
            <w:pPr>
              <w:numPr>
                <w:ilvl w:val="0"/>
                <w:numId w:val="25"/>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08A02DD6"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040B1023" w14:textId="77777777" w:rsidR="0019397C" w:rsidRPr="00E0281B" w:rsidRDefault="0019397C" w:rsidP="00E45D0F">
            <w:pPr>
              <w:numPr>
                <w:ilvl w:val="0"/>
                <w:numId w:val="25"/>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3776B454"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 70</w:t>
            </w:r>
          </w:p>
        </w:tc>
      </w:tr>
      <w:tr w:rsidR="0019397C" w:rsidRPr="00D8509F" w14:paraId="56BE3D8B" w14:textId="77777777" w:rsidTr="00E45D0F">
        <w:trPr>
          <w:trHeight w:val="20"/>
        </w:trPr>
        <w:tc>
          <w:tcPr>
            <w:tcW w:w="245" w:type="pct"/>
            <w:shd w:val="clear" w:color="auto" w:fill="FFFFFF"/>
          </w:tcPr>
          <w:p w14:paraId="361DAC93" w14:textId="77777777" w:rsidR="0019397C" w:rsidRPr="00D8509F" w:rsidRDefault="0019397C" w:rsidP="00E45D0F">
            <w:pPr>
              <w:numPr>
                <w:ilvl w:val="0"/>
                <w:numId w:val="49"/>
              </w:numPr>
              <w:autoSpaceDE w:val="0"/>
              <w:autoSpaceDN w:val="0"/>
              <w:adjustRightInd w:val="0"/>
              <w:ind w:left="227"/>
              <w:rPr>
                <w:sz w:val="20"/>
                <w:szCs w:val="20"/>
              </w:rPr>
            </w:pPr>
          </w:p>
        </w:tc>
        <w:tc>
          <w:tcPr>
            <w:tcW w:w="1585" w:type="pct"/>
            <w:shd w:val="clear" w:color="auto" w:fill="FFFFFF"/>
          </w:tcPr>
          <w:p w14:paraId="2B72590C" w14:textId="77777777" w:rsidR="0019397C" w:rsidRPr="00E0281B" w:rsidRDefault="0019397C" w:rsidP="00E45D0F">
            <w:pPr>
              <w:autoSpaceDE w:val="0"/>
              <w:autoSpaceDN w:val="0"/>
              <w:adjustRightInd w:val="0"/>
              <w:ind w:left="147"/>
              <w:rPr>
                <w:sz w:val="20"/>
                <w:szCs w:val="20"/>
              </w:rPr>
            </w:pPr>
            <w:r w:rsidRPr="00E0281B">
              <w:rPr>
                <w:sz w:val="20"/>
                <w:szCs w:val="20"/>
              </w:rPr>
              <w:t>Оказание услуг связи</w:t>
            </w:r>
          </w:p>
        </w:tc>
        <w:tc>
          <w:tcPr>
            <w:tcW w:w="238" w:type="pct"/>
            <w:shd w:val="clear" w:color="auto" w:fill="FFFFFF"/>
          </w:tcPr>
          <w:p w14:paraId="5CCEEC70" w14:textId="77777777" w:rsidR="0019397C" w:rsidRPr="00E0281B" w:rsidRDefault="0019397C" w:rsidP="00E45D0F">
            <w:pPr>
              <w:jc w:val="center"/>
              <w:rPr>
                <w:sz w:val="20"/>
                <w:szCs w:val="20"/>
              </w:rPr>
            </w:pPr>
            <w:r w:rsidRPr="00E0281B">
              <w:rPr>
                <w:sz w:val="20"/>
                <w:szCs w:val="20"/>
              </w:rPr>
              <w:t>3.2.3</w:t>
            </w:r>
          </w:p>
        </w:tc>
        <w:tc>
          <w:tcPr>
            <w:tcW w:w="1271" w:type="pct"/>
            <w:shd w:val="clear" w:color="auto" w:fill="FFFFFF"/>
          </w:tcPr>
          <w:p w14:paraId="09515EAE"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sz w:val="20"/>
                <w:szCs w:val="20"/>
              </w:rPr>
              <w:t xml:space="preserve">Размещение зданий, предназначенных для размещения пунктов оказания услуг почтовой, телеграфной, </w:t>
            </w:r>
            <w:r w:rsidRPr="00E0281B">
              <w:rPr>
                <w:rFonts w:eastAsia="Calibri"/>
                <w:bCs/>
                <w:sz w:val="20"/>
                <w:szCs w:val="20"/>
                <w:lang w:eastAsia="en-US"/>
              </w:rPr>
              <w:t>междугородней</w:t>
            </w:r>
            <w:r w:rsidRPr="00E0281B">
              <w:rPr>
                <w:sz w:val="20"/>
                <w:szCs w:val="20"/>
              </w:rPr>
              <w:t xml:space="preserve"> и международной телефонной связи</w:t>
            </w:r>
          </w:p>
        </w:tc>
        <w:tc>
          <w:tcPr>
            <w:tcW w:w="1661" w:type="pct"/>
            <w:shd w:val="clear" w:color="auto" w:fill="FFFFFF"/>
          </w:tcPr>
          <w:p w14:paraId="11A9F276" w14:textId="77777777" w:rsidR="0019397C" w:rsidRPr="00E0281B" w:rsidRDefault="0019397C" w:rsidP="00E45D0F">
            <w:pPr>
              <w:numPr>
                <w:ilvl w:val="0"/>
                <w:numId w:val="154"/>
              </w:numPr>
              <w:autoSpaceDE w:val="0"/>
              <w:autoSpaceDN w:val="0"/>
              <w:adjustRightInd w:val="0"/>
              <w:ind w:left="478"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3FC743A7" w14:textId="77777777" w:rsidR="0019397C" w:rsidRPr="00E0281B" w:rsidRDefault="0019397C" w:rsidP="00E45D0F">
            <w:pPr>
              <w:numPr>
                <w:ilvl w:val="0"/>
                <w:numId w:val="18"/>
              </w:numPr>
              <w:ind w:left="478" w:hanging="283"/>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 </w:t>
            </w:r>
            <w:r w:rsidRPr="00E0281B">
              <w:rPr>
                <w:rFonts w:eastAsia="Calibri"/>
                <w:bCs/>
                <w:sz w:val="20"/>
                <w:szCs w:val="20"/>
                <w:lang w:eastAsia="en-US"/>
              </w:rPr>
              <w:br/>
              <w:t>700 м</w:t>
            </w:r>
            <w:r w:rsidRPr="00E0281B">
              <w:rPr>
                <w:rFonts w:eastAsia="Calibri"/>
                <w:bCs/>
                <w:sz w:val="20"/>
                <w:szCs w:val="20"/>
                <w:vertAlign w:val="superscript"/>
                <w:lang w:eastAsia="en-US"/>
              </w:rPr>
              <w:t>2</w:t>
            </w:r>
            <w:r w:rsidRPr="00E0281B">
              <w:rPr>
                <w:rFonts w:eastAsia="Calibri"/>
                <w:bCs/>
                <w:sz w:val="20"/>
                <w:szCs w:val="20"/>
                <w:lang w:eastAsia="en-US"/>
              </w:rPr>
              <w:t>.</w:t>
            </w:r>
          </w:p>
          <w:p w14:paraId="5A7B2CA4" w14:textId="77777777" w:rsidR="0019397C" w:rsidRPr="00E0281B" w:rsidRDefault="0019397C" w:rsidP="00E45D0F">
            <w:pPr>
              <w:numPr>
                <w:ilvl w:val="0"/>
                <w:numId w:val="154"/>
              </w:numPr>
              <w:autoSpaceDE w:val="0"/>
              <w:autoSpaceDN w:val="0"/>
              <w:adjustRightInd w:val="0"/>
              <w:ind w:left="478" w:hanging="283"/>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26C7AA7" w14:textId="77777777" w:rsidR="0019397C" w:rsidRPr="00E0281B" w:rsidRDefault="0019397C" w:rsidP="00E45D0F">
            <w:pPr>
              <w:numPr>
                <w:ilvl w:val="0"/>
                <w:numId w:val="18"/>
              </w:numPr>
              <w:ind w:left="478" w:hanging="283"/>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6AA21CC" w14:textId="77777777" w:rsidR="0019397C" w:rsidRPr="00E0281B" w:rsidRDefault="0019397C" w:rsidP="00E45D0F">
            <w:pPr>
              <w:numPr>
                <w:ilvl w:val="0"/>
                <w:numId w:val="154"/>
              </w:numPr>
              <w:autoSpaceDE w:val="0"/>
              <w:autoSpaceDN w:val="0"/>
              <w:adjustRightInd w:val="0"/>
              <w:ind w:left="478" w:hanging="283"/>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57DF73BD" w14:textId="77777777" w:rsidR="0019397C" w:rsidRPr="00E0281B" w:rsidRDefault="0019397C" w:rsidP="00E45D0F">
            <w:pPr>
              <w:numPr>
                <w:ilvl w:val="0"/>
                <w:numId w:val="18"/>
              </w:numPr>
              <w:ind w:left="478" w:hanging="283"/>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3267F154" w14:textId="77777777" w:rsidR="0019397C" w:rsidRPr="00E0281B" w:rsidRDefault="0019397C" w:rsidP="00E45D0F">
            <w:pPr>
              <w:numPr>
                <w:ilvl w:val="0"/>
                <w:numId w:val="154"/>
              </w:numPr>
              <w:autoSpaceDE w:val="0"/>
              <w:autoSpaceDN w:val="0"/>
              <w:adjustRightInd w:val="0"/>
              <w:ind w:left="478" w:hanging="283"/>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58A1EAEC" w14:textId="77777777" w:rsidR="0019397C" w:rsidRPr="00E0281B" w:rsidRDefault="0019397C" w:rsidP="00E45D0F">
            <w:pPr>
              <w:pStyle w:val="a8"/>
              <w:numPr>
                <w:ilvl w:val="0"/>
                <w:numId w:val="174"/>
              </w:numPr>
              <w:autoSpaceDE w:val="0"/>
              <w:autoSpaceDN w:val="0"/>
              <w:adjustRightInd w:val="0"/>
              <w:ind w:left="478" w:hanging="283"/>
              <w:rPr>
                <w:b/>
                <w:bCs/>
                <w:sz w:val="20"/>
                <w:lang w:eastAsia="en-US"/>
              </w:rPr>
            </w:pPr>
            <w:r w:rsidRPr="00E0281B">
              <w:rPr>
                <w:bCs/>
                <w:sz w:val="20"/>
                <w:lang w:eastAsia="en-US"/>
              </w:rPr>
              <w:t>максимальный процент застройки земельного участка – 70</w:t>
            </w:r>
          </w:p>
        </w:tc>
      </w:tr>
      <w:tr w:rsidR="0019397C" w:rsidRPr="00D8509F" w14:paraId="36C560DC" w14:textId="77777777" w:rsidTr="00E45D0F">
        <w:trPr>
          <w:trHeight w:val="20"/>
        </w:trPr>
        <w:tc>
          <w:tcPr>
            <w:tcW w:w="245" w:type="pct"/>
            <w:shd w:val="clear" w:color="auto" w:fill="FFFFFF"/>
          </w:tcPr>
          <w:p w14:paraId="5B4BE738" w14:textId="77777777" w:rsidR="0019397C" w:rsidRPr="00D8509F" w:rsidRDefault="0019397C" w:rsidP="00E45D0F">
            <w:pPr>
              <w:numPr>
                <w:ilvl w:val="0"/>
                <w:numId w:val="49"/>
              </w:numPr>
              <w:autoSpaceDE w:val="0"/>
              <w:autoSpaceDN w:val="0"/>
              <w:adjustRightInd w:val="0"/>
              <w:ind w:left="227"/>
              <w:rPr>
                <w:sz w:val="20"/>
                <w:szCs w:val="20"/>
              </w:rPr>
            </w:pPr>
          </w:p>
        </w:tc>
        <w:tc>
          <w:tcPr>
            <w:tcW w:w="1585" w:type="pct"/>
            <w:shd w:val="clear" w:color="auto" w:fill="FFFFFF"/>
          </w:tcPr>
          <w:p w14:paraId="09F23480" w14:textId="77777777" w:rsidR="0019397C" w:rsidRPr="00E0281B" w:rsidRDefault="0019397C" w:rsidP="00E45D0F">
            <w:pPr>
              <w:autoSpaceDE w:val="0"/>
              <w:autoSpaceDN w:val="0"/>
              <w:adjustRightInd w:val="0"/>
              <w:ind w:left="147"/>
              <w:rPr>
                <w:sz w:val="20"/>
                <w:szCs w:val="20"/>
              </w:rPr>
            </w:pPr>
            <w:r w:rsidRPr="00E0281B">
              <w:rPr>
                <w:sz w:val="20"/>
                <w:szCs w:val="20"/>
              </w:rPr>
              <w:t>Дошкольное, начальное и среднее общее образование</w:t>
            </w:r>
          </w:p>
        </w:tc>
        <w:tc>
          <w:tcPr>
            <w:tcW w:w="238" w:type="pct"/>
            <w:shd w:val="clear" w:color="auto" w:fill="FFFFFF"/>
          </w:tcPr>
          <w:p w14:paraId="2BD4CE38" w14:textId="77777777" w:rsidR="0019397C" w:rsidRPr="00E0281B" w:rsidRDefault="0019397C" w:rsidP="00E45D0F">
            <w:pPr>
              <w:jc w:val="center"/>
              <w:rPr>
                <w:sz w:val="20"/>
                <w:szCs w:val="20"/>
              </w:rPr>
            </w:pPr>
            <w:r w:rsidRPr="00E0281B">
              <w:rPr>
                <w:sz w:val="20"/>
                <w:szCs w:val="20"/>
              </w:rPr>
              <w:t>3.5.1</w:t>
            </w:r>
          </w:p>
        </w:tc>
        <w:tc>
          <w:tcPr>
            <w:tcW w:w="1271" w:type="pct"/>
            <w:shd w:val="clear" w:color="auto" w:fill="FFFFFF"/>
          </w:tcPr>
          <w:p w14:paraId="1DF80B45"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w:t>
            </w:r>
            <w:r w:rsidRPr="00E0281B">
              <w:rPr>
                <w:rFonts w:eastAsia="Calibri"/>
                <w:bCs/>
                <w:sz w:val="20"/>
                <w:szCs w:val="20"/>
                <w:lang w:eastAsia="en-US"/>
              </w:rPr>
              <w:t>физической</w:t>
            </w:r>
            <w:r w:rsidRPr="00E0281B">
              <w:rPr>
                <w:sz w:val="20"/>
                <w:szCs w:val="20"/>
              </w:rPr>
              <w:t xml:space="preserve"> культурой и спортом</w:t>
            </w:r>
          </w:p>
        </w:tc>
        <w:tc>
          <w:tcPr>
            <w:tcW w:w="1661" w:type="pct"/>
            <w:shd w:val="clear" w:color="auto" w:fill="FFFFFF"/>
          </w:tcPr>
          <w:p w14:paraId="4FD51023" w14:textId="77777777" w:rsidR="0019397C" w:rsidRPr="00E0281B" w:rsidRDefault="0019397C" w:rsidP="00E45D0F">
            <w:pPr>
              <w:numPr>
                <w:ilvl w:val="0"/>
                <w:numId w:val="28"/>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3BD8DFCA"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для объектов дошкольного образования минимальные размеры земельного участка для отдельно стоящего объекта:</w:t>
            </w:r>
          </w:p>
          <w:p w14:paraId="0A0E1064" w14:textId="77777777" w:rsidR="0019397C" w:rsidRPr="00E0281B" w:rsidRDefault="0019397C" w:rsidP="00E45D0F">
            <w:pPr>
              <w:numPr>
                <w:ilvl w:val="1"/>
                <w:numId w:val="214"/>
              </w:numPr>
              <w:ind w:left="478" w:firstLine="0"/>
              <w:rPr>
                <w:rFonts w:eastAsia="Calibri"/>
                <w:bCs/>
                <w:sz w:val="20"/>
                <w:szCs w:val="20"/>
                <w:lang w:eastAsia="en-US"/>
              </w:rPr>
            </w:pPr>
            <w:r w:rsidRPr="00E0281B">
              <w:rPr>
                <w:rFonts w:eastAsia="Calibri"/>
                <w:bCs/>
                <w:sz w:val="20"/>
                <w:szCs w:val="20"/>
                <w:lang w:eastAsia="en-US"/>
              </w:rPr>
              <w:t>при вместимости до 100 мест – 40 м</w:t>
            </w:r>
            <w:r w:rsidRPr="00E0281B">
              <w:rPr>
                <w:rFonts w:eastAsia="Calibri"/>
                <w:bCs/>
                <w:sz w:val="20"/>
                <w:szCs w:val="20"/>
                <w:vertAlign w:val="superscript"/>
                <w:lang w:eastAsia="en-US"/>
              </w:rPr>
              <w:t>2</w:t>
            </w:r>
            <w:r w:rsidRPr="00E0281B">
              <w:rPr>
                <w:rFonts w:eastAsia="Calibri"/>
                <w:bCs/>
                <w:sz w:val="20"/>
                <w:szCs w:val="20"/>
                <w:lang w:eastAsia="en-US"/>
              </w:rPr>
              <w:t xml:space="preserve"> на 1 чел.;</w:t>
            </w:r>
          </w:p>
          <w:p w14:paraId="58979528" w14:textId="77777777" w:rsidR="0019397C" w:rsidRPr="00E0281B" w:rsidRDefault="0019397C" w:rsidP="00E45D0F">
            <w:pPr>
              <w:numPr>
                <w:ilvl w:val="1"/>
                <w:numId w:val="214"/>
              </w:numPr>
              <w:ind w:left="478" w:right="50" w:firstLine="0"/>
              <w:rPr>
                <w:rFonts w:eastAsia="Calibri"/>
                <w:bCs/>
                <w:sz w:val="20"/>
                <w:szCs w:val="20"/>
                <w:lang w:eastAsia="en-US"/>
              </w:rPr>
            </w:pPr>
            <w:r w:rsidRPr="00E0281B">
              <w:rPr>
                <w:rFonts w:eastAsia="Calibri"/>
                <w:bCs/>
                <w:sz w:val="20"/>
                <w:szCs w:val="20"/>
                <w:lang w:eastAsia="en-US"/>
              </w:rPr>
              <w:t>при вместимости свыше 100 мест – 35 м</w:t>
            </w:r>
            <w:r w:rsidRPr="00E0281B">
              <w:rPr>
                <w:rFonts w:eastAsia="Calibri"/>
                <w:bCs/>
                <w:sz w:val="20"/>
                <w:szCs w:val="20"/>
                <w:vertAlign w:val="superscript"/>
                <w:lang w:eastAsia="en-US"/>
              </w:rPr>
              <w:t>2</w:t>
            </w:r>
            <w:r w:rsidRPr="00E0281B">
              <w:rPr>
                <w:rFonts w:eastAsia="Calibri"/>
                <w:bCs/>
                <w:sz w:val="20"/>
                <w:szCs w:val="20"/>
                <w:lang w:eastAsia="en-US"/>
              </w:rPr>
              <w:t xml:space="preserve"> на </w:t>
            </w:r>
            <w:r w:rsidRPr="00E0281B">
              <w:rPr>
                <w:rFonts w:eastAsia="Calibri"/>
                <w:bCs/>
                <w:sz w:val="20"/>
                <w:szCs w:val="20"/>
                <w:lang w:eastAsia="en-US"/>
              </w:rPr>
              <w:br/>
              <w:t>1 чел.</w:t>
            </w:r>
          </w:p>
          <w:p w14:paraId="4A420EA6"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для объектов общеобразовательного назначения минимальные размеры земельного участка при вместимости до 400 мест – 50 м</w:t>
            </w:r>
            <w:r w:rsidRPr="00E0281B">
              <w:rPr>
                <w:rFonts w:eastAsia="Calibri"/>
                <w:bCs/>
                <w:sz w:val="20"/>
                <w:szCs w:val="20"/>
                <w:vertAlign w:val="superscript"/>
                <w:lang w:eastAsia="en-US"/>
              </w:rPr>
              <w:t>2</w:t>
            </w:r>
            <w:r w:rsidRPr="00E0281B">
              <w:rPr>
                <w:rFonts w:eastAsia="Calibri"/>
                <w:bCs/>
                <w:sz w:val="20"/>
                <w:szCs w:val="20"/>
                <w:lang w:eastAsia="en-US"/>
              </w:rPr>
              <w:t xml:space="preserve"> на 1 чел.;</w:t>
            </w:r>
          </w:p>
          <w:p w14:paraId="6338DE74" w14:textId="77777777" w:rsidR="0019397C" w:rsidRPr="00E0281B" w:rsidRDefault="0019397C" w:rsidP="00E45D0F">
            <w:pPr>
              <w:numPr>
                <w:ilvl w:val="0"/>
                <w:numId w:val="28"/>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7BAF46A"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минимальный отступ от красной линии – 25 м;</w:t>
            </w:r>
          </w:p>
          <w:p w14:paraId="7A3F4C0A"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lastRenderedPageBreak/>
              <w:t>минимальные отступы от границ земельного участка в целях определения места допустимого размещения объекта – 5 м.</w:t>
            </w:r>
          </w:p>
          <w:p w14:paraId="69550B0D" w14:textId="77777777" w:rsidR="0019397C" w:rsidRPr="00E0281B" w:rsidRDefault="0019397C" w:rsidP="00E45D0F">
            <w:pPr>
              <w:numPr>
                <w:ilvl w:val="0"/>
                <w:numId w:val="28"/>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7E95CF74"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для объектов дошкольного образования – 2;</w:t>
            </w:r>
          </w:p>
          <w:p w14:paraId="54449E42"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для объектов общеобразовательного назначения – 4;</w:t>
            </w:r>
          </w:p>
          <w:p w14:paraId="67783366" w14:textId="77777777" w:rsidR="0019397C" w:rsidRPr="00E0281B" w:rsidRDefault="0019397C" w:rsidP="00E45D0F">
            <w:pPr>
              <w:numPr>
                <w:ilvl w:val="0"/>
                <w:numId w:val="28"/>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0958BFB4"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для размещения объектов дошкольного образования – 20;</w:t>
            </w:r>
          </w:p>
          <w:p w14:paraId="2CBF023B"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для размещения объектов общеобразовательного назначения – 40</w:t>
            </w:r>
          </w:p>
        </w:tc>
      </w:tr>
      <w:tr w:rsidR="0019397C" w:rsidRPr="00D8509F" w14:paraId="7C27AFC1" w14:textId="77777777" w:rsidTr="00E45D0F">
        <w:trPr>
          <w:trHeight w:val="20"/>
        </w:trPr>
        <w:tc>
          <w:tcPr>
            <w:tcW w:w="245" w:type="pct"/>
            <w:shd w:val="clear" w:color="auto" w:fill="FFFFFF"/>
          </w:tcPr>
          <w:p w14:paraId="4D21A014" w14:textId="77777777" w:rsidR="0019397C" w:rsidRPr="00D8509F" w:rsidRDefault="0019397C" w:rsidP="00E45D0F">
            <w:pPr>
              <w:numPr>
                <w:ilvl w:val="0"/>
                <w:numId w:val="49"/>
              </w:numPr>
              <w:autoSpaceDE w:val="0"/>
              <w:autoSpaceDN w:val="0"/>
              <w:adjustRightInd w:val="0"/>
              <w:ind w:left="227"/>
              <w:rPr>
                <w:sz w:val="20"/>
                <w:szCs w:val="20"/>
              </w:rPr>
            </w:pPr>
          </w:p>
        </w:tc>
        <w:tc>
          <w:tcPr>
            <w:tcW w:w="1585" w:type="pct"/>
            <w:shd w:val="clear" w:color="auto" w:fill="FFFFFF"/>
          </w:tcPr>
          <w:p w14:paraId="1E06F609" w14:textId="77777777" w:rsidR="0019397C" w:rsidRPr="00E0281B" w:rsidRDefault="0019397C" w:rsidP="00E45D0F">
            <w:pPr>
              <w:autoSpaceDE w:val="0"/>
              <w:autoSpaceDN w:val="0"/>
              <w:adjustRightInd w:val="0"/>
              <w:ind w:left="147"/>
              <w:rPr>
                <w:sz w:val="20"/>
                <w:szCs w:val="20"/>
              </w:rPr>
            </w:pPr>
            <w:r w:rsidRPr="00E0281B">
              <w:rPr>
                <w:sz w:val="20"/>
                <w:szCs w:val="20"/>
              </w:rPr>
              <w:t>Объекты культурно-досуговой деятельности</w:t>
            </w:r>
          </w:p>
        </w:tc>
        <w:tc>
          <w:tcPr>
            <w:tcW w:w="238" w:type="pct"/>
            <w:shd w:val="clear" w:color="auto" w:fill="FFFFFF"/>
          </w:tcPr>
          <w:p w14:paraId="0C1977C9" w14:textId="77777777" w:rsidR="0019397C" w:rsidRPr="00E0281B" w:rsidRDefault="0019397C" w:rsidP="00E45D0F">
            <w:pPr>
              <w:jc w:val="center"/>
              <w:rPr>
                <w:sz w:val="20"/>
                <w:szCs w:val="20"/>
              </w:rPr>
            </w:pPr>
            <w:r w:rsidRPr="00E0281B">
              <w:rPr>
                <w:sz w:val="20"/>
                <w:szCs w:val="20"/>
              </w:rPr>
              <w:t>3.6.1</w:t>
            </w:r>
          </w:p>
        </w:tc>
        <w:tc>
          <w:tcPr>
            <w:tcW w:w="1271" w:type="pct"/>
            <w:shd w:val="clear" w:color="auto" w:fill="FFFFFF"/>
          </w:tcPr>
          <w:p w14:paraId="48151C8E"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sz w:val="20"/>
                <w:szCs w:val="20"/>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w:t>
            </w:r>
            <w:r w:rsidRPr="00E0281B">
              <w:rPr>
                <w:rFonts w:eastAsia="Calibri"/>
                <w:bCs/>
                <w:sz w:val="20"/>
                <w:szCs w:val="20"/>
                <w:lang w:eastAsia="en-US"/>
              </w:rPr>
              <w:t>планетариев</w:t>
            </w:r>
          </w:p>
        </w:tc>
        <w:tc>
          <w:tcPr>
            <w:tcW w:w="1661" w:type="pct"/>
            <w:shd w:val="clear" w:color="auto" w:fill="FFFFFF"/>
          </w:tcPr>
          <w:p w14:paraId="6CF558D0" w14:textId="77777777" w:rsidR="0019397C" w:rsidRPr="00E0281B" w:rsidRDefault="0019397C" w:rsidP="00E45D0F">
            <w:pPr>
              <w:numPr>
                <w:ilvl w:val="0"/>
                <w:numId w:val="31"/>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1B5D0C9D"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BB9AFFC" w14:textId="77777777" w:rsidR="0019397C" w:rsidRPr="00E0281B" w:rsidRDefault="0019397C" w:rsidP="00E45D0F">
            <w:pPr>
              <w:numPr>
                <w:ilvl w:val="0"/>
                <w:numId w:val="31"/>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DA1454A"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w:t>
            </w:r>
          </w:p>
          <w:p w14:paraId="2EEC138E" w14:textId="77777777" w:rsidR="0019397C" w:rsidRPr="00E0281B" w:rsidRDefault="0019397C" w:rsidP="00E45D0F">
            <w:pPr>
              <w:numPr>
                <w:ilvl w:val="0"/>
                <w:numId w:val="31"/>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31B7092D"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55E7CDFA" w14:textId="77777777" w:rsidR="0019397C" w:rsidRPr="00E0281B" w:rsidRDefault="0019397C" w:rsidP="00E45D0F">
            <w:pPr>
              <w:numPr>
                <w:ilvl w:val="0"/>
                <w:numId w:val="31"/>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38D5C65D"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 70</w:t>
            </w:r>
          </w:p>
        </w:tc>
      </w:tr>
      <w:tr w:rsidR="0019397C" w:rsidRPr="00D8509F" w14:paraId="4B1CC895" w14:textId="77777777" w:rsidTr="00E45D0F">
        <w:trPr>
          <w:trHeight w:val="20"/>
        </w:trPr>
        <w:tc>
          <w:tcPr>
            <w:tcW w:w="245" w:type="pct"/>
            <w:shd w:val="clear" w:color="auto" w:fill="FFFFFF"/>
          </w:tcPr>
          <w:p w14:paraId="198E7461" w14:textId="77777777" w:rsidR="0019397C" w:rsidRPr="00D8509F" w:rsidRDefault="0019397C" w:rsidP="00E45D0F">
            <w:pPr>
              <w:numPr>
                <w:ilvl w:val="0"/>
                <w:numId w:val="49"/>
              </w:numPr>
              <w:autoSpaceDE w:val="0"/>
              <w:autoSpaceDN w:val="0"/>
              <w:adjustRightInd w:val="0"/>
              <w:ind w:left="227"/>
              <w:rPr>
                <w:sz w:val="20"/>
                <w:szCs w:val="20"/>
              </w:rPr>
            </w:pPr>
          </w:p>
        </w:tc>
        <w:tc>
          <w:tcPr>
            <w:tcW w:w="1585" w:type="pct"/>
            <w:shd w:val="clear" w:color="auto" w:fill="FFFFFF"/>
          </w:tcPr>
          <w:p w14:paraId="09136B0F" w14:textId="77777777" w:rsidR="0019397C" w:rsidRPr="00E0281B" w:rsidRDefault="0019397C" w:rsidP="00E45D0F">
            <w:pPr>
              <w:autoSpaceDE w:val="0"/>
              <w:autoSpaceDN w:val="0"/>
              <w:adjustRightInd w:val="0"/>
              <w:ind w:left="147"/>
              <w:rPr>
                <w:sz w:val="20"/>
                <w:szCs w:val="20"/>
              </w:rPr>
            </w:pPr>
            <w:r w:rsidRPr="00E0281B">
              <w:rPr>
                <w:sz w:val="20"/>
                <w:szCs w:val="20"/>
              </w:rPr>
              <w:t>Осуществление религиозных обрядов</w:t>
            </w:r>
          </w:p>
        </w:tc>
        <w:tc>
          <w:tcPr>
            <w:tcW w:w="238" w:type="pct"/>
            <w:shd w:val="clear" w:color="auto" w:fill="FFFFFF"/>
          </w:tcPr>
          <w:p w14:paraId="48FECC4E" w14:textId="77777777" w:rsidR="0019397C" w:rsidRPr="00E0281B" w:rsidRDefault="0019397C" w:rsidP="00E45D0F">
            <w:pPr>
              <w:jc w:val="center"/>
              <w:rPr>
                <w:sz w:val="20"/>
                <w:szCs w:val="20"/>
              </w:rPr>
            </w:pPr>
            <w:r w:rsidRPr="00E0281B">
              <w:rPr>
                <w:sz w:val="20"/>
                <w:szCs w:val="20"/>
              </w:rPr>
              <w:t>3.7.1</w:t>
            </w:r>
          </w:p>
        </w:tc>
        <w:tc>
          <w:tcPr>
            <w:tcW w:w="1271" w:type="pct"/>
            <w:shd w:val="clear" w:color="auto" w:fill="FFFFFF"/>
          </w:tcPr>
          <w:p w14:paraId="71F0AC77"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sz w:val="20"/>
                <w:szCs w:val="20"/>
              </w:rPr>
              <w:t xml:space="preserve">Размещение зданий и сооружений, предназначенных для совершения религиозных обрядов и церемоний (в том числе </w:t>
            </w:r>
            <w:r w:rsidRPr="00E0281B">
              <w:rPr>
                <w:rFonts w:eastAsia="Calibri"/>
                <w:bCs/>
                <w:sz w:val="20"/>
                <w:szCs w:val="20"/>
                <w:lang w:eastAsia="en-US"/>
              </w:rPr>
              <w:t>церкви</w:t>
            </w:r>
            <w:r w:rsidRPr="00E0281B">
              <w:rPr>
                <w:sz w:val="20"/>
                <w:szCs w:val="20"/>
              </w:rPr>
              <w:t>, соборы, храмы, часовни, мечети, молельные дома, синагоги)</w:t>
            </w:r>
          </w:p>
        </w:tc>
        <w:tc>
          <w:tcPr>
            <w:tcW w:w="1661" w:type="pct"/>
            <w:shd w:val="clear" w:color="auto" w:fill="FFFFFF"/>
          </w:tcPr>
          <w:p w14:paraId="39155328" w14:textId="77777777" w:rsidR="0019397C" w:rsidRPr="00E0281B" w:rsidRDefault="0019397C" w:rsidP="00E45D0F">
            <w:pPr>
              <w:numPr>
                <w:ilvl w:val="0"/>
                <w:numId w:val="29"/>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0223FE2D"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9DAB341" w14:textId="77777777" w:rsidR="0019397C" w:rsidRPr="00E0281B" w:rsidRDefault="0019397C" w:rsidP="00E45D0F">
            <w:pPr>
              <w:numPr>
                <w:ilvl w:val="0"/>
                <w:numId w:val="2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61B9338"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lastRenderedPageBreak/>
              <w:t>минимальные отступы от границ земельного участка в целях определения места допустимого размещения объекта – 5 м.</w:t>
            </w:r>
          </w:p>
          <w:p w14:paraId="3AEB8437" w14:textId="77777777" w:rsidR="0019397C" w:rsidRPr="00E0281B" w:rsidRDefault="0019397C" w:rsidP="00E45D0F">
            <w:pPr>
              <w:numPr>
                <w:ilvl w:val="0"/>
                <w:numId w:val="2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783C06A5"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максимальная высота объекта – 30 м.</w:t>
            </w:r>
          </w:p>
          <w:p w14:paraId="31D7F1E3" w14:textId="77777777" w:rsidR="0019397C" w:rsidRPr="00E0281B" w:rsidRDefault="0019397C" w:rsidP="00E45D0F">
            <w:pPr>
              <w:numPr>
                <w:ilvl w:val="0"/>
                <w:numId w:val="2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44675460"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 70</w:t>
            </w:r>
          </w:p>
        </w:tc>
      </w:tr>
      <w:tr w:rsidR="0019397C" w:rsidRPr="00D8509F" w14:paraId="15F1F047" w14:textId="77777777" w:rsidTr="00E45D0F">
        <w:trPr>
          <w:trHeight w:val="20"/>
        </w:trPr>
        <w:tc>
          <w:tcPr>
            <w:tcW w:w="245" w:type="pct"/>
            <w:shd w:val="clear" w:color="auto" w:fill="FFFFFF"/>
          </w:tcPr>
          <w:p w14:paraId="2A47D093" w14:textId="77777777" w:rsidR="0019397C" w:rsidRPr="00D8509F" w:rsidRDefault="0019397C" w:rsidP="00E45D0F">
            <w:pPr>
              <w:numPr>
                <w:ilvl w:val="0"/>
                <w:numId w:val="49"/>
              </w:numPr>
              <w:autoSpaceDE w:val="0"/>
              <w:autoSpaceDN w:val="0"/>
              <w:adjustRightInd w:val="0"/>
              <w:ind w:left="170"/>
              <w:rPr>
                <w:sz w:val="20"/>
                <w:szCs w:val="20"/>
              </w:rPr>
            </w:pPr>
          </w:p>
        </w:tc>
        <w:tc>
          <w:tcPr>
            <w:tcW w:w="1585" w:type="pct"/>
            <w:shd w:val="clear" w:color="auto" w:fill="FFFFFF"/>
          </w:tcPr>
          <w:p w14:paraId="20196614" w14:textId="77777777" w:rsidR="0019397C" w:rsidRPr="00E0281B" w:rsidRDefault="0019397C" w:rsidP="00E45D0F">
            <w:pPr>
              <w:autoSpaceDE w:val="0"/>
              <w:autoSpaceDN w:val="0"/>
              <w:adjustRightInd w:val="0"/>
              <w:ind w:left="147"/>
              <w:rPr>
                <w:sz w:val="20"/>
                <w:szCs w:val="20"/>
              </w:rPr>
            </w:pPr>
            <w:r w:rsidRPr="00E0281B">
              <w:rPr>
                <w:sz w:val="20"/>
                <w:szCs w:val="20"/>
              </w:rPr>
              <w:t>Обеспечение внутреннего правопорядка</w:t>
            </w:r>
          </w:p>
        </w:tc>
        <w:tc>
          <w:tcPr>
            <w:tcW w:w="238" w:type="pct"/>
            <w:shd w:val="clear" w:color="auto" w:fill="FFFFFF"/>
          </w:tcPr>
          <w:p w14:paraId="096DDC78" w14:textId="77777777" w:rsidR="0019397C" w:rsidRPr="00E0281B" w:rsidRDefault="0019397C" w:rsidP="00E45D0F">
            <w:pPr>
              <w:jc w:val="center"/>
              <w:rPr>
                <w:sz w:val="20"/>
                <w:szCs w:val="20"/>
              </w:rPr>
            </w:pPr>
            <w:r w:rsidRPr="00E0281B">
              <w:rPr>
                <w:sz w:val="20"/>
                <w:szCs w:val="20"/>
              </w:rPr>
              <w:t>8.3</w:t>
            </w:r>
          </w:p>
        </w:tc>
        <w:tc>
          <w:tcPr>
            <w:tcW w:w="1271" w:type="pct"/>
            <w:shd w:val="clear" w:color="auto" w:fill="FFFFFF"/>
          </w:tcPr>
          <w:p w14:paraId="56AF9AD8" w14:textId="77777777" w:rsidR="0019397C" w:rsidRPr="00E0281B" w:rsidRDefault="0019397C" w:rsidP="00E45D0F">
            <w:pPr>
              <w:numPr>
                <w:ilvl w:val="0"/>
                <w:numId w:val="18"/>
              </w:numPr>
              <w:autoSpaceDE w:val="0"/>
              <w:autoSpaceDN w:val="0"/>
              <w:adjustRightInd w:val="0"/>
              <w:ind w:left="442" w:right="59"/>
              <w:contextualSpacing/>
              <w:rPr>
                <w:sz w:val="20"/>
                <w:szCs w:val="20"/>
              </w:rPr>
            </w:pPr>
            <w:r w:rsidRPr="00E0281B">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w:t>
            </w:r>
            <w:r w:rsidRPr="00E0281B">
              <w:rPr>
                <w:rFonts w:eastAsia="Calibri"/>
                <w:bCs/>
                <w:sz w:val="20"/>
                <w:szCs w:val="20"/>
                <w:lang w:eastAsia="en-US"/>
              </w:rPr>
              <w:t>военизированная</w:t>
            </w:r>
            <w:r w:rsidRPr="00E0281B">
              <w:rPr>
                <w:sz w:val="20"/>
                <w:szCs w:val="20"/>
              </w:rPr>
              <w:t xml:space="preserve"> служба;</w:t>
            </w:r>
          </w:p>
          <w:p w14:paraId="29D4339A"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sz w:val="20"/>
                <w:szCs w:val="20"/>
              </w:rPr>
              <w:t xml:space="preserve">размещение объектов гражданской обороны, за исключением объектов гражданской обороны, являющихся частями </w:t>
            </w:r>
            <w:r w:rsidRPr="00E0281B">
              <w:rPr>
                <w:rFonts w:eastAsia="Calibri"/>
                <w:bCs/>
                <w:sz w:val="20"/>
                <w:szCs w:val="20"/>
                <w:lang w:eastAsia="en-US"/>
              </w:rPr>
              <w:t>производственных</w:t>
            </w:r>
            <w:r w:rsidRPr="00E0281B">
              <w:rPr>
                <w:sz w:val="20"/>
                <w:szCs w:val="20"/>
              </w:rPr>
              <w:t xml:space="preserve"> зданий</w:t>
            </w:r>
          </w:p>
        </w:tc>
        <w:tc>
          <w:tcPr>
            <w:tcW w:w="1661" w:type="pct"/>
            <w:shd w:val="clear" w:color="auto" w:fill="FFFFFF"/>
          </w:tcPr>
          <w:p w14:paraId="4CCC5A56" w14:textId="77777777" w:rsidR="0019397C" w:rsidRPr="00E0281B" w:rsidRDefault="0019397C" w:rsidP="00E45D0F">
            <w:pPr>
              <w:numPr>
                <w:ilvl w:val="0"/>
                <w:numId w:val="30"/>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56B26258"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473A04A" w14:textId="77777777" w:rsidR="0019397C" w:rsidRPr="00E0281B" w:rsidRDefault="0019397C" w:rsidP="00E45D0F">
            <w:pPr>
              <w:numPr>
                <w:ilvl w:val="0"/>
                <w:numId w:val="30"/>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2D8F3F3"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10 м.</w:t>
            </w:r>
          </w:p>
          <w:p w14:paraId="48138C8A" w14:textId="77777777" w:rsidR="0019397C" w:rsidRPr="00E0281B" w:rsidRDefault="0019397C" w:rsidP="00E45D0F">
            <w:pPr>
              <w:numPr>
                <w:ilvl w:val="0"/>
                <w:numId w:val="30"/>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31036D1D" w14:textId="77777777" w:rsidR="0019397C" w:rsidRPr="00E0281B" w:rsidRDefault="0019397C" w:rsidP="00E45D0F">
            <w:pPr>
              <w:pStyle w:val="a8"/>
              <w:numPr>
                <w:ilvl w:val="0"/>
                <w:numId w:val="216"/>
              </w:numPr>
              <w:autoSpaceDE w:val="0"/>
              <w:autoSpaceDN w:val="0"/>
              <w:adjustRightInd w:val="0"/>
              <w:ind w:left="478" w:right="59" w:hanging="425"/>
              <w:jc w:val="both"/>
              <w:rPr>
                <w:b/>
                <w:bCs/>
                <w:sz w:val="20"/>
                <w:lang w:eastAsia="en-US"/>
              </w:rPr>
            </w:pPr>
            <w:r w:rsidRPr="00E0281B">
              <w:rPr>
                <w:bCs/>
                <w:sz w:val="20"/>
                <w:lang w:eastAsia="en-US"/>
              </w:rPr>
              <w:t>не подлежит установлению.</w:t>
            </w:r>
          </w:p>
          <w:p w14:paraId="6B7DC959" w14:textId="77777777" w:rsidR="0019397C" w:rsidRPr="00E0281B" w:rsidRDefault="0019397C" w:rsidP="00E45D0F">
            <w:pPr>
              <w:numPr>
                <w:ilvl w:val="0"/>
                <w:numId w:val="30"/>
              </w:numPr>
              <w:autoSpaceDE w:val="0"/>
              <w:autoSpaceDN w:val="0"/>
              <w:adjustRightInd w:val="0"/>
              <w:ind w:left="427" w:right="59" w:hanging="309"/>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53A2570A" w14:textId="77777777" w:rsidR="0019397C" w:rsidRPr="00E0281B" w:rsidRDefault="0019397C" w:rsidP="00E45D0F">
            <w:pPr>
              <w:pStyle w:val="a8"/>
              <w:numPr>
                <w:ilvl w:val="0"/>
                <w:numId w:val="216"/>
              </w:numPr>
              <w:autoSpaceDE w:val="0"/>
              <w:autoSpaceDN w:val="0"/>
              <w:adjustRightInd w:val="0"/>
              <w:ind w:left="478" w:right="59" w:hanging="425"/>
              <w:jc w:val="both"/>
              <w:rPr>
                <w:bCs/>
                <w:sz w:val="20"/>
                <w:lang w:eastAsia="en-US"/>
              </w:rPr>
            </w:pPr>
            <w:r w:rsidRPr="00E0281B">
              <w:rPr>
                <w:bCs/>
                <w:sz w:val="20"/>
                <w:lang w:eastAsia="en-US"/>
              </w:rPr>
              <w:t>не подлежит установлению</w:t>
            </w:r>
          </w:p>
        </w:tc>
      </w:tr>
      <w:tr w:rsidR="0019397C" w:rsidRPr="00D8509F" w14:paraId="32D53B73" w14:textId="77777777" w:rsidTr="00E45D0F">
        <w:trPr>
          <w:trHeight w:val="20"/>
        </w:trPr>
        <w:tc>
          <w:tcPr>
            <w:tcW w:w="245" w:type="pct"/>
            <w:shd w:val="clear" w:color="auto" w:fill="FFFFFF"/>
          </w:tcPr>
          <w:p w14:paraId="7D9B9EDE" w14:textId="77777777" w:rsidR="0019397C" w:rsidRPr="00D8509F" w:rsidRDefault="0019397C" w:rsidP="00E45D0F">
            <w:pPr>
              <w:numPr>
                <w:ilvl w:val="0"/>
                <w:numId w:val="49"/>
              </w:numPr>
              <w:autoSpaceDE w:val="0"/>
              <w:autoSpaceDN w:val="0"/>
              <w:adjustRightInd w:val="0"/>
              <w:ind w:left="170"/>
              <w:rPr>
                <w:sz w:val="20"/>
                <w:szCs w:val="20"/>
              </w:rPr>
            </w:pPr>
          </w:p>
        </w:tc>
        <w:tc>
          <w:tcPr>
            <w:tcW w:w="1585" w:type="pct"/>
            <w:shd w:val="clear" w:color="auto" w:fill="FFFFFF"/>
          </w:tcPr>
          <w:p w14:paraId="562AAB00" w14:textId="77777777" w:rsidR="0019397C" w:rsidRPr="00E0281B" w:rsidRDefault="0019397C" w:rsidP="00E45D0F">
            <w:pPr>
              <w:autoSpaceDE w:val="0"/>
              <w:autoSpaceDN w:val="0"/>
              <w:adjustRightInd w:val="0"/>
              <w:ind w:left="147"/>
              <w:rPr>
                <w:sz w:val="20"/>
                <w:szCs w:val="20"/>
              </w:rPr>
            </w:pPr>
            <w:r w:rsidRPr="00E0281B">
              <w:rPr>
                <w:sz w:val="20"/>
                <w:szCs w:val="20"/>
              </w:rPr>
              <w:t>Амбулаторное ветеринарное обслуживания</w:t>
            </w:r>
          </w:p>
        </w:tc>
        <w:tc>
          <w:tcPr>
            <w:tcW w:w="238" w:type="pct"/>
            <w:shd w:val="clear" w:color="auto" w:fill="FFFFFF"/>
          </w:tcPr>
          <w:p w14:paraId="3DEEFEAF" w14:textId="77777777" w:rsidR="0019397C" w:rsidRPr="00E0281B" w:rsidRDefault="0019397C" w:rsidP="00E45D0F">
            <w:pPr>
              <w:jc w:val="center"/>
              <w:rPr>
                <w:sz w:val="20"/>
                <w:szCs w:val="20"/>
              </w:rPr>
            </w:pPr>
            <w:r w:rsidRPr="00E0281B">
              <w:rPr>
                <w:sz w:val="20"/>
                <w:szCs w:val="20"/>
              </w:rPr>
              <w:t>3.10.1</w:t>
            </w:r>
          </w:p>
        </w:tc>
        <w:tc>
          <w:tcPr>
            <w:tcW w:w="1271" w:type="pct"/>
            <w:shd w:val="clear" w:color="auto" w:fill="FFFFFF"/>
          </w:tcPr>
          <w:p w14:paraId="14AD57B1"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661" w:type="pct"/>
            <w:shd w:val="clear" w:color="auto" w:fill="FFFFFF"/>
          </w:tcPr>
          <w:p w14:paraId="5909EC27" w14:textId="77777777" w:rsidR="0019397C" w:rsidRPr="00E0281B" w:rsidRDefault="0019397C" w:rsidP="00E45D0F">
            <w:pPr>
              <w:numPr>
                <w:ilvl w:val="0"/>
                <w:numId w:val="32"/>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6CB57F9D"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09ED9603" w14:textId="77777777" w:rsidR="0019397C" w:rsidRPr="00E0281B" w:rsidRDefault="0019397C" w:rsidP="00E45D0F">
            <w:pPr>
              <w:numPr>
                <w:ilvl w:val="0"/>
                <w:numId w:val="32"/>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AA09AD2"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E607128" w14:textId="77777777" w:rsidR="0019397C" w:rsidRPr="00E0281B" w:rsidRDefault="0019397C" w:rsidP="00E45D0F">
            <w:pPr>
              <w:numPr>
                <w:ilvl w:val="0"/>
                <w:numId w:val="32"/>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54E209EF"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2.</w:t>
            </w:r>
          </w:p>
          <w:p w14:paraId="7EA40025" w14:textId="77777777" w:rsidR="0019397C" w:rsidRPr="00E0281B" w:rsidRDefault="0019397C" w:rsidP="00E45D0F">
            <w:pPr>
              <w:numPr>
                <w:ilvl w:val="0"/>
                <w:numId w:val="32"/>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74A681FA"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lastRenderedPageBreak/>
              <w:t>максимальный процент застройки земельного участка – 70</w:t>
            </w:r>
          </w:p>
        </w:tc>
      </w:tr>
      <w:tr w:rsidR="0019397C" w:rsidRPr="00D8509F" w14:paraId="61B0F528" w14:textId="77777777" w:rsidTr="00E45D0F">
        <w:trPr>
          <w:trHeight w:val="20"/>
        </w:trPr>
        <w:tc>
          <w:tcPr>
            <w:tcW w:w="245" w:type="pct"/>
            <w:shd w:val="clear" w:color="auto" w:fill="FFFFFF"/>
          </w:tcPr>
          <w:p w14:paraId="39566659" w14:textId="77777777" w:rsidR="0019397C" w:rsidRPr="00D8509F" w:rsidRDefault="0019397C" w:rsidP="00E45D0F">
            <w:pPr>
              <w:numPr>
                <w:ilvl w:val="0"/>
                <w:numId w:val="49"/>
              </w:numPr>
              <w:autoSpaceDE w:val="0"/>
              <w:autoSpaceDN w:val="0"/>
              <w:adjustRightInd w:val="0"/>
              <w:ind w:left="170"/>
              <w:rPr>
                <w:sz w:val="20"/>
                <w:szCs w:val="20"/>
              </w:rPr>
            </w:pPr>
          </w:p>
        </w:tc>
        <w:tc>
          <w:tcPr>
            <w:tcW w:w="1585" w:type="pct"/>
            <w:shd w:val="clear" w:color="auto" w:fill="FFFFFF"/>
          </w:tcPr>
          <w:p w14:paraId="42A12751" w14:textId="77777777" w:rsidR="0019397C" w:rsidRPr="00E0281B" w:rsidRDefault="0019397C" w:rsidP="00E45D0F">
            <w:pPr>
              <w:autoSpaceDE w:val="0"/>
              <w:autoSpaceDN w:val="0"/>
              <w:adjustRightInd w:val="0"/>
              <w:ind w:left="147"/>
              <w:rPr>
                <w:sz w:val="20"/>
                <w:szCs w:val="20"/>
              </w:rPr>
            </w:pPr>
            <w:r w:rsidRPr="00E0281B">
              <w:rPr>
                <w:sz w:val="20"/>
                <w:szCs w:val="20"/>
              </w:rPr>
              <w:t>Общественное питание</w:t>
            </w:r>
          </w:p>
        </w:tc>
        <w:tc>
          <w:tcPr>
            <w:tcW w:w="238" w:type="pct"/>
            <w:shd w:val="clear" w:color="auto" w:fill="FFFFFF"/>
          </w:tcPr>
          <w:p w14:paraId="3B6E371A" w14:textId="77777777" w:rsidR="0019397C" w:rsidRPr="00E0281B" w:rsidRDefault="0019397C" w:rsidP="00E45D0F">
            <w:pPr>
              <w:jc w:val="center"/>
              <w:rPr>
                <w:sz w:val="20"/>
                <w:szCs w:val="20"/>
              </w:rPr>
            </w:pPr>
            <w:r w:rsidRPr="00E0281B">
              <w:rPr>
                <w:sz w:val="20"/>
                <w:szCs w:val="20"/>
              </w:rPr>
              <w:t>4.6</w:t>
            </w:r>
          </w:p>
        </w:tc>
        <w:tc>
          <w:tcPr>
            <w:tcW w:w="1271" w:type="pct"/>
            <w:shd w:val="clear" w:color="auto" w:fill="FFFFFF"/>
          </w:tcPr>
          <w:p w14:paraId="0E44B0C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61" w:type="pct"/>
            <w:shd w:val="clear" w:color="auto" w:fill="FFFFFF"/>
          </w:tcPr>
          <w:p w14:paraId="7C3E449D" w14:textId="77777777" w:rsidR="0019397C" w:rsidRPr="00E0281B" w:rsidRDefault="0019397C" w:rsidP="00E45D0F">
            <w:pPr>
              <w:numPr>
                <w:ilvl w:val="0"/>
                <w:numId w:val="33"/>
              </w:numPr>
              <w:autoSpaceDE w:val="0"/>
              <w:autoSpaceDN w:val="0"/>
              <w:adjustRightInd w:val="0"/>
              <w:ind w:left="427" w:right="59" w:hanging="283"/>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7BDB2D13"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25D1D6D" w14:textId="77777777" w:rsidR="0019397C" w:rsidRPr="00E0281B" w:rsidRDefault="0019397C" w:rsidP="00E45D0F">
            <w:pPr>
              <w:numPr>
                <w:ilvl w:val="0"/>
                <w:numId w:val="33"/>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93EAB3F"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243C891F" w14:textId="77777777" w:rsidR="0019397C" w:rsidRPr="00E0281B" w:rsidRDefault="0019397C" w:rsidP="00E45D0F">
            <w:pPr>
              <w:numPr>
                <w:ilvl w:val="0"/>
                <w:numId w:val="33"/>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4165400E"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64573219" w14:textId="77777777" w:rsidR="0019397C" w:rsidRPr="00E0281B" w:rsidRDefault="0019397C" w:rsidP="00E45D0F">
            <w:pPr>
              <w:numPr>
                <w:ilvl w:val="0"/>
                <w:numId w:val="33"/>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0029E132"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 80</w:t>
            </w:r>
          </w:p>
        </w:tc>
      </w:tr>
      <w:tr w:rsidR="0019397C" w:rsidRPr="00D8509F" w14:paraId="653EEEC8" w14:textId="77777777" w:rsidTr="00E45D0F">
        <w:trPr>
          <w:trHeight w:val="20"/>
        </w:trPr>
        <w:tc>
          <w:tcPr>
            <w:tcW w:w="245" w:type="pct"/>
            <w:shd w:val="clear" w:color="auto" w:fill="FFFFFF"/>
          </w:tcPr>
          <w:p w14:paraId="5CB9F000" w14:textId="77777777" w:rsidR="0019397C" w:rsidRPr="00D8509F" w:rsidRDefault="0019397C" w:rsidP="00E45D0F">
            <w:pPr>
              <w:numPr>
                <w:ilvl w:val="0"/>
                <w:numId w:val="49"/>
              </w:numPr>
              <w:autoSpaceDE w:val="0"/>
              <w:autoSpaceDN w:val="0"/>
              <w:adjustRightInd w:val="0"/>
              <w:ind w:left="170"/>
              <w:rPr>
                <w:sz w:val="20"/>
                <w:szCs w:val="20"/>
              </w:rPr>
            </w:pPr>
          </w:p>
        </w:tc>
        <w:tc>
          <w:tcPr>
            <w:tcW w:w="1585" w:type="pct"/>
            <w:shd w:val="clear" w:color="auto" w:fill="FFFFFF"/>
          </w:tcPr>
          <w:p w14:paraId="64390A83" w14:textId="77777777" w:rsidR="0019397C" w:rsidRPr="00E0281B" w:rsidRDefault="0019397C" w:rsidP="00E45D0F">
            <w:pPr>
              <w:autoSpaceDE w:val="0"/>
              <w:autoSpaceDN w:val="0"/>
              <w:adjustRightInd w:val="0"/>
              <w:ind w:left="147"/>
              <w:rPr>
                <w:sz w:val="20"/>
                <w:szCs w:val="20"/>
              </w:rPr>
            </w:pPr>
            <w:r w:rsidRPr="00E0281B">
              <w:rPr>
                <w:sz w:val="20"/>
                <w:szCs w:val="20"/>
              </w:rPr>
              <w:t>Гостиничное обслуживание</w:t>
            </w:r>
          </w:p>
        </w:tc>
        <w:tc>
          <w:tcPr>
            <w:tcW w:w="238" w:type="pct"/>
            <w:shd w:val="clear" w:color="auto" w:fill="FFFFFF"/>
          </w:tcPr>
          <w:p w14:paraId="7B552D9C" w14:textId="77777777" w:rsidR="0019397C" w:rsidRPr="00E0281B" w:rsidRDefault="0019397C" w:rsidP="00E45D0F">
            <w:pPr>
              <w:jc w:val="center"/>
              <w:rPr>
                <w:sz w:val="20"/>
                <w:szCs w:val="20"/>
              </w:rPr>
            </w:pPr>
            <w:r w:rsidRPr="00E0281B">
              <w:rPr>
                <w:sz w:val="20"/>
                <w:szCs w:val="20"/>
              </w:rPr>
              <w:t>4.7</w:t>
            </w:r>
          </w:p>
        </w:tc>
        <w:tc>
          <w:tcPr>
            <w:tcW w:w="1271" w:type="pct"/>
            <w:shd w:val="clear" w:color="auto" w:fill="FFFFFF"/>
          </w:tcPr>
          <w:p w14:paraId="0DC3BAB4"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гостиниц</w:t>
            </w:r>
          </w:p>
        </w:tc>
        <w:tc>
          <w:tcPr>
            <w:tcW w:w="1661" w:type="pct"/>
            <w:shd w:val="clear" w:color="auto" w:fill="FFFFFF"/>
          </w:tcPr>
          <w:p w14:paraId="28DE36C7" w14:textId="77777777" w:rsidR="0019397C" w:rsidRPr="00E0281B" w:rsidRDefault="0019397C" w:rsidP="00E45D0F">
            <w:pPr>
              <w:numPr>
                <w:ilvl w:val="0"/>
                <w:numId w:val="34"/>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6FE82A49"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 xml:space="preserve">минимальные размеры земельного участка – </w:t>
            </w:r>
            <w:r w:rsidRPr="00E0281B">
              <w:rPr>
                <w:rFonts w:eastAsia="Calibri"/>
                <w:bCs/>
                <w:sz w:val="20"/>
                <w:szCs w:val="20"/>
                <w:lang w:eastAsia="en-US"/>
              </w:rPr>
              <w:br/>
              <w:t>55 м</w:t>
            </w:r>
            <w:r w:rsidRPr="00E0281B">
              <w:rPr>
                <w:rFonts w:eastAsia="Calibri"/>
                <w:bCs/>
                <w:sz w:val="20"/>
                <w:szCs w:val="20"/>
                <w:vertAlign w:val="superscript"/>
                <w:lang w:eastAsia="en-US"/>
              </w:rPr>
              <w:t>2</w:t>
            </w:r>
            <w:r w:rsidRPr="00E0281B">
              <w:rPr>
                <w:rFonts w:eastAsia="Calibri"/>
                <w:bCs/>
                <w:sz w:val="20"/>
                <w:szCs w:val="20"/>
                <w:lang w:eastAsia="en-US"/>
              </w:rPr>
              <w:t xml:space="preserve"> на 1 место.</w:t>
            </w:r>
          </w:p>
          <w:p w14:paraId="38AB22FD" w14:textId="77777777" w:rsidR="0019397C" w:rsidRPr="00E0281B" w:rsidRDefault="0019397C" w:rsidP="00E45D0F">
            <w:pPr>
              <w:numPr>
                <w:ilvl w:val="0"/>
                <w:numId w:val="34"/>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86A101D"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37F8F7F6" w14:textId="77777777" w:rsidR="0019397C" w:rsidRPr="00E0281B" w:rsidRDefault="0019397C" w:rsidP="00E45D0F">
            <w:pPr>
              <w:numPr>
                <w:ilvl w:val="0"/>
                <w:numId w:val="34"/>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654D6085"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647CCB72" w14:textId="77777777" w:rsidR="0019397C" w:rsidRPr="00E0281B" w:rsidRDefault="0019397C" w:rsidP="00E45D0F">
            <w:pPr>
              <w:numPr>
                <w:ilvl w:val="0"/>
                <w:numId w:val="34"/>
              </w:numPr>
              <w:autoSpaceDE w:val="0"/>
              <w:autoSpaceDN w:val="0"/>
              <w:adjustRightInd w:val="0"/>
              <w:ind w:left="427" w:right="59" w:hanging="309"/>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2295BB4B" w14:textId="77777777" w:rsidR="0019397C" w:rsidRPr="00E0281B" w:rsidRDefault="0019397C" w:rsidP="00E45D0F">
            <w:pPr>
              <w:pStyle w:val="a8"/>
              <w:numPr>
                <w:ilvl w:val="0"/>
                <w:numId w:val="220"/>
              </w:numPr>
              <w:autoSpaceDE w:val="0"/>
              <w:autoSpaceDN w:val="0"/>
              <w:adjustRightInd w:val="0"/>
              <w:spacing w:line="276" w:lineRule="auto"/>
              <w:ind w:left="478" w:right="59" w:hanging="393"/>
              <w:jc w:val="both"/>
              <w:rPr>
                <w:bCs/>
                <w:sz w:val="20"/>
                <w:lang w:eastAsia="en-US"/>
              </w:rPr>
            </w:pPr>
            <w:r w:rsidRPr="00E0281B">
              <w:rPr>
                <w:bCs/>
                <w:sz w:val="20"/>
                <w:lang w:eastAsia="en-US"/>
              </w:rPr>
              <w:t>не подлежит установлению</w:t>
            </w:r>
          </w:p>
        </w:tc>
      </w:tr>
      <w:tr w:rsidR="0019397C" w:rsidRPr="00D8509F" w14:paraId="17961AF9" w14:textId="77777777" w:rsidTr="00E45D0F">
        <w:trPr>
          <w:trHeight w:val="20"/>
        </w:trPr>
        <w:tc>
          <w:tcPr>
            <w:tcW w:w="245" w:type="pct"/>
            <w:shd w:val="clear" w:color="auto" w:fill="FFFFFF"/>
          </w:tcPr>
          <w:p w14:paraId="3A5B53E3" w14:textId="77777777" w:rsidR="0019397C" w:rsidRPr="00D8509F" w:rsidRDefault="0019397C" w:rsidP="00E45D0F">
            <w:pPr>
              <w:ind w:left="53" w:right="106"/>
              <w:jc w:val="center"/>
              <w:rPr>
                <w:b/>
                <w:sz w:val="20"/>
                <w:szCs w:val="20"/>
              </w:rPr>
            </w:pPr>
            <w:r w:rsidRPr="00D8509F">
              <w:rPr>
                <w:b/>
                <w:sz w:val="20"/>
                <w:szCs w:val="20"/>
              </w:rPr>
              <w:t>3</w:t>
            </w:r>
          </w:p>
        </w:tc>
        <w:tc>
          <w:tcPr>
            <w:tcW w:w="4755" w:type="pct"/>
            <w:gridSpan w:val="4"/>
            <w:shd w:val="clear" w:color="auto" w:fill="FFFFFF"/>
          </w:tcPr>
          <w:p w14:paraId="5CADEE26" w14:textId="77777777" w:rsidR="0019397C" w:rsidRPr="00E0281B" w:rsidRDefault="0019397C" w:rsidP="00E45D0F">
            <w:pPr>
              <w:ind w:left="53" w:right="106"/>
              <w:jc w:val="center"/>
              <w:rPr>
                <w:b/>
                <w:sz w:val="20"/>
                <w:szCs w:val="20"/>
              </w:rPr>
            </w:pPr>
            <w:r w:rsidRPr="00E0281B">
              <w:rPr>
                <w:b/>
                <w:sz w:val="20"/>
                <w:szCs w:val="20"/>
              </w:rPr>
              <w:t>Вспомогательные виды разрешенного использования</w:t>
            </w:r>
          </w:p>
        </w:tc>
      </w:tr>
      <w:tr w:rsidR="0019397C" w:rsidRPr="00D8509F" w14:paraId="38279DA0" w14:textId="77777777" w:rsidTr="00E45D0F">
        <w:trPr>
          <w:trHeight w:val="20"/>
        </w:trPr>
        <w:tc>
          <w:tcPr>
            <w:tcW w:w="245" w:type="pct"/>
            <w:shd w:val="clear" w:color="auto" w:fill="FFFFFF"/>
          </w:tcPr>
          <w:p w14:paraId="74957CE6" w14:textId="77777777" w:rsidR="0019397C" w:rsidRPr="00D8509F" w:rsidRDefault="0019397C" w:rsidP="00E45D0F">
            <w:pPr>
              <w:tabs>
                <w:tab w:val="left" w:pos="507"/>
              </w:tabs>
              <w:autoSpaceDE w:val="0"/>
              <w:autoSpaceDN w:val="0"/>
              <w:adjustRightInd w:val="0"/>
              <w:ind w:left="227"/>
              <w:rPr>
                <w:sz w:val="20"/>
                <w:szCs w:val="20"/>
              </w:rPr>
            </w:pPr>
            <w:r w:rsidRPr="0026625F">
              <w:rPr>
                <w:sz w:val="20"/>
                <w:szCs w:val="20"/>
              </w:rPr>
              <w:t>3.1</w:t>
            </w:r>
          </w:p>
        </w:tc>
        <w:tc>
          <w:tcPr>
            <w:tcW w:w="1585" w:type="pct"/>
            <w:shd w:val="clear" w:color="auto" w:fill="FFFFFF"/>
          </w:tcPr>
          <w:p w14:paraId="25E57778" w14:textId="77777777" w:rsidR="0019397C" w:rsidRPr="00E0281B" w:rsidRDefault="0019397C" w:rsidP="00E45D0F">
            <w:pPr>
              <w:autoSpaceDE w:val="0"/>
              <w:autoSpaceDN w:val="0"/>
              <w:adjustRightInd w:val="0"/>
              <w:ind w:left="147"/>
              <w:rPr>
                <w:sz w:val="20"/>
                <w:szCs w:val="20"/>
              </w:rPr>
            </w:pPr>
            <w:r w:rsidRPr="00E0281B">
              <w:rPr>
                <w:sz w:val="20"/>
                <w:szCs w:val="20"/>
              </w:rPr>
              <w:t>Хранение автотранспорта</w:t>
            </w:r>
          </w:p>
        </w:tc>
        <w:tc>
          <w:tcPr>
            <w:tcW w:w="238" w:type="pct"/>
            <w:shd w:val="clear" w:color="auto" w:fill="FFFFFF"/>
          </w:tcPr>
          <w:p w14:paraId="6F25106E" w14:textId="77777777" w:rsidR="0019397C" w:rsidRPr="00E0281B" w:rsidRDefault="0019397C" w:rsidP="00E45D0F">
            <w:pPr>
              <w:jc w:val="center"/>
              <w:rPr>
                <w:sz w:val="20"/>
                <w:szCs w:val="20"/>
              </w:rPr>
            </w:pPr>
            <w:r w:rsidRPr="00E0281B">
              <w:rPr>
                <w:sz w:val="20"/>
                <w:szCs w:val="20"/>
              </w:rPr>
              <w:t>2.7.1</w:t>
            </w:r>
          </w:p>
        </w:tc>
        <w:tc>
          <w:tcPr>
            <w:tcW w:w="1271" w:type="pct"/>
            <w:shd w:val="clear" w:color="auto" w:fill="FFFFFF"/>
          </w:tcPr>
          <w:p w14:paraId="7BF443FE"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0281B">
              <w:rPr>
                <w:sz w:val="20"/>
                <w:szCs w:val="20"/>
              </w:rPr>
              <w:t>машино</w:t>
            </w:r>
            <w:proofErr w:type="spellEnd"/>
            <w:r w:rsidRPr="00E0281B">
              <w:rPr>
                <w:sz w:val="20"/>
                <w:szCs w:val="20"/>
              </w:rPr>
              <w:t xml:space="preserve">-места, за исключением гаражей, </w:t>
            </w:r>
            <w:r w:rsidRPr="00E0281B">
              <w:rPr>
                <w:sz w:val="20"/>
                <w:szCs w:val="20"/>
              </w:rPr>
              <w:lastRenderedPageBreak/>
              <w:t xml:space="preserve">размещение которых предусмотрено содержанием видов разрешенного использования с </w:t>
            </w:r>
            <w:hyperlink r:id="rId11" w:history="1">
              <w:r w:rsidRPr="00E0281B">
                <w:rPr>
                  <w:sz w:val="20"/>
                  <w:szCs w:val="20"/>
                </w:rPr>
                <w:t>кодами 2.7.2, 4.9</w:t>
              </w:r>
            </w:hyperlink>
            <w:r>
              <w:rPr>
                <w:sz w:val="20"/>
                <w:szCs w:val="20"/>
              </w:rPr>
              <w:t xml:space="preserve"> </w:t>
            </w:r>
            <w:r>
              <w:rPr>
                <w:rFonts w:eastAsia="Calibri"/>
                <w:bCs/>
                <w:sz w:val="20"/>
                <w:szCs w:val="20"/>
                <w:lang w:eastAsia="en-US"/>
              </w:rPr>
              <w:t>Классификатора</w:t>
            </w:r>
          </w:p>
        </w:tc>
        <w:tc>
          <w:tcPr>
            <w:tcW w:w="1661" w:type="pct"/>
            <w:shd w:val="clear" w:color="auto" w:fill="FFFFFF"/>
          </w:tcPr>
          <w:p w14:paraId="64E1672D" w14:textId="77777777" w:rsidR="0019397C" w:rsidRPr="00E0281B" w:rsidRDefault="0019397C" w:rsidP="00E45D0F">
            <w:pPr>
              <w:numPr>
                <w:ilvl w:val="0"/>
                <w:numId w:val="35"/>
              </w:numPr>
              <w:autoSpaceDE w:val="0"/>
              <w:autoSpaceDN w:val="0"/>
              <w:adjustRightInd w:val="0"/>
              <w:ind w:left="337" w:right="59" w:hanging="193"/>
              <w:contextualSpacing/>
              <w:rPr>
                <w:rFonts w:eastAsia="Calibri"/>
                <w:b/>
                <w:bCs/>
                <w:sz w:val="20"/>
                <w:szCs w:val="20"/>
                <w:lang w:eastAsia="en-US"/>
              </w:rPr>
            </w:pPr>
            <w:r w:rsidRPr="00E0281B">
              <w:rPr>
                <w:rFonts w:eastAsia="Calibri"/>
                <w:b/>
                <w:bCs/>
                <w:sz w:val="20"/>
                <w:szCs w:val="20"/>
                <w:lang w:eastAsia="en-US"/>
              </w:rPr>
              <w:lastRenderedPageBreak/>
              <w:t>Предельные размеры земельных участков:</w:t>
            </w:r>
          </w:p>
          <w:p w14:paraId="36400596"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512315F8" w14:textId="77777777" w:rsidR="0019397C" w:rsidRPr="00E0281B" w:rsidRDefault="0019397C" w:rsidP="00E45D0F">
            <w:pPr>
              <w:numPr>
                <w:ilvl w:val="0"/>
                <w:numId w:val="35"/>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4A0EBA10"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3204D207" w14:textId="77777777" w:rsidR="0019397C" w:rsidRPr="00E0281B" w:rsidRDefault="0019397C" w:rsidP="00E45D0F">
            <w:pPr>
              <w:numPr>
                <w:ilvl w:val="0"/>
                <w:numId w:val="35"/>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7DFA24B1"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1.</w:t>
            </w:r>
          </w:p>
          <w:p w14:paraId="005E8574" w14:textId="77777777" w:rsidR="0019397C" w:rsidRPr="00E0281B" w:rsidRDefault="0019397C" w:rsidP="00E45D0F">
            <w:pPr>
              <w:numPr>
                <w:ilvl w:val="0"/>
                <w:numId w:val="35"/>
              </w:numPr>
              <w:autoSpaceDE w:val="0"/>
              <w:autoSpaceDN w:val="0"/>
              <w:adjustRightInd w:val="0"/>
              <w:ind w:left="427" w:right="59" w:hanging="309"/>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r w:rsidRPr="00E0281B">
              <w:rPr>
                <w:rFonts w:eastAsia="Calibri"/>
                <w:bCs/>
                <w:sz w:val="20"/>
                <w:szCs w:val="20"/>
                <w:lang w:eastAsia="en-US"/>
              </w:rPr>
              <w:t xml:space="preserve"> </w:t>
            </w:r>
          </w:p>
          <w:p w14:paraId="45325D07" w14:textId="77777777" w:rsidR="0019397C" w:rsidRPr="00E0281B" w:rsidRDefault="0019397C" w:rsidP="00E45D0F">
            <w:pPr>
              <w:pStyle w:val="a8"/>
              <w:numPr>
                <w:ilvl w:val="0"/>
                <w:numId w:val="221"/>
              </w:numPr>
              <w:tabs>
                <w:tab w:val="left" w:pos="478"/>
              </w:tabs>
              <w:autoSpaceDE w:val="0"/>
              <w:autoSpaceDN w:val="0"/>
              <w:adjustRightInd w:val="0"/>
              <w:spacing w:line="276" w:lineRule="auto"/>
              <w:ind w:left="478" w:right="59" w:hanging="425"/>
              <w:jc w:val="both"/>
              <w:rPr>
                <w:bCs/>
                <w:sz w:val="20"/>
                <w:lang w:eastAsia="en-US"/>
              </w:rPr>
            </w:pPr>
            <w:r w:rsidRPr="00E0281B">
              <w:rPr>
                <w:bCs/>
                <w:sz w:val="20"/>
                <w:lang w:eastAsia="en-US"/>
              </w:rPr>
              <w:t>не подлежит установлению</w:t>
            </w:r>
          </w:p>
        </w:tc>
      </w:tr>
    </w:tbl>
    <w:p w14:paraId="62D6E14F" w14:textId="77777777" w:rsidR="0019397C" w:rsidRPr="006C6247" w:rsidRDefault="0019397C" w:rsidP="0019397C">
      <w:pPr>
        <w:pStyle w:val="ConsNormal"/>
        <w:spacing w:line="300" w:lineRule="auto"/>
        <w:ind w:right="0" w:firstLine="708"/>
        <w:jc w:val="right"/>
        <w:rPr>
          <w:rFonts w:ascii="Times New Roman" w:hAnsi="Times New Roman" w:cs="Times New Roman"/>
          <w:sz w:val="24"/>
          <w:szCs w:val="24"/>
        </w:rPr>
      </w:pPr>
    </w:p>
    <w:p w14:paraId="688E79E6" w14:textId="77777777" w:rsidR="0019397C" w:rsidRPr="006C6247" w:rsidRDefault="0019397C" w:rsidP="0019397C">
      <w:pPr>
        <w:pStyle w:val="ConsNormal"/>
        <w:spacing w:line="300" w:lineRule="auto"/>
        <w:ind w:right="0" w:firstLine="708"/>
        <w:jc w:val="right"/>
        <w:rPr>
          <w:rFonts w:ascii="Times New Roman" w:hAnsi="Times New Roman" w:cs="Times New Roman"/>
          <w:sz w:val="24"/>
          <w:szCs w:val="24"/>
        </w:rPr>
      </w:pPr>
    </w:p>
    <w:p w14:paraId="3CE76377" w14:textId="77777777" w:rsidR="0019397C" w:rsidRPr="006C6247" w:rsidRDefault="0019397C" w:rsidP="0019397C">
      <w:pPr>
        <w:pStyle w:val="ConsNormal"/>
        <w:spacing w:line="300" w:lineRule="auto"/>
        <w:ind w:right="0" w:firstLine="708"/>
        <w:jc w:val="right"/>
        <w:rPr>
          <w:rFonts w:ascii="Times New Roman" w:hAnsi="Times New Roman" w:cs="Times New Roman"/>
          <w:sz w:val="24"/>
          <w:szCs w:val="24"/>
        </w:rPr>
        <w:sectPr w:rsidR="0019397C" w:rsidRPr="006C6247" w:rsidSect="003D1F6B">
          <w:pgSz w:w="16838" w:h="11906" w:orient="landscape"/>
          <w:pgMar w:top="1418" w:right="1134" w:bottom="567" w:left="1134" w:header="567" w:footer="567" w:gutter="0"/>
          <w:cols w:space="708"/>
          <w:titlePg/>
          <w:docGrid w:linePitch="360"/>
        </w:sectPr>
      </w:pPr>
    </w:p>
    <w:p w14:paraId="13DFB030" w14:textId="77777777" w:rsidR="0019397C" w:rsidRPr="006C6247" w:rsidRDefault="0019397C" w:rsidP="0019397C">
      <w:pPr>
        <w:pStyle w:val="4"/>
        <w:numPr>
          <w:ilvl w:val="2"/>
          <w:numId w:val="0"/>
        </w:numPr>
        <w:spacing w:after="240" w:line="276" w:lineRule="auto"/>
        <w:ind w:firstLine="709"/>
        <w:rPr>
          <w:bCs/>
          <w:lang w:eastAsia="en-US"/>
        </w:rPr>
      </w:pPr>
      <w:r w:rsidRPr="006C6247">
        <w:rPr>
          <w:lang w:eastAsia="en-US"/>
        </w:rPr>
        <w:lastRenderedPageBreak/>
        <w:t>Статья 27.2. Ж-2. Зона застройки малоэтажными жилыми домами (до 4 этажей, включая мансардный)</w:t>
      </w:r>
    </w:p>
    <w:p w14:paraId="0776E0C1" w14:textId="77777777" w:rsidR="0019397C" w:rsidRPr="006C6247" w:rsidRDefault="0019397C" w:rsidP="0019397C">
      <w:pPr>
        <w:tabs>
          <w:tab w:val="left" w:pos="1134"/>
        </w:tabs>
        <w:spacing w:line="276" w:lineRule="auto"/>
        <w:ind w:firstLine="851"/>
        <w:jc w:val="both"/>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Ж-2 представлены в таблице 2.2.</w:t>
      </w:r>
    </w:p>
    <w:p w14:paraId="7699123E"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AE6AE6">
          <w:pgSz w:w="11906" w:h="16838"/>
          <w:pgMar w:top="1134" w:right="567" w:bottom="1134" w:left="1418" w:header="567" w:footer="567" w:gutter="0"/>
          <w:cols w:space="708"/>
          <w:titlePg/>
          <w:docGrid w:linePitch="360"/>
        </w:sectPr>
      </w:pPr>
    </w:p>
    <w:p w14:paraId="695DD553" w14:textId="77777777" w:rsidR="0019397C" w:rsidRPr="006C6247" w:rsidRDefault="0019397C" w:rsidP="0019397C">
      <w:pPr>
        <w:spacing w:line="300" w:lineRule="auto"/>
        <w:jc w:val="right"/>
      </w:pPr>
      <w:r w:rsidRPr="006C6247">
        <w:lastRenderedPageBreak/>
        <w:t>Таблица 2.2</w:t>
      </w:r>
    </w:p>
    <w:p w14:paraId="4FCDB448" w14:textId="77777777" w:rsidR="0019397C" w:rsidRPr="006C6247" w:rsidRDefault="0019397C" w:rsidP="0019397C">
      <w:pPr>
        <w:tabs>
          <w:tab w:val="left" w:pos="709"/>
          <w:tab w:val="left" w:pos="851"/>
        </w:tabs>
        <w:spacing w:line="300" w:lineRule="auto"/>
        <w:jc w:val="center"/>
      </w:pPr>
      <w:r w:rsidRPr="006C6247">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Ж-2 </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3"/>
        <w:gridCol w:w="4616"/>
        <w:gridCol w:w="693"/>
        <w:gridCol w:w="3608"/>
        <w:gridCol w:w="4930"/>
      </w:tblGrid>
      <w:tr w:rsidR="0019397C" w:rsidRPr="006C6247" w14:paraId="6DDA4547" w14:textId="77777777" w:rsidTr="00E45D0F">
        <w:trPr>
          <w:trHeight w:val="24"/>
        </w:trPr>
        <w:tc>
          <w:tcPr>
            <w:tcW w:w="245" w:type="pct"/>
            <w:shd w:val="clear" w:color="auto" w:fill="FFFFFF"/>
            <w:vAlign w:val="center"/>
          </w:tcPr>
          <w:p w14:paraId="218A13E9" w14:textId="77777777" w:rsidR="0019397C" w:rsidRPr="006C6247" w:rsidRDefault="0019397C" w:rsidP="00E45D0F">
            <w:pPr>
              <w:jc w:val="center"/>
              <w:rPr>
                <w:b/>
                <w:sz w:val="20"/>
              </w:rPr>
            </w:pPr>
            <w:r w:rsidRPr="006C6247">
              <w:rPr>
                <w:b/>
                <w:sz w:val="20"/>
              </w:rPr>
              <w:t>№</w:t>
            </w:r>
          </w:p>
        </w:tc>
        <w:tc>
          <w:tcPr>
            <w:tcW w:w="1585" w:type="pct"/>
            <w:shd w:val="clear" w:color="auto" w:fill="FFFFFF"/>
            <w:vAlign w:val="center"/>
          </w:tcPr>
          <w:p w14:paraId="492A9EBF"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38" w:type="pct"/>
            <w:shd w:val="clear" w:color="auto" w:fill="FFFFFF"/>
            <w:vAlign w:val="center"/>
          </w:tcPr>
          <w:p w14:paraId="0318DBB5" w14:textId="77777777" w:rsidR="0019397C" w:rsidRPr="006C6247" w:rsidRDefault="0019397C" w:rsidP="00E45D0F">
            <w:pPr>
              <w:jc w:val="center"/>
              <w:rPr>
                <w:b/>
                <w:sz w:val="20"/>
              </w:rPr>
            </w:pPr>
            <w:r w:rsidRPr="006C6247">
              <w:rPr>
                <w:b/>
                <w:sz w:val="20"/>
              </w:rPr>
              <w:t>Код</w:t>
            </w:r>
          </w:p>
        </w:tc>
        <w:tc>
          <w:tcPr>
            <w:tcW w:w="1239" w:type="pct"/>
            <w:shd w:val="clear" w:color="auto" w:fill="FFFFFF"/>
            <w:vAlign w:val="center"/>
          </w:tcPr>
          <w:p w14:paraId="6BB16BD1"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693" w:type="pct"/>
            <w:shd w:val="clear" w:color="auto" w:fill="FFFFFF"/>
            <w:vAlign w:val="center"/>
          </w:tcPr>
          <w:p w14:paraId="1082328F"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9A0B0DF" w14:textId="77777777" w:rsidR="0019397C" w:rsidRPr="006C6247" w:rsidRDefault="0019397C" w:rsidP="0019397C">
      <w:pPr>
        <w:tabs>
          <w:tab w:val="left" w:pos="709"/>
          <w:tab w:val="left" w:pos="851"/>
        </w:tabs>
        <w:spacing w:line="14" w:lineRule="auto"/>
        <w:jc w:val="center"/>
        <w:rPr>
          <w:lang w:bidi="ru-RU"/>
        </w:rPr>
      </w:pPr>
    </w:p>
    <w:p w14:paraId="54AE536C" w14:textId="77777777" w:rsidR="0019397C" w:rsidRPr="006C6247" w:rsidRDefault="0019397C" w:rsidP="0019397C">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3"/>
        <w:gridCol w:w="4616"/>
        <w:gridCol w:w="693"/>
        <w:gridCol w:w="3608"/>
        <w:gridCol w:w="4930"/>
      </w:tblGrid>
      <w:tr w:rsidR="0019397C" w:rsidRPr="006C6247" w14:paraId="521B908D" w14:textId="77777777" w:rsidTr="00E45D0F">
        <w:trPr>
          <w:trHeight w:val="20"/>
          <w:tblHeader/>
        </w:trPr>
        <w:tc>
          <w:tcPr>
            <w:tcW w:w="245" w:type="pct"/>
            <w:shd w:val="clear" w:color="auto" w:fill="FFFFFF"/>
          </w:tcPr>
          <w:p w14:paraId="3EC32C1A" w14:textId="77777777" w:rsidR="0019397C" w:rsidRPr="006C6247" w:rsidRDefault="0019397C" w:rsidP="00E45D0F">
            <w:pPr>
              <w:jc w:val="center"/>
              <w:rPr>
                <w:b/>
                <w:sz w:val="20"/>
                <w:szCs w:val="20"/>
              </w:rPr>
            </w:pPr>
            <w:r w:rsidRPr="006C6247">
              <w:rPr>
                <w:b/>
                <w:sz w:val="20"/>
                <w:szCs w:val="20"/>
              </w:rPr>
              <w:t>1</w:t>
            </w:r>
          </w:p>
        </w:tc>
        <w:tc>
          <w:tcPr>
            <w:tcW w:w="1585" w:type="pct"/>
            <w:shd w:val="clear" w:color="auto" w:fill="FFFFFF"/>
          </w:tcPr>
          <w:p w14:paraId="607FC16D" w14:textId="77777777" w:rsidR="0019397C" w:rsidRPr="006C6247" w:rsidRDefault="0019397C" w:rsidP="00E45D0F">
            <w:pPr>
              <w:jc w:val="center"/>
              <w:rPr>
                <w:b/>
                <w:sz w:val="20"/>
                <w:szCs w:val="20"/>
              </w:rPr>
            </w:pPr>
            <w:r w:rsidRPr="006C6247">
              <w:rPr>
                <w:b/>
                <w:sz w:val="20"/>
                <w:szCs w:val="20"/>
              </w:rPr>
              <w:t>2</w:t>
            </w:r>
          </w:p>
        </w:tc>
        <w:tc>
          <w:tcPr>
            <w:tcW w:w="238" w:type="pct"/>
            <w:shd w:val="clear" w:color="auto" w:fill="FFFFFF"/>
          </w:tcPr>
          <w:p w14:paraId="202C6697" w14:textId="77777777" w:rsidR="0019397C" w:rsidRPr="006C6247" w:rsidRDefault="0019397C" w:rsidP="00E45D0F">
            <w:pPr>
              <w:jc w:val="center"/>
              <w:rPr>
                <w:b/>
                <w:sz w:val="20"/>
                <w:szCs w:val="20"/>
              </w:rPr>
            </w:pPr>
            <w:r w:rsidRPr="006C6247">
              <w:rPr>
                <w:b/>
                <w:sz w:val="20"/>
                <w:szCs w:val="20"/>
              </w:rPr>
              <w:t>3</w:t>
            </w:r>
          </w:p>
        </w:tc>
        <w:tc>
          <w:tcPr>
            <w:tcW w:w="1239" w:type="pct"/>
            <w:shd w:val="clear" w:color="auto" w:fill="FFFFFF"/>
          </w:tcPr>
          <w:p w14:paraId="62686939" w14:textId="77777777" w:rsidR="0019397C" w:rsidRPr="006C6247" w:rsidRDefault="0019397C" w:rsidP="00E45D0F">
            <w:pPr>
              <w:ind w:firstLine="2"/>
              <w:jc w:val="center"/>
              <w:rPr>
                <w:b/>
                <w:sz w:val="20"/>
                <w:szCs w:val="20"/>
              </w:rPr>
            </w:pPr>
            <w:r w:rsidRPr="006C6247">
              <w:rPr>
                <w:b/>
                <w:sz w:val="20"/>
                <w:szCs w:val="20"/>
              </w:rPr>
              <w:t>4</w:t>
            </w:r>
          </w:p>
        </w:tc>
        <w:tc>
          <w:tcPr>
            <w:tcW w:w="1693" w:type="pct"/>
            <w:shd w:val="clear" w:color="auto" w:fill="FFFFFF"/>
          </w:tcPr>
          <w:p w14:paraId="5A999CA7" w14:textId="77777777" w:rsidR="0019397C" w:rsidRPr="006C6247" w:rsidRDefault="0019397C" w:rsidP="00E45D0F">
            <w:pPr>
              <w:jc w:val="center"/>
              <w:rPr>
                <w:b/>
                <w:sz w:val="20"/>
                <w:szCs w:val="20"/>
              </w:rPr>
            </w:pPr>
            <w:r w:rsidRPr="006C6247">
              <w:rPr>
                <w:b/>
                <w:sz w:val="20"/>
                <w:szCs w:val="20"/>
              </w:rPr>
              <w:t>5</w:t>
            </w:r>
          </w:p>
        </w:tc>
      </w:tr>
      <w:tr w:rsidR="0019397C" w:rsidRPr="006C6247" w14:paraId="0FBB7518" w14:textId="77777777" w:rsidTr="00E45D0F">
        <w:trPr>
          <w:trHeight w:val="20"/>
        </w:trPr>
        <w:tc>
          <w:tcPr>
            <w:tcW w:w="245" w:type="pct"/>
            <w:shd w:val="clear" w:color="auto" w:fill="FFFFFF"/>
          </w:tcPr>
          <w:p w14:paraId="068561EB" w14:textId="77777777" w:rsidR="0019397C" w:rsidRPr="006C6247" w:rsidRDefault="0019397C" w:rsidP="00E45D0F">
            <w:pPr>
              <w:jc w:val="center"/>
              <w:rPr>
                <w:b/>
                <w:sz w:val="20"/>
                <w:szCs w:val="20"/>
              </w:rPr>
            </w:pPr>
            <w:r w:rsidRPr="006C6247">
              <w:rPr>
                <w:b/>
                <w:sz w:val="20"/>
                <w:szCs w:val="20"/>
              </w:rPr>
              <w:t>1</w:t>
            </w:r>
          </w:p>
        </w:tc>
        <w:tc>
          <w:tcPr>
            <w:tcW w:w="4755" w:type="pct"/>
            <w:gridSpan w:val="4"/>
            <w:shd w:val="clear" w:color="auto" w:fill="FFFFFF"/>
          </w:tcPr>
          <w:p w14:paraId="460A2F0A" w14:textId="77777777" w:rsidR="0019397C" w:rsidRPr="006C6247" w:rsidRDefault="0019397C" w:rsidP="00E45D0F">
            <w:pPr>
              <w:jc w:val="center"/>
              <w:rPr>
                <w:b/>
                <w:sz w:val="20"/>
                <w:szCs w:val="20"/>
              </w:rPr>
            </w:pPr>
            <w:r w:rsidRPr="006C6247">
              <w:rPr>
                <w:b/>
                <w:sz w:val="20"/>
                <w:szCs w:val="20"/>
              </w:rPr>
              <w:t>Основные виды разрешенного использования</w:t>
            </w:r>
          </w:p>
        </w:tc>
      </w:tr>
      <w:tr w:rsidR="0019397C" w:rsidRPr="006C6247" w14:paraId="62CAAB73" w14:textId="77777777" w:rsidTr="00E45D0F">
        <w:trPr>
          <w:trHeight w:val="20"/>
        </w:trPr>
        <w:tc>
          <w:tcPr>
            <w:tcW w:w="245" w:type="pct"/>
            <w:shd w:val="clear" w:color="auto" w:fill="FFFFFF"/>
          </w:tcPr>
          <w:p w14:paraId="2587C0C2" w14:textId="77777777" w:rsidR="0019397C" w:rsidRPr="006C6247" w:rsidRDefault="0019397C" w:rsidP="00E45D0F">
            <w:pPr>
              <w:numPr>
                <w:ilvl w:val="0"/>
                <w:numId w:val="50"/>
              </w:numPr>
              <w:autoSpaceDE w:val="0"/>
              <w:autoSpaceDN w:val="0"/>
              <w:adjustRightInd w:val="0"/>
              <w:ind w:left="227" w:firstLine="0"/>
              <w:rPr>
                <w:sz w:val="20"/>
                <w:szCs w:val="20"/>
              </w:rPr>
            </w:pPr>
          </w:p>
        </w:tc>
        <w:tc>
          <w:tcPr>
            <w:tcW w:w="1585" w:type="pct"/>
            <w:shd w:val="clear" w:color="auto" w:fill="FFFFFF"/>
          </w:tcPr>
          <w:p w14:paraId="63FA9E4D" w14:textId="77777777" w:rsidR="0019397C" w:rsidRPr="006C6247" w:rsidRDefault="0019397C" w:rsidP="00E45D0F">
            <w:pPr>
              <w:autoSpaceDE w:val="0"/>
              <w:autoSpaceDN w:val="0"/>
              <w:adjustRightInd w:val="0"/>
              <w:ind w:left="147"/>
              <w:rPr>
                <w:sz w:val="20"/>
                <w:szCs w:val="20"/>
              </w:rPr>
            </w:pPr>
            <w:r w:rsidRPr="006C6247">
              <w:rPr>
                <w:sz w:val="20"/>
                <w:szCs w:val="20"/>
              </w:rPr>
              <w:t>Малоэтажная многоквартирная жилая застройка</w:t>
            </w:r>
          </w:p>
        </w:tc>
        <w:tc>
          <w:tcPr>
            <w:tcW w:w="238" w:type="pct"/>
            <w:shd w:val="clear" w:color="auto" w:fill="FFFFFF"/>
          </w:tcPr>
          <w:p w14:paraId="2097E949" w14:textId="77777777" w:rsidR="0019397C" w:rsidRPr="006C6247" w:rsidRDefault="0019397C" w:rsidP="00E45D0F">
            <w:pPr>
              <w:jc w:val="center"/>
              <w:rPr>
                <w:sz w:val="20"/>
                <w:szCs w:val="20"/>
              </w:rPr>
            </w:pPr>
            <w:r w:rsidRPr="006C6247">
              <w:rPr>
                <w:sz w:val="20"/>
                <w:szCs w:val="20"/>
              </w:rPr>
              <w:t>2.1.1</w:t>
            </w:r>
          </w:p>
        </w:tc>
        <w:tc>
          <w:tcPr>
            <w:tcW w:w="1239" w:type="pct"/>
            <w:shd w:val="clear" w:color="auto" w:fill="FFFFFF"/>
          </w:tcPr>
          <w:p w14:paraId="7EDD4BE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малоэтажных многоквартирных домов (многоквартирные дома высотой до 4 этажей, включая мансардный);</w:t>
            </w:r>
          </w:p>
          <w:p w14:paraId="0AB64B4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обустройство спортивных и детских площадок, площадок для отдыха;</w:t>
            </w:r>
          </w:p>
          <w:p w14:paraId="0E7241E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1693" w:type="pct"/>
            <w:shd w:val="clear" w:color="auto" w:fill="FFFFFF"/>
          </w:tcPr>
          <w:p w14:paraId="5056F85C" w14:textId="77777777" w:rsidR="0019397C" w:rsidRPr="006C6247" w:rsidRDefault="0019397C" w:rsidP="00E45D0F">
            <w:pPr>
              <w:numPr>
                <w:ilvl w:val="0"/>
                <w:numId w:val="3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382B92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 </w:t>
            </w:r>
            <w:r w:rsidRPr="006C6247">
              <w:rPr>
                <w:rFonts w:eastAsia="Calibri"/>
                <w:bCs/>
                <w:sz w:val="20"/>
                <w:szCs w:val="20"/>
                <w:lang w:eastAsia="en-US"/>
              </w:rPr>
              <w:br/>
              <w:t>400 кв.м.;</w:t>
            </w:r>
          </w:p>
          <w:p w14:paraId="39064EA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максимальные размеры земельного участка – </w:t>
            </w:r>
            <w:r>
              <w:rPr>
                <w:rFonts w:eastAsia="Calibri"/>
                <w:bCs/>
                <w:sz w:val="20"/>
                <w:szCs w:val="20"/>
                <w:lang w:eastAsia="en-US"/>
              </w:rPr>
              <w:t>не устанавливаются</w:t>
            </w:r>
            <w:r w:rsidRPr="006C6247">
              <w:rPr>
                <w:rFonts w:eastAsia="Calibri"/>
                <w:bCs/>
                <w:sz w:val="20"/>
                <w:szCs w:val="20"/>
                <w:lang w:eastAsia="en-US"/>
              </w:rPr>
              <w:t>.</w:t>
            </w:r>
          </w:p>
          <w:p w14:paraId="4203768A" w14:textId="77777777" w:rsidR="0019397C" w:rsidRPr="006C6247" w:rsidRDefault="0019397C" w:rsidP="00E45D0F">
            <w:pPr>
              <w:numPr>
                <w:ilvl w:val="0"/>
                <w:numId w:val="3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9E7763C"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минимальные отступы от границ земельного участка до жилого дома – 3 м; </w:t>
            </w:r>
          </w:p>
          <w:p w14:paraId="5FAF971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минимальные отступы от красных линий улиц –</w:t>
            </w:r>
            <w:r w:rsidRPr="006C6247">
              <w:rPr>
                <w:rFonts w:eastAsia="Calibri"/>
                <w:bCs/>
                <w:sz w:val="20"/>
                <w:szCs w:val="20"/>
                <w:lang w:eastAsia="en-US"/>
              </w:rPr>
              <w:br/>
              <w:t>5 м;</w:t>
            </w:r>
          </w:p>
          <w:p w14:paraId="6E4334A6"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минимальные отступы от красных линий проездов – 3 м.;</w:t>
            </w:r>
          </w:p>
          <w:p w14:paraId="2347BD77" w14:textId="77777777" w:rsidR="0019397C" w:rsidRPr="006C6247" w:rsidRDefault="0019397C" w:rsidP="00E45D0F">
            <w:pPr>
              <w:numPr>
                <w:ilvl w:val="0"/>
                <w:numId w:val="3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Максимальная высота здания (этажность):</w:t>
            </w:r>
          </w:p>
          <w:p w14:paraId="123C4D2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2E67CF18"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 14 м;</w:t>
            </w:r>
          </w:p>
          <w:p w14:paraId="5F8098F8" w14:textId="77777777" w:rsidR="0019397C" w:rsidRPr="006C6247" w:rsidRDefault="0019397C" w:rsidP="00E45D0F">
            <w:pPr>
              <w:numPr>
                <w:ilvl w:val="0"/>
                <w:numId w:val="3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63794659"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60;</w:t>
            </w:r>
          </w:p>
          <w:p w14:paraId="3E8C9F85" w14:textId="77777777" w:rsidR="0019397C" w:rsidRPr="006C6247" w:rsidRDefault="0019397C" w:rsidP="00E45D0F">
            <w:pPr>
              <w:numPr>
                <w:ilvl w:val="0"/>
                <w:numId w:val="3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Иные показатели:</w:t>
            </w:r>
          </w:p>
          <w:p w14:paraId="33D08D5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минимальный процент озеленения – 25 %</w:t>
            </w:r>
          </w:p>
        </w:tc>
      </w:tr>
      <w:tr w:rsidR="0019397C" w:rsidRPr="006C6247" w14:paraId="6FD5F64A" w14:textId="77777777" w:rsidTr="00E45D0F">
        <w:trPr>
          <w:trHeight w:val="20"/>
        </w:trPr>
        <w:tc>
          <w:tcPr>
            <w:tcW w:w="245" w:type="pct"/>
            <w:shd w:val="clear" w:color="auto" w:fill="FFFFFF"/>
          </w:tcPr>
          <w:p w14:paraId="1420561D" w14:textId="77777777" w:rsidR="0019397C" w:rsidRPr="006C6247" w:rsidRDefault="0019397C" w:rsidP="00E45D0F">
            <w:pPr>
              <w:numPr>
                <w:ilvl w:val="0"/>
                <w:numId w:val="50"/>
              </w:numPr>
              <w:autoSpaceDE w:val="0"/>
              <w:autoSpaceDN w:val="0"/>
              <w:adjustRightInd w:val="0"/>
              <w:ind w:left="227" w:firstLine="0"/>
              <w:rPr>
                <w:sz w:val="20"/>
                <w:szCs w:val="20"/>
              </w:rPr>
            </w:pPr>
          </w:p>
        </w:tc>
        <w:tc>
          <w:tcPr>
            <w:tcW w:w="1585" w:type="pct"/>
            <w:shd w:val="clear" w:color="auto" w:fill="FFFFFF"/>
          </w:tcPr>
          <w:p w14:paraId="37944943" w14:textId="77777777" w:rsidR="0019397C" w:rsidRPr="006C6247" w:rsidRDefault="0019397C" w:rsidP="00E45D0F">
            <w:pPr>
              <w:autoSpaceDE w:val="0"/>
              <w:autoSpaceDN w:val="0"/>
              <w:adjustRightInd w:val="0"/>
              <w:ind w:left="147"/>
              <w:rPr>
                <w:sz w:val="20"/>
                <w:szCs w:val="20"/>
              </w:rPr>
            </w:pPr>
            <w:r w:rsidRPr="006C6247">
              <w:rPr>
                <w:sz w:val="20"/>
                <w:szCs w:val="20"/>
              </w:rPr>
              <w:t>Для индивидуального жилищного строительства</w:t>
            </w:r>
          </w:p>
        </w:tc>
        <w:tc>
          <w:tcPr>
            <w:tcW w:w="238" w:type="pct"/>
            <w:shd w:val="clear" w:color="auto" w:fill="FFFFFF"/>
          </w:tcPr>
          <w:p w14:paraId="4ECB680E" w14:textId="77777777" w:rsidR="0019397C" w:rsidRPr="006C6247" w:rsidRDefault="0019397C" w:rsidP="00E45D0F">
            <w:pPr>
              <w:jc w:val="center"/>
              <w:rPr>
                <w:sz w:val="20"/>
                <w:szCs w:val="20"/>
              </w:rPr>
            </w:pPr>
            <w:r w:rsidRPr="006C6247">
              <w:rPr>
                <w:sz w:val="20"/>
                <w:szCs w:val="20"/>
              </w:rPr>
              <w:t>2.1</w:t>
            </w:r>
          </w:p>
        </w:tc>
        <w:tc>
          <w:tcPr>
            <w:tcW w:w="1239" w:type="pct"/>
            <w:shd w:val="clear" w:color="auto" w:fill="FFFFFF"/>
          </w:tcPr>
          <w:p w14:paraId="6C63BD5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w:t>
            </w:r>
            <w:r w:rsidRPr="006C6247">
              <w:rPr>
                <w:rFonts w:eastAsia="Calibri"/>
                <w:bCs/>
                <w:sz w:val="20"/>
                <w:szCs w:val="20"/>
                <w:lang w:eastAsia="en-US"/>
              </w:rPr>
              <w:lastRenderedPageBreak/>
              <w:t>бытовых и иных нужд, связанных с их проживанием в таком здании, не предназначенного для раздела на самостоятельные объекты недвижимости);</w:t>
            </w:r>
          </w:p>
          <w:p w14:paraId="4962E3A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выращивание сельскохозяйственных культур;</w:t>
            </w:r>
          </w:p>
          <w:p w14:paraId="71C3869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гаражей</w:t>
            </w:r>
            <w:r>
              <w:rPr>
                <w:rFonts w:eastAsia="Calibri"/>
                <w:bCs/>
                <w:sz w:val="20"/>
                <w:szCs w:val="20"/>
                <w:lang w:eastAsia="en-US"/>
              </w:rPr>
              <w:t xml:space="preserve"> для собственных нужд</w:t>
            </w:r>
            <w:r w:rsidRPr="006C6247">
              <w:rPr>
                <w:rFonts w:eastAsia="Calibri"/>
                <w:bCs/>
                <w:sz w:val="20"/>
                <w:szCs w:val="20"/>
                <w:lang w:eastAsia="en-US"/>
              </w:rPr>
              <w:t xml:space="preserve"> и хозяйственных построек</w:t>
            </w:r>
          </w:p>
        </w:tc>
        <w:tc>
          <w:tcPr>
            <w:tcW w:w="1693" w:type="pct"/>
            <w:shd w:val="clear" w:color="auto" w:fill="FFFFFF"/>
          </w:tcPr>
          <w:p w14:paraId="750FD075" w14:textId="77777777" w:rsidR="0019397C" w:rsidRPr="006C6247" w:rsidRDefault="0019397C" w:rsidP="00E45D0F">
            <w:pPr>
              <w:numPr>
                <w:ilvl w:val="0"/>
                <w:numId w:val="193"/>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7ABD04EC"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 </w:t>
            </w:r>
            <w:r w:rsidRPr="006C6247">
              <w:rPr>
                <w:rFonts w:eastAsia="Calibri"/>
                <w:bCs/>
                <w:sz w:val="20"/>
                <w:szCs w:val="20"/>
                <w:lang w:eastAsia="en-US"/>
              </w:rPr>
              <w:br/>
              <w:t>600 кв.м.;</w:t>
            </w:r>
          </w:p>
          <w:p w14:paraId="4072CBA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максимальные размеры земельного участка – </w:t>
            </w:r>
            <w:r w:rsidRPr="006C6247">
              <w:rPr>
                <w:rFonts w:eastAsia="Calibri"/>
                <w:bCs/>
                <w:sz w:val="20"/>
                <w:szCs w:val="20"/>
                <w:lang w:eastAsia="en-US"/>
              </w:rPr>
              <w:br/>
              <w:t>3000 кв.м.</w:t>
            </w:r>
          </w:p>
          <w:p w14:paraId="0EFB40CD" w14:textId="77777777" w:rsidR="0019397C" w:rsidRPr="006C6247" w:rsidRDefault="0019397C" w:rsidP="00E45D0F">
            <w:pPr>
              <w:numPr>
                <w:ilvl w:val="0"/>
                <w:numId w:val="193"/>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7F1B35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lastRenderedPageBreak/>
              <w:t>минимальные отступы от границ земельного участка до объекта индивидуального жилищного строительства – 3 м;</w:t>
            </w:r>
          </w:p>
          <w:p w14:paraId="6E7AEE2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минимальные отступы от красных линий улиц –</w:t>
            </w:r>
            <w:r w:rsidRPr="006C6247">
              <w:rPr>
                <w:rFonts w:eastAsia="Calibri"/>
                <w:bCs/>
                <w:sz w:val="20"/>
                <w:szCs w:val="20"/>
                <w:lang w:eastAsia="en-US"/>
              </w:rPr>
              <w:br/>
              <w:t>5 м.;</w:t>
            </w:r>
          </w:p>
          <w:p w14:paraId="7D0EE8D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минимальные отступы от красных линий проездов – 3 м.;</w:t>
            </w:r>
          </w:p>
          <w:p w14:paraId="4007736C"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минимальное расстояние от других построек </w:t>
            </w:r>
            <w:r w:rsidRPr="006C6247">
              <w:rPr>
                <w:rFonts w:eastAsia="Calibri"/>
                <w:bCs/>
                <w:sz w:val="20"/>
                <w:szCs w:val="20"/>
                <w:lang w:eastAsia="en-US"/>
              </w:rPr>
              <w:br/>
              <w:t>(за исключением объекта индивидуального жилищного строительства) до границы смежного земельного участка – 1 м;</w:t>
            </w:r>
          </w:p>
          <w:p w14:paraId="78E3BEB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54175894" w14:textId="77777777" w:rsidR="0019397C" w:rsidRPr="006C6247" w:rsidRDefault="0019397C" w:rsidP="00E45D0F">
            <w:pPr>
              <w:numPr>
                <w:ilvl w:val="0"/>
                <w:numId w:val="193"/>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1EADFC4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объекта индивидуального жилищного строительства – 3;</w:t>
            </w:r>
          </w:p>
          <w:p w14:paraId="13B534AC"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бани – 2;</w:t>
            </w:r>
          </w:p>
          <w:p w14:paraId="29B2796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вспомогательных построек (кроме бани) – 1;</w:t>
            </w:r>
          </w:p>
          <w:p w14:paraId="3EE788B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объекта индивидуального жилищного строительства – 14 м;</w:t>
            </w:r>
          </w:p>
          <w:p w14:paraId="5374550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бани – 8 м;</w:t>
            </w:r>
          </w:p>
          <w:p w14:paraId="30EDEB9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вспомогательных построек (кроме бани) – 4 м.</w:t>
            </w:r>
          </w:p>
          <w:p w14:paraId="3274E796" w14:textId="77777777" w:rsidR="0019397C" w:rsidRPr="006C6247" w:rsidRDefault="0019397C" w:rsidP="00E45D0F">
            <w:pPr>
              <w:numPr>
                <w:ilvl w:val="0"/>
                <w:numId w:val="193"/>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9E5418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30;</w:t>
            </w:r>
          </w:p>
          <w:p w14:paraId="7B0ECDCC" w14:textId="77777777" w:rsidR="0019397C" w:rsidRPr="006C6247" w:rsidRDefault="0019397C" w:rsidP="00E45D0F">
            <w:pPr>
              <w:numPr>
                <w:ilvl w:val="0"/>
                <w:numId w:val="193"/>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Иные показатели:</w:t>
            </w:r>
          </w:p>
          <w:p w14:paraId="01FA0672" w14:textId="77777777" w:rsidR="0019397C" w:rsidRPr="006C6247" w:rsidRDefault="0019397C" w:rsidP="00E45D0F">
            <w:pPr>
              <w:numPr>
                <w:ilvl w:val="0"/>
                <w:numId w:val="37"/>
              </w:numPr>
              <w:autoSpaceDE w:val="0"/>
              <w:autoSpaceDN w:val="0"/>
              <w:adjustRightInd w:val="0"/>
              <w:ind w:left="427" w:right="59" w:hanging="283"/>
              <w:contextualSpacing/>
              <w:rPr>
                <w:rFonts w:eastAsia="Calibri"/>
                <w:b/>
                <w:bCs/>
                <w:sz w:val="20"/>
                <w:szCs w:val="20"/>
                <w:lang w:eastAsia="en-US"/>
              </w:rPr>
            </w:pPr>
            <w:r w:rsidRPr="006C6247">
              <w:rPr>
                <w:rFonts w:eastAsia="Calibri"/>
                <w:bCs/>
                <w:sz w:val="20"/>
                <w:szCs w:val="20"/>
                <w:lang w:eastAsia="en-US"/>
              </w:rPr>
              <w:t>максимальная высота ограждения земельного участка – 1,8 м</w:t>
            </w:r>
          </w:p>
        </w:tc>
      </w:tr>
      <w:tr w:rsidR="0019397C" w:rsidRPr="006C6247" w14:paraId="36BC0CCF" w14:textId="77777777" w:rsidTr="00E45D0F">
        <w:trPr>
          <w:trHeight w:val="20"/>
        </w:trPr>
        <w:tc>
          <w:tcPr>
            <w:tcW w:w="245" w:type="pct"/>
            <w:shd w:val="clear" w:color="auto" w:fill="FFFFFF"/>
          </w:tcPr>
          <w:p w14:paraId="7E565B89" w14:textId="77777777" w:rsidR="0019397C" w:rsidRPr="006C6247" w:rsidRDefault="0019397C" w:rsidP="00E45D0F">
            <w:pPr>
              <w:numPr>
                <w:ilvl w:val="0"/>
                <w:numId w:val="50"/>
              </w:numPr>
              <w:autoSpaceDE w:val="0"/>
              <w:autoSpaceDN w:val="0"/>
              <w:adjustRightInd w:val="0"/>
              <w:ind w:left="227" w:firstLine="0"/>
              <w:rPr>
                <w:sz w:val="20"/>
                <w:szCs w:val="20"/>
              </w:rPr>
            </w:pPr>
          </w:p>
        </w:tc>
        <w:tc>
          <w:tcPr>
            <w:tcW w:w="1585" w:type="pct"/>
            <w:shd w:val="clear" w:color="auto" w:fill="FFFFFF"/>
          </w:tcPr>
          <w:p w14:paraId="520281D7" w14:textId="77777777" w:rsidR="0019397C" w:rsidRPr="006C6247" w:rsidRDefault="0019397C" w:rsidP="00E45D0F">
            <w:pPr>
              <w:autoSpaceDE w:val="0"/>
              <w:autoSpaceDN w:val="0"/>
              <w:adjustRightInd w:val="0"/>
              <w:ind w:left="147"/>
              <w:rPr>
                <w:sz w:val="20"/>
                <w:szCs w:val="20"/>
              </w:rPr>
            </w:pPr>
            <w:r w:rsidRPr="006C6247">
              <w:rPr>
                <w:sz w:val="20"/>
                <w:szCs w:val="20"/>
              </w:rPr>
              <w:t>Блокированная жилая застройка</w:t>
            </w:r>
          </w:p>
        </w:tc>
        <w:tc>
          <w:tcPr>
            <w:tcW w:w="238" w:type="pct"/>
            <w:shd w:val="clear" w:color="auto" w:fill="FFFFFF"/>
          </w:tcPr>
          <w:p w14:paraId="453C04AC" w14:textId="77777777" w:rsidR="0019397C" w:rsidRPr="006C6247" w:rsidRDefault="0019397C" w:rsidP="00E45D0F">
            <w:pPr>
              <w:jc w:val="center"/>
              <w:rPr>
                <w:sz w:val="20"/>
                <w:szCs w:val="20"/>
              </w:rPr>
            </w:pPr>
            <w:r w:rsidRPr="006C6247">
              <w:rPr>
                <w:sz w:val="20"/>
                <w:szCs w:val="20"/>
              </w:rPr>
              <w:t>2.3</w:t>
            </w:r>
          </w:p>
        </w:tc>
        <w:tc>
          <w:tcPr>
            <w:tcW w:w="1239" w:type="pct"/>
            <w:shd w:val="clear" w:color="auto" w:fill="FFFFFF"/>
          </w:tcPr>
          <w:p w14:paraId="2A8C2615" w14:textId="77777777" w:rsidR="0019397C"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1106E1">
              <w:rPr>
                <w:rFonts w:eastAsia="Calibri"/>
                <w:bCs/>
                <w:sz w:val="20"/>
                <w:szCs w:val="20"/>
                <w:lang w:eastAsia="en-US"/>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14:paraId="5D9DC72C" w14:textId="77777777" w:rsidR="0019397C"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1106E1">
              <w:rPr>
                <w:rFonts w:eastAsia="Calibri"/>
                <w:bCs/>
                <w:sz w:val="20"/>
                <w:szCs w:val="20"/>
                <w:lang w:eastAsia="en-US"/>
              </w:rPr>
              <w:lastRenderedPageBreak/>
              <w:t xml:space="preserve">разведение декоративных и плодовых деревьев, овощных и ягодных культур; </w:t>
            </w:r>
          </w:p>
          <w:p w14:paraId="08EED122" w14:textId="77777777" w:rsidR="0019397C"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1106E1">
              <w:rPr>
                <w:rFonts w:eastAsia="Calibri"/>
                <w:bCs/>
                <w:sz w:val="20"/>
                <w:szCs w:val="20"/>
                <w:lang w:eastAsia="en-US"/>
              </w:rPr>
              <w:t>размещение гаражей для собственных нужд и иных вспомогательных сооружений;</w:t>
            </w:r>
          </w:p>
          <w:p w14:paraId="4CD9B947" w14:textId="77777777" w:rsidR="0019397C"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1106E1">
              <w:rPr>
                <w:rFonts w:eastAsia="Calibri"/>
                <w:bCs/>
                <w:sz w:val="20"/>
                <w:szCs w:val="20"/>
                <w:lang w:eastAsia="en-US"/>
              </w:rPr>
              <w:t xml:space="preserve"> обустройство спортивных и детских площадок, площадок для отдыха</w:t>
            </w:r>
          </w:p>
          <w:p w14:paraId="57A5ADE9" w14:textId="77777777" w:rsidR="0019397C" w:rsidRPr="006C6247" w:rsidRDefault="0019397C" w:rsidP="00E45D0F">
            <w:pPr>
              <w:autoSpaceDE w:val="0"/>
              <w:autoSpaceDN w:val="0"/>
              <w:adjustRightInd w:val="0"/>
              <w:ind w:left="2410" w:right="59"/>
              <w:contextualSpacing/>
              <w:rPr>
                <w:rFonts w:eastAsia="Calibri"/>
                <w:bCs/>
                <w:sz w:val="20"/>
                <w:szCs w:val="20"/>
                <w:lang w:eastAsia="en-US"/>
              </w:rPr>
            </w:pPr>
          </w:p>
        </w:tc>
        <w:tc>
          <w:tcPr>
            <w:tcW w:w="1693" w:type="pct"/>
            <w:shd w:val="clear" w:color="auto" w:fill="FFFFFF"/>
          </w:tcPr>
          <w:p w14:paraId="0A0DAAAD" w14:textId="77777777" w:rsidR="0019397C" w:rsidRPr="006C6247" w:rsidRDefault="0019397C" w:rsidP="00E45D0F">
            <w:pPr>
              <w:numPr>
                <w:ilvl w:val="0"/>
                <w:numId w:val="4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495958F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w:t>
            </w:r>
            <w:r w:rsidRPr="006C6247">
              <w:rPr>
                <w:rFonts w:eastAsia="Calibri"/>
                <w:bCs/>
                <w:sz w:val="20"/>
                <w:szCs w:val="20"/>
                <w:lang w:eastAsia="en-US"/>
              </w:rPr>
              <w:br/>
              <w:t xml:space="preserve">1000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03B68BF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максимальные размеры земельного участка – </w:t>
            </w:r>
            <w:r w:rsidRPr="006C6247">
              <w:rPr>
                <w:rFonts w:eastAsia="Calibri"/>
                <w:bCs/>
                <w:sz w:val="20"/>
                <w:szCs w:val="20"/>
                <w:lang w:eastAsia="en-US"/>
              </w:rPr>
              <w:br/>
              <w:t>1500 кв.м.</w:t>
            </w:r>
          </w:p>
          <w:p w14:paraId="0D2552B6" w14:textId="77777777" w:rsidR="0019397C" w:rsidRPr="006C6247" w:rsidRDefault="0019397C" w:rsidP="00E45D0F">
            <w:pPr>
              <w:numPr>
                <w:ilvl w:val="0"/>
                <w:numId w:val="4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BE2D5E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lastRenderedPageBreak/>
              <w:t xml:space="preserve">минимальные отступы от границ земельного участка до объекта жилищного строительства – </w:t>
            </w:r>
            <w:r w:rsidRPr="006C6247">
              <w:rPr>
                <w:rFonts w:eastAsia="Calibri"/>
                <w:bCs/>
                <w:sz w:val="20"/>
                <w:szCs w:val="20"/>
                <w:lang w:eastAsia="en-US"/>
              </w:rPr>
              <w:br/>
              <w:t>3 м;</w:t>
            </w:r>
          </w:p>
          <w:p w14:paraId="7833D05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минимальные отступы от красных линий улиц – </w:t>
            </w:r>
            <w:r w:rsidRPr="006C6247">
              <w:rPr>
                <w:rFonts w:eastAsia="Calibri"/>
                <w:bCs/>
                <w:sz w:val="20"/>
                <w:szCs w:val="20"/>
                <w:lang w:eastAsia="en-US"/>
              </w:rPr>
              <w:br/>
              <w:t>5 м.;</w:t>
            </w:r>
          </w:p>
          <w:p w14:paraId="76CC44B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минимальные отступы от красных линий проездов – 3 м.;</w:t>
            </w:r>
          </w:p>
          <w:p w14:paraId="1573FED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минимальное расстояние от других построек (за исключением объекта жилищного строительства) до границы смежного земельного участка – 1 м;</w:t>
            </w:r>
          </w:p>
          <w:p w14:paraId="1E051F8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3м.</w:t>
            </w:r>
          </w:p>
          <w:p w14:paraId="45985810" w14:textId="77777777" w:rsidR="0019397C" w:rsidRPr="006C6247" w:rsidRDefault="0019397C" w:rsidP="00E45D0F">
            <w:pPr>
              <w:numPr>
                <w:ilvl w:val="0"/>
                <w:numId w:val="4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0077309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объекта жилищного строительства – 3;</w:t>
            </w:r>
          </w:p>
          <w:p w14:paraId="77909F7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бани – 2;</w:t>
            </w:r>
          </w:p>
          <w:p w14:paraId="0243A84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вспомогательных построек (кроме бани) – 1;</w:t>
            </w:r>
          </w:p>
          <w:p w14:paraId="789B626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объекта жилищного строительства – 14 м;</w:t>
            </w:r>
          </w:p>
          <w:p w14:paraId="7C1B664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бани – 8 м;</w:t>
            </w:r>
          </w:p>
          <w:p w14:paraId="4230C189"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вспомогательных построек (кроме бани) – 4 м.</w:t>
            </w:r>
          </w:p>
          <w:p w14:paraId="637D80B4" w14:textId="77777777" w:rsidR="0019397C" w:rsidRPr="006C6247" w:rsidRDefault="0019397C" w:rsidP="00E45D0F">
            <w:pPr>
              <w:numPr>
                <w:ilvl w:val="0"/>
                <w:numId w:val="4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60BF74B9"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50;</w:t>
            </w:r>
          </w:p>
          <w:p w14:paraId="2BEDB64C" w14:textId="77777777" w:rsidR="0019397C" w:rsidRPr="006C6247" w:rsidRDefault="0019397C" w:rsidP="00E45D0F">
            <w:pPr>
              <w:numPr>
                <w:ilvl w:val="0"/>
                <w:numId w:val="47"/>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Иные показатели</w:t>
            </w:r>
          </w:p>
          <w:p w14:paraId="59775A5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ограждения земельного участка – 1,8 м;</w:t>
            </w:r>
          </w:p>
          <w:p w14:paraId="52D0FE63" w14:textId="77777777" w:rsidR="0019397C" w:rsidRPr="006C6247" w:rsidRDefault="0019397C" w:rsidP="00E45D0F">
            <w:pPr>
              <w:numPr>
                <w:ilvl w:val="0"/>
                <w:numId w:val="194"/>
              </w:numPr>
              <w:autoSpaceDE w:val="0"/>
              <w:autoSpaceDN w:val="0"/>
              <w:adjustRightInd w:val="0"/>
              <w:ind w:left="427" w:right="59" w:hanging="283"/>
              <w:contextualSpacing/>
              <w:rPr>
                <w:rFonts w:eastAsia="Calibri"/>
                <w:b/>
                <w:bCs/>
                <w:sz w:val="20"/>
                <w:szCs w:val="20"/>
                <w:lang w:eastAsia="en-US"/>
              </w:rPr>
            </w:pPr>
            <w:r w:rsidRPr="006C6247">
              <w:rPr>
                <w:rFonts w:eastAsia="Calibri"/>
                <w:bCs/>
                <w:sz w:val="20"/>
                <w:szCs w:val="20"/>
                <w:lang w:eastAsia="en-US"/>
              </w:rPr>
              <w:t>максимальное общее количество совмещенных домов блокированного жилого дома – 2</w:t>
            </w:r>
          </w:p>
        </w:tc>
      </w:tr>
      <w:tr w:rsidR="0019397C" w:rsidRPr="006C6247" w14:paraId="6DA188D5" w14:textId="77777777" w:rsidTr="00E45D0F">
        <w:trPr>
          <w:trHeight w:val="20"/>
        </w:trPr>
        <w:tc>
          <w:tcPr>
            <w:tcW w:w="245" w:type="pct"/>
            <w:shd w:val="clear" w:color="auto" w:fill="FFFFFF"/>
          </w:tcPr>
          <w:p w14:paraId="674429CD" w14:textId="77777777" w:rsidR="0019397C" w:rsidRPr="006C6247" w:rsidRDefault="0019397C" w:rsidP="00E45D0F">
            <w:pPr>
              <w:numPr>
                <w:ilvl w:val="0"/>
                <w:numId w:val="50"/>
              </w:numPr>
              <w:autoSpaceDE w:val="0"/>
              <w:autoSpaceDN w:val="0"/>
              <w:adjustRightInd w:val="0"/>
              <w:ind w:left="227" w:firstLine="0"/>
              <w:rPr>
                <w:sz w:val="20"/>
                <w:szCs w:val="20"/>
              </w:rPr>
            </w:pPr>
          </w:p>
        </w:tc>
        <w:tc>
          <w:tcPr>
            <w:tcW w:w="1585" w:type="pct"/>
            <w:shd w:val="clear" w:color="auto" w:fill="FFFFFF"/>
          </w:tcPr>
          <w:p w14:paraId="3D049E0D" w14:textId="77777777" w:rsidR="0019397C" w:rsidRPr="006C6247" w:rsidRDefault="0019397C" w:rsidP="00E45D0F">
            <w:pPr>
              <w:autoSpaceDE w:val="0"/>
              <w:autoSpaceDN w:val="0"/>
              <w:adjustRightInd w:val="0"/>
              <w:ind w:left="147"/>
              <w:rPr>
                <w:sz w:val="20"/>
                <w:szCs w:val="20"/>
              </w:rPr>
            </w:pPr>
            <w:r w:rsidRPr="006C6247">
              <w:rPr>
                <w:sz w:val="20"/>
                <w:szCs w:val="20"/>
              </w:rPr>
              <w:t>Площадки для занятий спортом</w:t>
            </w:r>
          </w:p>
        </w:tc>
        <w:tc>
          <w:tcPr>
            <w:tcW w:w="238" w:type="pct"/>
            <w:shd w:val="clear" w:color="auto" w:fill="FFFFFF"/>
          </w:tcPr>
          <w:p w14:paraId="753026DF" w14:textId="77777777" w:rsidR="0019397C" w:rsidRPr="006C6247" w:rsidRDefault="0019397C" w:rsidP="00E45D0F">
            <w:pPr>
              <w:jc w:val="center"/>
              <w:rPr>
                <w:sz w:val="20"/>
                <w:szCs w:val="20"/>
              </w:rPr>
            </w:pPr>
            <w:r w:rsidRPr="006C6247">
              <w:rPr>
                <w:sz w:val="20"/>
                <w:szCs w:val="20"/>
              </w:rPr>
              <w:t>5.1.3</w:t>
            </w:r>
          </w:p>
        </w:tc>
        <w:tc>
          <w:tcPr>
            <w:tcW w:w="1239" w:type="pct"/>
            <w:shd w:val="clear" w:color="auto" w:fill="FFFFFF"/>
          </w:tcPr>
          <w:p w14:paraId="53502429"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rFonts w:eastAsia="Calibri"/>
                <w:bCs/>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693" w:type="pct"/>
            <w:shd w:val="clear" w:color="auto" w:fill="FFFFFF"/>
          </w:tcPr>
          <w:p w14:paraId="44880925" w14:textId="77777777" w:rsidR="0019397C" w:rsidRPr="006C6247" w:rsidRDefault="0019397C" w:rsidP="00E45D0F">
            <w:pPr>
              <w:numPr>
                <w:ilvl w:val="0"/>
                <w:numId w:val="195"/>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1D3988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D8F1C7B" w14:textId="77777777" w:rsidR="0019397C" w:rsidRPr="006C6247" w:rsidRDefault="0019397C" w:rsidP="00E45D0F">
            <w:pPr>
              <w:numPr>
                <w:ilvl w:val="0"/>
                <w:numId w:val="195"/>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6445F5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минимальные отступы от границ земельного участка в целях определения места допустимого размещения объекта – 5 м;</w:t>
            </w:r>
          </w:p>
          <w:p w14:paraId="58098EF3" w14:textId="77777777" w:rsidR="0019397C" w:rsidRPr="006C6247" w:rsidRDefault="0019397C" w:rsidP="00E45D0F">
            <w:pPr>
              <w:numPr>
                <w:ilvl w:val="0"/>
                <w:numId w:val="195"/>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r w:rsidRPr="006C6247">
              <w:rPr>
                <w:rFonts w:eastAsia="Calibri"/>
                <w:b/>
                <w:bCs/>
                <w:sz w:val="20"/>
                <w:szCs w:val="20"/>
                <w:lang w:eastAsia="en-US"/>
              </w:rPr>
              <w:t>;</w:t>
            </w:r>
          </w:p>
          <w:p w14:paraId="01BDE908" w14:textId="77777777" w:rsidR="0019397C" w:rsidRPr="006C6247" w:rsidRDefault="0019397C" w:rsidP="00E45D0F">
            <w:pPr>
              <w:numPr>
                <w:ilvl w:val="0"/>
                <w:numId w:val="195"/>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04356763" w14:textId="77777777" w:rsidTr="00E45D0F">
        <w:trPr>
          <w:trHeight w:val="20"/>
        </w:trPr>
        <w:tc>
          <w:tcPr>
            <w:tcW w:w="245" w:type="pct"/>
            <w:shd w:val="clear" w:color="auto" w:fill="FFFFFF"/>
          </w:tcPr>
          <w:p w14:paraId="690B44AC" w14:textId="77777777" w:rsidR="0019397C" w:rsidRPr="006C6247" w:rsidRDefault="0019397C" w:rsidP="00E45D0F">
            <w:pPr>
              <w:numPr>
                <w:ilvl w:val="0"/>
                <w:numId w:val="50"/>
              </w:numPr>
              <w:autoSpaceDE w:val="0"/>
              <w:autoSpaceDN w:val="0"/>
              <w:adjustRightInd w:val="0"/>
              <w:ind w:left="227" w:firstLine="0"/>
              <w:rPr>
                <w:sz w:val="20"/>
                <w:szCs w:val="20"/>
              </w:rPr>
            </w:pPr>
          </w:p>
        </w:tc>
        <w:tc>
          <w:tcPr>
            <w:tcW w:w="1585" w:type="pct"/>
            <w:shd w:val="clear" w:color="auto" w:fill="FFFFFF"/>
          </w:tcPr>
          <w:p w14:paraId="70565D9D" w14:textId="77777777" w:rsidR="0019397C" w:rsidRPr="006C6247" w:rsidRDefault="0019397C" w:rsidP="00E45D0F">
            <w:pPr>
              <w:autoSpaceDE w:val="0"/>
              <w:autoSpaceDN w:val="0"/>
              <w:adjustRightInd w:val="0"/>
              <w:ind w:left="147"/>
              <w:rPr>
                <w:sz w:val="20"/>
                <w:szCs w:val="20"/>
              </w:rPr>
            </w:pPr>
            <w:r w:rsidRPr="006C6247">
              <w:rPr>
                <w:sz w:val="20"/>
                <w:szCs w:val="20"/>
              </w:rPr>
              <w:t>Предоставление коммунальных услуг</w:t>
            </w:r>
          </w:p>
        </w:tc>
        <w:tc>
          <w:tcPr>
            <w:tcW w:w="238" w:type="pct"/>
            <w:shd w:val="clear" w:color="auto" w:fill="FFFFFF"/>
          </w:tcPr>
          <w:p w14:paraId="3C5235CA" w14:textId="77777777" w:rsidR="0019397C" w:rsidRPr="006C6247" w:rsidRDefault="0019397C" w:rsidP="00E45D0F">
            <w:pPr>
              <w:jc w:val="center"/>
              <w:rPr>
                <w:sz w:val="20"/>
                <w:szCs w:val="20"/>
              </w:rPr>
            </w:pPr>
            <w:r w:rsidRPr="006C6247">
              <w:rPr>
                <w:sz w:val="20"/>
                <w:szCs w:val="20"/>
              </w:rPr>
              <w:t>3.1.1</w:t>
            </w:r>
          </w:p>
        </w:tc>
        <w:tc>
          <w:tcPr>
            <w:tcW w:w="1239" w:type="pct"/>
            <w:shd w:val="clear" w:color="auto" w:fill="FFFFFF"/>
          </w:tcPr>
          <w:p w14:paraId="38E653A2"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693" w:type="pct"/>
            <w:shd w:val="clear" w:color="auto" w:fill="FFFFFF"/>
          </w:tcPr>
          <w:p w14:paraId="7723521A" w14:textId="77777777" w:rsidR="0019397C" w:rsidRPr="006C6247" w:rsidRDefault="0019397C" w:rsidP="00E45D0F">
            <w:pPr>
              <w:numPr>
                <w:ilvl w:val="0"/>
                <w:numId w:val="164"/>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2111B100" w14:textId="77777777" w:rsidR="0019397C" w:rsidRPr="006C6247" w:rsidRDefault="0019397C" w:rsidP="00E45D0F">
            <w:pPr>
              <w:numPr>
                <w:ilvl w:val="0"/>
                <w:numId w:val="164"/>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3EC002B9" w14:textId="77777777" w:rsidR="0019397C" w:rsidRPr="006C6247" w:rsidRDefault="0019397C" w:rsidP="00E45D0F">
            <w:pPr>
              <w:numPr>
                <w:ilvl w:val="0"/>
                <w:numId w:val="164"/>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6735561C" w14:textId="77777777" w:rsidR="0019397C" w:rsidRPr="006C6247" w:rsidRDefault="0019397C" w:rsidP="00E45D0F">
            <w:pPr>
              <w:numPr>
                <w:ilvl w:val="0"/>
                <w:numId w:val="164"/>
              </w:numPr>
              <w:tabs>
                <w:tab w:val="left" w:pos="425"/>
              </w:tabs>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180CC0AB" w14:textId="77777777" w:rsidTr="00E45D0F">
        <w:trPr>
          <w:trHeight w:val="20"/>
        </w:trPr>
        <w:tc>
          <w:tcPr>
            <w:tcW w:w="245" w:type="pct"/>
            <w:shd w:val="clear" w:color="auto" w:fill="FFFFFF"/>
          </w:tcPr>
          <w:p w14:paraId="0FCBF412" w14:textId="77777777" w:rsidR="0019397C" w:rsidRPr="006C6247" w:rsidRDefault="0019397C" w:rsidP="00E45D0F">
            <w:pPr>
              <w:numPr>
                <w:ilvl w:val="0"/>
                <w:numId w:val="50"/>
              </w:numPr>
              <w:autoSpaceDE w:val="0"/>
              <w:autoSpaceDN w:val="0"/>
              <w:adjustRightInd w:val="0"/>
              <w:ind w:left="227" w:firstLine="0"/>
              <w:rPr>
                <w:sz w:val="20"/>
                <w:szCs w:val="20"/>
              </w:rPr>
            </w:pPr>
          </w:p>
        </w:tc>
        <w:tc>
          <w:tcPr>
            <w:tcW w:w="1585" w:type="pct"/>
            <w:shd w:val="clear" w:color="auto" w:fill="FFFFFF"/>
          </w:tcPr>
          <w:p w14:paraId="1E5F055F" w14:textId="77777777" w:rsidR="0019397C" w:rsidRPr="006C6247" w:rsidRDefault="0019397C" w:rsidP="00E45D0F">
            <w:pPr>
              <w:autoSpaceDE w:val="0"/>
              <w:autoSpaceDN w:val="0"/>
              <w:adjustRightInd w:val="0"/>
              <w:ind w:left="147"/>
              <w:rPr>
                <w:sz w:val="20"/>
                <w:szCs w:val="20"/>
              </w:rPr>
            </w:pPr>
            <w:r w:rsidRPr="006C6247">
              <w:rPr>
                <w:sz w:val="20"/>
                <w:szCs w:val="20"/>
              </w:rPr>
              <w:t>Магазины</w:t>
            </w:r>
          </w:p>
        </w:tc>
        <w:tc>
          <w:tcPr>
            <w:tcW w:w="238" w:type="pct"/>
            <w:shd w:val="clear" w:color="auto" w:fill="FFFFFF"/>
          </w:tcPr>
          <w:p w14:paraId="3E5DD525" w14:textId="77777777" w:rsidR="0019397C" w:rsidRPr="006C6247" w:rsidRDefault="0019397C" w:rsidP="00E45D0F">
            <w:pPr>
              <w:jc w:val="center"/>
              <w:rPr>
                <w:sz w:val="20"/>
                <w:szCs w:val="20"/>
              </w:rPr>
            </w:pPr>
            <w:r w:rsidRPr="006C6247">
              <w:rPr>
                <w:sz w:val="20"/>
                <w:szCs w:val="20"/>
              </w:rPr>
              <w:t>4.4</w:t>
            </w:r>
          </w:p>
        </w:tc>
        <w:tc>
          <w:tcPr>
            <w:tcW w:w="1239" w:type="pct"/>
            <w:shd w:val="clear" w:color="auto" w:fill="FFFFFF"/>
          </w:tcPr>
          <w:p w14:paraId="30C6B8C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693" w:type="pct"/>
            <w:shd w:val="clear" w:color="auto" w:fill="FFFFFF"/>
          </w:tcPr>
          <w:p w14:paraId="52AC211B" w14:textId="77777777" w:rsidR="0019397C" w:rsidRPr="006C6247" w:rsidRDefault="0019397C" w:rsidP="00E45D0F">
            <w:pPr>
              <w:numPr>
                <w:ilvl w:val="0"/>
                <w:numId w:val="3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07EEF1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 </w:t>
            </w:r>
            <w:r w:rsidRPr="006C6247">
              <w:rPr>
                <w:rFonts w:eastAsia="Calibri"/>
                <w:bCs/>
                <w:sz w:val="20"/>
                <w:szCs w:val="20"/>
                <w:lang w:eastAsia="en-US"/>
              </w:rPr>
              <w:br/>
              <w:t>200 кв.м.</w:t>
            </w:r>
          </w:p>
          <w:p w14:paraId="10A6F683" w14:textId="77777777" w:rsidR="0019397C" w:rsidRPr="006C6247" w:rsidRDefault="0019397C" w:rsidP="00E45D0F">
            <w:pPr>
              <w:numPr>
                <w:ilvl w:val="0"/>
                <w:numId w:val="3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04BB90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24075A81" w14:textId="77777777" w:rsidR="0019397C" w:rsidRPr="006C6247" w:rsidRDefault="0019397C" w:rsidP="00E45D0F">
            <w:pPr>
              <w:numPr>
                <w:ilvl w:val="0"/>
                <w:numId w:val="3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927C9A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166ED2E6" w14:textId="77777777" w:rsidR="0019397C" w:rsidRPr="006C6247" w:rsidRDefault="0019397C" w:rsidP="00E45D0F">
            <w:pPr>
              <w:numPr>
                <w:ilvl w:val="0"/>
                <w:numId w:val="3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349D77E1" w14:textId="77777777" w:rsidR="0019397C" w:rsidRPr="006C6247" w:rsidRDefault="0019397C" w:rsidP="00E45D0F">
            <w:pPr>
              <w:numPr>
                <w:ilvl w:val="0"/>
                <w:numId w:val="18"/>
              </w:numPr>
              <w:ind w:left="442" w:right="50"/>
              <w:contextualSpacing/>
              <w:rPr>
                <w:bCs/>
                <w:sz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6DAE1959" w14:textId="77777777" w:rsidTr="00E45D0F">
        <w:trPr>
          <w:trHeight w:val="20"/>
        </w:trPr>
        <w:tc>
          <w:tcPr>
            <w:tcW w:w="245" w:type="pct"/>
            <w:shd w:val="clear" w:color="auto" w:fill="FFFFFF"/>
          </w:tcPr>
          <w:p w14:paraId="3C481000" w14:textId="77777777" w:rsidR="0019397C" w:rsidRPr="006C6247" w:rsidRDefault="0019397C" w:rsidP="00E45D0F">
            <w:pPr>
              <w:numPr>
                <w:ilvl w:val="0"/>
                <w:numId w:val="50"/>
              </w:numPr>
              <w:autoSpaceDE w:val="0"/>
              <w:autoSpaceDN w:val="0"/>
              <w:adjustRightInd w:val="0"/>
              <w:ind w:left="227" w:firstLine="0"/>
              <w:rPr>
                <w:sz w:val="20"/>
                <w:szCs w:val="20"/>
              </w:rPr>
            </w:pPr>
          </w:p>
        </w:tc>
        <w:tc>
          <w:tcPr>
            <w:tcW w:w="1585" w:type="pct"/>
            <w:shd w:val="clear" w:color="auto" w:fill="FFFFFF"/>
          </w:tcPr>
          <w:p w14:paraId="339AAC76" w14:textId="77777777" w:rsidR="0019397C" w:rsidRPr="006C6247" w:rsidRDefault="0019397C" w:rsidP="00E45D0F">
            <w:pPr>
              <w:autoSpaceDE w:val="0"/>
              <w:autoSpaceDN w:val="0"/>
              <w:adjustRightInd w:val="0"/>
              <w:ind w:left="147"/>
              <w:rPr>
                <w:sz w:val="20"/>
                <w:szCs w:val="20"/>
              </w:rPr>
            </w:pPr>
            <w:r w:rsidRPr="006C6247">
              <w:rPr>
                <w:sz w:val="20"/>
                <w:szCs w:val="20"/>
              </w:rPr>
              <w:t xml:space="preserve">Земельные участки (территории) общего пользования </w:t>
            </w:r>
          </w:p>
        </w:tc>
        <w:tc>
          <w:tcPr>
            <w:tcW w:w="238" w:type="pct"/>
            <w:shd w:val="clear" w:color="auto" w:fill="FFFFFF"/>
          </w:tcPr>
          <w:p w14:paraId="4FD70A40" w14:textId="77777777" w:rsidR="0019397C" w:rsidRPr="006C6247" w:rsidRDefault="0019397C" w:rsidP="00E45D0F">
            <w:pPr>
              <w:jc w:val="center"/>
              <w:rPr>
                <w:sz w:val="20"/>
                <w:szCs w:val="20"/>
              </w:rPr>
            </w:pPr>
            <w:r w:rsidRPr="006C6247">
              <w:rPr>
                <w:sz w:val="20"/>
                <w:szCs w:val="20"/>
              </w:rPr>
              <w:t>12.0</w:t>
            </w:r>
          </w:p>
        </w:tc>
        <w:tc>
          <w:tcPr>
            <w:tcW w:w="1239" w:type="pct"/>
            <w:shd w:val="clear" w:color="auto" w:fill="FFFFFF"/>
          </w:tcPr>
          <w:p w14:paraId="07B11BDC"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Pr>
                <w:rFonts w:eastAsia="Calibri"/>
                <w:bCs/>
                <w:sz w:val="20"/>
                <w:szCs w:val="20"/>
                <w:lang w:eastAsia="en-US"/>
              </w:rPr>
              <w:t xml:space="preserve"> Классификатора</w:t>
            </w:r>
          </w:p>
        </w:tc>
        <w:tc>
          <w:tcPr>
            <w:tcW w:w="1693" w:type="pct"/>
            <w:shd w:val="clear" w:color="auto" w:fill="FFFFFF"/>
          </w:tcPr>
          <w:p w14:paraId="30867BE6" w14:textId="77777777" w:rsidR="0019397C" w:rsidRPr="006C6247" w:rsidRDefault="0019397C" w:rsidP="00E45D0F">
            <w:pPr>
              <w:numPr>
                <w:ilvl w:val="0"/>
                <w:numId w:val="3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324BEA24" w14:textId="77777777" w:rsidR="0019397C" w:rsidRPr="006C6247" w:rsidRDefault="0019397C" w:rsidP="00E45D0F">
            <w:pPr>
              <w:numPr>
                <w:ilvl w:val="0"/>
                <w:numId w:val="3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25623AC6" w14:textId="77777777" w:rsidR="0019397C" w:rsidRPr="006C6247" w:rsidRDefault="0019397C" w:rsidP="00E45D0F">
            <w:pPr>
              <w:numPr>
                <w:ilvl w:val="0"/>
                <w:numId w:val="3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47593A6" w14:textId="77777777" w:rsidR="0019397C" w:rsidRPr="006C6247" w:rsidRDefault="0019397C" w:rsidP="00E45D0F">
            <w:pPr>
              <w:numPr>
                <w:ilvl w:val="0"/>
                <w:numId w:val="38"/>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3AFCF3FA" w14:textId="77777777" w:rsidTr="00E45D0F">
        <w:trPr>
          <w:trHeight w:val="20"/>
        </w:trPr>
        <w:tc>
          <w:tcPr>
            <w:tcW w:w="245" w:type="pct"/>
            <w:shd w:val="clear" w:color="auto" w:fill="FFFFFF"/>
          </w:tcPr>
          <w:p w14:paraId="4B0F6790" w14:textId="77777777" w:rsidR="0019397C" w:rsidRPr="006C6247" w:rsidRDefault="0019397C" w:rsidP="00E45D0F">
            <w:pPr>
              <w:ind w:left="53" w:right="106"/>
              <w:jc w:val="center"/>
              <w:rPr>
                <w:b/>
                <w:sz w:val="20"/>
                <w:szCs w:val="20"/>
              </w:rPr>
            </w:pPr>
            <w:r w:rsidRPr="006C6247">
              <w:rPr>
                <w:b/>
                <w:sz w:val="20"/>
                <w:szCs w:val="20"/>
              </w:rPr>
              <w:t>2</w:t>
            </w:r>
          </w:p>
        </w:tc>
        <w:tc>
          <w:tcPr>
            <w:tcW w:w="4755" w:type="pct"/>
            <w:gridSpan w:val="4"/>
            <w:shd w:val="clear" w:color="auto" w:fill="FFFFFF"/>
          </w:tcPr>
          <w:p w14:paraId="2904DF72" w14:textId="77777777" w:rsidR="0019397C" w:rsidRPr="006C6247" w:rsidRDefault="0019397C" w:rsidP="00E45D0F">
            <w:pPr>
              <w:ind w:left="53" w:right="106"/>
              <w:jc w:val="center"/>
              <w:rPr>
                <w:b/>
                <w:sz w:val="20"/>
                <w:szCs w:val="20"/>
              </w:rPr>
            </w:pPr>
            <w:r w:rsidRPr="006C6247">
              <w:rPr>
                <w:b/>
                <w:sz w:val="20"/>
                <w:szCs w:val="20"/>
              </w:rPr>
              <w:t>Условно разрешенные виды использования</w:t>
            </w:r>
          </w:p>
        </w:tc>
      </w:tr>
      <w:tr w:rsidR="0019397C" w:rsidRPr="006C6247" w14:paraId="417FC235" w14:textId="77777777" w:rsidTr="00E45D0F">
        <w:trPr>
          <w:trHeight w:val="20"/>
        </w:trPr>
        <w:tc>
          <w:tcPr>
            <w:tcW w:w="245" w:type="pct"/>
            <w:shd w:val="clear" w:color="auto" w:fill="FFFFFF"/>
          </w:tcPr>
          <w:p w14:paraId="15289650" w14:textId="77777777" w:rsidR="0019397C" w:rsidRPr="006C6247" w:rsidRDefault="0019397C" w:rsidP="00E45D0F">
            <w:pPr>
              <w:numPr>
                <w:ilvl w:val="0"/>
                <w:numId w:val="165"/>
              </w:numPr>
              <w:autoSpaceDE w:val="0"/>
              <w:autoSpaceDN w:val="0"/>
              <w:adjustRightInd w:val="0"/>
              <w:ind w:left="227" w:firstLine="0"/>
              <w:rPr>
                <w:sz w:val="20"/>
                <w:szCs w:val="20"/>
              </w:rPr>
            </w:pPr>
          </w:p>
        </w:tc>
        <w:tc>
          <w:tcPr>
            <w:tcW w:w="1585" w:type="pct"/>
            <w:shd w:val="clear" w:color="auto" w:fill="FFFFFF"/>
          </w:tcPr>
          <w:p w14:paraId="511B4265" w14:textId="77777777" w:rsidR="0019397C" w:rsidRPr="006C6247" w:rsidRDefault="0019397C" w:rsidP="00E45D0F">
            <w:pPr>
              <w:autoSpaceDE w:val="0"/>
              <w:autoSpaceDN w:val="0"/>
              <w:adjustRightInd w:val="0"/>
              <w:ind w:left="147"/>
              <w:rPr>
                <w:sz w:val="20"/>
                <w:szCs w:val="20"/>
              </w:rPr>
            </w:pPr>
            <w:r w:rsidRPr="006C6247">
              <w:rPr>
                <w:sz w:val="20"/>
                <w:szCs w:val="20"/>
              </w:rPr>
              <w:t>Оказание социальной помощи населению</w:t>
            </w:r>
          </w:p>
        </w:tc>
        <w:tc>
          <w:tcPr>
            <w:tcW w:w="238" w:type="pct"/>
            <w:shd w:val="clear" w:color="auto" w:fill="FFFFFF"/>
          </w:tcPr>
          <w:p w14:paraId="1DCEF389" w14:textId="77777777" w:rsidR="0019397C" w:rsidRPr="006C6247" w:rsidRDefault="0019397C" w:rsidP="00E45D0F">
            <w:pPr>
              <w:jc w:val="center"/>
              <w:rPr>
                <w:sz w:val="20"/>
                <w:szCs w:val="20"/>
              </w:rPr>
            </w:pPr>
            <w:r w:rsidRPr="006C6247">
              <w:rPr>
                <w:sz w:val="20"/>
                <w:szCs w:val="20"/>
              </w:rPr>
              <w:t>3.2.</w:t>
            </w:r>
            <w:r>
              <w:rPr>
                <w:sz w:val="20"/>
                <w:szCs w:val="20"/>
              </w:rPr>
              <w:t>2</w:t>
            </w:r>
          </w:p>
        </w:tc>
        <w:tc>
          <w:tcPr>
            <w:tcW w:w="1239" w:type="pct"/>
            <w:shd w:val="clear" w:color="auto" w:fill="FFFFFF"/>
          </w:tcPr>
          <w:p w14:paraId="2761964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5CDFA0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некоммерческих фондов, </w:t>
            </w:r>
            <w:r w:rsidRPr="006C6247">
              <w:rPr>
                <w:rFonts w:eastAsia="Calibri"/>
                <w:bCs/>
                <w:sz w:val="20"/>
                <w:szCs w:val="20"/>
                <w:lang w:eastAsia="en-US"/>
              </w:rPr>
              <w:t>благотворительных</w:t>
            </w:r>
            <w:r w:rsidRPr="006C6247">
              <w:rPr>
                <w:sz w:val="20"/>
                <w:szCs w:val="20"/>
              </w:rPr>
              <w:t xml:space="preserve"> организаций, клубов по интересам</w:t>
            </w:r>
          </w:p>
        </w:tc>
        <w:tc>
          <w:tcPr>
            <w:tcW w:w="1693" w:type="pct"/>
            <w:shd w:val="clear" w:color="auto" w:fill="FFFFFF"/>
          </w:tcPr>
          <w:p w14:paraId="29FDC426" w14:textId="77777777" w:rsidR="0019397C" w:rsidRPr="006C6247" w:rsidRDefault="0019397C" w:rsidP="00E45D0F">
            <w:pPr>
              <w:numPr>
                <w:ilvl w:val="0"/>
                <w:numId w:val="155"/>
              </w:numPr>
              <w:autoSpaceDE w:val="0"/>
              <w:autoSpaceDN w:val="0"/>
              <w:adjustRightInd w:val="0"/>
              <w:ind w:left="427"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075AA4F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 </w:t>
            </w:r>
            <w:r w:rsidRPr="006C6247">
              <w:rPr>
                <w:rFonts w:eastAsia="Calibri"/>
                <w:bCs/>
                <w:sz w:val="20"/>
                <w:szCs w:val="20"/>
                <w:lang w:eastAsia="en-US"/>
              </w:rPr>
              <w:br/>
              <w:t>700 кв.м.</w:t>
            </w:r>
          </w:p>
          <w:p w14:paraId="3B779CA7" w14:textId="77777777" w:rsidR="0019397C" w:rsidRPr="006C6247" w:rsidRDefault="0019397C" w:rsidP="00E45D0F">
            <w:pPr>
              <w:numPr>
                <w:ilvl w:val="0"/>
                <w:numId w:val="15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6C1955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B8B59A2" w14:textId="77777777" w:rsidR="0019397C" w:rsidRPr="006C6247" w:rsidRDefault="0019397C" w:rsidP="00E45D0F">
            <w:pPr>
              <w:numPr>
                <w:ilvl w:val="0"/>
                <w:numId w:val="15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BFAA80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4A0D8224" w14:textId="77777777" w:rsidR="0019397C" w:rsidRPr="006C6247" w:rsidRDefault="0019397C" w:rsidP="00E45D0F">
            <w:pPr>
              <w:numPr>
                <w:ilvl w:val="0"/>
                <w:numId w:val="15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0346783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302E4C4C" w14:textId="77777777" w:rsidTr="00E45D0F">
        <w:trPr>
          <w:trHeight w:val="20"/>
        </w:trPr>
        <w:tc>
          <w:tcPr>
            <w:tcW w:w="245" w:type="pct"/>
            <w:shd w:val="clear" w:color="auto" w:fill="FFFFFF"/>
          </w:tcPr>
          <w:p w14:paraId="5D4A435F" w14:textId="77777777" w:rsidR="0019397C" w:rsidRPr="006C6247" w:rsidRDefault="0019397C" w:rsidP="00E45D0F">
            <w:pPr>
              <w:numPr>
                <w:ilvl w:val="0"/>
                <w:numId w:val="165"/>
              </w:numPr>
              <w:autoSpaceDE w:val="0"/>
              <w:autoSpaceDN w:val="0"/>
              <w:adjustRightInd w:val="0"/>
              <w:ind w:left="227" w:firstLine="0"/>
              <w:rPr>
                <w:sz w:val="20"/>
                <w:szCs w:val="20"/>
              </w:rPr>
            </w:pPr>
          </w:p>
        </w:tc>
        <w:tc>
          <w:tcPr>
            <w:tcW w:w="1585" w:type="pct"/>
            <w:shd w:val="clear" w:color="auto" w:fill="FFFFFF"/>
          </w:tcPr>
          <w:p w14:paraId="0507755F" w14:textId="77777777" w:rsidR="0019397C" w:rsidRPr="006C6247" w:rsidRDefault="0019397C" w:rsidP="00E45D0F">
            <w:pPr>
              <w:autoSpaceDE w:val="0"/>
              <w:autoSpaceDN w:val="0"/>
              <w:adjustRightInd w:val="0"/>
              <w:ind w:left="147"/>
              <w:rPr>
                <w:sz w:val="20"/>
                <w:szCs w:val="20"/>
              </w:rPr>
            </w:pPr>
            <w:r w:rsidRPr="008C10A7">
              <w:rPr>
                <w:sz w:val="20"/>
                <w:szCs w:val="20"/>
              </w:rPr>
              <w:t>Размещение гаражей для собственных нужд</w:t>
            </w:r>
          </w:p>
        </w:tc>
        <w:tc>
          <w:tcPr>
            <w:tcW w:w="238" w:type="pct"/>
            <w:shd w:val="clear" w:color="auto" w:fill="FFFFFF"/>
          </w:tcPr>
          <w:p w14:paraId="0A2E7988" w14:textId="77777777" w:rsidR="0019397C" w:rsidRPr="006C6247" w:rsidRDefault="0019397C" w:rsidP="00E45D0F">
            <w:pPr>
              <w:jc w:val="center"/>
              <w:rPr>
                <w:sz w:val="20"/>
                <w:szCs w:val="20"/>
              </w:rPr>
            </w:pPr>
            <w:r w:rsidRPr="008C10A7">
              <w:rPr>
                <w:sz w:val="20"/>
                <w:szCs w:val="20"/>
              </w:rPr>
              <w:t>2.7.2</w:t>
            </w:r>
          </w:p>
        </w:tc>
        <w:tc>
          <w:tcPr>
            <w:tcW w:w="1239" w:type="pct"/>
            <w:shd w:val="clear" w:color="auto" w:fill="FFFFFF"/>
          </w:tcPr>
          <w:p w14:paraId="33F91CD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693" w:type="pct"/>
            <w:shd w:val="clear" w:color="auto" w:fill="FFFFFF"/>
          </w:tcPr>
          <w:p w14:paraId="76D4340D" w14:textId="77777777" w:rsidR="0019397C" w:rsidRPr="008C10A7" w:rsidRDefault="0019397C" w:rsidP="00E45D0F">
            <w:pPr>
              <w:numPr>
                <w:ilvl w:val="0"/>
                <w:numId w:val="223"/>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t>Предельные размеры земельных участков:</w:t>
            </w:r>
          </w:p>
          <w:p w14:paraId="45DDCFA8"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 xml:space="preserve">минимальные размеры земельного участка – </w:t>
            </w:r>
            <w:r w:rsidRPr="008C10A7">
              <w:rPr>
                <w:rFonts w:eastAsia="Calibri"/>
                <w:bCs/>
                <w:sz w:val="20"/>
                <w:szCs w:val="20"/>
                <w:lang w:eastAsia="en-US"/>
              </w:rPr>
              <w:br/>
              <w:t>не подлежит установлению;</w:t>
            </w:r>
          </w:p>
          <w:p w14:paraId="69744076" w14:textId="77777777" w:rsidR="0019397C" w:rsidRPr="008C10A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8C10A7">
              <w:rPr>
                <w:rFonts w:eastAsia="Calibri"/>
                <w:bCs/>
                <w:sz w:val="20"/>
                <w:szCs w:val="20"/>
                <w:lang w:eastAsia="en-US"/>
              </w:rPr>
              <w:t xml:space="preserve">максимальные размеры земельного участка – </w:t>
            </w:r>
            <w:r w:rsidRPr="008C10A7">
              <w:rPr>
                <w:rFonts w:eastAsia="Calibri"/>
                <w:bCs/>
                <w:sz w:val="20"/>
                <w:szCs w:val="20"/>
                <w:lang w:eastAsia="en-US"/>
              </w:rPr>
              <w:br/>
              <w:t>800 м</w:t>
            </w:r>
            <w:r w:rsidRPr="008C10A7">
              <w:rPr>
                <w:rFonts w:eastAsia="Calibri"/>
                <w:bCs/>
                <w:sz w:val="20"/>
                <w:szCs w:val="20"/>
                <w:vertAlign w:val="superscript"/>
                <w:lang w:eastAsia="en-US"/>
              </w:rPr>
              <w:t>2</w:t>
            </w:r>
            <w:r w:rsidRPr="008C10A7">
              <w:rPr>
                <w:rFonts w:eastAsia="Calibri"/>
                <w:bCs/>
                <w:sz w:val="20"/>
                <w:szCs w:val="20"/>
                <w:lang w:eastAsia="en-US"/>
              </w:rPr>
              <w:t>.</w:t>
            </w:r>
          </w:p>
          <w:p w14:paraId="2BD9E64E" w14:textId="77777777" w:rsidR="0019397C" w:rsidRPr="008C10A7" w:rsidRDefault="0019397C" w:rsidP="00E45D0F">
            <w:pPr>
              <w:numPr>
                <w:ilvl w:val="0"/>
                <w:numId w:val="223"/>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61650657" w14:textId="77777777" w:rsidR="0019397C" w:rsidRPr="008C10A7" w:rsidRDefault="0019397C" w:rsidP="00E45D0F">
            <w:pPr>
              <w:pStyle w:val="a8"/>
              <w:numPr>
                <w:ilvl w:val="0"/>
                <w:numId w:val="217"/>
              </w:numPr>
              <w:autoSpaceDE w:val="0"/>
              <w:autoSpaceDN w:val="0"/>
              <w:adjustRightInd w:val="0"/>
              <w:ind w:left="482" w:right="59" w:hanging="369"/>
              <w:jc w:val="both"/>
              <w:rPr>
                <w:b/>
                <w:bCs/>
                <w:sz w:val="20"/>
                <w:lang w:eastAsia="en-US"/>
              </w:rPr>
            </w:pPr>
            <w:r w:rsidRPr="008C10A7">
              <w:rPr>
                <w:bCs/>
                <w:sz w:val="20"/>
                <w:lang w:eastAsia="en-US"/>
              </w:rPr>
              <w:t>не подлежат установлению.</w:t>
            </w:r>
          </w:p>
          <w:p w14:paraId="7BB126CC" w14:textId="77777777" w:rsidR="0019397C" w:rsidRPr="008C10A7" w:rsidRDefault="0019397C" w:rsidP="00E45D0F">
            <w:pPr>
              <w:numPr>
                <w:ilvl w:val="0"/>
                <w:numId w:val="223"/>
              </w:numPr>
              <w:autoSpaceDE w:val="0"/>
              <w:autoSpaceDN w:val="0"/>
              <w:adjustRightInd w:val="0"/>
              <w:ind w:left="427" w:right="59" w:hanging="283"/>
              <w:contextualSpacing/>
              <w:rPr>
                <w:rFonts w:eastAsia="Calibri"/>
                <w:b/>
                <w:bCs/>
                <w:sz w:val="20"/>
                <w:szCs w:val="20"/>
                <w:lang w:eastAsia="en-US"/>
              </w:rPr>
            </w:pPr>
            <w:r w:rsidRPr="008C10A7">
              <w:rPr>
                <w:rFonts w:eastAsia="Calibri"/>
                <w:b/>
                <w:bCs/>
                <w:sz w:val="20"/>
                <w:szCs w:val="20"/>
                <w:lang w:eastAsia="en-US"/>
              </w:rPr>
              <w:t>Максимальная высота здания (этажность) –</w:t>
            </w:r>
            <w:r w:rsidRPr="008C10A7">
              <w:rPr>
                <w:rFonts w:eastAsia="Calibri"/>
                <w:bCs/>
                <w:sz w:val="20"/>
                <w:szCs w:val="20"/>
                <w:lang w:eastAsia="en-US"/>
              </w:rPr>
              <w:t xml:space="preserve"> максимальное количество этажей объекта – 1.</w:t>
            </w:r>
          </w:p>
          <w:p w14:paraId="562A4F3A" w14:textId="77777777" w:rsidR="0019397C" w:rsidRPr="006C6247" w:rsidRDefault="0019397C" w:rsidP="00E45D0F">
            <w:pPr>
              <w:numPr>
                <w:ilvl w:val="0"/>
                <w:numId w:val="155"/>
              </w:numPr>
              <w:autoSpaceDE w:val="0"/>
              <w:autoSpaceDN w:val="0"/>
              <w:adjustRightInd w:val="0"/>
              <w:ind w:left="427" w:right="59" w:hanging="284"/>
              <w:contextualSpacing/>
              <w:rPr>
                <w:rFonts w:eastAsia="Calibri"/>
                <w:b/>
                <w:bCs/>
                <w:sz w:val="20"/>
                <w:szCs w:val="20"/>
                <w:lang w:eastAsia="en-US"/>
              </w:rPr>
            </w:pPr>
            <w:r w:rsidRPr="008C10A7">
              <w:rPr>
                <w:rFonts w:eastAsia="Calibri"/>
                <w:b/>
                <w:bCs/>
                <w:sz w:val="20"/>
                <w:szCs w:val="20"/>
                <w:lang w:eastAsia="en-US"/>
              </w:rPr>
              <w:t xml:space="preserve">Максимальный процент застройки земельного участка – </w:t>
            </w:r>
            <w:r w:rsidRPr="008C10A7">
              <w:rPr>
                <w:rFonts w:eastAsia="Calibri"/>
                <w:bCs/>
                <w:sz w:val="20"/>
                <w:szCs w:val="20"/>
                <w:lang w:eastAsia="en-US"/>
              </w:rPr>
              <w:t>не подлежит установлению</w:t>
            </w:r>
          </w:p>
        </w:tc>
      </w:tr>
      <w:tr w:rsidR="0019397C" w:rsidRPr="006C6247" w14:paraId="4DF99B9D" w14:textId="77777777" w:rsidTr="00E45D0F">
        <w:trPr>
          <w:trHeight w:val="20"/>
        </w:trPr>
        <w:tc>
          <w:tcPr>
            <w:tcW w:w="245" w:type="pct"/>
            <w:shd w:val="clear" w:color="auto" w:fill="FFFFFF"/>
          </w:tcPr>
          <w:p w14:paraId="7B31CC7C" w14:textId="77777777" w:rsidR="0019397C" w:rsidRPr="006C6247" w:rsidRDefault="0019397C" w:rsidP="00E45D0F">
            <w:pPr>
              <w:numPr>
                <w:ilvl w:val="0"/>
                <w:numId w:val="165"/>
              </w:numPr>
              <w:autoSpaceDE w:val="0"/>
              <w:autoSpaceDN w:val="0"/>
              <w:adjustRightInd w:val="0"/>
              <w:ind w:left="227" w:firstLine="0"/>
              <w:rPr>
                <w:sz w:val="20"/>
                <w:szCs w:val="20"/>
              </w:rPr>
            </w:pPr>
          </w:p>
        </w:tc>
        <w:tc>
          <w:tcPr>
            <w:tcW w:w="1585" w:type="pct"/>
            <w:shd w:val="clear" w:color="auto" w:fill="FFFFFF"/>
          </w:tcPr>
          <w:p w14:paraId="407E98D3" w14:textId="77777777" w:rsidR="0019397C" w:rsidRPr="006C6247" w:rsidRDefault="0019397C" w:rsidP="00E45D0F">
            <w:pPr>
              <w:autoSpaceDE w:val="0"/>
              <w:autoSpaceDN w:val="0"/>
              <w:adjustRightInd w:val="0"/>
              <w:ind w:left="147"/>
              <w:rPr>
                <w:sz w:val="20"/>
                <w:szCs w:val="20"/>
              </w:rPr>
            </w:pPr>
            <w:r w:rsidRPr="006C6247">
              <w:rPr>
                <w:sz w:val="20"/>
                <w:szCs w:val="20"/>
              </w:rPr>
              <w:t>Оказание услуг связи</w:t>
            </w:r>
          </w:p>
          <w:p w14:paraId="53B9A028" w14:textId="77777777" w:rsidR="0019397C" w:rsidRPr="006C6247" w:rsidRDefault="0019397C" w:rsidP="00E45D0F">
            <w:pPr>
              <w:autoSpaceDE w:val="0"/>
              <w:autoSpaceDN w:val="0"/>
              <w:adjustRightInd w:val="0"/>
              <w:ind w:left="147"/>
              <w:rPr>
                <w:sz w:val="20"/>
                <w:szCs w:val="20"/>
              </w:rPr>
            </w:pPr>
          </w:p>
        </w:tc>
        <w:tc>
          <w:tcPr>
            <w:tcW w:w="238" w:type="pct"/>
            <w:shd w:val="clear" w:color="auto" w:fill="FFFFFF"/>
          </w:tcPr>
          <w:p w14:paraId="1341FFA4" w14:textId="77777777" w:rsidR="0019397C" w:rsidRPr="006C6247" w:rsidRDefault="0019397C" w:rsidP="00E45D0F">
            <w:pPr>
              <w:jc w:val="center"/>
              <w:rPr>
                <w:sz w:val="20"/>
                <w:szCs w:val="20"/>
              </w:rPr>
            </w:pPr>
            <w:r w:rsidRPr="006C6247">
              <w:rPr>
                <w:sz w:val="20"/>
                <w:szCs w:val="20"/>
              </w:rPr>
              <w:t>3.2.3</w:t>
            </w:r>
          </w:p>
        </w:tc>
        <w:tc>
          <w:tcPr>
            <w:tcW w:w="1239" w:type="pct"/>
            <w:shd w:val="clear" w:color="auto" w:fill="FFFFFF"/>
          </w:tcPr>
          <w:p w14:paraId="65F8F9A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зданий, предназначенных для размещения пунктов оказания услуг почтовой, телеграфной, </w:t>
            </w:r>
            <w:r w:rsidRPr="006C6247">
              <w:rPr>
                <w:rFonts w:eastAsia="Calibri"/>
                <w:bCs/>
                <w:sz w:val="20"/>
                <w:szCs w:val="20"/>
                <w:lang w:eastAsia="en-US"/>
              </w:rPr>
              <w:t>междугородней</w:t>
            </w:r>
            <w:r w:rsidRPr="006C6247">
              <w:rPr>
                <w:sz w:val="20"/>
                <w:szCs w:val="20"/>
              </w:rPr>
              <w:t xml:space="preserve"> и международной телефонной связи</w:t>
            </w:r>
          </w:p>
        </w:tc>
        <w:tc>
          <w:tcPr>
            <w:tcW w:w="1693" w:type="pct"/>
            <w:shd w:val="clear" w:color="auto" w:fill="FFFFFF"/>
          </w:tcPr>
          <w:p w14:paraId="1B8DD1DC" w14:textId="77777777" w:rsidR="0019397C" w:rsidRPr="006C6247" w:rsidRDefault="0019397C" w:rsidP="00E45D0F">
            <w:pPr>
              <w:numPr>
                <w:ilvl w:val="0"/>
                <w:numId w:val="156"/>
              </w:numPr>
              <w:autoSpaceDE w:val="0"/>
              <w:autoSpaceDN w:val="0"/>
              <w:adjustRightInd w:val="0"/>
              <w:ind w:left="427"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2AB8B12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w:t>
            </w:r>
            <w:r w:rsidRPr="006C6247">
              <w:rPr>
                <w:rFonts w:eastAsia="Calibri"/>
                <w:bCs/>
                <w:sz w:val="20"/>
                <w:szCs w:val="20"/>
                <w:lang w:eastAsia="en-US"/>
              </w:rPr>
              <w:br/>
              <w:t>700 кв.м.</w:t>
            </w:r>
          </w:p>
          <w:p w14:paraId="0A6FE80D" w14:textId="77777777" w:rsidR="0019397C" w:rsidRPr="006C6247" w:rsidRDefault="0019397C" w:rsidP="00E45D0F">
            <w:pPr>
              <w:numPr>
                <w:ilvl w:val="0"/>
                <w:numId w:val="15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22602E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7494882" w14:textId="77777777" w:rsidR="0019397C" w:rsidRPr="006C6247" w:rsidRDefault="0019397C" w:rsidP="00E45D0F">
            <w:pPr>
              <w:numPr>
                <w:ilvl w:val="0"/>
                <w:numId w:val="15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16F63B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4952498E" w14:textId="77777777" w:rsidR="0019397C" w:rsidRPr="006C6247" w:rsidRDefault="0019397C" w:rsidP="00E45D0F">
            <w:pPr>
              <w:numPr>
                <w:ilvl w:val="0"/>
                <w:numId w:val="15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74DC997F"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5F1F2F4C" w14:textId="77777777" w:rsidTr="00E45D0F">
        <w:trPr>
          <w:trHeight w:val="20"/>
        </w:trPr>
        <w:tc>
          <w:tcPr>
            <w:tcW w:w="245" w:type="pct"/>
            <w:shd w:val="clear" w:color="auto" w:fill="FFFFFF"/>
          </w:tcPr>
          <w:p w14:paraId="7BD3C740" w14:textId="77777777" w:rsidR="0019397C" w:rsidRPr="006C6247" w:rsidRDefault="0019397C" w:rsidP="00E45D0F">
            <w:pPr>
              <w:numPr>
                <w:ilvl w:val="0"/>
                <w:numId w:val="165"/>
              </w:numPr>
              <w:autoSpaceDE w:val="0"/>
              <w:autoSpaceDN w:val="0"/>
              <w:adjustRightInd w:val="0"/>
              <w:ind w:left="227" w:firstLine="0"/>
              <w:rPr>
                <w:sz w:val="20"/>
                <w:szCs w:val="20"/>
              </w:rPr>
            </w:pPr>
          </w:p>
        </w:tc>
        <w:tc>
          <w:tcPr>
            <w:tcW w:w="1585" w:type="pct"/>
            <w:shd w:val="clear" w:color="auto" w:fill="FFFFFF"/>
          </w:tcPr>
          <w:p w14:paraId="068FCDB3" w14:textId="77777777" w:rsidR="0019397C" w:rsidRPr="006C6247" w:rsidRDefault="0019397C" w:rsidP="00E45D0F">
            <w:pPr>
              <w:autoSpaceDE w:val="0"/>
              <w:autoSpaceDN w:val="0"/>
              <w:adjustRightInd w:val="0"/>
              <w:ind w:left="147"/>
              <w:rPr>
                <w:sz w:val="20"/>
                <w:szCs w:val="20"/>
              </w:rPr>
            </w:pPr>
            <w:r w:rsidRPr="006C6247">
              <w:rPr>
                <w:sz w:val="20"/>
                <w:szCs w:val="20"/>
              </w:rPr>
              <w:t>Амбулаторно-поликлиническое обслуживание</w:t>
            </w:r>
          </w:p>
        </w:tc>
        <w:tc>
          <w:tcPr>
            <w:tcW w:w="238" w:type="pct"/>
            <w:shd w:val="clear" w:color="auto" w:fill="FFFFFF"/>
          </w:tcPr>
          <w:p w14:paraId="55D311C9" w14:textId="77777777" w:rsidR="0019397C" w:rsidRPr="006C6247" w:rsidRDefault="0019397C" w:rsidP="00E45D0F">
            <w:pPr>
              <w:jc w:val="center"/>
              <w:rPr>
                <w:sz w:val="20"/>
                <w:szCs w:val="20"/>
              </w:rPr>
            </w:pPr>
            <w:r w:rsidRPr="006C6247">
              <w:rPr>
                <w:sz w:val="20"/>
                <w:szCs w:val="20"/>
              </w:rPr>
              <w:t>3.4.1</w:t>
            </w:r>
          </w:p>
        </w:tc>
        <w:tc>
          <w:tcPr>
            <w:tcW w:w="1239" w:type="pct"/>
            <w:shd w:val="clear" w:color="auto" w:fill="FFFFFF"/>
          </w:tcPr>
          <w:p w14:paraId="1D5E29F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93" w:type="pct"/>
            <w:shd w:val="clear" w:color="auto" w:fill="FFFFFF"/>
          </w:tcPr>
          <w:p w14:paraId="407D537B" w14:textId="77777777" w:rsidR="0019397C" w:rsidRPr="006C6247" w:rsidRDefault="0019397C" w:rsidP="00E45D0F">
            <w:pPr>
              <w:numPr>
                <w:ilvl w:val="0"/>
                <w:numId w:val="3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22F8729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для аптек и стоматологических кабинетов –</w:t>
            </w:r>
            <w:r w:rsidRPr="006C6247">
              <w:rPr>
                <w:rFonts w:eastAsia="Calibri"/>
                <w:bCs/>
                <w:sz w:val="20"/>
                <w:szCs w:val="20"/>
                <w:lang w:eastAsia="en-US"/>
              </w:rPr>
              <w:br/>
              <w:t xml:space="preserve">500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3051140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для поликлиник - 3000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317B009A" w14:textId="77777777" w:rsidR="0019397C" w:rsidRPr="006C6247" w:rsidRDefault="0019397C" w:rsidP="00E45D0F">
            <w:pPr>
              <w:numPr>
                <w:ilvl w:val="0"/>
                <w:numId w:val="3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6D2F18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w:t>
            </w:r>
          </w:p>
          <w:p w14:paraId="7588C339" w14:textId="77777777" w:rsidR="0019397C" w:rsidRPr="006C6247" w:rsidRDefault="0019397C" w:rsidP="00E45D0F">
            <w:pPr>
              <w:numPr>
                <w:ilvl w:val="0"/>
                <w:numId w:val="3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1AB6533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5FA392BD" w14:textId="77777777" w:rsidR="0019397C" w:rsidRPr="006C6247" w:rsidRDefault="0019397C" w:rsidP="00E45D0F">
            <w:pPr>
              <w:numPr>
                <w:ilvl w:val="0"/>
                <w:numId w:val="3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21413F1E" w14:textId="77777777" w:rsidR="0019397C" w:rsidRPr="006C6247" w:rsidRDefault="0019397C" w:rsidP="00E45D0F">
            <w:pPr>
              <w:pStyle w:val="a8"/>
              <w:numPr>
                <w:ilvl w:val="0"/>
                <w:numId w:val="174"/>
              </w:numPr>
              <w:ind w:left="430" w:right="50" w:hanging="284"/>
              <w:jc w:val="both"/>
              <w:rPr>
                <w:bCs/>
                <w:sz w:val="20"/>
                <w:lang w:eastAsia="en-US"/>
              </w:rPr>
            </w:pPr>
            <w:r w:rsidRPr="006C6247">
              <w:rPr>
                <w:bCs/>
                <w:sz w:val="20"/>
                <w:lang w:eastAsia="en-US"/>
              </w:rPr>
              <w:t>максимальный процент застройки земельного участка – 70</w:t>
            </w:r>
          </w:p>
        </w:tc>
      </w:tr>
      <w:tr w:rsidR="0019397C" w:rsidRPr="006C6247" w14:paraId="45652791" w14:textId="77777777" w:rsidTr="00E45D0F">
        <w:trPr>
          <w:trHeight w:val="20"/>
        </w:trPr>
        <w:tc>
          <w:tcPr>
            <w:tcW w:w="245" w:type="pct"/>
            <w:shd w:val="clear" w:color="auto" w:fill="FFFFFF"/>
          </w:tcPr>
          <w:p w14:paraId="4A6668CD" w14:textId="77777777" w:rsidR="0019397C" w:rsidRPr="006C6247" w:rsidRDefault="0019397C" w:rsidP="00E45D0F">
            <w:pPr>
              <w:numPr>
                <w:ilvl w:val="0"/>
                <w:numId w:val="165"/>
              </w:numPr>
              <w:autoSpaceDE w:val="0"/>
              <w:autoSpaceDN w:val="0"/>
              <w:adjustRightInd w:val="0"/>
              <w:ind w:left="227" w:firstLine="0"/>
              <w:rPr>
                <w:sz w:val="20"/>
                <w:szCs w:val="20"/>
              </w:rPr>
            </w:pPr>
          </w:p>
        </w:tc>
        <w:tc>
          <w:tcPr>
            <w:tcW w:w="1585" w:type="pct"/>
            <w:shd w:val="clear" w:color="auto" w:fill="FFFFFF"/>
          </w:tcPr>
          <w:p w14:paraId="55CF536B" w14:textId="77777777" w:rsidR="0019397C" w:rsidRPr="006C6247" w:rsidRDefault="0019397C" w:rsidP="00E45D0F">
            <w:pPr>
              <w:autoSpaceDE w:val="0"/>
              <w:autoSpaceDN w:val="0"/>
              <w:adjustRightInd w:val="0"/>
              <w:ind w:left="147"/>
              <w:rPr>
                <w:sz w:val="20"/>
                <w:szCs w:val="20"/>
              </w:rPr>
            </w:pPr>
            <w:r w:rsidRPr="006C6247">
              <w:rPr>
                <w:sz w:val="20"/>
                <w:szCs w:val="20"/>
              </w:rPr>
              <w:t>Дошкольное, начальное и среднее общее образование</w:t>
            </w:r>
          </w:p>
        </w:tc>
        <w:tc>
          <w:tcPr>
            <w:tcW w:w="238" w:type="pct"/>
            <w:shd w:val="clear" w:color="auto" w:fill="FFFFFF"/>
          </w:tcPr>
          <w:p w14:paraId="0DC00CA3" w14:textId="77777777" w:rsidR="0019397C" w:rsidRPr="006C6247" w:rsidRDefault="0019397C" w:rsidP="00E45D0F">
            <w:pPr>
              <w:jc w:val="center"/>
              <w:rPr>
                <w:sz w:val="20"/>
                <w:szCs w:val="20"/>
              </w:rPr>
            </w:pPr>
            <w:r w:rsidRPr="006C6247">
              <w:rPr>
                <w:sz w:val="20"/>
                <w:szCs w:val="20"/>
              </w:rPr>
              <w:t>3.5.1</w:t>
            </w:r>
          </w:p>
        </w:tc>
        <w:tc>
          <w:tcPr>
            <w:tcW w:w="1239" w:type="pct"/>
            <w:shd w:val="clear" w:color="auto" w:fill="FFFFFF"/>
          </w:tcPr>
          <w:p w14:paraId="1BB177B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6C6247">
              <w:rPr>
                <w:sz w:val="20"/>
                <w:szCs w:val="20"/>
              </w:rPr>
              <w:lastRenderedPageBreak/>
              <w:t xml:space="preserve">художественные, музыкальные школы, образовательные кружки и иные организации, </w:t>
            </w:r>
            <w:r w:rsidRPr="006C6247">
              <w:rPr>
                <w:rFonts w:eastAsia="Calibri"/>
                <w:bCs/>
                <w:sz w:val="20"/>
                <w:szCs w:val="20"/>
                <w:lang w:eastAsia="en-US"/>
              </w:rPr>
              <w:t>осуществляющие</w:t>
            </w:r>
            <w:r w:rsidRPr="006C6247">
              <w:rPr>
                <w:sz w:val="20"/>
                <w:szCs w:val="20"/>
              </w:rPr>
              <w:t xml:space="preserve">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693" w:type="pct"/>
            <w:shd w:val="clear" w:color="auto" w:fill="FFFFFF"/>
          </w:tcPr>
          <w:p w14:paraId="024BAC83" w14:textId="77777777" w:rsidR="0019397C" w:rsidRPr="006C6247" w:rsidRDefault="0019397C" w:rsidP="00E45D0F">
            <w:pPr>
              <w:numPr>
                <w:ilvl w:val="0"/>
                <w:numId w:val="4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2C25D41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для объектов дошкольного образования минимальные размеры земельного участка для отдельно стоящего объекта:</w:t>
            </w:r>
          </w:p>
          <w:p w14:paraId="424545AD" w14:textId="77777777" w:rsidR="0019397C" w:rsidRPr="006C6247" w:rsidRDefault="0019397C" w:rsidP="00E45D0F">
            <w:pPr>
              <w:numPr>
                <w:ilvl w:val="1"/>
                <w:numId w:val="186"/>
              </w:numPr>
              <w:ind w:left="997" w:right="50" w:hanging="284"/>
              <w:rPr>
                <w:rFonts w:eastAsia="Calibri"/>
                <w:bCs/>
                <w:sz w:val="20"/>
                <w:szCs w:val="20"/>
                <w:lang w:eastAsia="en-US"/>
              </w:rPr>
            </w:pPr>
            <w:r w:rsidRPr="006C6247">
              <w:rPr>
                <w:rFonts w:eastAsia="Calibri"/>
                <w:bCs/>
                <w:sz w:val="20"/>
                <w:szCs w:val="20"/>
                <w:lang w:eastAsia="en-US"/>
              </w:rPr>
              <w:t xml:space="preserve">при вместимости до 100 мест – 40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 xml:space="preserve">, на </w:t>
            </w:r>
            <w:r w:rsidRPr="006C6247">
              <w:rPr>
                <w:rFonts w:eastAsia="Calibri"/>
                <w:bCs/>
                <w:sz w:val="20"/>
                <w:szCs w:val="20"/>
                <w:lang w:eastAsia="en-US"/>
              </w:rPr>
              <w:br/>
              <w:t>1 чел.;</w:t>
            </w:r>
          </w:p>
          <w:p w14:paraId="768EE2D9" w14:textId="77777777" w:rsidR="0019397C" w:rsidRPr="006C6247" w:rsidRDefault="0019397C" w:rsidP="00E45D0F">
            <w:pPr>
              <w:numPr>
                <w:ilvl w:val="1"/>
                <w:numId w:val="186"/>
              </w:numPr>
              <w:ind w:left="994" w:right="50" w:hanging="283"/>
              <w:rPr>
                <w:rFonts w:eastAsia="Calibri"/>
                <w:bCs/>
                <w:sz w:val="20"/>
                <w:szCs w:val="20"/>
                <w:lang w:eastAsia="en-US"/>
              </w:rPr>
            </w:pPr>
            <w:r w:rsidRPr="006C6247">
              <w:rPr>
                <w:rFonts w:eastAsia="Calibri"/>
                <w:bCs/>
                <w:sz w:val="20"/>
                <w:szCs w:val="20"/>
                <w:lang w:eastAsia="en-US"/>
              </w:rPr>
              <w:lastRenderedPageBreak/>
              <w:t xml:space="preserve">при вместимости свыше 100 мест – 35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 на 1 чел.</w:t>
            </w:r>
          </w:p>
          <w:p w14:paraId="62A1995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для объектов общеобразовательного назначения минимальные размеры земельного участка при вместимости до 400 мест – 50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 на 1 чел.;</w:t>
            </w:r>
          </w:p>
          <w:p w14:paraId="6C8477D8" w14:textId="77777777" w:rsidR="0019397C" w:rsidRPr="006C6247" w:rsidRDefault="0019397C" w:rsidP="00E45D0F">
            <w:pPr>
              <w:numPr>
                <w:ilvl w:val="0"/>
                <w:numId w:val="4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0F6801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минимальный отступ от красной линии – 25 м</w:t>
            </w:r>
          </w:p>
          <w:p w14:paraId="7B9DF96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675E3F1" w14:textId="77777777" w:rsidR="0019397C" w:rsidRPr="006C6247" w:rsidRDefault="0019397C" w:rsidP="00E45D0F">
            <w:pPr>
              <w:numPr>
                <w:ilvl w:val="0"/>
                <w:numId w:val="4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3B69AC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для объектов дошкольного образования – 2;</w:t>
            </w:r>
          </w:p>
          <w:p w14:paraId="2F5B778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для объектов общеобразовательного назначения – 4;</w:t>
            </w:r>
          </w:p>
          <w:p w14:paraId="6304CC88" w14:textId="77777777" w:rsidR="0019397C" w:rsidRPr="006C6247" w:rsidRDefault="0019397C" w:rsidP="00E45D0F">
            <w:pPr>
              <w:numPr>
                <w:ilvl w:val="0"/>
                <w:numId w:val="4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A27657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для размещения объектов дошкольного образования – 20;</w:t>
            </w:r>
          </w:p>
          <w:p w14:paraId="646D04F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для размещения объектов общеобразовательного назначения – 40</w:t>
            </w:r>
          </w:p>
        </w:tc>
      </w:tr>
      <w:tr w:rsidR="0019397C" w:rsidRPr="006C6247" w14:paraId="730B74FD" w14:textId="77777777" w:rsidTr="00E45D0F">
        <w:trPr>
          <w:trHeight w:val="20"/>
        </w:trPr>
        <w:tc>
          <w:tcPr>
            <w:tcW w:w="245" w:type="pct"/>
            <w:shd w:val="clear" w:color="auto" w:fill="FFFFFF"/>
          </w:tcPr>
          <w:p w14:paraId="54ABAE5B" w14:textId="77777777" w:rsidR="0019397C" w:rsidRPr="006C6247" w:rsidRDefault="0019397C" w:rsidP="00E45D0F">
            <w:pPr>
              <w:numPr>
                <w:ilvl w:val="0"/>
                <w:numId w:val="165"/>
              </w:numPr>
              <w:autoSpaceDE w:val="0"/>
              <w:autoSpaceDN w:val="0"/>
              <w:adjustRightInd w:val="0"/>
              <w:ind w:left="227" w:firstLine="0"/>
              <w:rPr>
                <w:sz w:val="20"/>
                <w:szCs w:val="20"/>
              </w:rPr>
            </w:pPr>
          </w:p>
        </w:tc>
        <w:tc>
          <w:tcPr>
            <w:tcW w:w="1585" w:type="pct"/>
            <w:shd w:val="clear" w:color="auto" w:fill="FFFFFF"/>
          </w:tcPr>
          <w:p w14:paraId="594CBA3D" w14:textId="77777777" w:rsidR="0019397C" w:rsidRPr="006C6247" w:rsidRDefault="0019397C" w:rsidP="00E45D0F">
            <w:pPr>
              <w:autoSpaceDE w:val="0"/>
              <w:autoSpaceDN w:val="0"/>
              <w:adjustRightInd w:val="0"/>
              <w:ind w:left="147"/>
              <w:rPr>
                <w:sz w:val="20"/>
                <w:szCs w:val="20"/>
              </w:rPr>
            </w:pPr>
            <w:r w:rsidRPr="006C6247">
              <w:rPr>
                <w:sz w:val="20"/>
                <w:szCs w:val="20"/>
              </w:rPr>
              <w:t>Объекты культурно-досуговой деятельности</w:t>
            </w:r>
          </w:p>
          <w:p w14:paraId="6F91A68D" w14:textId="77777777" w:rsidR="0019397C" w:rsidRPr="006C6247" w:rsidRDefault="0019397C" w:rsidP="00E45D0F">
            <w:pPr>
              <w:autoSpaceDE w:val="0"/>
              <w:autoSpaceDN w:val="0"/>
              <w:adjustRightInd w:val="0"/>
              <w:ind w:left="147"/>
              <w:rPr>
                <w:sz w:val="20"/>
                <w:szCs w:val="20"/>
              </w:rPr>
            </w:pPr>
          </w:p>
        </w:tc>
        <w:tc>
          <w:tcPr>
            <w:tcW w:w="238" w:type="pct"/>
            <w:shd w:val="clear" w:color="auto" w:fill="FFFFFF"/>
          </w:tcPr>
          <w:p w14:paraId="41AF5ABF" w14:textId="77777777" w:rsidR="0019397C" w:rsidRPr="006C6247" w:rsidRDefault="0019397C" w:rsidP="00E45D0F">
            <w:pPr>
              <w:jc w:val="center"/>
              <w:rPr>
                <w:sz w:val="20"/>
                <w:szCs w:val="20"/>
              </w:rPr>
            </w:pPr>
            <w:r w:rsidRPr="006C6247">
              <w:rPr>
                <w:sz w:val="20"/>
                <w:szCs w:val="20"/>
              </w:rPr>
              <w:t>3.6.1</w:t>
            </w:r>
          </w:p>
        </w:tc>
        <w:tc>
          <w:tcPr>
            <w:tcW w:w="1239" w:type="pct"/>
            <w:shd w:val="clear" w:color="auto" w:fill="FFFFFF"/>
          </w:tcPr>
          <w:p w14:paraId="7F391E09"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w:t>
            </w:r>
            <w:r w:rsidRPr="006C6247">
              <w:rPr>
                <w:rFonts w:eastAsia="Calibri"/>
                <w:bCs/>
                <w:sz w:val="20"/>
                <w:szCs w:val="20"/>
                <w:lang w:eastAsia="en-US"/>
              </w:rPr>
              <w:t>концертных</w:t>
            </w:r>
            <w:r w:rsidRPr="006C6247">
              <w:rPr>
                <w:sz w:val="20"/>
                <w:szCs w:val="20"/>
              </w:rPr>
              <w:t xml:space="preserve"> залов, планетариев</w:t>
            </w:r>
          </w:p>
        </w:tc>
        <w:tc>
          <w:tcPr>
            <w:tcW w:w="1693" w:type="pct"/>
            <w:shd w:val="clear" w:color="auto" w:fill="FFFFFF"/>
          </w:tcPr>
          <w:p w14:paraId="4D423881" w14:textId="77777777" w:rsidR="0019397C" w:rsidRPr="006C6247" w:rsidRDefault="0019397C" w:rsidP="00E45D0F">
            <w:pPr>
              <w:numPr>
                <w:ilvl w:val="0"/>
                <w:numId w:val="4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007E82C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06CFFCA" w14:textId="77777777" w:rsidR="0019397C" w:rsidRPr="006C6247" w:rsidRDefault="0019397C" w:rsidP="00E45D0F">
            <w:pPr>
              <w:numPr>
                <w:ilvl w:val="0"/>
                <w:numId w:val="4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09DB1E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w:t>
            </w:r>
          </w:p>
          <w:p w14:paraId="7CBE3E12" w14:textId="77777777" w:rsidR="0019397C" w:rsidRPr="006C6247" w:rsidRDefault="0019397C" w:rsidP="00E45D0F">
            <w:pPr>
              <w:numPr>
                <w:ilvl w:val="0"/>
                <w:numId w:val="4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960309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6A3450F0" w14:textId="77777777" w:rsidR="0019397C" w:rsidRPr="006C6247" w:rsidRDefault="0019397C" w:rsidP="00E45D0F">
            <w:pPr>
              <w:numPr>
                <w:ilvl w:val="0"/>
                <w:numId w:val="4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741209B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максимальный процент застройки земельного участка – 70</w:t>
            </w:r>
          </w:p>
        </w:tc>
      </w:tr>
      <w:tr w:rsidR="0019397C" w:rsidRPr="006C6247" w14:paraId="0672A77F" w14:textId="77777777" w:rsidTr="00E45D0F">
        <w:trPr>
          <w:trHeight w:val="20"/>
        </w:trPr>
        <w:tc>
          <w:tcPr>
            <w:tcW w:w="245" w:type="pct"/>
            <w:shd w:val="clear" w:color="auto" w:fill="FFFFFF"/>
          </w:tcPr>
          <w:p w14:paraId="19940114" w14:textId="77777777" w:rsidR="0019397C" w:rsidRPr="006C6247" w:rsidRDefault="0019397C" w:rsidP="00E45D0F">
            <w:pPr>
              <w:numPr>
                <w:ilvl w:val="0"/>
                <w:numId w:val="165"/>
              </w:numPr>
              <w:autoSpaceDE w:val="0"/>
              <w:autoSpaceDN w:val="0"/>
              <w:adjustRightInd w:val="0"/>
              <w:ind w:left="227" w:firstLine="0"/>
              <w:rPr>
                <w:sz w:val="20"/>
                <w:szCs w:val="20"/>
              </w:rPr>
            </w:pPr>
          </w:p>
        </w:tc>
        <w:tc>
          <w:tcPr>
            <w:tcW w:w="1585" w:type="pct"/>
            <w:shd w:val="clear" w:color="auto" w:fill="FFFFFF"/>
          </w:tcPr>
          <w:p w14:paraId="5DFA16C8" w14:textId="77777777" w:rsidR="0019397C" w:rsidRPr="006C6247" w:rsidRDefault="0019397C" w:rsidP="00E45D0F">
            <w:pPr>
              <w:autoSpaceDE w:val="0"/>
              <w:autoSpaceDN w:val="0"/>
              <w:adjustRightInd w:val="0"/>
              <w:ind w:left="147"/>
              <w:rPr>
                <w:sz w:val="20"/>
                <w:szCs w:val="20"/>
              </w:rPr>
            </w:pPr>
            <w:r w:rsidRPr="006C6247">
              <w:rPr>
                <w:sz w:val="20"/>
                <w:szCs w:val="20"/>
              </w:rPr>
              <w:t>Государственное управление</w:t>
            </w:r>
          </w:p>
          <w:p w14:paraId="5E48F18A" w14:textId="77777777" w:rsidR="0019397C" w:rsidRPr="006C6247" w:rsidRDefault="0019397C" w:rsidP="00E45D0F">
            <w:pPr>
              <w:autoSpaceDE w:val="0"/>
              <w:autoSpaceDN w:val="0"/>
              <w:adjustRightInd w:val="0"/>
              <w:ind w:left="147"/>
              <w:rPr>
                <w:sz w:val="20"/>
                <w:szCs w:val="20"/>
              </w:rPr>
            </w:pPr>
          </w:p>
        </w:tc>
        <w:tc>
          <w:tcPr>
            <w:tcW w:w="238" w:type="pct"/>
            <w:shd w:val="clear" w:color="auto" w:fill="FFFFFF"/>
          </w:tcPr>
          <w:p w14:paraId="2F6710C7" w14:textId="77777777" w:rsidR="0019397C" w:rsidRPr="006C6247" w:rsidRDefault="0019397C" w:rsidP="00E45D0F">
            <w:pPr>
              <w:jc w:val="center"/>
              <w:rPr>
                <w:sz w:val="20"/>
                <w:szCs w:val="20"/>
              </w:rPr>
            </w:pPr>
            <w:r w:rsidRPr="006C6247">
              <w:rPr>
                <w:sz w:val="20"/>
                <w:szCs w:val="20"/>
              </w:rPr>
              <w:t>3.8.1</w:t>
            </w:r>
          </w:p>
        </w:tc>
        <w:tc>
          <w:tcPr>
            <w:tcW w:w="1239" w:type="pct"/>
            <w:shd w:val="clear" w:color="auto" w:fill="FFFFFF"/>
          </w:tcPr>
          <w:p w14:paraId="1FFB6D6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693" w:type="pct"/>
            <w:shd w:val="clear" w:color="auto" w:fill="FFFFFF"/>
          </w:tcPr>
          <w:p w14:paraId="0B9FAF81" w14:textId="77777777" w:rsidR="0019397C" w:rsidRPr="006C6247" w:rsidRDefault="0019397C" w:rsidP="00E45D0F">
            <w:pPr>
              <w:numPr>
                <w:ilvl w:val="0"/>
                <w:numId w:val="80"/>
              </w:numPr>
              <w:tabs>
                <w:tab w:val="left" w:pos="408"/>
              </w:tabs>
              <w:autoSpaceDE w:val="0"/>
              <w:autoSpaceDN w:val="0"/>
              <w:adjustRightInd w:val="0"/>
              <w:ind w:right="59" w:hanging="1023"/>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081CA11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D5D8052" w14:textId="77777777" w:rsidR="0019397C" w:rsidRPr="006C6247" w:rsidRDefault="0019397C" w:rsidP="00E45D0F">
            <w:pPr>
              <w:numPr>
                <w:ilvl w:val="0"/>
                <w:numId w:val="8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71098C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2C15BE9" w14:textId="77777777" w:rsidR="0019397C" w:rsidRPr="006C6247" w:rsidRDefault="0019397C" w:rsidP="00E45D0F">
            <w:pPr>
              <w:numPr>
                <w:ilvl w:val="0"/>
                <w:numId w:val="8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7EEFE92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2.</w:t>
            </w:r>
          </w:p>
          <w:p w14:paraId="54CFC858" w14:textId="77777777" w:rsidR="0019397C" w:rsidRPr="006C6247" w:rsidRDefault="0019397C" w:rsidP="00E45D0F">
            <w:pPr>
              <w:numPr>
                <w:ilvl w:val="0"/>
                <w:numId w:val="8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245AFB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014DB4D6" w14:textId="77777777" w:rsidTr="00E45D0F">
        <w:trPr>
          <w:trHeight w:val="20"/>
        </w:trPr>
        <w:tc>
          <w:tcPr>
            <w:tcW w:w="245" w:type="pct"/>
            <w:shd w:val="clear" w:color="auto" w:fill="FFFFFF"/>
          </w:tcPr>
          <w:p w14:paraId="77906676" w14:textId="77777777" w:rsidR="0019397C" w:rsidRPr="006C6247" w:rsidRDefault="0019397C" w:rsidP="00E45D0F">
            <w:pPr>
              <w:numPr>
                <w:ilvl w:val="0"/>
                <w:numId w:val="165"/>
              </w:numPr>
              <w:autoSpaceDE w:val="0"/>
              <w:autoSpaceDN w:val="0"/>
              <w:adjustRightInd w:val="0"/>
              <w:ind w:left="170" w:firstLine="0"/>
              <w:rPr>
                <w:sz w:val="20"/>
                <w:szCs w:val="20"/>
              </w:rPr>
            </w:pPr>
          </w:p>
        </w:tc>
        <w:tc>
          <w:tcPr>
            <w:tcW w:w="1585" w:type="pct"/>
            <w:shd w:val="clear" w:color="auto" w:fill="FFFFFF"/>
          </w:tcPr>
          <w:p w14:paraId="79B7A6F6" w14:textId="77777777" w:rsidR="0019397C" w:rsidRPr="006C6247" w:rsidRDefault="0019397C" w:rsidP="00E45D0F">
            <w:pPr>
              <w:autoSpaceDE w:val="0"/>
              <w:autoSpaceDN w:val="0"/>
              <w:adjustRightInd w:val="0"/>
              <w:ind w:left="147"/>
              <w:rPr>
                <w:sz w:val="20"/>
                <w:szCs w:val="20"/>
              </w:rPr>
            </w:pPr>
            <w:r w:rsidRPr="006C6247">
              <w:rPr>
                <w:sz w:val="20"/>
                <w:szCs w:val="20"/>
              </w:rPr>
              <w:t>Деловое управление</w:t>
            </w:r>
          </w:p>
        </w:tc>
        <w:tc>
          <w:tcPr>
            <w:tcW w:w="238" w:type="pct"/>
            <w:shd w:val="clear" w:color="auto" w:fill="FFFFFF"/>
          </w:tcPr>
          <w:p w14:paraId="158D335D" w14:textId="77777777" w:rsidR="0019397C" w:rsidRPr="006C6247" w:rsidRDefault="0019397C" w:rsidP="00E45D0F">
            <w:pPr>
              <w:jc w:val="center"/>
              <w:rPr>
                <w:sz w:val="20"/>
                <w:szCs w:val="20"/>
              </w:rPr>
            </w:pPr>
            <w:r w:rsidRPr="006C6247">
              <w:rPr>
                <w:sz w:val="20"/>
                <w:szCs w:val="20"/>
              </w:rPr>
              <w:t>4.1</w:t>
            </w:r>
          </w:p>
        </w:tc>
        <w:tc>
          <w:tcPr>
            <w:tcW w:w="1239" w:type="pct"/>
            <w:shd w:val="clear" w:color="auto" w:fill="FFFFFF"/>
          </w:tcPr>
          <w:p w14:paraId="64F84456"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693" w:type="pct"/>
            <w:shd w:val="clear" w:color="auto" w:fill="FFFFFF"/>
          </w:tcPr>
          <w:p w14:paraId="23627102" w14:textId="77777777" w:rsidR="0019397C" w:rsidRPr="006C6247" w:rsidRDefault="0019397C" w:rsidP="00E45D0F">
            <w:pPr>
              <w:numPr>
                <w:ilvl w:val="0"/>
                <w:numId w:val="4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296246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5006D79" w14:textId="77777777" w:rsidR="0019397C" w:rsidRPr="006C6247" w:rsidRDefault="0019397C" w:rsidP="00E45D0F">
            <w:pPr>
              <w:numPr>
                <w:ilvl w:val="0"/>
                <w:numId w:val="4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C7488C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3DB13C79" w14:textId="77777777" w:rsidR="0019397C" w:rsidRPr="006C6247" w:rsidRDefault="0019397C" w:rsidP="00E45D0F">
            <w:pPr>
              <w:numPr>
                <w:ilvl w:val="0"/>
                <w:numId w:val="4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369CE8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1D256325" w14:textId="77777777" w:rsidR="0019397C" w:rsidRPr="006C6247" w:rsidRDefault="0019397C" w:rsidP="00E45D0F">
            <w:pPr>
              <w:numPr>
                <w:ilvl w:val="0"/>
                <w:numId w:val="4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3E594235" w14:textId="77777777" w:rsidR="0019397C" w:rsidRPr="006C6247" w:rsidRDefault="0019397C" w:rsidP="00E45D0F">
            <w:pPr>
              <w:autoSpaceDE w:val="0"/>
              <w:autoSpaceDN w:val="0"/>
              <w:adjustRightInd w:val="0"/>
              <w:ind w:left="427" w:right="59"/>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468E0397" w14:textId="77777777" w:rsidTr="00E45D0F">
        <w:trPr>
          <w:trHeight w:val="20"/>
        </w:trPr>
        <w:tc>
          <w:tcPr>
            <w:tcW w:w="245" w:type="pct"/>
            <w:shd w:val="clear" w:color="auto" w:fill="FFFFFF"/>
          </w:tcPr>
          <w:p w14:paraId="1D1F3775" w14:textId="77777777" w:rsidR="0019397C" w:rsidRPr="006C6247" w:rsidRDefault="0019397C" w:rsidP="00E45D0F">
            <w:pPr>
              <w:numPr>
                <w:ilvl w:val="0"/>
                <w:numId w:val="165"/>
              </w:numPr>
              <w:autoSpaceDE w:val="0"/>
              <w:autoSpaceDN w:val="0"/>
              <w:adjustRightInd w:val="0"/>
              <w:ind w:left="170" w:firstLine="0"/>
              <w:rPr>
                <w:sz w:val="20"/>
                <w:szCs w:val="20"/>
              </w:rPr>
            </w:pPr>
          </w:p>
        </w:tc>
        <w:tc>
          <w:tcPr>
            <w:tcW w:w="1585" w:type="pct"/>
            <w:shd w:val="clear" w:color="auto" w:fill="FFFFFF"/>
          </w:tcPr>
          <w:p w14:paraId="519F4272" w14:textId="77777777" w:rsidR="0019397C" w:rsidRPr="006C6247" w:rsidRDefault="0019397C" w:rsidP="00E45D0F">
            <w:pPr>
              <w:autoSpaceDE w:val="0"/>
              <w:autoSpaceDN w:val="0"/>
              <w:adjustRightInd w:val="0"/>
              <w:ind w:left="147"/>
              <w:rPr>
                <w:sz w:val="20"/>
                <w:szCs w:val="20"/>
              </w:rPr>
            </w:pPr>
            <w:r w:rsidRPr="006C6247">
              <w:rPr>
                <w:sz w:val="20"/>
                <w:szCs w:val="20"/>
              </w:rPr>
              <w:t>Банковская и страховая деятельность</w:t>
            </w:r>
          </w:p>
        </w:tc>
        <w:tc>
          <w:tcPr>
            <w:tcW w:w="238" w:type="pct"/>
            <w:shd w:val="clear" w:color="auto" w:fill="FFFFFF"/>
          </w:tcPr>
          <w:p w14:paraId="65C4E491" w14:textId="77777777" w:rsidR="0019397C" w:rsidRPr="006C6247" w:rsidRDefault="0019397C" w:rsidP="00E45D0F">
            <w:pPr>
              <w:jc w:val="center"/>
              <w:rPr>
                <w:sz w:val="20"/>
                <w:szCs w:val="20"/>
              </w:rPr>
            </w:pPr>
            <w:r w:rsidRPr="006C6247">
              <w:rPr>
                <w:sz w:val="20"/>
                <w:szCs w:val="20"/>
              </w:rPr>
              <w:t>4.5</w:t>
            </w:r>
          </w:p>
        </w:tc>
        <w:tc>
          <w:tcPr>
            <w:tcW w:w="1239" w:type="pct"/>
            <w:shd w:val="clear" w:color="auto" w:fill="FFFFFF"/>
          </w:tcPr>
          <w:p w14:paraId="4D818C68"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капитального строительства, предназначенных для размещения организаций, оказывающих банковские и страховые </w:t>
            </w:r>
            <w:r w:rsidRPr="006C6247">
              <w:rPr>
                <w:sz w:val="20"/>
                <w:szCs w:val="20"/>
              </w:rPr>
              <w:t>услуги</w:t>
            </w:r>
          </w:p>
        </w:tc>
        <w:tc>
          <w:tcPr>
            <w:tcW w:w="1693" w:type="pct"/>
            <w:shd w:val="clear" w:color="auto" w:fill="FFFFFF"/>
          </w:tcPr>
          <w:p w14:paraId="7DF443AD" w14:textId="77777777" w:rsidR="0019397C" w:rsidRPr="006C6247" w:rsidRDefault="0019397C" w:rsidP="00E45D0F">
            <w:pPr>
              <w:numPr>
                <w:ilvl w:val="0"/>
                <w:numId w:val="4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ED5322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для объектов административно-делового назначения минимальные размеры земельного участка – 700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73F1774D" w14:textId="77777777" w:rsidR="0019397C" w:rsidRPr="006C6247" w:rsidRDefault="0019397C" w:rsidP="00E45D0F">
            <w:pPr>
              <w:numPr>
                <w:ilvl w:val="0"/>
                <w:numId w:val="4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117AB83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2BF9D78B" w14:textId="77777777" w:rsidR="0019397C" w:rsidRPr="006C6247" w:rsidRDefault="0019397C" w:rsidP="00E45D0F">
            <w:pPr>
              <w:numPr>
                <w:ilvl w:val="0"/>
                <w:numId w:val="4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ACEC6D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59AFDE2E" w14:textId="77777777" w:rsidR="0019397C" w:rsidRPr="006C6247" w:rsidRDefault="0019397C" w:rsidP="00E45D0F">
            <w:pPr>
              <w:numPr>
                <w:ilvl w:val="0"/>
                <w:numId w:val="4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AEB7901" w14:textId="77777777" w:rsidR="0019397C" w:rsidRPr="006C6247" w:rsidRDefault="0019397C" w:rsidP="00E45D0F">
            <w:pPr>
              <w:autoSpaceDE w:val="0"/>
              <w:autoSpaceDN w:val="0"/>
              <w:adjustRightInd w:val="0"/>
              <w:ind w:left="427" w:right="59"/>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79F7AFD3" w14:textId="77777777" w:rsidTr="00E45D0F">
        <w:trPr>
          <w:trHeight w:val="20"/>
        </w:trPr>
        <w:tc>
          <w:tcPr>
            <w:tcW w:w="245" w:type="pct"/>
            <w:shd w:val="clear" w:color="auto" w:fill="FFFFFF"/>
          </w:tcPr>
          <w:p w14:paraId="512C84BB" w14:textId="77777777" w:rsidR="0019397C" w:rsidRPr="006C6247" w:rsidRDefault="0019397C" w:rsidP="00E45D0F">
            <w:pPr>
              <w:numPr>
                <w:ilvl w:val="0"/>
                <w:numId w:val="165"/>
              </w:numPr>
              <w:autoSpaceDE w:val="0"/>
              <w:autoSpaceDN w:val="0"/>
              <w:adjustRightInd w:val="0"/>
              <w:ind w:left="170" w:firstLine="0"/>
              <w:rPr>
                <w:sz w:val="20"/>
                <w:szCs w:val="20"/>
              </w:rPr>
            </w:pPr>
          </w:p>
        </w:tc>
        <w:tc>
          <w:tcPr>
            <w:tcW w:w="1585" w:type="pct"/>
            <w:shd w:val="clear" w:color="auto" w:fill="FFFFFF"/>
          </w:tcPr>
          <w:p w14:paraId="33ECE1B6" w14:textId="77777777" w:rsidR="0019397C" w:rsidRPr="006C6247" w:rsidRDefault="0019397C" w:rsidP="00E45D0F">
            <w:pPr>
              <w:autoSpaceDE w:val="0"/>
              <w:autoSpaceDN w:val="0"/>
              <w:adjustRightInd w:val="0"/>
              <w:ind w:left="147"/>
              <w:rPr>
                <w:sz w:val="20"/>
                <w:szCs w:val="20"/>
              </w:rPr>
            </w:pPr>
            <w:r w:rsidRPr="006C6247">
              <w:rPr>
                <w:sz w:val="20"/>
                <w:szCs w:val="20"/>
              </w:rPr>
              <w:t>Общественное питание</w:t>
            </w:r>
          </w:p>
        </w:tc>
        <w:tc>
          <w:tcPr>
            <w:tcW w:w="238" w:type="pct"/>
            <w:shd w:val="clear" w:color="auto" w:fill="FFFFFF"/>
          </w:tcPr>
          <w:p w14:paraId="219BCC8D" w14:textId="77777777" w:rsidR="0019397C" w:rsidRPr="006C6247" w:rsidRDefault="0019397C" w:rsidP="00E45D0F">
            <w:pPr>
              <w:jc w:val="center"/>
              <w:rPr>
                <w:sz w:val="20"/>
                <w:szCs w:val="20"/>
              </w:rPr>
            </w:pPr>
            <w:r w:rsidRPr="006C6247">
              <w:rPr>
                <w:sz w:val="20"/>
                <w:szCs w:val="20"/>
              </w:rPr>
              <w:t>4.6</w:t>
            </w:r>
          </w:p>
        </w:tc>
        <w:tc>
          <w:tcPr>
            <w:tcW w:w="1239" w:type="pct"/>
            <w:shd w:val="clear" w:color="auto" w:fill="FFFFFF"/>
          </w:tcPr>
          <w:p w14:paraId="7102F0F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93" w:type="pct"/>
            <w:shd w:val="clear" w:color="auto" w:fill="FFFFFF"/>
          </w:tcPr>
          <w:p w14:paraId="18E4542F" w14:textId="77777777" w:rsidR="0019397C" w:rsidRPr="006C6247" w:rsidRDefault="0019397C" w:rsidP="00E45D0F">
            <w:pPr>
              <w:numPr>
                <w:ilvl w:val="0"/>
                <w:numId w:val="4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0A7E582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C07C7A6" w14:textId="77777777" w:rsidR="0019397C" w:rsidRPr="006C6247" w:rsidRDefault="0019397C" w:rsidP="00E45D0F">
            <w:pPr>
              <w:numPr>
                <w:ilvl w:val="0"/>
                <w:numId w:val="4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183071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AB3EAC0" w14:textId="77777777" w:rsidR="0019397C" w:rsidRPr="006C6247" w:rsidRDefault="0019397C" w:rsidP="00E45D0F">
            <w:pPr>
              <w:numPr>
                <w:ilvl w:val="0"/>
                <w:numId w:val="4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341A91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49006298" w14:textId="77777777" w:rsidR="0019397C" w:rsidRPr="006C6247" w:rsidRDefault="0019397C" w:rsidP="00E45D0F">
            <w:pPr>
              <w:numPr>
                <w:ilvl w:val="0"/>
                <w:numId w:val="4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2ED3448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5A0EAE19" w14:textId="77777777" w:rsidTr="00E45D0F">
        <w:trPr>
          <w:trHeight w:val="20"/>
        </w:trPr>
        <w:tc>
          <w:tcPr>
            <w:tcW w:w="245" w:type="pct"/>
            <w:shd w:val="clear" w:color="auto" w:fill="FFFFFF"/>
          </w:tcPr>
          <w:p w14:paraId="2E211CE0" w14:textId="77777777" w:rsidR="0019397C" w:rsidRPr="006C6247" w:rsidRDefault="0019397C" w:rsidP="00E45D0F">
            <w:pPr>
              <w:numPr>
                <w:ilvl w:val="0"/>
                <w:numId w:val="165"/>
              </w:numPr>
              <w:autoSpaceDE w:val="0"/>
              <w:autoSpaceDN w:val="0"/>
              <w:adjustRightInd w:val="0"/>
              <w:ind w:left="170" w:firstLine="0"/>
              <w:rPr>
                <w:sz w:val="20"/>
                <w:szCs w:val="20"/>
              </w:rPr>
            </w:pPr>
          </w:p>
        </w:tc>
        <w:tc>
          <w:tcPr>
            <w:tcW w:w="1585" w:type="pct"/>
            <w:shd w:val="clear" w:color="auto" w:fill="FFFFFF"/>
          </w:tcPr>
          <w:p w14:paraId="475D9484" w14:textId="77777777" w:rsidR="0019397C" w:rsidRPr="006C6247" w:rsidRDefault="0019397C" w:rsidP="00E45D0F">
            <w:pPr>
              <w:autoSpaceDE w:val="0"/>
              <w:autoSpaceDN w:val="0"/>
              <w:adjustRightInd w:val="0"/>
              <w:ind w:left="147"/>
              <w:rPr>
                <w:sz w:val="20"/>
                <w:szCs w:val="20"/>
              </w:rPr>
            </w:pPr>
            <w:r w:rsidRPr="006C6247">
              <w:rPr>
                <w:sz w:val="20"/>
                <w:szCs w:val="20"/>
              </w:rPr>
              <w:t>Обеспечение внутреннего правопорядка</w:t>
            </w:r>
          </w:p>
        </w:tc>
        <w:tc>
          <w:tcPr>
            <w:tcW w:w="238" w:type="pct"/>
            <w:shd w:val="clear" w:color="auto" w:fill="FFFFFF"/>
          </w:tcPr>
          <w:p w14:paraId="6C176F4E" w14:textId="77777777" w:rsidR="0019397C" w:rsidRPr="006C6247" w:rsidRDefault="0019397C" w:rsidP="00E45D0F">
            <w:pPr>
              <w:jc w:val="center"/>
              <w:rPr>
                <w:sz w:val="20"/>
                <w:szCs w:val="20"/>
              </w:rPr>
            </w:pPr>
            <w:r w:rsidRPr="006C6247">
              <w:rPr>
                <w:sz w:val="20"/>
                <w:szCs w:val="20"/>
              </w:rPr>
              <w:t>8.3</w:t>
            </w:r>
          </w:p>
        </w:tc>
        <w:tc>
          <w:tcPr>
            <w:tcW w:w="1239" w:type="pct"/>
            <w:shd w:val="clear" w:color="auto" w:fill="FFFFFF"/>
          </w:tcPr>
          <w:p w14:paraId="5A15FDF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18BDE07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1693" w:type="pct"/>
            <w:shd w:val="clear" w:color="auto" w:fill="FFFFFF"/>
          </w:tcPr>
          <w:p w14:paraId="47587A30" w14:textId="77777777" w:rsidR="0019397C" w:rsidRPr="006C6247" w:rsidRDefault="0019397C" w:rsidP="00E45D0F">
            <w:pPr>
              <w:numPr>
                <w:ilvl w:val="0"/>
                <w:numId w:val="4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2854582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6C7C742" w14:textId="77777777" w:rsidR="0019397C" w:rsidRPr="006C6247" w:rsidRDefault="0019397C" w:rsidP="00E45D0F">
            <w:pPr>
              <w:numPr>
                <w:ilvl w:val="0"/>
                <w:numId w:val="4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934140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10 м.</w:t>
            </w:r>
          </w:p>
          <w:p w14:paraId="5DF23832" w14:textId="77777777" w:rsidR="0019397C" w:rsidRPr="006C6247" w:rsidRDefault="0019397C" w:rsidP="00E45D0F">
            <w:pPr>
              <w:numPr>
                <w:ilvl w:val="0"/>
                <w:numId w:val="4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Максимальная высота здания (этажность)</w:t>
            </w:r>
            <w:r w:rsidRPr="006C6247">
              <w:rPr>
                <w:rFonts w:eastAsia="Calibri"/>
                <w:bCs/>
                <w:sz w:val="20"/>
                <w:szCs w:val="20"/>
                <w:lang w:eastAsia="en-US"/>
              </w:rPr>
              <w:t xml:space="preserve"> – подлежит установлению;</w:t>
            </w:r>
          </w:p>
          <w:p w14:paraId="3062D192" w14:textId="77777777" w:rsidR="0019397C" w:rsidRPr="006C6247" w:rsidRDefault="0019397C" w:rsidP="00E45D0F">
            <w:pPr>
              <w:numPr>
                <w:ilvl w:val="0"/>
                <w:numId w:val="45"/>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r w:rsidRPr="006C6247">
              <w:rPr>
                <w:rFonts w:eastAsia="Calibri"/>
                <w:bCs/>
                <w:sz w:val="20"/>
                <w:szCs w:val="20"/>
                <w:lang w:eastAsia="en-US"/>
              </w:rPr>
              <w:t xml:space="preserve"> – не подлежит установлению </w:t>
            </w:r>
          </w:p>
        </w:tc>
      </w:tr>
      <w:tr w:rsidR="0019397C" w:rsidRPr="006C6247" w14:paraId="07CF4BD4" w14:textId="77777777" w:rsidTr="00E45D0F">
        <w:trPr>
          <w:trHeight w:val="20"/>
        </w:trPr>
        <w:tc>
          <w:tcPr>
            <w:tcW w:w="245" w:type="pct"/>
            <w:shd w:val="clear" w:color="auto" w:fill="FFFFFF"/>
          </w:tcPr>
          <w:p w14:paraId="0039C9AE" w14:textId="77777777" w:rsidR="0019397C" w:rsidRPr="006C6247" w:rsidRDefault="0019397C" w:rsidP="00E45D0F">
            <w:pPr>
              <w:ind w:left="53" w:right="106"/>
              <w:jc w:val="center"/>
              <w:rPr>
                <w:b/>
                <w:sz w:val="20"/>
                <w:szCs w:val="20"/>
              </w:rPr>
            </w:pPr>
            <w:r w:rsidRPr="006C6247">
              <w:rPr>
                <w:b/>
                <w:sz w:val="20"/>
                <w:szCs w:val="20"/>
              </w:rPr>
              <w:lastRenderedPageBreak/>
              <w:t>3</w:t>
            </w:r>
          </w:p>
        </w:tc>
        <w:tc>
          <w:tcPr>
            <w:tcW w:w="4755" w:type="pct"/>
            <w:gridSpan w:val="4"/>
            <w:shd w:val="clear" w:color="auto" w:fill="FFFFFF"/>
          </w:tcPr>
          <w:p w14:paraId="43FACE76" w14:textId="77777777" w:rsidR="0019397C" w:rsidRPr="006C6247" w:rsidRDefault="0019397C" w:rsidP="00E45D0F">
            <w:pPr>
              <w:ind w:left="53" w:right="106"/>
              <w:jc w:val="center"/>
              <w:rPr>
                <w:b/>
                <w:sz w:val="20"/>
                <w:szCs w:val="20"/>
              </w:rPr>
            </w:pPr>
            <w:r w:rsidRPr="006C6247">
              <w:rPr>
                <w:b/>
                <w:sz w:val="20"/>
                <w:szCs w:val="20"/>
              </w:rPr>
              <w:t>Вспомогательные виды разрешенного использования</w:t>
            </w:r>
          </w:p>
        </w:tc>
      </w:tr>
      <w:tr w:rsidR="0019397C" w:rsidRPr="006C6247" w14:paraId="6F74CB59" w14:textId="77777777" w:rsidTr="00E45D0F">
        <w:trPr>
          <w:trHeight w:val="20"/>
        </w:trPr>
        <w:tc>
          <w:tcPr>
            <w:tcW w:w="245" w:type="pct"/>
            <w:shd w:val="clear" w:color="auto" w:fill="FFFFFF"/>
          </w:tcPr>
          <w:p w14:paraId="369CC667" w14:textId="77777777" w:rsidR="0019397C" w:rsidRPr="006C6247" w:rsidRDefault="0019397C" w:rsidP="00E45D0F">
            <w:pPr>
              <w:numPr>
                <w:ilvl w:val="0"/>
                <w:numId w:val="51"/>
              </w:numPr>
              <w:autoSpaceDE w:val="0"/>
              <w:autoSpaceDN w:val="0"/>
              <w:adjustRightInd w:val="0"/>
              <w:ind w:left="227" w:firstLine="0"/>
              <w:rPr>
                <w:sz w:val="20"/>
                <w:szCs w:val="20"/>
              </w:rPr>
            </w:pPr>
          </w:p>
        </w:tc>
        <w:tc>
          <w:tcPr>
            <w:tcW w:w="1585" w:type="pct"/>
            <w:shd w:val="clear" w:color="auto" w:fill="FFFFFF"/>
          </w:tcPr>
          <w:p w14:paraId="377434B6" w14:textId="77777777" w:rsidR="0019397C" w:rsidRPr="006C6247" w:rsidRDefault="0019397C" w:rsidP="00E45D0F">
            <w:pPr>
              <w:autoSpaceDE w:val="0"/>
              <w:autoSpaceDN w:val="0"/>
              <w:adjustRightInd w:val="0"/>
              <w:ind w:left="147"/>
              <w:rPr>
                <w:sz w:val="20"/>
                <w:szCs w:val="20"/>
              </w:rPr>
            </w:pPr>
            <w:r w:rsidRPr="006C6247">
              <w:rPr>
                <w:sz w:val="20"/>
                <w:szCs w:val="20"/>
              </w:rPr>
              <w:t>Хранение автотранспорта</w:t>
            </w:r>
          </w:p>
          <w:p w14:paraId="0016F50D" w14:textId="77777777" w:rsidR="0019397C" w:rsidRPr="006C6247" w:rsidRDefault="0019397C" w:rsidP="00E45D0F">
            <w:pPr>
              <w:autoSpaceDE w:val="0"/>
              <w:autoSpaceDN w:val="0"/>
              <w:adjustRightInd w:val="0"/>
              <w:ind w:left="147"/>
              <w:rPr>
                <w:sz w:val="20"/>
                <w:szCs w:val="20"/>
              </w:rPr>
            </w:pPr>
          </w:p>
        </w:tc>
        <w:tc>
          <w:tcPr>
            <w:tcW w:w="238" w:type="pct"/>
            <w:shd w:val="clear" w:color="auto" w:fill="FFFFFF"/>
          </w:tcPr>
          <w:p w14:paraId="0BC3996A" w14:textId="77777777" w:rsidR="0019397C" w:rsidRPr="006C6247" w:rsidRDefault="0019397C" w:rsidP="00E45D0F">
            <w:pPr>
              <w:jc w:val="center"/>
              <w:rPr>
                <w:sz w:val="20"/>
                <w:szCs w:val="20"/>
              </w:rPr>
            </w:pPr>
            <w:r w:rsidRPr="006C6247">
              <w:rPr>
                <w:sz w:val="20"/>
                <w:szCs w:val="20"/>
              </w:rPr>
              <w:t>2.7.1</w:t>
            </w:r>
          </w:p>
        </w:tc>
        <w:tc>
          <w:tcPr>
            <w:tcW w:w="1239" w:type="pct"/>
            <w:shd w:val="clear" w:color="auto" w:fill="FFFFFF"/>
          </w:tcPr>
          <w:p w14:paraId="69E138F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C6247">
              <w:rPr>
                <w:sz w:val="20"/>
                <w:szCs w:val="20"/>
              </w:rPr>
              <w:t>машино</w:t>
            </w:r>
            <w:proofErr w:type="spellEnd"/>
            <w:r w:rsidRPr="006C6247">
              <w:rPr>
                <w:sz w:val="20"/>
                <w:szCs w:val="20"/>
              </w:rPr>
              <w:t>-места, за исключением гаражей, размещение которых предусмотрено содержанием видов разрешенного использования с кодами 2.7.2, 4.9</w:t>
            </w:r>
            <w:r>
              <w:rPr>
                <w:sz w:val="20"/>
                <w:szCs w:val="20"/>
              </w:rPr>
              <w:t xml:space="preserve"> </w:t>
            </w:r>
            <w:r>
              <w:rPr>
                <w:rFonts w:eastAsia="Calibri"/>
                <w:bCs/>
                <w:sz w:val="20"/>
                <w:szCs w:val="20"/>
                <w:lang w:eastAsia="en-US"/>
              </w:rPr>
              <w:t>Классификатора</w:t>
            </w:r>
          </w:p>
        </w:tc>
        <w:tc>
          <w:tcPr>
            <w:tcW w:w="1693" w:type="pct"/>
            <w:shd w:val="clear" w:color="auto" w:fill="FFFFFF"/>
          </w:tcPr>
          <w:p w14:paraId="00546CB2" w14:textId="77777777" w:rsidR="0019397C" w:rsidRPr="006C6247" w:rsidRDefault="0019397C" w:rsidP="00E45D0F">
            <w:pPr>
              <w:numPr>
                <w:ilvl w:val="0"/>
                <w:numId w:val="4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1DA92B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793AB30B" w14:textId="77777777" w:rsidR="0019397C" w:rsidRPr="006C6247" w:rsidRDefault="0019397C" w:rsidP="00E45D0F">
            <w:pPr>
              <w:numPr>
                <w:ilvl w:val="0"/>
                <w:numId w:val="4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BF3A94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2DB2D600" w14:textId="77777777" w:rsidR="0019397C" w:rsidRPr="006C6247" w:rsidRDefault="0019397C" w:rsidP="00E45D0F">
            <w:pPr>
              <w:numPr>
                <w:ilvl w:val="0"/>
                <w:numId w:val="4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0C88E7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1.</w:t>
            </w:r>
          </w:p>
          <w:p w14:paraId="690E94F1" w14:textId="77777777" w:rsidR="0019397C" w:rsidRPr="006C6247" w:rsidRDefault="0019397C" w:rsidP="00E45D0F">
            <w:pPr>
              <w:numPr>
                <w:ilvl w:val="0"/>
                <w:numId w:val="46"/>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r w:rsidRPr="006C6247">
              <w:rPr>
                <w:rFonts w:eastAsia="Calibri"/>
                <w:bCs/>
                <w:sz w:val="20"/>
                <w:szCs w:val="20"/>
                <w:lang w:eastAsia="en-US"/>
              </w:rPr>
              <w:t xml:space="preserve"> – не подлежит установлению</w:t>
            </w:r>
          </w:p>
        </w:tc>
      </w:tr>
    </w:tbl>
    <w:p w14:paraId="6EAA0173"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pPr>
    </w:p>
    <w:p w14:paraId="0B069D2E"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690B8B">
          <w:pgSz w:w="16838" w:h="11906" w:orient="landscape"/>
          <w:pgMar w:top="1418" w:right="1134" w:bottom="567" w:left="1134" w:header="567" w:footer="567" w:gutter="0"/>
          <w:cols w:space="708"/>
          <w:titlePg/>
          <w:docGrid w:linePitch="360"/>
        </w:sectPr>
      </w:pPr>
    </w:p>
    <w:p w14:paraId="17C89FB1" w14:textId="77777777" w:rsidR="0019397C" w:rsidRPr="006C6247" w:rsidRDefault="0019397C" w:rsidP="0019397C">
      <w:pPr>
        <w:keepNext/>
        <w:widowControl w:val="0"/>
        <w:numPr>
          <w:ilvl w:val="2"/>
          <w:numId w:val="0"/>
        </w:numPr>
        <w:tabs>
          <w:tab w:val="left" w:pos="0"/>
        </w:tabs>
        <w:spacing w:before="360" w:after="60" w:line="276" w:lineRule="auto"/>
        <w:ind w:firstLine="709"/>
        <w:outlineLvl w:val="2"/>
        <w:rPr>
          <w:u w:val="single"/>
        </w:rPr>
      </w:pPr>
      <w:bookmarkStart w:id="16" w:name="_Toc149564300"/>
      <w:r w:rsidRPr="006C6247">
        <w:rPr>
          <w:b/>
        </w:rPr>
        <w:lastRenderedPageBreak/>
        <w:t>Статья 28 Градостроительные регламенты. Общественно-деловые зоны (ОД)</w:t>
      </w:r>
      <w:bookmarkEnd w:id="16"/>
    </w:p>
    <w:p w14:paraId="06A302B3" w14:textId="77777777" w:rsidR="0019397C" w:rsidRPr="006C6247" w:rsidRDefault="0019397C" w:rsidP="0019397C">
      <w:pPr>
        <w:tabs>
          <w:tab w:val="left" w:pos="1134"/>
        </w:tabs>
        <w:spacing w:line="276" w:lineRule="auto"/>
        <w:ind w:firstLine="851"/>
        <w:jc w:val="both"/>
      </w:pPr>
      <w:r w:rsidRPr="006C6247">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объектов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14:paraId="36AB45C0" w14:textId="77777777" w:rsidR="0019397C" w:rsidRPr="006C6247" w:rsidRDefault="0019397C" w:rsidP="0019397C">
      <w:pPr>
        <w:tabs>
          <w:tab w:val="left" w:pos="1134"/>
        </w:tabs>
        <w:spacing w:line="276" w:lineRule="auto"/>
        <w:ind w:firstLine="851"/>
        <w:jc w:val="both"/>
      </w:pPr>
      <w:r w:rsidRPr="006C6247">
        <w:t>2. В состав общественно-деловых зон включены:</w:t>
      </w:r>
    </w:p>
    <w:p w14:paraId="639F9D7B" w14:textId="77777777" w:rsidR="0019397C" w:rsidRPr="006C6247" w:rsidRDefault="0019397C" w:rsidP="0019397C">
      <w:pPr>
        <w:tabs>
          <w:tab w:val="left" w:pos="1134"/>
        </w:tabs>
        <w:spacing w:line="276" w:lineRule="auto"/>
        <w:ind w:firstLine="851"/>
        <w:jc w:val="both"/>
      </w:pPr>
      <w:r w:rsidRPr="006C6247">
        <w:t>1) Зона специализированной общественной застройки (ОД-1);</w:t>
      </w:r>
    </w:p>
    <w:p w14:paraId="7D696381" w14:textId="77777777" w:rsidR="0019397C" w:rsidRPr="006C6247" w:rsidRDefault="0019397C" w:rsidP="0019397C">
      <w:pPr>
        <w:tabs>
          <w:tab w:val="left" w:pos="1134"/>
        </w:tabs>
        <w:spacing w:line="276" w:lineRule="auto"/>
        <w:ind w:firstLine="851"/>
        <w:jc w:val="both"/>
      </w:pPr>
      <w:r w:rsidRPr="006C6247">
        <w:t>2) Многофункциональная общественно-деловая зона (ОД-2).</w:t>
      </w:r>
    </w:p>
    <w:p w14:paraId="4F1B3450" w14:textId="77777777" w:rsidR="0019397C" w:rsidRPr="006C6247" w:rsidRDefault="0019397C" w:rsidP="0019397C">
      <w:pPr>
        <w:pStyle w:val="4"/>
        <w:numPr>
          <w:ilvl w:val="2"/>
          <w:numId w:val="0"/>
        </w:numPr>
        <w:spacing w:after="240" w:line="276" w:lineRule="auto"/>
        <w:ind w:firstLine="709"/>
      </w:pPr>
      <w:r w:rsidRPr="006C6247">
        <w:t>Статья 28.1. ОД-1. Зона специализированной общественной застройки</w:t>
      </w:r>
    </w:p>
    <w:p w14:paraId="61B2C2FE" w14:textId="77777777" w:rsidR="0019397C" w:rsidRPr="006C6247" w:rsidRDefault="0019397C" w:rsidP="0019397C">
      <w:pPr>
        <w:tabs>
          <w:tab w:val="left" w:pos="1134"/>
        </w:tabs>
        <w:spacing w:line="276" w:lineRule="auto"/>
        <w:ind w:firstLine="851"/>
        <w:jc w:val="both"/>
      </w:pPr>
      <w:r w:rsidRPr="006C6247">
        <w:t>Виды разрешенного использования земельных участков и объектов капитального строительства зоны ОД-1 представлены в таблице 2.</w:t>
      </w:r>
      <w:r>
        <w:t>3</w:t>
      </w:r>
      <w:r w:rsidRPr="006C6247">
        <w:t>.</w:t>
      </w:r>
    </w:p>
    <w:p w14:paraId="21EF73A0" w14:textId="77777777" w:rsidR="0019397C" w:rsidRPr="006C6247" w:rsidRDefault="0019397C" w:rsidP="0019397C">
      <w:pPr>
        <w:tabs>
          <w:tab w:val="left" w:pos="1134"/>
        </w:tabs>
        <w:spacing w:line="276" w:lineRule="auto"/>
        <w:ind w:firstLine="851"/>
        <w:jc w:val="both"/>
        <w:rPr>
          <w:sz w:val="28"/>
          <w:szCs w:val="28"/>
        </w:rPr>
        <w:sectPr w:rsidR="0019397C" w:rsidRPr="006C6247" w:rsidSect="00020737">
          <w:pgSz w:w="11906" w:h="16838"/>
          <w:pgMar w:top="1134" w:right="567" w:bottom="1134" w:left="1418" w:header="567" w:footer="567" w:gutter="0"/>
          <w:cols w:space="708"/>
          <w:titlePg/>
          <w:docGrid w:linePitch="360"/>
        </w:sectPr>
      </w:pPr>
    </w:p>
    <w:p w14:paraId="7A33836F" w14:textId="77777777" w:rsidR="0019397C" w:rsidRPr="006C6247" w:rsidRDefault="0019397C" w:rsidP="0019397C">
      <w:pPr>
        <w:spacing w:line="300" w:lineRule="auto"/>
        <w:jc w:val="right"/>
      </w:pPr>
      <w:r w:rsidRPr="006C6247">
        <w:lastRenderedPageBreak/>
        <w:t>Таблица 2.</w:t>
      </w:r>
      <w:r>
        <w:t>3</w:t>
      </w:r>
    </w:p>
    <w:p w14:paraId="25463003" w14:textId="77777777" w:rsidR="0019397C" w:rsidRPr="006C6247" w:rsidRDefault="0019397C" w:rsidP="0019397C">
      <w:pPr>
        <w:tabs>
          <w:tab w:val="left" w:pos="709"/>
          <w:tab w:val="left" w:pos="851"/>
        </w:tabs>
        <w:spacing w:line="300"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ОД-1</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19397C" w:rsidRPr="006C6247" w14:paraId="464402D0" w14:textId="77777777" w:rsidTr="00E45D0F">
        <w:trPr>
          <w:trHeight w:val="25"/>
          <w:jc w:val="center"/>
        </w:trPr>
        <w:tc>
          <w:tcPr>
            <w:tcW w:w="242" w:type="pct"/>
            <w:shd w:val="clear" w:color="auto" w:fill="FFFFFF"/>
            <w:vAlign w:val="center"/>
          </w:tcPr>
          <w:p w14:paraId="10ACB224" w14:textId="77777777" w:rsidR="0019397C" w:rsidRPr="006C6247" w:rsidRDefault="0019397C" w:rsidP="00E45D0F">
            <w:pPr>
              <w:jc w:val="center"/>
              <w:rPr>
                <w:b/>
                <w:sz w:val="20"/>
              </w:rPr>
            </w:pPr>
            <w:r w:rsidRPr="006C6247">
              <w:rPr>
                <w:b/>
                <w:sz w:val="20"/>
              </w:rPr>
              <w:t>№</w:t>
            </w:r>
          </w:p>
        </w:tc>
        <w:tc>
          <w:tcPr>
            <w:tcW w:w="1071" w:type="pct"/>
            <w:shd w:val="clear" w:color="auto" w:fill="FFFFFF"/>
            <w:vAlign w:val="center"/>
          </w:tcPr>
          <w:p w14:paraId="4C3ADAC1"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08E7097D" w14:textId="77777777" w:rsidR="0019397C" w:rsidRPr="006C6247" w:rsidRDefault="0019397C" w:rsidP="00E45D0F">
            <w:pPr>
              <w:jc w:val="center"/>
              <w:rPr>
                <w:b/>
                <w:sz w:val="20"/>
              </w:rPr>
            </w:pPr>
            <w:r w:rsidRPr="006C6247">
              <w:rPr>
                <w:b/>
                <w:sz w:val="20"/>
              </w:rPr>
              <w:t>Код</w:t>
            </w:r>
          </w:p>
        </w:tc>
        <w:tc>
          <w:tcPr>
            <w:tcW w:w="1509" w:type="pct"/>
            <w:shd w:val="clear" w:color="auto" w:fill="FFFFFF"/>
            <w:vAlign w:val="center"/>
          </w:tcPr>
          <w:p w14:paraId="2263BF0D"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67A529DD"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A2CC53F" w14:textId="77777777" w:rsidR="0019397C" w:rsidRPr="006C6247" w:rsidRDefault="0019397C" w:rsidP="0019397C">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0"/>
        <w:gridCol w:w="847"/>
        <w:gridCol w:w="4406"/>
        <w:gridCol w:w="5492"/>
      </w:tblGrid>
      <w:tr w:rsidR="0019397C" w:rsidRPr="006C6247" w14:paraId="1717C949" w14:textId="77777777" w:rsidTr="00E45D0F">
        <w:trPr>
          <w:trHeight w:val="20"/>
          <w:tblHeader/>
        </w:trPr>
        <w:tc>
          <w:tcPr>
            <w:tcW w:w="242" w:type="pct"/>
            <w:shd w:val="clear" w:color="auto" w:fill="FFFFFF"/>
          </w:tcPr>
          <w:p w14:paraId="6297DA00" w14:textId="77777777" w:rsidR="0019397C" w:rsidRPr="006C6247" w:rsidRDefault="0019397C" w:rsidP="00E45D0F">
            <w:pPr>
              <w:jc w:val="center"/>
              <w:rPr>
                <w:b/>
                <w:sz w:val="20"/>
                <w:szCs w:val="20"/>
              </w:rPr>
            </w:pPr>
            <w:r w:rsidRPr="006C6247">
              <w:rPr>
                <w:b/>
                <w:sz w:val="20"/>
                <w:szCs w:val="20"/>
              </w:rPr>
              <w:t>1</w:t>
            </w:r>
          </w:p>
        </w:tc>
        <w:tc>
          <w:tcPr>
            <w:tcW w:w="1068" w:type="pct"/>
            <w:shd w:val="clear" w:color="auto" w:fill="FFFFFF"/>
          </w:tcPr>
          <w:p w14:paraId="76932337" w14:textId="77777777" w:rsidR="0019397C" w:rsidRPr="006C6247" w:rsidRDefault="0019397C" w:rsidP="00E45D0F">
            <w:pPr>
              <w:jc w:val="center"/>
              <w:rPr>
                <w:b/>
                <w:sz w:val="20"/>
                <w:szCs w:val="20"/>
              </w:rPr>
            </w:pPr>
            <w:r w:rsidRPr="006C6247">
              <w:rPr>
                <w:b/>
                <w:sz w:val="20"/>
                <w:szCs w:val="20"/>
              </w:rPr>
              <w:t>2</w:t>
            </w:r>
          </w:p>
        </w:tc>
        <w:tc>
          <w:tcPr>
            <w:tcW w:w="291" w:type="pct"/>
            <w:shd w:val="clear" w:color="auto" w:fill="FFFFFF"/>
          </w:tcPr>
          <w:p w14:paraId="05BAE06E" w14:textId="77777777" w:rsidR="0019397C" w:rsidRPr="006C6247" w:rsidRDefault="0019397C" w:rsidP="00E45D0F">
            <w:pPr>
              <w:jc w:val="center"/>
              <w:rPr>
                <w:b/>
                <w:sz w:val="20"/>
                <w:szCs w:val="20"/>
              </w:rPr>
            </w:pPr>
            <w:r w:rsidRPr="006C6247">
              <w:rPr>
                <w:b/>
                <w:sz w:val="20"/>
                <w:szCs w:val="20"/>
              </w:rPr>
              <w:t>3</w:t>
            </w:r>
          </w:p>
        </w:tc>
        <w:tc>
          <w:tcPr>
            <w:tcW w:w="1513" w:type="pct"/>
            <w:shd w:val="clear" w:color="auto" w:fill="FFFFFF"/>
          </w:tcPr>
          <w:p w14:paraId="6D40A1B7" w14:textId="77777777" w:rsidR="0019397C" w:rsidRPr="006C6247" w:rsidRDefault="0019397C" w:rsidP="00E45D0F">
            <w:pPr>
              <w:jc w:val="center"/>
              <w:rPr>
                <w:b/>
                <w:sz w:val="20"/>
                <w:szCs w:val="20"/>
              </w:rPr>
            </w:pPr>
            <w:r w:rsidRPr="006C6247">
              <w:rPr>
                <w:b/>
                <w:sz w:val="20"/>
                <w:szCs w:val="20"/>
              </w:rPr>
              <w:t>4</w:t>
            </w:r>
          </w:p>
        </w:tc>
        <w:tc>
          <w:tcPr>
            <w:tcW w:w="1886" w:type="pct"/>
            <w:shd w:val="clear" w:color="auto" w:fill="FFFFFF"/>
          </w:tcPr>
          <w:p w14:paraId="6388EDCD" w14:textId="77777777" w:rsidR="0019397C" w:rsidRPr="006C6247" w:rsidRDefault="0019397C" w:rsidP="00E45D0F">
            <w:pPr>
              <w:ind w:firstLine="2"/>
              <w:jc w:val="center"/>
              <w:rPr>
                <w:b/>
                <w:sz w:val="20"/>
                <w:szCs w:val="20"/>
              </w:rPr>
            </w:pPr>
            <w:r w:rsidRPr="006C6247">
              <w:rPr>
                <w:b/>
                <w:sz w:val="20"/>
                <w:szCs w:val="20"/>
              </w:rPr>
              <w:t>5</w:t>
            </w:r>
          </w:p>
        </w:tc>
      </w:tr>
      <w:tr w:rsidR="0019397C" w:rsidRPr="006C6247" w14:paraId="61A76544" w14:textId="77777777" w:rsidTr="00E45D0F">
        <w:trPr>
          <w:trHeight w:val="20"/>
        </w:trPr>
        <w:tc>
          <w:tcPr>
            <w:tcW w:w="242" w:type="pct"/>
            <w:shd w:val="clear" w:color="auto" w:fill="FFFFFF"/>
          </w:tcPr>
          <w:p w14:paraId="0691BA02" w14:textId="77777777" w:rsidR="0019397C" w:rsidRPr="006C6247" w:rsidRDefault="0019397C" w:rsidP="00E45D0F">
            <w:pPr>
              <w:jc w:val="center"/>
              <w:rPr>
                <w:b/>
                <w:sz w:val="20"/>
                <w:szCs w:val="20"/>
              </w:rPr>
            </w:pPr>
            <w:r w:rsidRPr="006C6247">
              <w:rPr>
                <w:b/>
                <w:sz w:val="20"/>
                <w:szCs w:val="20"/>
              </w:rPr>
              <w:t>1</w:t>
            </w:r>
          </w:p>
        </w:tc>
        <w:tc>
          <w:tcPr>
            <w:tcW w:w="4758" w:type="pct"/>
            <w:gridSpan w:val="4"/>
            <w:shd w:val="clear" w:color="auto" w:fill="FFFFFF"/>
          </w:tcPr>
          <w:p w14:paraId="1F9992F4" w14:textId="77777777" w:rsidR="0019397C" w:rsidRPr="006C6247" w:rsidRDefault="0019397C" w:rsidP="00E45D0F">
            <w:pPr>
              <w:jc w:val="center"/>
              <w:rPr>
                <w:b/>
                <w:sz w:val="20"/>
                <w:szCs w:val="20"/>
              </w:rPr>
            </w:pPr>
            <w:r w:rsidRPr="006C6247">
              <w:rPr>
                <w:b/>
                <w:sz w:val="20"/>
                <w:szCs w:val="20"/>
              </w:rPr>
              <w:t>Основные виды разрешенного использования</w:t>
            </w:r>
          </w:p>
        </w:tc>
      </w:tr>
      <w:tr w:rsidR="0019397C" w:rsidRPr="006C6247" w14:paraId="09314052" w14:textId="77777777" w:rsidTr="00E45D0F">
        <w:trPr>
          <w:trHeight w:val="20"/>
        </w:trPr>
        <w:tc>
          <w:tcPr>
            <w:tcW w:w="242" w:type="pct"/>
            <w:shd w:val="clear" w:color="auto" w:fill="FFFFFF"/>
          </w:tcPr>
          <w:p w14:paraId="6DE4DE9B"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003CD8A6" w14:textId="77777777" w:rsidR="0019397C" w:rsidRPr="006C6247" w:rsidRDefault="0019397C" w:rsidP="00E45D0F">
            <w:pPr>
              <w:autoSpaceDE w:val="0"/>
              <w:autoSpaceDN w:val="0"/>
              <w:adjustRightInd w:val="0"/>
              <w:ind w:left="147"/>
              <w:rPr>
                <w:sz w:val="20"/>
                <w:szCs w:val="20"/>
              </w:rPr>
            </w:pPr>
            <w:r w:rsidRPr="006C6247">
              <w:rPr>
                <w:sz w:val="20"/>
                <w:szCs w:val="20"/>
              </w:rPr>
              <w:t>Социальное обслуживание</w:t>
            </w:r>
          </w:p>
        </w:tc>
        <w:tc>
          <w:tcPr>
            <w:tcW w:w="291" w:type="pct"/>
            <w:shd w:val="clear" w:color="auto" w:fill="FFFFFF"/>
          </w:tcPr>
          <w:p w14:paraId="395000FE" w14:textId="77777777" w:rsidR="0019397C" w:rsidRPr="006C6247" w:rsidRDefault="0019397C" w:rsidP="00E45D0F">
            <w:pPr>
              <w:ind w:left="8"/>
              <w:jc w:val="center"/>
              <w:rPr>
                <w:sz w:val="20"/>
                <w:szCs w:val="20"/>
              </w:rPr>
            </w:pPr>
            <w:r w:rsidRPr="006C6247">
              <w:rPr>
                <w:sz w:val="20"/>
                <w:szCs w:val="20"/>
              </w:rPr>
              <w:t>3.2</w:t>
            </w:r>
          </w:p>
        </w:tc>
        <w:tc>
          <w:tcPr>
            <w:tcW w:w="1513" w:type="pct"/>
            <w:shd w:val="clear" w:color="auto" w:fill="FFFFFF"/>
          </w:tcPr>
          <w:p w14:paraId="4D42DBF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2" w:history="1">
              <w:r w:rsidRPr="006C6247">
                <w:rPr>
                  <w:sz w:val="20"/>
                  <w:szCs w:val="20"/>
                </w:rPr>
                <w:t>кодами 3.2.1</w:t>
              </w:r>
            </w:hyperlink>
            <w:r w:rsidRPr="006C6247">
              <w:rPr>
                <w:sz w:val="20"/>
                <w:szCs w:val="20"/>
              </w:rPr>
              <w:t xml:space="preserve"> – </w:t>
            </w:r>
            <w:hyperlink r:id="rId13" w:history="1">
              <w:r w:rsidRPr="006C6247">
                <w:rPr>
                  <w:sz w:val="20"/>
                  <w:szCs w:val="20"/>
                </w:rPr>
                <w:t>3.2.4</w:t>
              </w:r>
            </w:hyperlink>
            <w:r>
              <w:rPr>
                <w:sz w:val="20"/>
                <w:szCs w:val="20"/>
              </w:rPr>
              <w:t xml:space="preserve"> </w:t>
            </w:r>
            <w:r>
              <w:rPr>
                <w:rFonts w:eastAsia="Calibri"/>
                <w:bCs/>
                <w:sz w:val="20"/>
                <w:szCs w:val="20"/>
                <w:lang w:eastAsia="en-US"/>
              </w:rPr>
              <w:t>Классификатора</w:t>
            </w:r>
          </w:p>
        </w:tc>
        <w:tc>
          <w:tcPr>
            <w:tcW w:w="1886" w:type="pct"/>
            <w:shd w:val="clear" w:color="auto" w:fill="FFFFFF"/>
          </w:tcPr>
          <w:p w14:paraId="18FCF30A" w14:textId="77777777" w:rsidR="0019397C" w:rsidRPr="006C6247" w:rsidRDefault="0019397C" w:rsidP="00E45D0F">
            <w:pPr>
              <w:numPr>
                <w:ilvl w:val="0"/>
                <w:numId w:val="7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B04807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 700 кв.м.</w:t>
            </w:r>
          </w:p>
          <w:p w14:paraId="36C1AADA" w14:textId="77777777" w:rsidR="0019397C" w:rsidRPr="006C6247" w:rsidRDefault="0019397C" w:rsidP="00E45D0F">
            <w:pPr>
              <w:numPr>
                <w:ilvl w:val="0"/>
                <w:numId w:val="7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EC4419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A141F63" w14:textId="77777777" w:rsidR="0019397C" w:rsidRPr="006C6247" w:rsidRDefault="0019397C" w:rsidP="00E45D0F">
            <w:pPr>
              <w:numPr>
                <w:ilvl w:val="0"/>
                <w:numId w:val="7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104C5E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6F29C7F9" w14:textId="77777777" w:rsidR="0019397C" w:rsidRPr="006C6247" w:rsidRDefault="0019397C" w:rsidP="00E45D0F">
            <w:pPr>
              <w:numPr>
                <w:ilvl w:val="0"/>
                <w:numId w:val="7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30E9821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3FDB9D23" w14:textId="77777777" w:rsidTr="00E45D0F">
        <w:trPr>
          <w:trHeight w:val="20"/>
        </w:trPr>
        <w:tc>
          <w:tcPr>
            <w:tcW w:w="242" w:type="pct"/>
            <w:shd w:val="clear" w:color="auto" w:fill="FFFFFF"/>
          </w:tcPr>
          <w:p w14:paraId="417D3C97"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7C8A4C89" w14:textId="77777777" w:rsidR="0019397C" w:rsidRPr="006C6247" w:rsidRDefault="0019397C" w:rsidP="00E45D0F">
            <w:pPr>
              <w:autoSpaceDE w:val="0"/>
              <w:autoSpaceDN w:val="0"/>
              <w:adjustRightInd w:val="0"/>
              <w:ind w:left="147"/>
              <w:rPr>
                <w:sz w:val="20"/>
                <w:szCs w:val="20"/>
              </w:rPr>
            </w:pPr>
            <w:r w:rsidRPr="006C6247">
              <w:rPr>
                <w:sz w:val="20"/>
                <w:szCs w:val="20"/>
              </w:rPr>
              <w:t>Амбулаторно-поликлиническое обслуживание</w:t>
            </w:r>
          </w:p>
        </w:tc>
        <w:tc>
          <w:tcPr>
            <w:tcW w:w="291" w:type="pct"/>
            <w:shd w:val="clear" w:color="auto" w:fill="FFFFFF"/>
          </w:tcPr>
          <w:p w14:paraId="60A7223F" w14:textId="77777777" w:rsidR="0019397C" w:rsidRPr="006C6247" w:rsidRDefault="0019397C" w:rsidP="00E45D0F">
            <w:pPr>
              <w:ind w:left="8"/>
              <w:jc w:val="center"/>
              <w:rPr>
                <w:sz w:val="20"/>
                <w:szCs w:val="20"/>
              </w:rPr>
            </w:pPr>
            <w:r w:rsidRPr="006C6247">
              <w:rPr>
                <w:sz w:val="20"/>
                <w:szCs w:val="20"/>
              </w:rPr>
              <w:t>3.4.1</w:t>
            </w:r>
          </w:p>
        </w:tc>
        <w:tc>
          <w:tcPr>
            <w:tcW w:w="1513" w:type="pct"/>
            <w:shd w:val="clear" w:color="auto" w:fill="FFFFFF"/>
          </w:tcPr>
          <w:p w14:paraId="06D9BC1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86" w:type="pct"/>
            <w:shd w:val="clear" w:color="auto" w:fill="FFFFFF"/>
          </w:tcPr>
          <w:p w14:paraId="6A121CE4" w14:textId="77777777" w:rsidR="0019397C" w:rsidRPr="006C6247" w:rsidRDefault="0019397C" w:rsidP="00E45D0F">
            <w:pPr>
              <w:numPr>
                <w:ilvl w:val="0"/>
                <w:numId w:val="7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53EB42C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для аптек и стоматологических кабинетов – 500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036E828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для поликлиник – 3000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41911BAD" w14:textId="77777777" w:rsidR="0019397C" w:rsidRPr="006C6247" w:rsidRDefault="0019397C" w:rsidP="00E45D0F">
            <w:pPr>
              <w:numPr>
                <w:ilvl w:val="0"/>
                <w:numId w:val="7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6DF980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w:t>
            </w:r>
          </w:p>
          <w:p w14:paraId="7AD76E99" w14:textId="77777777" w:rsidR="0019397C" w:rsidRPr="006C6247" w:rsidRDefault="0019397C" w:rsidP="00E45D0F">
            <w:pPr>
              <w:numPr>
                <w:ilvl w:val="0"/>
                <w:numId w:val="7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35BAD6B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5BCD3E45" w14:textId="77777777" w:rsidR="0019397C" w:rsidRPr="006C6247" w:rsidRDefault="0019397C" w:rsidP="00E45D0F">
            <w:pPr>
              <w:numPr>
                <w:ilvl w:val="0"/>
                <w:numId w:val="7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6BDAB19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максимальный процент застройки земельного участка – 70</w:t>
            </w:r>
          </w:p>
        </w:tc>
      </w:tr>
      <w:tr w:rsidR="0019397C" w:rsidRPr="006C6247" w14:paraId="6345CED7" w14:textId="77777777" w:rsidTr="00E45D0F">
        <w:trPr>
          <w:trHeight w:val="20"/>
        </w:trPr>
        <w:tc>
          <w:tcPr>
            <w:tcW w:w="242" w:type="pct"/>
            <w:shd w:val="clear" w:color="auto" w:fill="FFFFFF"/>
          </w:tcPr>
          <w:p w14:paraId="672812DE"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0768AF9C" w14:textId="77777777" w:rsidR="0019397C" w:rsidRPr="006C6247" w:rsidRDefault="0019397C" w:rsidP="00E45D0F">
            <w:pPr>
              <w:autoSpaceDE w:val="0"/>
              <w:autoSpaceDN w:val="0"/>
              <w:adjustRightInd w:val="0"/>
              <w:ind w:left="147"/>
              <w:rPr>
                <w:sz w:val="20"/>
                <w:szCs w:val="20"/>
              </w:rPr>
            </w:pPr>
            <w:r w:rsidRPr="006C6247">
              <w:rPr>
                <w:sz w:val="20"/>
                <w:szCs w:val="20"/>
              </w:rPr>
              <w:t>Стационарное медицинское обслуживание</w:t>
            </w:r>
          </w:p>
        </w:tc>
        <w:tc>
          <w:tcPr>
            <w:tcW w:w="291" w:type="pct"/>
            <w:shd w:val="clear" w:color="auto" w:fill="FFFFFF"/>
          </w:tcPr>
          <w:p w14:paraId="5625A8CC" w14:textId="77777777" w:rsidR="0019397C" w:rsidRPr="006C6247" w:rsidRDefault="0019397C" w:rsidP="00E45D0F">
            <w:pPr>
              <w:ind w:left="8"/>
              <w:jc w:val="center"/>
              <w:rPr>
                <w:sz w:val="20"/>
                <w:szCs w:val="20"/>
              </w:rPr>
            </w:pPr>
            <w:r w:rsidRPr="006C6247">
              <w:rPr>
                <w:sz w:val="20"/>
                <w:szCs w:val="20"/>
              </w:rPr>
              <w:t>3.4.2</w:t>
            </w:r>
          </w:p>
        </w:tc>
        <w:tc>
          <w:tcPr>
            <w:tcW w:w="1513" w:type="pct"/>
            <w:shd w:val="clear" w:color="auto" w:fill="FFFFFF"/>
          </w:tcPr>
          <w:p w14:paraId="7DC96BA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332F14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станций скорой помощи;</w:t>
            </w:r>
          </w:p>
          <w:p w14:paraId="446013E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площадок санитарной авиации</w:t>
            </w:r>
          </w:p>
        </w:tc>
        <w:tc>
          <w:tcPr>
            <w:tcW w:w="1886" w:type="pct"/>
            <w:shd w:val="clear" w:color="auto" w:fill="FFFFFF"/>
          </w:tcPr>
          <w:p w14:paraId="34E770B6" w14:textId="77777777" w:rsidR="0019397C" w:rsidRPr="006C6247" w:rsidRDefault="0019397C" w:rsidP="00E45D0F">
            <w:pPr>
              <w:numPr>
                <w:ilvl w:val="0"/>
                <w:numId w:val="73"/>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2DDBC50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3220E8E" w14:textId="77777777" w:rsidR="0019397C" w:rsidRPr="006C6247" w:rsidRDefault="0019397C" w:rsidP="00E45D0F">
            <w:pPr>
              <w:numPr>
                <w:ilvl w:val="0"/>
                <w:numId w:val="7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C95513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от красной линии улицы (границ земельного участка, граничащего с улично-дорожной сетью) – 5 м;</w:t>
            </w:r>
          </w:p>
          <w:p w14:paraId="7758F5C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от красной линии проезда (границ земельного участка, граничащего с проездом) – 3 м;</w:t>
            </w:r>
          </w:p>
          <w:p w14:paraId="2AD9D4D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до границ смежного земельного участка – 3 м;</w:t>
            </w:r>
          </w:p>
          <w:p w14:paraId="01C73E8F" w14:textId="77777777" w:rsidR="0019397C" w:rsidRPr="006C6247" w:rsidRDefault="0019397C" w:rsidP="00E45D0F">
            <w:pPr>
              <w:numPr>
                <w:ilvl w:val="0"/>
                <w:numId w:val="7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3B7B07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48FAA2A0" w14:textId="77777777" w:rsidR="0019397C" w:rsidRPr="006C6247" w:rsidRDefault="0019397C" w:rsidP="00E45D0F">
            <w:pPr>
              <w:numPr>
                <w:ilvl w:val="0"/>
                <w:numId w:val="7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523D9E3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70</w:t>
            </w:r>
          </w:p>
          <w:p w14:paraId="20EC0990" w14:textId="77777777" w:rsidR="0019397C" w:rsidRPr="006C6247" w:rsidRDefault="0019397C" w:rsidP="00E45D0F">
            <w:pPr>
              <w:numPr>
                <w:ilvl w:val="0"/>
                <w:numId w:val="7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Иные показатели:</w:t>
            </w:r>
          </w:p>
          <w:p w14:paraId="1A37A1C5"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iCs/>
                <w:sz w:val="20"/>
                <w:szCs w:val="20"/>
                <w:lang w:eastAsia="en-US"/>
              </w:rPr>
              <w:t>минимальный процент озеленения земельного участка</w:t>
            </w:r>
            <w:r w:rsidRPr="006C6247">
              <w:rPr>
                <w:rFonts w:eastAsia="Calibri"/>
                <w:bCs/>
                <w:sz w:val="20"/>
                <w:szCs w:val="20"/>
                <w:lang w:eastAsia="en-US"/>
              </w:rPr>
              <w:t xml:space="preserve"> – </w:t>
            </w:r>
            <w:r w:rsidRPr="006C6247">
              <w:rPr>
                <w:rFonts w:eastAsia="Calibri"/>
                <w:iCs/>
                <w:sz w:val="20"/>
                <w:szCs w:val="20"/>
                <w:lang w:eastAsia="en-US"/>
              </w:rPr>
              <w:t>20</w:t>
            </w:r>
          </w:p>
        </w:tc>
      </w:tr>
      <w:tr w:rsidR="0019397C" w:rsidRPr="006C6247" w14:paraId="73D61B2C" w14:textId="77777777" w:rsidTr="00E45D0F">
        <w:trPr>
          <w:trHeight w:val="20"/>
        </w:trPr>
        <w:tc>
          <w:tcPr>
            <w:tcW w:w="242" w:type="pct"/>
            <w:shd w:val="clear" w:color="auto" w:fill="FFFFFF"/>
          </w:tcPr>
          <w:p w14:paraId="081D0ADD"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5D368452" w14:textId="77777777" w:rsidR="0019397C" w:rsidRPr="006C6247" w:rsidRDefault="0019397C" w:rsidP="00E45D0F">
            <w:pPr>
              <w:autoSpaceDE w:val="0"/>
              <w:autoSpaceDN w:val="0"/>
              <w:adjustRightInd w:val="0"/>
              <w:ind w:left="147"/>
              <w:rPr>
                <w:sz w:val="20"/>
                <w:szCs w:val="20"/>
              </w:rPr>
            </w:pPr>
            <w:r w:rsidRPr="006C6247">
              <w:rPr>
                <w:sz w:val="20"/>
                <w:szCs w:val="20"/>
              </w:rPr>
              <w:t>Дошкольное, начальное и среднее общее образование</w:t>
            </w:r>
          </w:p>
        </w:tc>
        <w:tc>
          <w:tcPr>
            <w:tcW w:w="291" w:type="pct"/>
            <w:shd w:val="clear" w:color="auto" w:fill="FFFFFF"/>
          </w:tcPr>
          <w:p w14:paraId="0F7F14EF" w14:textId="77777777" w:rsidR="0019397C" w:rsidRPr="006C6247" w:rsidRDefault="0019397C" w:rsidP="00E45D0F">
            <w:pPr>
              <w:ind w:left="8"/>
              <w:jc w:val="center"/>
              <w:rPr>
                <w:sz w:val="20"/>
                <w:szCs w:val="20"/>
              </w:rPr>
            </w:pPr>
            <w:r w:rsidRPr="006C6247">
              <w:rPr>
                <w:sz w:val="20"/>
                <w:szCs w:val="20"/>
              </w:rPr>
              <w:t>3.5.1</w:t>
            </w:r>
          </w:p>
        </w:tc>
        <w:tc>
          <w:tcPr>
            <w:tcW w:w="1513" w:type="pct"/>
            <w:shd w:val="clear" w:color="auto" w:fill="FFFFFF"/>
          </w:tcPr>
          <w:p w14:paraId="1952D1D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6C6247">
              <w:rPr>
                <w:rFonts w:eastAsia="Calibri"/>
                <w:bCs/>
                <w:sz w:val="20"/>
                <w:szCs w:val="20"/>
                <w:lang w:eastAsia="en-US"/>
              </w:rPr>
              <w:t>художественные</w:t>
            </w:r>
            <w:r w:rsidRPr="006C6247">
              <w:rPr>
                <w:sz w:val="20"/>
                <w:szCs w:val="20"/>
              </w:rPr>
              <w:t>,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86" w:type="pct"/>
            <w:shd w:val="clear" w:color="auto" w:fill="FFFFFF"/>
          </w:tcPr>
          <w:p w14:paraId="19481339" w14:textId="77777777" w:rsidR="0019397C" w:rsidRPr="006C6247" w:rsidRDefault="0019397C" w:rsidP="00E45D0F">
            <w:pPr>
              <w:numPr>
                <w:ilvl w:val="0"/>
                <w:numId w:val="74"/>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D16327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для объектов дошкольного образования минимальные размеры земельного участка для отдельно стоящего объекта:</w:t>
            </w:r>
          </w:p>
          <w:p w14:paraId="579A16DB" w14:textId="77777777" w:rsidR="0019397C" w:rsidRPr="006C6247" w:rsidRDefault="0019397C" w:rsidP="00E45D0F">
            <w:pPr>
              <w:numPr>
                <w:ilvl w:val="1"/>
                <w:numId w:val="176"/>
              </w:numPr>
              <w:ind w:left="566" w:right="50" w:hanging="206"/>
              <w:rPr>
                <w:rFonts w:eastAsia="Calibri"/>
                <w:bCs/>
                <w:sz w:val="20"/>
                <w:szCs w:val="20"/>
                <w:lang w:eastAsia="en-US"/>
              </w:rPr>
            </w:pPr>
            <w:r w:rsidRPr="006C6247">
              <w:rPr>
                <w:rFonts w:eastAsia="Calibri"/>
                <w:bCs/>
                <w:sz w:val="20"/>
                <w:szCs w:val="20"/>
                <w:lang w:eastAsia="en-US"/>
              </w:rPr>
              <w:t xml:space="preserve">при вместимости до 100 мест – 40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 на 1 чел.;</w:t>
            </w:r>
          </w:p>
          <w:p w14:paraId="4D6BA87F" w14:textId="77777777" w:rsidR="0019397C" w:rsidRPr="006C6247" w:rsidRDefault="0019397C" w:rsidP="00E45D0F">
            <w:pPr>
              <w:numPr>
                <w:ilvl w:val="1"/>
                <w:numId w:val="176"/>
              </w:numPr>
              <w:ind w:left="566" w:right="50" w:hanging="206"/>
              <w:rPr>
                <w:rFonts w:eastAsia="Calibri"/>
                <w:bCs/>
                <w:sz w:val="20"/>
                <w:szCs w:val="20"/>
                <w:lang w:eastAsia="en-US"/>
              </w:rPr>
            </w:pPr>
            <w:r w:rsidRPr="006C6247">
              <w:rPr>
                <w:rFonts w:eastAsia="Calibri"/>
                <w:bCs/>
                <w:sz w:val="20"/>
                <w:szCs w:val="20"/>
                <w:lang w:eastAsia="en-US"/>
              </w:rPr>
              <w:t xml:space="preserve">при вместимости свыше 100 мест – 35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 на 1 чел.</w:t>
            </w:r>
          </w:p>
          <w:p w14:paraId="362C014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для объектов общеобразовательного назначения минимальные размеры земельного участка при вместимости до 400 мест – 50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 на 1 чел.;</w:t>
            </w:r>
          </w:p>
          <w:p w14:paraId="5139E545" w14:textId="77777777" w:rsidR="0019397C" w:rsidRPr="006C6247" w:rsidRDefault="0019397C" w:rsidP="00E45D0F">
            <w:pPr>
              <w:numPr>
                <w:ilvl w:val="0"/>
                <w:numId w:val="7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51D782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минимальный отступ от красной линии – 25 м</w:t>
            </w:r>
          </w:p>
          <w:p w14:paraId="46978C8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3EF78D8F" w14:textId="77777777" w:rsidR="0019397C" w:rsidRPr="006C6247" w:rsidRDefault="0019397C" w:rsidP="00E45D0F">
            <w:pPr>
              <w:numPr>
                <w:ilvl w:val="0"/>
                <w:numId w:val="7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Предельное количество этажей или предельная высота зданий, строений, сооружений:</w:t>
            </w:r>
          </w:p>
          <w:p w14:paraId="39FE715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для объектов дошкольного образования – 2;</w:t>
            </w:r>
          </w:p>
          <w:p w14:paraId="714F71B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для объектов общеобразовательного назначения – 4;</w:t>
            </w:r>
          </w:p>
          <w:p w14:paraId="0FC99801" w14:textId="77777777" w:rsidR="0019397C" w:rsidRPr="006C6247" w:rsidRDefault="0019397C" w:rsidP="00E45D0F">
            <w:pPr>
              <w:numPr>
                <w:ilvl w:val="0"/>
                <w:numId w:val="7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3D905D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для размещения объектов дошкольного образования – 20;</w:t>
            </w:r>
          </w:p>
          <w:p w14:paraId="77C24B7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для размещения объектов общеобразовательного назначения – 40</w:t>
            </w:r>
          </w:p>
        </w:tc>
      </w:tr>
      <w:tr w:rsidR="0019397C" w:rsidRPr="006C6247" w14:paraId="1B643209" w14:textId="77777777" w:rsidTr="00E45D0F">
        <w:trPr>
          <w:trHeight w:val="20"/>
        </w:trPr>
        <w:tc>
          <w:tcPr>
            <w:tcW w:w="242" w:type="pct"/>
            <w:shd w:val="clear" w:color="auto" w:fill="FFFFFF"/>
          </w:tcPr>
          <w:p w14:paraId="77DD6C6E"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0495A523" w14:textId="77777777" w:rsidR="0019397C" w:rsidRPr="006C6247" w:rsidRDefault="0019397C" w:rsidP="00E45D0F">
            <w:pPr>
              <w:autoSpaceDE w:val="0"/>
              <w:autoSpaceDN w:val="0"/>
              <w:adjustRightInd w:val="0"/>
              <w:ind w:left="147"/>
              <w:rPr>
                <w:sz w:val="20"/>
                <w:szCs w:val="20"/>
              </w:rPr>
            </w:pPr>
            <w:r w:rsidRPr="006C6247">
              <w:rPr>
                <w:sz w:val="20"/>
                <w:szCs w:val="20"/>
              </w:rPr>
              <w:t>Среднее и высшее профессиональное образование</w:t>
            </w:r>
          </w:p>
        </w:tc>
        <w:tc>
          <w:tcPr>
            <w:tcW w:w="291" w:type="pct"/>
            <w:shd w:val="clear" w:color="auto" w:fill="FFFFFF"/>
          </w:tcPr>
          <w:p w14:paraId="7BECD5DA" w14:textId="77777777" w:rsidR="0019397C" w:rsidRPr="006C6247" w:rsidRDefault="0019397C" w:rsidP="00E45D0F">
            <w:pPr>
              <w:ind w:left="8"/>
              <w:jc w:val="center"/>
              <w:rPr>
                <w:sz w:val="20"/>
                <w:szCs w:val="20"/>
              </w:rPr>
            </w:pPr>
            <w:r w:rsidRPr="006C6247">
              <w:rPr>
                <w:sz w:val="20"/>
                <w:szCs w:val="20"/>
              </w:rPr>
              <w:t>3.5.2</w:t>
            </w:r>
          </w:p>
        </w:tc>
        <w:tc>
          <w:tcPr>
            <w:tcW w:w="1513" w:type="pct"/>
            <w:shd w:val="clear" w:color="auto" w:fill="FFFFFF"/>
          </w:tcPr>
          <w:p w14:paraId="47D4F77E"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86" w:type="pct"/>
            <w:shd w:val="clear" w:color="auto" w:fill="FFFFFF"/>
          </w:tcPr>
          <w:p w14:paraId="50277ACF" w14:textId="77777777" w:rsidR="0019397C" w:rsidRPr="006C6247" w:rsidRDefault="0019397C" w:rsidP="00E45D0F">
            <w:pPr>
              <w:numPr>
                <w:ilvl w:val="0"/>
                <w:numId w:val="75"/>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59F2F7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6ECC106" w14:textId="77777777" w:rsidR="0019397C" w:rsidRPr="006C6247" w:rsidRDefault="0019397C" w:rsidP="00E45D0F">
            <w:pPr>
              <w:numPr>
                <w:ilvl w:val="0"/>
                <w:numId w:val="7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3B5C00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минимальный отступ от красной линии – 25 м</w:t>
            </w:r>
          </w:p>
          <w:p w14:paraId="3E946C8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F14B31D" w14:textId="77777777" w:rsidR="0019397C" w:rsidRPr="006C6247" w:rsidRDefault="0019397C" w:rsidP="00E45D0F">
            <w:pPr>
              <w:numPr>
                <w:ilvl w:val="0"/>
                <w:numId w:val="7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3828363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79B52EFA" w14:textId="77777777" w:rsidR="0019397C" w:rsidRPr="006C6247" w:rsidRDefault="0019397C" w:rsidP="00E45D0F">
            <w:pPr>
              <w:numPr>
                <w:ilvl w:val="0"/>
                <w:numId w:val="7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36D819D8"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2E04B3A3" w14:textId="77777777" w:rsidTr="00E45D0F">
        <w:trPr>
          <w:trHeight w:val="20"/>
        </w:trPr>
        <w:tc>
          <w:tcPr>
            <w:tcW w:w="242" w:type="pct"/>
            <w:shd w:val="clear" w:color="auto" w:fill="FFFFFF"/>
          </w:tcPr>
          <w:p w14:paraId="6DE05071"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517B02B3" w14:textId="77777777" w:rsidR="0019397C" w:rsidRPr="006C6247" w:rsidRDefault="0019397C" w:rsidP="00E45D0F">
            <w:pPr>
              <w:autoSpaceDE w:val="0"/>
              <w:autoSpaceDN w:val="0"/>
              <w:adjustRightInd w:val="0"/>
              <w:ind w:left="147"/>
              <w:rPr>
                <w:sz w:val="20"/>
                <w:szCs w:val="20"/>
              </w:rPr>
            </w:pPr>
            <w:r w:rsidRPr="006C6247">
              <w:rPr>
                <w:sz w:val="20"/>
                <w:szCs w:val="20"/>
              </w:rPr>
              <w:t>Объекты культурно-досуговой деятельности</w:t>
            </w:r>
          </w:p>
        </w:tc>
        <w:tc>
          <w:tcPr>
            <w:tcW w:w="291" w:type="pct"/>
            <w:shd w:val="clear" w:color="auto" w:fill="FFFFFF"/>
          </w:tcPr>
          <w:p w14:paraId="77236C68" w14:textId="77777777" w:rsidR="0019397C" w:rsidRPr="006C6247" w:rsidRDefault="0019397C" w:rsidP="00E45D0F">
            <w:pPr>
              <w:ind w:left="8"/>
              <w:jc w:val="center"/>
              <w:rPr>
                <w:sz w:val="20"/>
                <w:szCs w:val="20"/>
              </w:rPr>
            </w:pPr>
            <w:r w:rsidRPr="006C6247">
              <w:rPr>
                <w:sz w:val="20"/>
                <w:szCs w:val="20"/>
              </w:rPr>
              <w:t>3.6.1</w:t>
            </w:r>
          </w:p>
        </w:tc>
        <w:tc>
          <w:tcPr>
            <w:tcW w:w="1513" w:type="pct"/>
            <w:shd w:val="clear" w:color="auto" w:fill="FFFFFF"/>
          </w:tcPr>
          <w:p w14:paraId="2502DAC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86" w:type="pct"/>
            <w:shd w:val="clear" w:color="auto" w:fill="FFFFFF"/>
          </w:tcPr>
          <w:p w14:paraId="798ED316" w14:textId="77777777" w:rsidR="0019397C" w:rsidRPr="006C6247" w:rsidRDefault="0019397C" w:rsidP="00E45D0F">
            <w:pPr>
              <w:numPr>
                <w:ilvl w:val="0"/>
                <w:numId w:val="177"/>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744DCF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7DCDD66" w14:textId="77777777" w:rsidR="0019397C" w:rsidRPr="006C6247" w:rsidRDefault="0019397C" w:rsidP="00E45D0F">
            <w:pPr>
              <w:numPr>
                <w:ilvl w:val="0"/>
                <w:numId w:val="17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F264F6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3 м.</w:t>
            </w:r>
          </w:p>
          <w:p w14:paraId="5BC1B301" w14:textId="77777777" w:rsidR="0019397C" w:rsidRPr="006C6247" w:rsidRDefault="0019397C" w:rsidP="00E45D0F">
            <w:pPr>
              <w:numPr>
                <w:ilvl w:val="0"/>
                <w:numId w:val="17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Предельное количество этажей или предельная высота зданий, строений, сооружений:</w:t>
            </w:r>
          </w:p>
          <w:p w14:paraId="30FD263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7AB03205" w14:textId="77777777" w:rsidR="0019397C" w:rsidRPr="006C6247" w:rsidRDefault="0019397C" w:rsidP="00E45D0F">
            <w:pPr>
              <w:numPr>
                <w:ilvl w:val="0"/>
                <w:numId w:val="17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547BD77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0B7E70BA" w14:textId="77777777" w:rsidTr="00E45D0F">
        <w:trPr>
          <w:trHeight w:val="20"/>
        </w:trPr>
        <w:tc>
          <w:tcPr>
            <w:tcW w:w="242" w:type="pct"/>
            <w:shd w:val="clear" w:color="auto" w:fill="FFFFFF"/>
          </w:tcPr>
          <w:p w14:paraId="056C46CA"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25E46D4E" w14:textId="77777777" w:rsidR="0019397C" w:rsidRPr="006C6247" w:rsidRDefault="0019397C" w:rsidP="00E45D0F">
            <w:pPr>
              <w:autoSpaceDE w:val="0"/>
              <w:autoSpaceDN w:val="0"/>
              <w:adjustRightInd w:val="0"/>
              <w:ind w:left="147"/>
              <w:rPr>
                <w:sz w:val="20"/>
                <w:szCs w:val="20"/>
              </w:rPr>
            </w:pPr>
            <w:r w:rsidRPr="006C6247">
              <w:rPr>
                <w:sz w:val="20"/>
                <w:szCs w:val="20"/>
              </w:rPr>
              <w:t>Осуществление религиозных обрядов</w:t>
            </w:r>
          </w:p>
        </w:tc>
        <w:tc>
          <w:tcPr>
            <w:tcW w:w="291" w:type="pct"/>
            <w:shd w:val="clear" w:color="auto" w:fill="FFFFFF"/>
          </w:tcPr>
          <w:p w14:paraId="47420C79" w14:textId="77777777" w:rsidR="0019397C" w:rsidRPr="006C6247" w:rsidRDefault="0019397C" w:rsidP="00E45D0F">
            <w:pPr>
              <w:ind w:left="8"/>
              <w:jc w:val="center"/>
              <w:rPr>
                <w:sz w:val="20"/>
                <w:szCs w:val="20"/>
              </w:rPr>
            </w:pPr>
            <w:r w:rsidRPr="006C6247">
              <w:rPr>
                <w:sz w:val="20"/>
                <w:szCs w:val="20"/>
              </w:rPr>
              <w:t>3.7.1</w:t>
            </w:r>
          </w:p>
        </w:tc>
        <w:tc>
          <w:tcPr>
            <w:tcW w:w="1513" w:type="pct"/>
            <w:shd w:val="clear" w:color="auto" w:fill="FFFFFF"/>
          </w:tcPr>
          <w:p w14:paraId="4BE54E34"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 xml:space="preserve">Размещение зданий и сооружений, предназначенных для совершения религиозных обрядов и церемоний (в том числе </w:t>
            </w:r>
            <w:r w:rsidRPr="006C6247">
              <w:rPr>
                <w:rFonts w:eastAsia="Calibri"/>
                <w:bCs/>
                <w:sz w:val="20"/>
                <w:szCs w:val="20"/>
                <w:lang w:eastAsia="en-US"/>
              </w:rPr>
              <w:t>церкви</w:t>
            </w:r>
            <w:r w:rsidRPr="006C6247">
              <w:rPr>
                <w:sz w:val="20"/>
                <w:szCs w:val="20"/>
              </w:rPr>
              <w:t>, соборы, храмы, часовни, мечети, молельные дома, синагоги)</w:t>
            </w:r>
          </w:p>
          <w:p w14:paraId="36F60F56" w14:textId="77777777" w:rsidR="0019397C" w:rsidRPr="006C6247" w:rsidRDefault="0019397C" w:rsidP="00E45D0F">
            <w:pPr>
              <w:autoSpaceDE w:val="0"/>
              <w:autoSpaceDN w:val="0"/>
              <w:adjustRightInd w:val="0"/>
              <w:ind w:left="442" w:right="59"/>
              <w:contextualSpacing/>
              <w:rPr>
                <w:rFonts w:eastAsia="Calibri"/>
                <w:bCs/>
                <w:sz w:val="20"/>
                <w:szCs w:val="20"/>
                <w:lang w:eastAsia="en-US"/>
              </w:rPr>
            </w:pPr>
          </w:p>
        </w:tc>
        <w:tc>
          <w:tcPr>
            <w:tcW w:w="1886" w:type="pct"/>
            <w:shd w:val="clear" w:color="auto" w:fill="FFFFFF"/>
          </w:tcPr>
          <w:p w14:paraId="18B7260B" w14:textId="77777777" w:rsidR="0019397C" w:rsidRPr="006C6247" w:rsidRDefault="0019397C" w:rsidP="00E45D0F">
            <w:pPr>
              <w:numPr>
                <w:ilvl w:val="0"/>
                <w:numId w:val="79"/>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53B38A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0BF86104" w14:textId="77777777" w:rsidR="0019397C" w:rsidRPr="006C6247" w:rsidRDefault="0019397C" w:rsidP="00E45D0F">
            <w:pPr>
              <w:numPr>
                <w:ilvl w:val="0"/>
                <w:numId w:val="7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2AE98D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F2A4766" w14:textId="77777777" w:rsidR="0019397C" w:rsidRPr="006C6247" w:rsidRDefault="0019397C" w:rsidP="00E45D0F">
            <w:pPr>
              <w:numPr>
                <w:ilvl w:val="0"/>
                <w:numId w:val="7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6401DEF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максимальная высота объекта – 30 м;</w:t>
            </w:r>
          </w:p>
          <w:p w14:paraId="36D4359A" w14:textId="77777777" w:rsidR="0019397C" w:rsidRPr="006C6247" w:rsidRDefault="0019397C" w:rsidP="00E45D0F">
            <w:pPr>
              <w:numPr>
                <w:ilvl w:val="0"/>
                <w:numId w:val="7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06191670" w14:textId="77777777" w:rsidR="0019397C" w:rsidRPr="006C6247" w:rsidRDefault="0019397C" w:rsidP="00E45D0F">
            <w:pPr>
              <w:numPr>
                <w:ilvl w:val="0"/>
                <w:numId w:val="76"/>
              </w:numPr>
              <w:autoSpaceDE w:val="0"/>
              <w:autoSpaceDN w:val="0"/>
              <w:adjustRightInd w:val="0"/>
              <w:ind w:left="427" w:right="59" w:hanging="309"/>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5CBB826F" w14:textId="77777777" w:rsidTr="00E45D0F">
        <w:trPr>
          <w:trHeight w:val="20"/>
        </w:trPr>
        <w:tc>
          <w:tcPr>
            <w:tcW w:w="242" w:type="pct"/>
            <w:shd w:val="clear" w:color="auto" w:fill="FFFFFF"/>
          </w:tcPr>
          <w:p w14:paraId="0CB73F3A"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6D015BA0" w14:textId="77777777" w:rsidR="0019397C" w:rsidRPr="006C6247" w:rsidRDefault="0019397C" w:rsidP="00E45D0F">
            <w:pPr>
              <w:autoSpaceDE w:val="0"/>
              <w:autoSpaceDN w:val="0"/>
              <w:adjustRightInd w:val="0"/>
              <w:ind w:left="147"/>
              <w:rPr>
                <w:sz w:val="20"/>
                <w:szCs w:val="20"/>
              </w:rPr>
            </w:pPr>
            <w:r w:rsidRPr="006C6247">
              <w:rPr>
                <w:sz w:val="20"/>
                <w:szCs w:val="20"/>
              </w:rPr>
              <w:t>Государственное управление</w:t>
            </w:r>
          </w:p>
        </w:tc>
        <w:tc>
          <w:tcPr>
            <w:tcW w:w="291" w:type="pct"/>
            <w:shd w:val="clear" w:color="auto" w:fill="FFFFFF"/>
          </w:tcPr>
          <w:p w14:paraId="6824F4DF" w14:textId="77777777" w:rsidR="0019397C" w:rsidRPr="006C6247" w:rsidRDefault="0019397C" w:rsidP="00E45D0F">
            <w:pPr>
              <w:ind w:left="8"/>
              <w:jc w:val="center"/>
              <w:rPr>
                <w:sz w:val="20"/>
                <w:szCs w:val="20"/>
              </w:rPr>
            </w:pPr>
            <w:r w:rsidRPr="006C6247">
              <w:rPr>
                <w:sz w:val="20"/>
                <w:szCs w:val="20"/>
              </w:rPr>
              <w:t>3.8.1</w:t>
            </w:r>
          </w:p>
        </w:tc>
        <w:tc>
          <w:tcPr>
            <w:tcW w:w="1513" w:type="pct"/>
            <w:shd w:val="clear" w:color="auto" w:fill="FFFFFF"/>
          </w:tcPr>
          <w:p w14:paraId="6CD2F0A4"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86" w:type="pct"/>
            <w:shd w:val="clear" w:color="auto" w:fill="FFFFFF"/>
          </w:tcPr>
          <w:p w14:paraId="7366B76A" w14:textId="77777777" w:rsidR="0019397C" w:rsidRPr="006C6247" w:rsidRDefault="0019397C" w:rsidP="00E45D0F">
            <w:pPr>
              <w:numPr>
                <w:ilvl w:val="0"/>
                <w:numId w:val="17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69756D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6EA6CC3" w14:textId="77777777" w:rsidR="0019397C" w:rsidRPr="006C6247" w:rsidRDefault="0019397C" w:rsidP="00E45D0F">
            <w:pPr>
              <w:numPr>
                <w:ilvl w:val="0"/>
                <w:numId w:val="17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A5B50B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C33D763" w14:textId="77777777" w:rsidR="0019397C" w:rsidRPr="006C6247" w:rsidRDefault="0019397C" w:rsidP="00E45D0F">
            <w:pPr>
              <w:numPr>
                <w:ilvl w:val="0"/>
                <w:numId w:val="17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6BDAF48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2.</w:t>
            </w:r>
          </w:p>
          <w:p w14:paraId="49E42A79" w14:textId="77777777" w:rsidR="0019397C" w:rsidRPr="006C6247" w:rsidRDefault="0019397C" w:rsidP="00E45D0F">
            <w:pPr>
              <w:numPr>
                <w:ilvl w:val="0"/>
                <w:numId w:val="17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513E43CA" w14:textId="77777777" w:rsidR="0019397C" w:rsidRPr="006C6247" w:rsidRDefault="0019397C" w:rsidP="00E45D0F">
            <w:pPr>
              <w:numPr>
                <w:ilvl w:val="0"/>
                <w:numId w:val="79"/>
              </w:numPr>
              <w:autoSpaceDE w:val="0"/>
              <w:autoSpaceDN w:val="0"/>
              <w:adjustRightInd w:val="0"/>
              <w:ind w:left="423" w:right="59" w:hanging="284"/>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129A65E9" w14:textId="77777777" w:rsidTr="00E45D0F">
        <w:trPr>
          <w:trHeight w:val="20"/>
        </w:trPr>
        <w:tc>
          <w:tcPr>
            <w:tcW w:w="242" w:type="pct"/>
            <w:shd w:val="clear" w:color="auto" w:fill="FFFFFF"/>
          </w:tcPr>
          <w:p w14:paraId="2087C54D"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13A8E0CF" w14:textId="77777777" w:rsidR="0019397C" w:rsidRPr="006C6247" w:rsidRDefault="0019397C" w:rsidP="00E45D0F">
            <w:pPr>
              <w:autoSpaceDE w:val="0"/>
              <w:autoSpaceDN w:val="0"/>
              <w:adjustRightInd w:val="0"/>
              <w:ind w:left="147"/>
              <w:rPr>
                <w:sz w:val="20"/>
                <w:szCs w:val="20"/>
              </w:rPr>
            </w:pPr>
            <w:r w:rsidRPr="006C6247">
              <w:rPr>
                <w:sz w:val="20"/>
                <w:szCs w:val="20"/>
              </w:rPr>
              <w:t>Оказание услуг связи</w:t>
            </w:r>
          </w:p>
        </w:tc>
        <w:tc>
          <w:tcPr>
            <w:tcW w:w="291" w:type="pct"/>
            <w:shd w:val="clear" w:color="auto" w:fill="FFFFFF"/>
          </w:tcPr>
          <w:p w14:paraId="50C523C3" w14:textId="77777777" w:rsidR="0019397C" w:rsidRPr="006C6247" w:rsidRDefault="0019397C" w:rsidP="00E45D0F">
            <w:pPr>
              <w:ind w:left="8"/>
              <w:jc w:val="center"/>
              <w:rPr>
                <w:sz w:val="20"/>
                <w:szCs w:val="20"/>
              </w:rPr>
            </w:pPr>
            <w:r w:rsidRPr="006C6247">
              <w:rPr>
                <w:sz w:val="20"/>
                <w:szCs w:val="20"/>
              </w:rPr>
              <w:t>3.2.3</w:t>
            </w:r>
          </w:p>
        </w:tc>
        <w:tc>
          <w:tcPr>
            <w:tcW w:w="1513" w:type="pct"/>
            <w:shd w:val="clear" w:color="auto" w:fill="FFFFFF"/>
          </w:tcPr>
          <w:p w14:paraId="35F9E361"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 xml:space="preserve">Размещение зданий, предназначенных для размещения пунктов оказания услуг почтовой, телеграфной, </w:t>
            </w:r>
            <w:r w:rsidRPr="006C6247">
              <w:rPr>
                <w:rFonts w:eastAsia="Calibri"/>
                <w:bCs/>
                <w:sz w:val="20"/>
                <w:szCs w:val="20"/>
                <w:lang w:eastAsia="en-US"/>
              </w:rPr>
              <w:t>междугородней</w:t>
            </w:r>
            <w:r w:rsidRPr="006C6247">
              <w:rPr>
                <w:sz w:val="20"/>
                <w:szCs w:val="20"/>
              </w:rPr>
              <w:t xml:space="preserve"> и международной телефонной связи</w:t>
            </w:r>
          </w:p>
        </w:tc>
        <w:tc>
          <w:tcPr>
            <w:tcW w:w="1886" w:type="pct"/>
            <w:shd w:val="clear" w:color="auto" w:fill="FFFFFF"/>
          </w:tcPr>
          <w:p w14:paraId="4E94DD86" w14:textId="77777777" w:rsidR="0019397C" w:rsidRPr="006C6247" w:rsidRDefault="0019397C" w:rsidP="00E45D0F">
            <w:pPr>
              <w:numPr>
                <w:ilvl w:val="0"/>
                <w:numId w:val="187"/>
              </w:numPr>
              <w:autoSpaceDE w:val="0"/>
              <w:autoSpaceDN w:val="0"/>
              <w:adjustRightInd w:val="0"/>
              <w:ind w:left="425"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0033CFD" w14:textId="77777777" w:rsidR="0019397C" w:rsidRPr="006C6247" w:rsidRDefault="0019397C" w:rsidP="00E45D0F">
            <w:pPr>
              <w:numPr>
                <w:ilvl w:val="0"/>
                <w:numId w:val="18"/>
              </w:numPr>
              <w:ind w:left="478" w:hanging="283"/>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 </w:t>
            </w:r>
            <w:r w:rsidRPr="006C6247">
              <w:rPr>
                <w:rFonts w:eastAsia="Calibri"/>
                <w:bCs/>
                <w:sz w:val="20"/>
                <w:szCs w:val="20"/>
                <w:lang w:eastAsia="en-US"/>
              </w:rPr>
              <w:br/>
              <w:t>700 кв.м.</w:t>
            </w:r>
          </w:p>
          <w:p w14:paraId="5747918C" w14:textId="77777777" w:rsidR="0019397C" w:rsidRPr="006C6247" w:rsidRDefault="0019397C" w:rsidP="00E45D0F">
            <w:pPr>
              <w:numPr>
                <w:ilvl w:val="0"/>
                <w:numId w:val="187"/>
              </w:numPr>
              <w:autoSpaceDE w:val="0"/>
              <w:autoSpaceDN w:val="0"/>
              <w:adjustRightInd w:val="0"/>
              <w:ind w:left="478"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FA78751" w14:textId="77777777" w:rsidR="0019397C" w:rsidRPr="006C6247" w:rsidRDefault="0019397C" w:rsidP="00E45D0F">
            <w:pPr>
              <w:numPr>
                <w:ilvl w:val="0"/>
                <w:numId w:val="18"/>
              </w:numPr>
              <w:ind w:left="478" w:hanging="283"/>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8FF1801" w14:textId="77777777" w:rsidR="0019397C" w:rsidRPr="006C6247" w:rsidRDefault="0019397C" w:rsidP="00E45D0F">
            <w:pPr>
              <w:numPr>
                <w:ilvl w:val="0"/>
                <w:numId w:val="187"/>
              </w:numPr>
              <w:autoSpaceDE w:val="0"/>
              <w:autoSpaceDN w:val="0"/>
              <w:adjustRightInd w:val="0"/>
              <w:ind w:left="478" w:hanging="283"/>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3D488F4B" w14:textId="77777777" w:rsidR="0019397C" w:rsidRPr="006C6247" w:rsidRDefault="0019397C" w:rsidP="00E45D0F">
            <w:pPr>
              <w:numPr>
                <w:ilvl w:val="0"/>
                <w:numId w:val="18"/>
              </w:numPr>
              <w:ind w:left="478" w:hanging="283"/>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23ADFB2D" w14:textId="77777777" w:rsidR="0019397C" w:rsidRPr="006C6247" w:rsidRDefault="0019397C" w:rsidP="00E45D0F">
            <w:pPr>
              <w:numPr>
                <w:ilvl w:val="0"/>
                <w:numId w:val="187"/>
              </w:numPr>
              <w:autoSpaceDE w:val="0"/>
              <w:autoSpaceDN w:val="0"/>
              <w:adjustRightInd w:val="0"/>
              <w:ind w:left="478" w:hanging="283"/>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6489B966" w14:textId="77777777" w:rsidR="0019397C" w:rsidRPr="006C6247" w:rsidRDefault="0019397C" w:rsidP="00E45D0F">
            <w:pPr>
              <w:numPr>
                <w:ilvl w:val="0"/>
                <w:numId w:val="178"/>
              </w:numPr>
              <w:autoSpaceDE w:val="0"/>
              <w:autoSpaceDN w:val="0"/>
              <w:adjustRightInd w:val="0"/>
              <w:ind w:left="427" w:right="59" w:hanging="309"/>
              <w:contextualSpacing/>
              <w:rPr>
                <w:rFonts w:eastAsia="Calibri"/>
                <w:b/>
                <w:bCs/>
                <w:sz w:val="20"/>
                <w:szCs w:val="20"/>
                <w:lang w:eastAsia="en-US"/>
              </w:rPr>
            </w:pPr>
            <w:r w:rsidRPr="006C6247">
              <w:rPr>
                <w:bCs/>
                <w:sz w:val="20"/>
                <w:lang w:eastAsia="en-US"/>
              </w:rPr>
              <w:t>максимальный процент застройки земельного участка – 70</w:t>
            </w:r>
          </w:p>
        </w:tc>
      </w:tr>
      <w:tr w:rsidR="0019397C" w:rsidRPr="006C6247" w14:paraId="536372D6" w14:textId="77777777" w:rsidTr="00E45D0F">
        <w:trPr>
          <w:trHeight w:val="20"/>
        </w:trPr>
        <w:tc>
          <w:tcPr>
            <w:tcW w:w="242" w:type="pct"/>
            <w:shd w:val="clear" w:color="auto" w:fill="FFFFFF"/>
          </w:tcPr>
          <w:p w14:paraId="484445AE"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7E31FA3A" w14:textId="77777777" w:rsidR="0019397C" w:rsidRPr="006C6247" w:rsidRDefault="0019397C" w:rsidP="00E45D0F">
            <w:pPr>
              <w:autoSpaceDE w:val="0"/>
              <w:autoSpaceDN w:val="0"/>
              <w:adjustRightInd w:val="0"/>
              <w:ind w:left="147"/>
              <w:rPr>
                <w:sz w:val="20"/>
                <w:szCs w:val="20"/>
              </w:rPr>
            </w:pPr>
            <w:r w:rsidRPr="006C6247">
              <w:rPr>
                <w:sz w:val="20"/>
                <w:szCs w:val="20"/>
              </w:rPr>
              <w:t>Магазины</w:t>
            </w:r>
          </w:p>
        </w:tc>
        <w:tc>
          <w:tcPr>
            <w:tcW w:w="291" w:type="pct"/>
            <w:shd w:val="clear" w:color="auto" w:fill="FFFFFF"/>
          </w:tcPr>
          <w:p w14:paraId="5E5970FD" w14:textId="77777777" w:rsidR="0019397C" w:rsidRPr="006C6247" w:rsidRDefault="0019397C" w:rsidP="00E45D0F">
            <w:pPr>
              <w:ind w:left="8"/>
              <w:jc w:val="center"/>
              <w:rPr>
                <w:sz w:val="20"/>
                <w:szCs w:val="20"/>
              </w:rPr>
            </w:pPr>
            <w:r w:rsidRPr="006C6247">
              <w:rPr>
                <w:sz w:val="20"/>
                <w:szCs w:val="20"/>
              </w:rPr>
              <w:t>4.4</w:t>
            </w:r>
          </w:p>
        </w:tc>
        <w:tc>
          <w:tcPr>
            <w:tcW w:w="1513" w:type="pct"/>
            <w:shd w:val="clear" w:color="auto" w:fill="FFFFFF"/>
          </w:tcPr>
          <w:p w14:paraId="285085BC" w14:textId="77777777" w:rsidR="0019397C" w:rsidRPr="006C6247" w:rsidRDefault="0019397C" w:rsidP="00E45D0F">
            <w:pPr>
              <w:numPr>
                <w:ilvl w:val="0"/>
                <w:numId w:val="18"/>
              </w:numPr>
              <w:autoSpaceDE w:val="0"/>
              <w:autoSpaceDN w:val="0"/>
              <w:adjustRightInd w:val="0"/>
              <w:ind w:left="578" w:right="59" w:hanging="283"/>
              <w:contextualSpacing/>
              <w:rPr>
                <w:sz w:val="20"/>
                <w:szCs w:val="20"/>
              </w:rPr>
            </w:pPr>
            <w:r w:rsidRPr="006C6247">
              <w:rPr>
                <w:rFonts w:eastAsia="Calibri"/>
                <w:bCs/>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6C6247">
              <w:rPr>
                <w:rFonts w:eastAsia="Calibri"/>
                <w:bCs/>
                <w:sz w:val="20"/>
                <w:szCs w:val="20"/>
                <w:lang w:eastAsia="en-US"/>
              </w:rPr>
              <w:t>кв.м</w:t>
            </w:r>
            <w:proofErr w:type="spellEnd"/>
            <w:proofErr w:type="gramEnd"/>
          </w:p>
        </w:tc>
        <w:tc>
          <w:tcPr>
            <w:tcW w:w="1886" w:type="pct"/>
            <w:shd w:val="clear" w:color="auto" w:fill="FFFFFF"/>
          </w:tcPr>
          <w:p w14:paraId="34273F62" w14:textId="77777777" w:rsidR="0019397C" w:rsidRPr="006C6247" w:rsidRDefault="0019397C" w:rsidP="00E45D0F">
            <w:pPr>
              <w:numPr>
                <w:ilvl w:val="0"/>
                <w:numId w:val="188"/>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60B7746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 </w:t>
            </w:r>
            <w:r w:rsidRPr="006C6247">
              <w:rPr>
                <w:rFonts w:eastAsia="Calibri"/>
                <w:bCs/>
                <w:sz w:val="20"/>
                <w:szCs w:val="20"/>
                <w:lang w:eastAsia="en-US"/>
              </w:rPr>
              <w:br/>
              <w:t>200 кв.м.</w:t>
            </w:r>
          </w:p>
          <w:p w14:paraId="78F8AF03" w14:textId="77777777" w:rsidR="0019397C" w:rsidRPr="006C6247" w:rsidRDefault="0019397C" w:rsidP="00E45D0F">
            <w:pPr>
              <w:numPr>
                <w:ilvl w:val="0"/>
                <w:numId w:val="18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75EF70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1136D761" w14:textId="77777777" w:rsidR="0019397C" w:rsidRPr="006C6247" w:rsidRDefault="0019397C" w:rsidP="00E45D0F">
            <w:pPr>
              <w:numPr>
                <w:ilvl w:val="0"/>
                <w:numId w:val="18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7FF15B0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693D5376" w14:textId="77777777" w:rsidR="0019397C" w:rsidRPr="006C6247" w:rsidRDefault="0019397C" w:rsidP="00E45D0F">
            <w:pPr>
              <w:numPr>
                <w:ilvl w:val="0"/>
                <w:numId w:val="18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70B7B9E5" w14:textId="77777777" w:rsidR="0019397C" w:rsidRPr="006C6247" w:rsidRDefault="0019397C" w:rsidP="00E45D0F">
            <w:pPr>
              <w:numPr>
                <w:ilvl w:val="0"/>
                <w:numId w:val="77"/>
              </w:numPr>
              <w:autoSpaceDE w:val="0"/>
              <w:autoSpaceDN w:val="0"/>
              <w:adjustRightInd w:val="0"/>
              <w:ind w:left="427" w:right="59" w:hanging="309"/>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2C7DC180" w14:textId="77777777" w:rsidTr="00E45D0F">
        <w:trPr>
          <w:trHeight w:val="20"/>
        </w:trPr>
        <w:tc>
          <w:tcPr>
            <w:tcW w:w="242" w:type="pct"/>
            <w:shd w:val="clear" w:color="auto" w:fill="FFFFFF"/>
          </w:tcPr>
          <w:p w14:paraId="29396445"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19C86D75" w14:textId="77777777" w:rsidR="0019397C" w:rsidRPr="006C6247" w:rsidRDefault="0019397C" w:rsidP="00E45D0F">
            <w:pPr>
              <w:autoSpaceDE w:val="0"/>
              <w:autoSpaceDN w:val="0"/>
              <w:adjustRightInd w:val="0"/>
              <w:ind w:left="147"/>
              <w:rPr>
                <w:sz w:val="20"/>
                <w:szCs w:val="20"/>
              </w:rPr>
            </w:pPr>
            <w:r w:rsidRPr="006C6247">
              <w:rPr>
                <w:sz w:val="20"/>
                <w:szCs w:val="20"/>
              </w:rPr>
              <w:t>Обеспечение занятий спортом в помещениях</w:t>
            </w:r>
          </w:p>
        </w:tc>
        <w:tc>
          <w:tcPr>
            <w:tcW w:w="291" w:type="pct"/>
            <w:shd w:val="clear" w:color="auto" w:fill="FFFFFF"/>
          </w:tcPr>
          <w:p w14:paraId="391BD26F" w14:textId="77777777" w:rsidR="0019397C" w:rsidRPr="006C6247" w:rsidRDefault="0019397C" w:rsidP="00E45D0F">
            <w:pPr>
              <w:ind w:left="8"/>
              <w:jc w:val="center"/>
              <w:rPr>
                <w:sz w:val="20"/>
                <w:szCs w:val="20"/>
              </w:rPr>
            </w:pPr>
            <w:r w:rsidRPr="006C6247">
              <w:rPr>
                <w:sz w:val="20"/>
                <w:szCs w:val="20"/>
              </w:rPr>
              <w:t>5.1.2</w:t>
            </w:r>
          </w:p>
        </w:tc>
        <w:tc>
          <w:tcPr>
            <w:tcW w:w="1513" w:type="pct"/>
            <w:shd w:val="clear" w:color="auto" w:fill="FFFFFF"/>
          </w:tcPr>
          <w:p w14:paraId="7B64B740" w14:textId="77777777" w:rsidR="0019397C" w:rsidRPr="006C6247" w:rsidRDefault="0019397C" w:rsidP="00E45D0F">
            <w:pPr>
              <w:numPr>
                <w:ilvl w:val="0"/>
                <w:numId w:val="18"/>
              </w:numPr>
              <w:autoSpaceDE w:val="0"/>
              <w:autoSpaceDN w:val="0"/>
              <w:adjustRightInd w:val="0"/>
              <w:ind w:left="578" w:right="59" w:hanging="283"/>
              <w:contextualSpacing/>
              <w:rPr>
                <w:sz w:val="20"/>
                <w:szCs w:val="20"/>
              </w:rPr>
            </w:pPr>
            <w:r w:rsidRPr="006C6247">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886" w:type="pct"/>
            <w:shd w:val="clear" w:color="auto" w:fill="FFFFFF"/>
          </w:tcPr>
          <w:p w14:paraId="61D704AA" w14:textId="77777777" w:rsidR="0019397C" w:rsidRPr="006C6247" w:rsidRDefault="0019397C" w:rsidP="00E45D0F">
            <w:pPr>
              <w:numPr>
                <w:ilvl w:val="0"/>
                <w:numId w:val="189"/>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0DAD5B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64471F1" w14:textId="77777777" w:rsidR="0019397C" w:rsidRPr="006C6247" w:rsidRDefault="0019397C" w:rsidP="00E45D0F">
            <w:pPr>
              <w:numPr>
                <w:ilvl w:val="0"/>
                <w:numId w:val="18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AD3FC7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минимальные отступы от границ земельного участка в целях определения места допустимого размещения объекта – 5 м.</w:t>
            </w:r>
          </w:p>
          <w:p w14:paraId="31888FB6" w14:textId="77777777" w:rsidR="0019397C" w:rsidRPr="006C6247" w:rsidRDefault="0019397C" w:rsidP="00E45D0F">
            <w:pPr>
              <w:numPr>
                <w:ilvl w:val="0"/>
                <w:numId w:val="18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EFDFAF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50923C0F" w14:textId="77777777" w:rsidR="0019397C" w:rsidRPr="006C6247" w:rsidRDefault="0019397C" w:rsidP="00E45D0F">
            <w:pPr>
              <w:numPr>
                <w:ilvl w:val="0"/>
                <w:numId w:val="18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1516F33A" w14:textId="77777777" w:rsidR="0019397C" w:rsidRPr="006C6247" w:rsidRDefault="0019397C" w:rsidP="00E45D0F">
            <w:pPr>
              <w:numPr>
                <w:ilvl w:val="0"/>
                <w:numId w:val="18"/>
              </w:numPr>
              <w:ind w:left="442" w:right="50"/>
              <w:contextualSpacing/>
              <w:rPr>
                <w:sz w:val="20"/>
                <w:szCs w:val="20"/>
              </w:rPr>
            </w:pPr>
            <w:r w:rsidRPr="006C6247">
              <w:rPr>
                <w:rFonts w:eastAsia="Calibri"/>
                <w:bCs/>
                <w:sz w:val="20"/>
                <w:szCs w:val="20"/>
                <w:lang w:eastAsia="en-US"/>
              </w:rPr>
              <w:t>максимальный процент застройки земельного участка – 70</w:t>
            </w:r>
          </w:p>
        </w:tc>
      </w:tr>
      <w:tr w:rsidR="0019397C" w:rsidRPr="006C6247" w14:paraId="3A72FCC5" w14:textId="77777777" w:rsidTr="00E45D0F">
        <w:trPr>
          <w:trHeight w:val="20"/>
        </w:trPr>
        <w:tc>
          <w:tcPr>
            <w:tcW w:w="242" w:type="pct"/>
            <w:shd w:val="clear" w:color="auto" w:fill="FFFFFF"/>
          </w:tcPr>
          <w:p w14:paraId="6F7525A3" w14:textId="77777777" w:rsidR="0019397C" w:rsidRPr="006C6247" w:rsidRDefault="0019397C" w:rsidP="00E45D0F">
            <w:pPr>
              <w:pStyle w:val="a8"/>
              <w:numPr>
                <w:ilvl w:val="0"/>
                <w:numId w:val="175"/>
              </w:numPr>
              <w:autoSpaceDE w:val="0"/>
              <w:autoSpaceDN w:val="0"/>
              <w:adjustRightInd w:val="0"/>
              <w:ind w:left="227" w:firstLine="0"/>
              <w:rPr>
                <w:sz w:val="20"/>
              </w:rPr>
            </w:pPr>
          </w:p>
        </w:tc>
        <w:tc>
          <w:tcPr>
            <w:tcW w:w="1068" w:type="pct"/>
            <w:shd w:val="clear" w:color="auto" w:fill="FFFFFF"/>
          </w:tcPr>
          <w:p w14:paraId="7C31CBC2" w14:textId="77777777" w:rsidR="0019397C" w:rsidRPr="006C6247" w:rsidRDefault="0019397C" w:rsidP="00E45D0F">
            <w:pPr>
              <w:autoSpaceDE w:val="0"/>
              <w:autoSpaceDN w:val="0"/>
              <w:adjustRightInd w:val="0"/>
              <w:ind w:left="147"/>
              <w:rPr>
                <w:sz w:val="20"/>
                <w:szCs w:val="20"/>
              </w:rPr>
            </w:pPr>
            <w:r w:rsidRPr="006C6247">
              <w:rPr>
                <w:sz w:val="20"/>
                <w:szCs w:val="20"/>
              </w:rPr>
              <w:t>Площадки для занятий спортом</w:t>
            </w:r>
          </w:p>
        </w:tc>
        <w:tc>
          <w:tcPr>
            <w:tcW w:w="291" w:type="pct"/>
            <w:shd w:val="clear" w:color="auto" w:fill="FFFFFF"/>
          </w:tcPr>
          <w:p w14:paraId="1D62C0E6" w14:textId="77777777" w:rsidR="0019397C" w:rsidRPr="006C6247" w:rsidRDefault="0019397C" w:rsidP="00E45D0F">
            <w:pPr>
              <w:ind w:left="8"/>
              <w:jc w:val="center"/>
              <w:rPr>
                <w:sz w:val="20"/>
                <w:szCs w:val="20"/>
              </w:rPr>
            </w:pPr>
            <w:r w:rsidRPr="006C6247">
              <w:rPr>
                <w:sz w:val="20"/>
                <w:szCs w:val="20"/>
              </w:rPr>
              <w:t>5.1.3</w:t>
            </w:r>
          </w:p>
        </w:tc>
        <w:tc>
          <w:tcPr>
            <w:tcW w:w="1513" w:type="pct"/>
            <w:shd w:val="clear" w:color="auto" w:fill="FFFFFF"/>
          </w:tcPr>
          <w:p w14:paraId="708EEEE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86" w:type="pct"/>
            <w:shd w:val="clear" w:color="auto" w:fill="FFFFFF"/>
          </w:tcPr>
          <w:p w14:paraId="3670DCDB" w14:textId="77777777" w:rsidR="0019397C" w:rsidRPr="006C6247" w:rsidRDefault="0019397C" w:rsidP="00E45D0F">
            <w:pPr>
              <w:numPr>
                <w:ilvl w:val="0"/>
                <w:numId w:val="158"/>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22D5809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73B41D0A" w14:textId="77777777" w:rsidR="0019397C" w:rsidRPr="006C6247" w:rsidRDefault="0019397C" w:rsidP="00E45D0F">
            <w:pPr>
              <w:numPr>
                <w:ilvl w:val="0"/>
                <w:numId w:val="158"/>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FCAFB3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913A308" w14:textId="77777777" w:rsidR="0019397C" w:rsidRPr="006C6247" w:rsidRDefault="0019397C" w:rsidP="00E45D0F">
            <w:pPr>
              <w:numPr>
                <w:ilvl w:val="0"/>
                <w:numId w:val="158"/>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r w:rsidRPr="006C6247">
              <w:rPr>
                <w:rFonts w:eastAsia="Calibri"/>
                <w:b/>
                <w:bCs/>
                <w:sz w:val="20"/>
                <w:szCs w:val="20"/>
                <w:lang w:eastAsia="en-US"/>
              </w:rPr>
              <w:t>;</w:t>
            </w:r>
          </w:p>
          <w:p w14:paraId="516212AB" w14:textId="77777777" w:rsidR="0019397C" w:rsidRPr="006C6247" w:rsidRDefault="0019397C" w:rsidP="00E45D0F">
            <w:pPr>
              <w:numPr>
                <w:ilvl w:val="0"/>
                <w:numId w:val="158"/>
              </w:numPr>
              <w:autoSpaceDE w:val="0"/>
              <w:autoSpaceDN w:val="0"/>
              <w:adjustRightInd w:val="0"/>
              <w:ind w:left="427" w:right="59" w:hanging="283"/>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688D100B" w14:textId="77777777" w:rsidTr="00E45D0F">
        <w:trPr>
          <w:trHeight w:val="20"/>
        </w:trPr>
        <w:tc>
          <w:tcPr>
            <w:tcW w:w="242" w:type="pct"/>
            <w:shd w:val="clear" w:color="auto" w:fill="FFFFFF"/>
          </w:tcPr>
          <w:p w14:paraId="6857D274" w14:textId="77777777" w:rsidR="0019397C" w:rsidRPr="006C6247" w:rsidRDefault="0019397C" w:rsidP="00E45D0F">
            <w:pPr>
              <w:pStyle w:val="a8"/>
              <w:numPr>
                <w:ilvl w:val="0"/>
                <w:numId w:val="175"/>
              </w:numPr>
              <w:autoSpaceDE w:val="0"/>
              <w:autoSpaceDN w:val="0"/>
              <w:adjustRightInd w:val="0"/>
              <w:ind w:left="170" w:firstLine="0"/>
              <w:rPr>
                <w:sz w:val="20"/>
              </w:rPr>
            </w:pPr>
          </w:p>
        </w:tc>
        <w:tc>
          <w:tcPr>
            <w:tcW w:w="1068" w:type="pct"/>
            <w:shd w:val="clear" w:color="auto" w:fill="FFFFFF"/>
          </w:tcPr>
          <w:p w14:paraId="0C319186" w14:textId="77777777" w:rsidR="0019397C" w:rsidRPr="006C6247" w:rsidRDefault="0019397C" w:rsidP="00E45D0F">
            <w:pPr>
              <w:autoSpaceDE w:val="0"/>
              <w:autoSpaceDN w:val="0"/>
              <w:adjustRightInd w:val="0"/>
              <w:ind w:left="147"/>
              <w:rPr>
                <w:sz w:val="20"/>
                <w:szCs w:val="20"/>
              </w:rPr>
            </w:pPr>
            <w:r w:rsidRPr="006C6247">
              <w:rPr>
                <w:sz w:val="20"/>
                <w:szCs w:val="20"/>
              </w:rPr>
              <w:t>Предоставление коммунальных услуг</w:t>
            </w:r>
          </w:p>
        </w:tc>
        <w:tc>
          <w:tcPr>
            <w:tcW w:w="291" w:type="pct"/>
            <w:shd w:val="clear" w:color="auto" w:fill="FFFFFF"/>
          </w:tcPr>
          <w:p w14:paraId="64A86BF0" w14:textId="77777777" w:rsidR="0019397C" w:rsidRPr="006C6247" w:rsidRDefault="0019397C" w:rsidP="00E45D0F">
            <w:pPr>
              <w:ind w:left="8"/>
              <w:jc w:val="center"/>
              <w:rPr>
                <w:sz w:val="20"/>
                <w:szCs w:val="20"/>
              </w:rPr>
            </w:pPr>
            <w:r w:rsidRPr="006C6247">
              <w:rPr>
                <w:sz w:val="20"/>
                <w:szCs w:val="20"/>
              </w:rPr>
              <w:t>3.1.1</w:t>
            </w:r>
          </w:p>
        </w:tc>
        <w:tc>
          <w:tcPr>
            <w:tcW w:w="1513" w:type="pct"/>
            <w:shd w:val="clear" w:color="auto" w:fill="FFFFFF"/>
          </w:tcPr>
          <w:p w14:paraId="2C41C11D"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719A30BA" w14:textId="77777777" w:rsidR="0019397C" w:rsidRPr="006C6247" w:rsidRDefault="0019397C" w:rsidP="00E45D0F">
            <w:pPr>
              <w:numPr>
                <w:ilvl w:val="0"/>
                <w:numId w:val="159"/>
              </w:numPr>
              <w:tabs>
                <w:tab w:val="left" w:pos="425"/>
              </w:tabs>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r w:rsidRPr="006C6247">
              <w:rPr>
                <w:rFonts w:eastAsia="Calibri"/>
                <w:bCs/>
                <w:sz w:val="20"/>
                <w:szCs w:val="20"/>
                <w:lang w:eastAsia="en-US"/>
              </w:rPr>
              <w:t xml:space="preserve"> – не подлежит установлению.</w:t>
            </w:r>
          </w:p>
          <w:p w14:paraId="434C3C71" w14:textId="77777777" w:rsidR="0019397C" w:rsidRPr="006C6247" w:rsidRDefault="0019397C" w:rsidP="00E45D0F">
            <w:pPr>
              <w:numPr>
                <w:ilvl w:val="0"/>
                <w:numId w:val="159"/>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5EB7920A" w14:textId="77777777" w:rsidR="0019397C" w:rsidRPr="006C6247" w:rsidRDefault="0019397C" w:rsidP="00E45D0F">
            <w:pPr>
              <w:numPr>
                <w:ilvl w:val="0"/>
                <w:numId w:val="159"/>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36A856A" w14:textId="77777777" w:rsidR="0019397C" w:rsidRPr="006C6247" w:rsidRDefault="0019397C" w:rsidP="00E45D0F">
            <w:pPr>
              <w:numPr>
                <w:ilvl w:val="0"/>
                <w:numId w:val="159"/>
              </w:numPr>
              <w:tabs>
                <w:tab w:val="left" w:pos="425"/>
              </w:tabs>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6C667252" w14:textId="77777777" w:rsidTr="00E45D0F">
        <w:trPr>
          <w:trHeight w:val="20"/>
        </w:trPr>
        <w:tc>
          <w:tcPr>
            <w:tcW w:w="242" w:type="pct"/>
            <w:shd w:val="clear" w:color="auto" w:fill="FFFFFF"/>
          </w:tcPr>
          <w:p w14:paraId="06AD5C5A" w14:textId="77777777" w:rsidR="0019397C" w:rsidRPr="006C6247" w:rsidRDefault="0019397C" w:rsidP="00E45D0F">
            <w:pPr>
              <w:pStyle w:val="a8"/>
              <w:numPr>
                <w:ilvl w:val="0"/>
                <w:numId w:val="175"/>
              </w:numPr>
              <w:autoSpaceDE w:val="0"/>
              <w:autoSpaceDN w:val="0"/>
              <w:adjustRightInd w:val="0"/>
              <w:ind w:left="170" w:firstLine="0"/>
              <w:rPr>
                <w:sz w:val="20"/>
              </w:rPr>
            </w:pPr>
          </w:p>
        </w:tc>
        <w:tc>
          <w:tcPr>
            <w:tcW w:w="1068" w:type="pct"/>
            <w:shd w:val="clear" w:color="auto" w:fill="FFFFFF"/>
          </w:tcPr>
          <w:p w14:paraId="43BCA0D1" w14:textId="77777777" w:rsidR="0019397C" w:rsidRPr="006C6247" w:rsidRDefault="0019397C" w:rsidP="00E45D0F">
            <w:pPr>
              <w:autoSpaceDE w:val="0"/>
              <w:autoSpaceDN w:val="0"/>
              <w:adjustRightInd w:val="0"/>
              <w:ind w:left="147"/>
              <w:rPr>
                <w:sz w:val="20"/>
                <w:szCs w:val="20"/>
              </w:rPr>
            </w:pPr>
            <w:r w:rsidRPr="006C6247">
              <w:rPr>
                <w:sz w:val="20"/>
                <w:szCs w:val="20"/>
              </w:rPr>
              <w:t xml:space="preserve">Земельные участки (территории) общего пользования </w:t>
            </w:r>
          </w:p>
        </w:tc>
        <w:tc>
          <w:tcPr>
            <w:tcW w:w="291" w:type="pct"/>
            <w:shd w:val="clear" w:color="auto" w:fill="FFFFFF"/>
          </w:tcPr>
          <w:p w14:paraId="36724DA4" w14:textId="77777777" w:rsidR="0019397C" w:rsidRPr="006C6247" w:rsidRDefault="0019397C" w:rsidP="00E45D0F">
            <w:pPr>
              <w:ind w:left="8"/>
              <w:jc w:val="center"/>
              <w:rPr>
                <w:sz w:val="20"/>
                <w:szCs w:val="20"/>
              </w:rPr>
            </w:pPr>
            <w:r w:rsidRPr="006C6247">
              <w:rPr>
                <w:sz w:val="20"/>
                <w:szCs w:val="20"/>
              </w:rPr>
              <w:t>12.0</w:t>
            </w:r>
          </w:p>
        </w:tc>
        <w:tc>
          <w:tcPr>
            <w:tcW w:w="1513" w:type="pct"/>
            <w:shd w:val="clear" w:color="auto" w:fill="FFFFFF"/>
          </w:tcPr>
          <w:p w14:paraId="5A194CA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Земельные участки общего пользования. Содержание данного вида разрешенного использования включает в себя содержание </w:t>
            </w:r>
            <w:r w:rsidRPr="006C6247">
              <w:rPr>
                <w:rFonts w:eastAsia="Calibri"/>
                <w:bCs/>
                <w:sz w:val="20"/>
                <w:szCs w:val="20"/>
                <w:lang w:eastAsia="en-US"/>
              </w:rPr>
              <w:lastRenderedPageBreak/>
              <w:t>видов разрешенного использования с кодами 12.0.1 - 12.0.2</w:t>
            </w:r>
            <w:r>
              <w:rPr>
                <w:rFonts w:eastAsia="Calibri"/>
                <w:bCs/>
                <w:sz w:val="20"/>
                <w:szCs w:val="20"/>
                <w:lang w:eastAsia="en-US"/>
              </w:rPr>
              <w:t xml:space="preserve"> Классификатора</w:t>
            </w:r>
          </w:p>
        </w:tc>
        <w:tc>
          <w:tcPr>
            <w:tcW w:w="1886" w:type="pct"/>
            <w:shd w:val="clear" w:color="auto" w:fill="FFFFFF"/>
          </w:tcPr>
          <w:p w14:paraId="179E1509" w14:textId="77777777" w:rsidR="0019397C" w:rsidRPr="006C6247" w:rsidRDefault="0019397C" w:rsidP="00E45D0F">
            <w:pPr>
              <w:numPr>
                <w:ilvl w:val="0"/>
                <w:numId w:val="78"/>
              </w:numPr>
              <w:autoSpaceDE w:val="0"/>
              <w:autoSpaceDN w:val="0"/>
              <w:adjustRightInd w:val="0"/>
              <w:ind w:left="425" w:right="59" w:hanging="286"/>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r w:rsidRPr="006C6247">
              <w:rPr>
                <w:rFonts w:eastAsia="Calibri"/>
                <w:bCs/>
                <w:sz w:val="20"/>
                <w:szCs w:val="20"/>
                <w:lang w:eastAsia="en-US"/>
              </w:rPr>
              <w:t xml:space="preserve"> – не подлежит установлению.</w:t>
            </w:r>
          </w:p>
          <w:p w14:paraId="2699AB80" w14:textId="77777777" w:rsidR="0019397C" w:rsidRPr="006C6247" w:rsidRDefault="0019397C" w:rsidP="00E45D0F">
            <w:pPr>
              <w:numPr>
                <w:ilvl w:val="0"/>
                <w:numId w:val="7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70550DF0" w14:textId="77777777" w:rsidR="0019397C" w:rsidRPr="006C6247" w:rsidRDefault="0019397C" w:rsidP="00E45D0F">
            <w:pPr>
              <w:numPr>
                <w:ilvl w:val="0"/>
                <w:numId w:val="7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0A04921F" w14:textId="77777777" w:rsidR="0019397C" w:rsidRPr="006C6247" w:rsidRDefault="0019397C" w:rsidP="00E45D0F">
            <w:pPr>
              <w:numPr>
                <w:ilvl w:val="0"/>
                <w:numId w:val="78"/>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5D1EBB35" w14:textId="77777777" w:rsidTr="00E45D0F">
        <w:trPr>
          <w:trHeight w:val="20"/>
        </w:trPr>
        <w:tc>
          <w:tcPr>
            <w:tcW w:w="242" w:type="pct"/>
            <w:shd w:val="clear" w:color="auto" w:fill="FFFFFF"/>
          </w:tcPr>
          <w:p w14:paraId="313CA36F" w14:textId="77777777" w:rsidR="0019397C" w:rsidRPr="006C6247" w:rsidRDefault="0019397C" w:rsidP="00E45D0F">
            <w:pPr>
              <w:ind w:left="53" w:right="106"/>
              <w:jc w:val="center"/>
              <w:rPr>
                <w:b/>
                <w:sz w:val="20"/>
                <w:szCs w:val="20"/>
              </w:rPr>
            </w:pPr>
            <w:r w:rsidRPr="006C6247">
              <w:rPr>
                <w:b/>
                <w:sz w:val="20"/>
                <w:szCs w:val="20"/>
              </w:rPr>
              <w:lastRenderedPageBreak/>
              <w:t>2</w:t>
            </w:r>
          </w:p>
        </w:tc>
        <w:tc>
          <w:tcPr>
            <w:tcW w:w="4758" w:type="pct"/>
            <w:gridSpan w:val="4"/>
            <w:shd w:val="clear" w:color="auto" w:fill="FFFFFF"/>
          </w:tcPr>
          <w:p w14:paraId="7E56A5AC" w14:textId="77777777" w:rsidR="0019397C" w:rsidRPr="006C6247" w:rsidRDefault="0019397C" w:rsidP="00E45D0F">
            <w:pPr>
              <w:ind w:left="53" w:right="106"/>
              <w:jc w:val="center"/>
              <w:rPr>
                <w:b/>
                <w:sz w:val="20"/>
                <w:szCs w:val="20"/>
              </w:rPr>
            </w:pPr>
            <w:r w:rsidRPr="006C6247">
              <w:rPr>
                <w:b/>
                <w:sz w:val="20"/>
                <w:szCs w:val="20"/>
              </w:rPr>
              <w:t>Условно разрешенные виды использования</w:t>
            </w:r>
          </w:p>
        </w:tc>
      </w:tr>
      <w:tr w:rsidR="0019397C" w:rsidRPr="006C6247" w14:paraId="431D516B" w14:textId="77777777" w:rsidTr="00E45D0F">
        <w:trPr>
          <w:trHeight w:val="20"/>
        </w:trPr>
        <w:tc>
          <w:tcPr>
            <w:tcW w:w="242" w:type="pct"/>
            <w:shd w:val="clear" w:color="auto" w:fill="FFFFFF"/>
          </w:tcPr>
          <w:p w14:paraId="7F00C6AD" w14:textId="77777777" w:rsidR="0019397C" w:rsidRPr="006C6247" w:rsidRDefault="0019397C" w:rsidP="00E45D0F">
            <w:pPr>
              <w:pStyle w:val="a8"/>
              <w:numPr>
                <w:ilvl w:val="0"/>
                <w:numId w:val="90"/>
              </w:numPr>
              <w:autoSpaceDE w:val="0"/>
              <w:autoSpaceDN w:val="0"/>
              <w:adjustRightInd w:val="0"/>
              <w:ind w:left="227" w:firstLine="0"/>
              <w:rPr>
                <w:sz w:val="20"/>
              </w:rPr>
            </w:pPr>
          </w:p>
        </w:tc>
        <w:tc>
          <w:tcPr>
            <w:tcW w:w="1068" w:type="pct"/>
            <w:shd w:val="clear" w:color="auto" w:fill="FFFFFF"/>
          </w:tcPr>
          <w:p w14:paraId="5BD2E6AA" w14:textId="77777777" w:rsidR="0019397C" w:rsidRPr="006C6247" w:rsidRDefault="0019397C" w:rsidP="00E45D0F">
            <w:pPr>
              <w:autoSpaceDE w:val="0"/>
              <w:autoSpaceDN w:val="0"/>
              <w:adjustRightInd w:val="0"/>
              <w:ind w:left="147"/>
              <w:rPr>
                <w:sz w:val="20"/>
                <w:szCs w:val="20"/>
              </w:rPr>
            </w:pPr>
            <w:r w:rsidRPr="006C6247">
              <w:rPr>
                <w:sz w:val="20"/>
                <w:szCs w:val="20"/>
              </w:rPr>
              <w:t>Банковская и страховая деятельность</w:t>
            </w:r>
          </w:p>
        </w:tc>
        <w:tc>
          <w:tcPr>
            <w:tcW w:w="291" w:type="pct"/>
            <w:shd w:val="clear" w:color="auto" w:fill="FFFFFF"/>
          </w:tcPr>
          <w:p w14:paraId="44E7DF80" w14:textId="77777777" w:rsidR="0019397C" w:rsidRPr="006C6247" w:rsidRDefault="0019397C" w:rsidP="00E45D0F">
            <w:pPr>
              <w:ind w:left="8"/>
              <w:jc w:val="center"/>
              <w:rPr>
                <w:sz w:val="20"/>
                <w:szCs w:val="20"/>
              </w:rPr>
            </w:pPr>
            <w:r w:rsidRPr="006C6247">
              <w:rPr>
                <w:sz w:val="20"/>
                <w:szCs w:val="20"/>
              </w:rPr>
              <w:t>4.5</w:t>
            </w:r>
          </w:p>
        </w:tc>
        <w:tc>
          <w:tcPr>
            <w:tcW w:w="1513" w:type="pct"/>
            <w:shd w:val="clear" w:color="auto" w:fill="FFFFFF"/>
          </w:tcPr>
          <w:p w14:paraId="0E75FFE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капитального строительства, предназначенных для размещения организаций, оказывающих банковские и страховые </w:t>
            </w:r>
            <w:r w:rsidRPr="006C6247">
              <w:rPr>
                <w:sz w:val="20"/>
                <w:szCs w:val="20"/>
              </w:rPr>
              <w:t>услуги</w:t>
            </w:r>
          </w:p>
        </w:tc>
        <w:tc>
          <w:tcPr>
            <w:tcW w:w="1886" w:type="pct"/>
            <w:shd w:val="clear" w:color="auto" w:fill="FFFFFF"/>
          </w:tcPr>
          <w:p w14:paraId="5FE60E10" w14:textId="77777777" w:rsidR="0019397C" w:rsidRPr="006C6247" w:rsidRDefault="0019397C" w:rsidP="00E45D0F">
            <w:pPr>
              <w:numPr>
                <w:ilvl w:val="0"/>
                <w:numId w:val="190"/>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7B665E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для объектов административно-делового назначения минимальные размеры земельного участка – 700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4B707D47" w14:textId="77777777" w:rsidR="0019397C" w:rsidRPr="006C6247" w:rsidRDefault="0019397C" w:rsidP="00E45D0F">
            <w:pPr>
              <w:numPr>
                <w:ilvl w:val="0"/>
                <w:numId w:val="19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582DA4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7FC5BDC" w14:textId="77777777" w:rsidR="0019397C" w:rsidRPr="006C6247" w:rsidRDefault="0019397C" w:rsidP="00E45D0F">
            <w:pPr>
              <w:numPr>
                <w:ilvl w:val="0"/>
                <w:numId w:val="19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75CFC1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35409B4F" w14:textId="77777777" w:rsidR="0019397C" w:rsidRPr="006C6247" w:rsidRDefault="0019397C" w:rsidP="00E45D0F">
            <w:pPr>
              <w:numPr>
                <w:ilvl w:val="0"/>
                <w:numId w:val="19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0A92F713" w14:textId="77777777" w:rsidR="0019397C" w:rsidRPr="006C6247" w:rsidRDefault="0019397C" w:rsidP="00E45D0F">
            <w:pPr>
              <w:numPr>
                <w:ilvl w:val="0"/>
                <w:numId w:val="18"/>
              </w:numPr>
              <w:ind w:left="442" w:right="50"/>
              <w:contextualSpacing/>
              <w:rPr>
                <w:bCs/>
                <w:sz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05902206" w14:textId="77777777" w:rsidTr="00E45D0F">
        <w:trPr>
          <w:trHeight w:val="20"/>
        </w:trPr>
        <w:tc>
          <w:tcPr>
            <w:tcW w:w="242" w:type="pct"/>
            <w:shd w:val="clear" w:color="auto" w:fill="FFFFFF"/>
          </w:tcPr>
          <w:p w14:paraId="56C95494" w14:textId="77777777" w:rsidR="0019397C" w:rsidRPr="006C6247" w:rsidRDefault="0019397C" w:rsidP="00E45D0F">
            <w:pPr>
              <w:pStyle w:val="a8"/>
              <w:numPr>
                <w:ilvl w:val="0"/>
                <w:numId w:val="90"/>
              </w:numPr>
              <w:autoSpaceDE w:val="0"/>
              <w:autoSpaceDN w:val="0"/>
              <w:adjustRightInd w:val="0"/>
              <w:ind w:left="227" w:firstLine="0"/>
              <w:rPr>
                <w:sz w:val="20"/>
              </w:rPr>
            </w:pPr>
          </w:p>
        </w:tc>
        <w:tc>
          <w:tcPr>
            <w:tcW w:w="1068" w:type="pct"/>
            <w:shd w:val="clear" w:color="auto" w:fill="FFFFFF"/>
          </w:tcPr>
          <w:p w14:paraId="04BEA263" w14:textId="77777777" w:rsidR="0019397C" w:rsidRPr="006C6247" w:rsidRDefault="0019397C" w:rsidP="00E45D0F">
            <w:pPr>
              <w:autoSpaceDE w:val="0"/>
              <w:autoSpaceDN w:val="0"/>
              <w:adjustRightInd w:val="0"/>
              <w:ind w:left="147"/>
              <w:rPr>
                <w:sz w:val="20"/>
                <w:szCs w:val="20"/>
              </w:rPr>
            </w:pPr>
            <w:r w:rsidRPr="006C6247">
              <w:rPr>
                <w:sz w:val="20"/>
                <w:szCs w:val="20"/>
              </w:rPr>
              <w:t>Общественное питание</w:t>
            </w:r>
          </w:p>
        </w:tc>
        <w:tc>
          <w:tcPr>
            <w:tcW w:w="291" w:type="pct"/>
            <w:shd w:val="clear" w:color="auto" w:fill="FFFFFF"/>
          </w:tcPr>
          <w:p w14:paraId="206863AB" w14:textId="77777777" w:rsidR="0019397C" w:rsidRPr="006C6247" w:rsidRDefault="0019397C" w:rsidP="00E45D0F">
            <w:pPr>
              <w:ind w:left="8"/>
              <w:jc w:val="center"/>
              <w:rPr>
                <w:sz w:val="20"/>
                <w:szCs w:val="20"/>
              </w:rPr>
            </w:pPr>
            <w:r w:rsidRPr="006C6247">
              <w:rPr>
                <w:sz w:val="20"/>
                <w:szCs w:val="20"/>
              </w:rPr>
              <w:t>4.6</w:t>
            </w:r>
          </w:p>
        </w:tc>
        <w:tc>
          <w:tcPr>
            <w:tcW w:w="1513" w:type="pct"/>
            <w:shd w:val="clear" w:color="auto" w:fill="FFFFFF"/>
          </w:tcPr>
          <w:p w14:paraId="5FC4575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86" w:type="pct"/>
            <w:shd w:val="clear" w:color="auto" w:fill="FFFFFF"/>
          </w:tcPr>
          <w:p w14:paraId="0A574B46" w14:textId="77777777" w:rsidR="0019397C" w:rsidRPr="006C6247" w:rsidRDefault="0019397C" w:rsidP="00E45D0F">
            <w:pPr>
              <w:numPr>
                <w:ilvl w:val="0"/>
                <w:numId w:val="191"/>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51EF656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8127B0E" w14:textId="77777777" w:rsidR="0019397C" w:rsidRPr="006C6247" w:rsidRDefault="0019397C" w:rsidP="00E45D0F">
            <w:pPr>
              <w:numPr>
                <w:ilvl w:val="0"/>
                <w:numId w:val="19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807C95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DC3CEBE" w14:textId="77777777" w:rsidR="0019397C" w:rsidRPr="006C6247" w:rsidRDefault="0019397C" w:rsidP="00E45D0F">
            <w:pPr>
              <w:numPr>
                <w:ilvl w:val="0"/>
                <w:numId w:val="19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6BDF3B7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6DF857E2" w14:textId="77777777" w:rsidR="0019397C" w:rsidRPr="006C6247" w:rsidRDefault="0019397C" w:rsidP="00E45D0F">
            <w:pPr>
              <w:numPr>
                <w:ilvl w:val="0"/>
                <w:numId w:val="19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6B50606D" w14:textId="77777777" w:rsidR="0019397C" w:rsidRPr="006C6247" w:rsidRDefault="0019397C" w:rsidP="00E45D0F">
            <w:pPr>
              <w:numPr>
                <w:ilvl w:val="0"/>
                <w:numId w:val="81"/>
              </w:numPr>
              <w:autoSpaceDE w:val="0"/>
              <w:autoSpaceDN w:val="0"/>
              <w:adjustRightInd w:val="0"/>
              <w:ind w:left="427" w:right="59" w:hanging="309"/>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179124F8" w14:textId="77777777" w:rsidTr="00E45D0F">
        <w:trPr>
          <w:trHeight w:val="20"/>
        </w:trPr>
        <w:tc>
          <w:tcPr>
            <w:tcW w:w="242" w:type="pct"/>
            <w:shd w:val="clear" w:color="auto" w:fill="FFFFFF"/>
          </w:tcPr>
          <w:p w14:paraId="0575ED5E" w14:textId="77777777" w:rsidR="0019397C" w:rsidRPr="006C6247" w:rsidRDefault="0019397C" w:rsidP="00E45D0F">
            <w:pPr>
              <w:ind w:left="53" w:right="106"/>
              <w:jc w:val="center"/>
              <w:rPr>
                <w:b/>
                <w:sz w:val="20"/>
                <w:szCs w:val="20"/>
              </w:rPr>
            </w:pPr>
            <w:r w:rsidRPr="006C6247">
              <w:rPr>
                <w:b/>
                <w:sz w:val="20"/>
                <w:szCs w:val="20"/>
              </w:rPr>
              <w:lastRenderedPageBreak/>
              <w:t>3</w:t>
            </w:r>
          </w:p>
        </w:tc>
        <w:tc>
          <w:tcPr>
            <w:tcW w:w="4758" w:type="pct"/>
            <w:gridSpan w:val="4"/>
            <w:shd w:val="clear" w:color="auto" w:fill="FFFFFF"/>
          </w:tcPr>
          <w:p w14:paraId="181FD092" w14:textId="77777777" w:rsidR="0019397C" w:rsidRPr="006C6247" w:rsidRDefault="0019397C" w:rsidP="00E45D0F">
            <w:pPr>
              <w:ind w:left="53" w:right="106"/>
              <w:jc w:val="center"/>
              <w:rPr>
                <w:b/>
                <w:sz w:val="20"/>
                <w:szCs w:val="20"/>
              </w:rPr>
            </w:pPr>
            <w:r w:rsidRPr="006C6247">
              <w:rPr>
                <w:b/>
                <w:sz w:val="20"/>
                <w:szCs w:val="20"/>
              </w:rPr>
              <w:t>Вспомогательные виды разрешенного использования</w:t>
            </w:r>
          </w:p>
        </w:tc>
      </w:tr>
      <w:tr w:rsidR="0019397C" w:rsidRPr="006C6247" w14:paraId="55ED32FC" w14:textId="77777777" w:rsidTr="00E45D0F">
        <w:trPr>
          <w:trHeight w:val="20"/>
        </w:trPr>
        <w:tc>
          <w:tcPr>
            <w:tcW w:w="242" w:type="pct"/>
            <w:shd w:val="clear" w:color="auto" w:fill="FFFFFF"/>
          </w:tcPr>
          <w:p w14:paraId="3643ECDA" w14:textId="77777777" w:rsidR="0019397C" w:rsidRPr="006C6247" w:rsidRDefault="0019397C" w:rsidP="00E45D0F">
            <w:pPr>
              <w:pStyle w:val="a8"/>
              <w:numPr>
                <w:ilvl w:val="0"/>
                <w:numId w:val="89"/>
              </w:numPr>
              <w:autoSpaceDE w:val="0"/>
              <w:autoSpaceDN w:val="0"/>
              <w:adjustRightInd w:val="0"/>
              <w:ind w:left="227" w:firstLine="0"/>
              <w:rPr>
                <w:sz w:val="20"/>
              </w:rPr>
            </w:pPr>
          </w:p>
        </w:tc>
        <w:tc>
          <w:tcPr>
            <w:tcW w:w="1068" w:type="pct"/>
            <w:shd w:val="clear" w:color="auto" w:fill="FFFFFF"/>
          </w:tcPr>
          <w:p w14:paraId="66E227DB" w14:textId="77777777" w:rsidR="0019397C" w:rsidRPr="006C6247" w:rsidRDefault="0019397C" w:rsidP="00E45D0F">
            <w:pPr>
              <w:autoSpaceDE w:val="0"/>
              <w:autoSpaceDN w:val="0"/>
              <w:adjustRightInd w:val="0"/>
              <w:ind w:left="147"/>
              <w:rPr>
                <w:sz w:val="20"/>
                <w:szCs w:val="20"/>
              </w:rPr>
            </w:pPr>
            <w:r w:rsidRPr="006C6247">
              <w:rPr>
                <w:sz w:val="20"/>
                <w:szCs w:val="20"/>
              </w:rPr>
              <w:t>Служебные гаражи</w:t>
            </w:r>
          </w:p>
        </w:tc>
        <w:tc>
          <w:tcPr>
            <w:tcW w:w="291" w:type="pct"/>
            <w:shd w:val="clear" w:color="auto" w:fill="FFFFFF"/>
          </w:tcPr>
          <w:p w14:paraId="0D1FF366" w14:textId="77777777" w:rsidR="0019397C" w:rsidRPr="006C6247" w:rsidRDefault="0019397C" w:rsidP="00E45D0F">
            <w:pPr>
              <w:ind w:left="8"/>
              <w:jc w:val="center"/>
              <w:rPr>
                <w:sz w:val="20"/>
                <w:szCs w:val="20"/>
              </w:rPr>
            </w:pPr>
            <w:r w:rsidRPr="006C6247">
              <w:rPr>
                <w:sz w:val="20"/>
                <w:szCs w:val="20"/>
              </w:rPr>
              <w:t>4.9</w:t>
            </w:r>
          </w:p>
        </w:tc>
        <w:tc>
          <w:tcPr>
            <w:tcW w:w="1513" w:type="pct"/>
            <w:shd w:val="clear" w:color="auto" w:fill="FFFFFF"/>
          </w:tcPr>
          <w:p w14:paraId="1DC946A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4" w:history="1">
              <w:r w:rsidRPr="006C6247">
                <w:rPr>
                  <w:rFonts w:eastAsia="Calibri"/>
                  <w:bCs/>
                  <w:sz w:val="20"/>
                  <w:szCs w:val="20"/>
                  <w:lang w:eastAsia="en-US"/>
                </w:rPr>
                <w:t>кодами 3.0</w:t>
              </w:r>
            </w:hyperlink>
            <w:r w:rsidRPr="006C6247">
              <w:rPr>
                <w:rFonts w:eastAsia="Calibri"/>
                <w:bCs/>
                <w:sz w:val="20"/>
                <w:szCs w:val="20"/>
                <w:lang w:eastAsia="en-US"/>
              </w:rPr>
              <w:t xml:space="preserve">, </w:t>
            </w:r>
            <w:hyperlink r:id="rId15" w:history="1">
              <w:r w:rsidRPr="006C6247">
                <w:rPr>
                  <w:rFonts w:eastAsia="Calibri"/>
                  <w:bCs/>
                  <w:sz w:val="20"/>
                  <w:szCs w:val="20"/>
                  <w:lang w:eastAsia="en-US"/>
                </w:rPr>
                <w:t>4.0</w:t>
              </w:r>
            </w:hyperlink>
            <w:r>
              <w:rPr>
                <w:rFonts w:eastAsia="Calibri"/>
                <w:bCs/>
                <w:sz w:val="20"/>
                <w:szCs w:val="20"/>
                <w:lang w:eastAsia="en-US"/>
              </w:rPr>
              <w:t xml:space="preserve"> Классификатора</w:t>
            </w:r>
            <w:r w:rsidRPr="006C6247">
              <w:rPr>
                <w:rFonts w:eastAsia="Calibri"/>
                <w:bCs/>
                <w:sz w:val="20"/>
                <w:szCs w:val="20"/>
                <w:lang w:eastAsia="en-US"/>
              </w:rPr>
              <w:t>, а также для стоянки и хранения транспортных средств общего пользования, в том числе в депо</w:t>
            </w:r>
          </w:p>
        </w:tc>
        <w:tc>
          <w:tcPr>
            <w:tcW w:w="1886" w:type="pct"/>
            <w:shd w:val="clear" w:color="auto" w:fill="FFFFFF"/>
          </w:tcPr>
          <w:p w14:paraId="4DA944A5" w14:textId="77777777" w:rsidR="0019397C" w:rsidRPr="006C6247" w:rsidRDefault="0019397C" w:rsidP="00E45D0F">
            <w:pPr>
              <w:numPr>
                <w:ilvl w:val="0"/>
                <w:numId w:val="8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1BB5A0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3B7AF5C6" w14:textId="77777777" w:rsidR="0019397C" w:rsidRPr="006C6247" w:rsidRDefault="0019397C" w:rsidP="00E45D0F">
            <w:pPr>
              <w:numPr>
                <w:ilvl w:val="0"/>
                <w:numId w:val="8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7337E6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0D8413BA" w14:textId="77777777" w:rsidR="0019397C" w:rsidRPr="006C6247" w:rsidRDefault="0019397C" w:rsidP="00E45D0F">
            <w:pPr>
              <w:numPr>
                <w:ilvl w:val="0"/>
                <w:numId w:val="8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1EF57AF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1.</w:t>
            </w:r>
          </w:p>
          <w:p w14:paraId="4A7A6E7B" w14:textId="77777777" w:rsidR="0019397C" w:rsidRPr="006C6247" w:rsidRDefault="0019397C" w:rsidP="00E45D0F">
            <w:pPr>
              <w:numPr>
                <w:ilvl w:val="0"/>
                <w:numId w:val="82"/>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Максимальный процент застройки земельного участка</w:t>
            </w:r>
            <w:r w:rsidRPr="006C6247">
              <w:rPr>
                <w:rFonts w:eastAsia="Calibri"/>
                <w:bCs/>
                <w:sz w:val="20"/>
                <w:szCs w:val="20"/>
                <w:lang w:eastAsia="en-US"/>
              </w:rPr>
              <w:t xml:space="preserve"> – не подлежит установлению</w:t>
            </w:r>
          </w:p>
        </w:tc>
      </w:tr>
    </w:tbl>
    <w:p w14:paraId="07C9C045" w14:textId="77777777" w:rsidR="0019397C" w:rsidRPr="006C6247" w:rsidRDefault="0019397C" w:rsidP="0019397C">
      <w:pPr>
        <w:tabs>
          <w:tab w:val="left" w:pos="709"/>
          <w:tab w:val="left" w:pos="851"/>
        </w:tabs>
        <w:spacing w:line="300" w:lineRule="auto"/>
        <w:jc w:val="center"/>
        <w:rPr>
          <w:lang w:bidi="ru-RU"/>
        </w:rPr>
      </w:pPr>
    </w:p>
    <w:p w14:paraId="61E1DEEC" w14:textId="77777777" w:rsidR="0019397C" w:rsidRPr="006C6247" w:rsidRDefault="0019397C" w:rsidP="0019397C">
      <w:pPr>
        <w:rPr>
          <w:sz w:val="2"/>
          <w:szCs w:val="2"/>
        </w:rPr>
      </w:pPr>
    </w:p>
    <w:p w14:paraId="3131E4FE" w14:textId="77777777" w:rsidR="0019397C" w:rsidRPr="006C6247" w:rsidRDefault="0019397C" w:rsidP="0019397C">
      <w:pPr>
        <w:rPr>
          <w:sz w:val="2"/>
          <w:szCs w:val="2"/>
        </w:rPr>
      </w:pPr>
    </w:p>
    <w:p w14:paraId="622AB545"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BA443A">
          <w:pgSz w:w="16838" w:h="11906" w:orient="landscape"/>
          <w:pgMar w:top="1418" w:right="1134" w:bottom="567" w:left="1134" w:header="567" w:footer="567" w:gutter="0"/>
          <w:cols w:space="708"/>
          <w:titlePg/>
          <w:docGrid w:linePitch="360"/>
        </w:sectPr>
      </w:pPr>
    </w:p>
    <w:p w14:paraId="1B78FF78" w14:textId="77777777" w:rsidR="0019397C" w:rsidRPr="006C6247" w:rsidRDefault="0019397C" w:rsidP="0019397C">
      <w:pPr>
        <w:pStyle w:val="4"/>
        <w:numPr>
          <w:ilvl w:val="2"/>
          <w:numId w:val="0"/>
        </w:numPr>
        <w:spacing w:after="240" w:line="276" w:lineRule="auto"/>
        <w:ind w:firstLine="709"/>
      </w:pPr>
      <w:r w:rsidRPr="006C6247">
        <w:lastRenderedPageBreak/>
        <w:t>Статья 28.2. ОД-2. Многофункциональная общественно-деловая зона</w:t>
      </w:r>
    </w:p>
    <w:p w14:paraId="0BED6B8C" w14:textId="77777777" w:rsidR="0019397C" w:rsidRPr="006C6247" w:rsidRDefault="0019397C" w:rsidP="0019397C">
      <w:pPr>
        <w:pStyle w:val="ConsNormal"/>
        <w:spacing w:line="276" w:lineRule="auto"/>
        <w:ind w:right="0" w:firstLine="709"/>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r w:rsidRPr="006C6247">
        <w:rPr>
          <w:sz w:val="24"/>
          <w:szCs w:val="24"/>
        </w:rPr>
        <w:t xml:space="preserve"> </w:t>
      </w:r>
      <w:r w:rsidRPr="006C6247">
        <w:rPr>
          <w:rFonts w:ascii="Times New Roman" w:hAnsi="Times New Roman" w:cs="Times New Roman"/>
          <w:sz w:val="24"/>
          <w:szCs w:val="24"/>
        </w:rPr>
        <w:t>зоны ОД-2 представлены в таблице 2.</w:t>
      </w:r>
      <w:r>
        <w:rPr>
          <w:rFonts w:ascii="Times New Roman" w:hAnsi="Times New Roman" w:cs="Times New Roman"/>
          <w:sz w:val="24"/>
          <w:szCs w:val="24"/>
        </w:rPr>
        <w:t>4</w:t>
      </w:r>
      <w:r w:rsidRPr="006C6247">
        <w:rPr>
          <w:rFonts w:ascii="Times New Roman" w:hAnsi="Times New Roman" w:cs="Times New Roman"/>
          <w:sz w:val="24"/>
          <w:szCs w:val="24"/>
        </w:rPr>
        <w:t>.</w:t>
      </w:r>
    </w:p>
    <w:p w14:paraId="2E43A23E"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020737">
          <w:pgSz w:w="11906" w:h="16838"/>
          <w:pgMar w:top="1134" w:right="567" w:bottom="1134" w:left="1418" w:header="567" w:footer="567" w:gutter="0"/>
          <w:cols w:space="708"/>
          <w:titlePg/>
          <w:docGrid w:linePitch="360"/>
        </w:sectPr>
      </w:pPr>
    </w:p>
    <w:p w14:paraId="73B3E9D4" w14:textId="77777777" w:rsidR="0019397C" w:rsidRPr="006C6247" w:rsidRDefault="0019397C" w:rsidP="0019397C">
      <w:pPr>
        <w:pStyle w:val="ConsNormal"/>
        <w:spacing w:line="276" w:lineRule="auto"/>
        <w:ind w:right="0" w:firstLine="708"/>
        <w:jc w:val="right"/>
        <w:rPr>
          <w:rFonts w:ascii="Times New Roman" w:hAnsi="Times New Roman" w:cs="Times New Roman"/>
          <w:sz w:val="24"/>
          <w:szCs w:val="24"/>
        </w:rPr>
      </w:pPr>
      <w:r w:rsidRPr="006C6247">
        <w:rPr>
          <w:rFonts w:ascii="Times New Roman" w:hAnsi="Times New Roman" w:cs="Times New Roman"/>
          <w:sz w:val="24"/>
          <w:szCs w:val="24"/>
        </w:rPr>
        <w:lastRenderedPageBreak/>
        <w:t>Таблица 2.</w:t>
      </w:r>
      <w:r>
        <w:rPr>
          <w:rFonts w:ascii="Times New Roman" w:hAnsi="Times New Roman" w:cs="Times New Roman"/>
          <w:sz w:val="24"/>
          <w:szCs w:val="24"/>
        </w:rPr>
        <w:t>4</w:t>
      </w:r>
    </w:p>
    <w:p w14:paraId="581E6AE4" w14:textId="77777777" w:rsidR="0019397C" w:rsidRPr="006C6247" w:rsidRDefault="0019397C" w:rsidP="0019397C">
      <w:pPr>
        <w:tabs>
          <w:tab w:val="left" w:pos="709"/>
          <w:tab w:val="left" w:pos="851"/>
        </w:tabs>
        <w:spacing w:line="276"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ОД-2</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19397C" w:rsidRPr="006C6247" w14:paraId="1FEBA91B" w14:textId="77777777" w:rsidTr="00E45D0F">
        <w:trPr>
          <w:trHeight w:val="25"/>
          <w:jc w:val="center"/>
        </w:trPr>
        <w:tc>
          <w:tcPr>
            <w:tcW w:w="242" w:type="pct"/>
            <w:shd w:val="clear" w:color="auto" w:fill="FFFFFF"/>
            <w:vAlign w:val="center"/>
          </w:tcPr>
          <w:p w14:paraId="21F796DB" w14:textId="77777777" w:rsidR="0019397C" w:rsidRPr="006C6247" w:rsidRDefault="0019397C" w:rsidP="00E45D0F">
            <w:pPr>
              <w:jc w:val="center"/>
              <w:rPr>
                <w:b/>
                <w:sz w:val="20"/>
              </w:rPr>
            </w:pPr>
            <w:r w:rsidRPr="006C6247">
              <w:rPr>
                <w:b/>
                <w:sz w:val="20"/>
              </w:rPr>
              <w:t>№</w:t>
            </w:r>
          </w:p>
        </w:tc>
        <w:tc>
          <w:tcPr>
            <w:tcW w:w="1071" w:type="pct"/>
            <w:shd w:val="clear" w:color="auto" w:fill="FFFFFF"/>
            <w:vAlign w:val="center"/>
          </w:tcPr>
          <w:p w14:paraId="326303DC"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1B97E085" w14:textId="77777777" w:rsidR="0019397C" w:rsidRPr="006C6247" w:rsidRDefault="0019397C" w:rsidP="00E45D0F">
            <w:pPr>
              <w:jc w:val="center"/>
              <w:rPr>
                <w:b/>
                <w:sz w:val="20"/>
              </w:rPr>
            </w:pPr>
            <w:r w:rsidRPr="006C6247">
              <w:rPr>
                <w:b/>
                <w:sz w:val="20"/>
              </w:rPr>
              <w:t>Код</w:t>
            </w:r>
          </w:p>
        </w:tc>
        <w:tc>
          <w:tcPr>
            <w:tcW w:w="1509" w:type="pct"/>
            <w:shd w:val="clear" w:color="auto" w:fill="FFFFFF"/>
            <w:vAlign w:val="center"/>
          </w:tcPr>
          <w:p w14:paraId="2C8D20BD"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3D2DC502"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EC3404F" w14:textId="77777777" w:rsidR="0019397C" w:rsidRPr="006C6247" w:rsidRDefault="0019397C" w:rsidP="0019397C">
      <w:pPr>
        <w:tabs>
          <w:tab w:val="left" w:pos="709"/>
          <w:tab w:val="left" w:pos="851"/>
        </w:tabs>
        <w:spacing w:line="14" w:lineRule="auto"/>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0"/>
        <w:gridCol w:w="847"/>
        <w:gridCol w:w="4406"/>
        <w:gridCol w:w="5492"/>
      </w:tblGrid>
      <w:tr w:rsidR="0019397C" w:rsidRPr="006C6247" w14:paraId="209A9D25" w14:textId="77777777" w:rsidTr="00E45D0F">
        <w:trPr>
          <w:trHeight w:val="20"/>
          <w:tblHeader/>
        </w:trPr>
        <w:tc>
          <w:tcPr>
            <w:tcW w:w="242" w:type="pct"/>
            <w:shd w:val="clear" w:color="auto" w:fill="FFFFFF"/>
          </w:tcPr>
          <w:p w14:paraId="1386E5D4" w14:textId="77777777" w:rsidR="0019397C" w:rsidRPr="006C6247" w:rsidRDefault="0019397C" w:rsidP="00E45D0F">
            <w:pPr>
              <w:jc w:val="center"/>
              <w:rPr>
                <w:b/>
                <w:sz w:val="20"/>
                <w:szCs w:val="20"/>
              </w:rPr>
            </w:pPr>
            <w:r w:rsidRPr="006C6247">
              <w:rPr>
                <w:b/>
                <w:sz w:val="20"/>
                <w:szCs w:val="20"/>
              </w:rPr>
              <w:t>1</w:t>
            </w:r>
          </w:p>
        </w:tc>
        <w:tc>
          <w:tcPr>
            <w:tcW w:w="1068" w:type="pct"/>
            <w:shd w:val="clear" w:color="auto" w:fill="FFFFFF"/>
          </w:tcPr>
          <w:p w14:paraId="392BA24D" w14:textId="77777777" w:rsidR="0019397C" w:rsidRPr="006C6247" w:rsidRDefault="0019397C" w:rsidP="00E45D0F">
            <w:pPr>
              <w:jc w:val="center"/>
              <w:rPr>
                <w:b/>
                <w:sz w:val="20"/>
                <w:szCs w:val="20"/>
              </w:rPr>
            </w:pPr>
            <w:r w:rsidRPr="006C6247">
              <w:rPr>
                <w:b/>
                <w:sz w:val="20"/>
                <w:szCs w:val="20"/>
              </w:rPr>
              <w:t>2</w:t>
            </w:r>
          </w:p>
        </w:tc>
        <w:tc>
          <w:tcPr>
            <w:tcW w:w="291" w:type="pct"/>
            <w:shd w:val="clear" w:color="auto" w:fill="FFFFFF"/>
          </w:tcPr>
          <w:p w14:paraId="59FE24DC" w14:textId="77777777" w:rsidR="0019397C" w:rsidRPr="006C6247" w:rsidRDefault="0019397C" w:rsidP="00E45D0F">
            <w:pPr>
              <w:jc w:val="center"/>
              <w:rPr>
                <w:b/>
                <w:sz w:val="20"/>
                <w:szCs w:val="20"/>
              </w:rPr>
            </w:pPr>
            <w:r w:rsidRPr="006C6247">
              <w:rPr>
                <w:b/>
                <w:sz w:val="20"/>
                <w:szCs w:val="20"/>
              </w:rPr>
              <w:t>3</w:t>
            </w:r>
          </w:p>
        </w:tc>
        <w:tc>
          <w:tcPr>
            <w:tcW w:w="1513" w:type="pct"/>
            <w:shd w:val="clear" w:color="auto" w:fill="FFFFFF"/>
          </w:tcPr>
          <w:p w14:paraId="05D8F14E" w14:textId="77777777" w:rsidR="0019397C" w:rsidRPr="006C6247" w:rsidRDefault="0019397C" w:rsidP="00E45D0F">
            <w:pPr>
              <w:jc w:val="center"/>
              <w:rPr>
                <w:b/>
                <w:sz w:val="20"/>
                <w:szCs w:val="20"/>
              </w:rPr>
            </w:pPr>
            <w:r w:rsidRPr="006C6247">
              <w:rPr>
                <w:b/>
                <w:sz w:val="20"/>
                <w:szCs w:val="20"/>
              </w:rPr>
              <w:t>4</w:t>
            </w:r>
          </w:p>
        </w:tc>
        <w:tc>
          <w:tcPr>
            <w:tcW w:w="1886" w:type="pct"/>
            <w:shd w:val="clear" w:color="auto" w:fill="FFFFFF"/>
          </w:tcPr>
          <w:p w14:paraId="6EADE798" w14:textId="77777777" w:rsidR="0019397C" w:rsidRPr="006C6247" w:rsidRDefault="0019397C" w:rsidP="00E45D0F">
            <w:pPr>
              <w:ind w:firstLine="2"/>
              <w:jc w:val="center"/>
              <w:rPr>
                <w:b/>
                <w:sz w:val="20"/>
                <w:szCs w:val="20"/>
              </w:rPr>
            </w:pPr>
            <w:r w:rsidRPr="006C6247">
              <w:rPr>
                <w:b/>
                <w:sz w:val="20"/>
                <w:szCs w:val="20"/>
              </w:rPr>
              <w:t>5</w:t>
            </w:r>
          </w:p>
        </w:tc>
      </w:tr>
      <w:tr w:rsidR="0019397C" w:rsidRPr="006C6247" w14:paraId="39388804" w14:textId="77777777" w:rsidTr="00E45D0F">
        <w:trPr>
          <w:trHeight w:val="20"/>
        </w:trPr>
        <w:tc>
          <w:tcPr>
            <w:tcW w:w="242" w:type="pct"/>
            <w:shd w:val="clear" w:color="auto" w:fill="FFFFFF"/>
          </w:tcPr>
          <w:p w14:paraId="668B4FB5" w14:textId="77777777" w:rsidR="0019397C" w:rsidRPr="006C6247" w:rsidRDefault="0019397C" w:rsidP="00E45D0F">
            <w:pPr>
              <w:jc w:val="center"/>
              <w:rPr>
                <w:b/>
                <w:sz w:val="20"/>
                <w:szCs w:val="20"/>
              </w:rPr>
            </w:pPr>
            <w:r w:rsidRPr="006C6247">
              <w:rPr>
                <w:b/>
                <w:sz w:val="20"/>
                <w:szCs w:val="20"/>
              </w:rPr>
              <w:t>1</w:t>
            </w:r>
          </w:p>
        </w:tc>
        <w:tc>
          <w:tcPr>
            <w:tcW w:w="4758" w:type="pct"/>
            <w:gridSpan w:val="4"/>
            <w:shd w:val="clear" w:color="auto" w:fill="FFFFFF"/>
          </w:tcPr>
          <w:p w14:paraId="097DC699" w14:textId="77777777" w:rsidR="0019397C" w:rsidRPr="006C6247" w:rsidRDefault="0019397C" w:rsidP="00E45D0F">
            <w:pPr>
              <w:jc w:val="center"/>
              <w:rPr>
                <w:b/>
                <w:sz w:val="20"/>
                <w:szCs w:val="20"/>
              </w:rPr>
            </w:pPr>
            <w:r w:rsidRPr="006C6247">
              <w:rPr>
                <w:b/>
                <w:sz w:val="20"/>
                <w:szCs w:val="20"/>
              </w:rPr>
              <w:t>Основные виды разрешенного использования</w:t>
            </w:r>
          </w:p>
        </w:tc>
      </w:tr>
      <w:tr w:rsidR="0019397C" w:rsidRPr="006C6247" w14:paraId="1C73ABBA" w14:textId="77777777" w:rsidTr="00E45D0F">
        <w:trPr>
          <w:trHeight w:val="20"/>
        </w:trPr>
        <w:tc>
          <w:tcPr>
            <w:tcW w:w="242" w:type="pct"/>
            <w:shd w:val="clear" w:color="auto" w:fill="FFFFFF"/>
          </w:tcPr>
          <w:p w14:paraId="48C6D047" w14:textId="77777777" w:rsidR="0019397C" w:rsidRPr="006C6247" w:rsidRDefault="0019397C" w:rsidP="00E45D0F">
            <w:pPr>
              <w:pStyle w:val="a8"/>
              <w:numPr>
                <w:ilvl w:val="0"/>
                <w:numId w:val="57"/>
              </w:numPr>
              <w:autoSpaceDE w:val="0"/>
              <w:autoSpaceDN w:val="0"/>
              <w:adjustRightInd w:val="0"/>
              <w:ind w:left="227" w:firstLine="0"/>
              <w:rPr>
                <w:sz w:val="20"/>
              </w:rPr>
            </w:pPr>
          </w:p>
        </w:tc>
        <w:tc>
          <w:tcPr>
            <w:tcW w:w="1068" w:type="pct"/>
            <w:shd w:val="clear" w:color="auto" w:fill="FFFFFF"/>
          </w:tcPr>
          <w:p w14:paraId="0E3110EF" w14:textId="77777777" w:rsidR="0019397C" w:rsidRPr="006C6247" w:rsidRDefault="0019397C" w:rsidP="00E45D0F">
            <w:pPr>
              <w:autoSpaceDE w:val="0"/>
              <w:autoSpaceDN w:val="0"/>
              <w:adjustRightInd w:val="0"/>
              <w:ind w:left="147"/>
              <w:rPr>
                <w:sz w:val="20"/>
                <w:szCs w:val="20"/>
              </w:rPr>
            </w:pPr>
            <w:r w:rsidRPr="006C6247">
              <w:rPr>
                <w:sz w:val="20"/>
                <w:szCs w:val="20"/>
              </w:rPr>
              <w:t>Деловое управление</w:t>
            </w:r>
          </w:p>
        </w:tc>
        <w:tc>
          <w:tcPr>
            <w:tcW w:w="291" w:type="pct"/>
            <w:shd w:val="clear" w:color="auto" w:fill="FFFFFF"/>
          </w:tcPr>
          <w:p w14:paraId="0B634BD6" w14:textId="77777777" w:rsidR="0019397C" w:rsidRPr="006C6247" w:rsidRDefault="0019397C" w:rsidP="00E45D0F">
            <w:pPr>
              <w:ind w:left="8"/>
              <w:jc w:val="center"/>
              <w:rPr>
                <w:sz w:val="20"/>
                <w:szCs w:val="20"/>
              </w:rPr>
            </w:pPr>
            <w:r w:rsidRPr="006C6247">
              <w:rPr>
                <w:sz w:val="20"/>
                <w:szCs w:val="20"/>
              </w:rPr>
              <w:t>4.1</w:t>
            </w:r>
          </w:p>
        </w:tc>
        <w:tc>
          <w:tcPr>
            <w:tcW w:w="1513" w:type="pct"/>
            <w:shd w:val="clear" w:color="auto" w:fill="FFFFFF"/>
          </w:tcPr>
          <w:p w14:paraId="7B610E4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86" w:type="pct"/>
            <w:shd w:val="clear" w:color="auto" w:fill="FFFFFF"/>
          </w:tcPr>
          <w:p w14:paraId="556CD8AF" w14:textId="77777777" w:rsidR="0019397C" w:rsidRPr="006C6247" w:rsidRDefault="0019397C" w:rsidP="00E45D0F">
            <w:pPr>
              <w:numPr>
                <w:ilvl w:val="0"/>
                <w:numId w:val="6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BC1A23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E780BDD" w14:textId="77777777" w:rsidR="0019397C" w:rsidRPr="006C6247" w:rsidRDefault="0019397C" w:rsidP="00E45D0F">
            <w:pPr>
              <w:numPr>
                <w:ilvl w:val="0"/>
                <w:numId w:val="6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E6C03D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0DD0250" w14:textId="77777777" w:rsidR="0019397C" w:rsidRPr="006C6247" w:rsidRDefault="0019397C" w:rsidP="00E45D0F">
            <w:pPr>
              <w:numPr>
                <w:ilvl w:val="0"/>
                <w:numId w:val="6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9AE866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476751B2" w14:textId="77777777" w:rsidR="0019397C" w:rsidRPr="006C6247" w:rsidRDefault="0019397C" w:rsidP="00E45D0F">
            <w:pPr>
              <w:numPr>
                <w:ilvl w:val="0"/>
                <w:numId w:val="6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61B5F48D"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48BED253" w14:textId="77777777" w:rsidTr="00E45D0F">
        <w:trPr>
          <w:trHeight w:val="20"/>
        </w:trPr>
        <w:tc>
          <w:tcPr>
            <w:tcW w:w="242" w:type="pct"/>
            <w:shd w:val="clear" w:color="auto" w:fill="FFFFFF"/>
          </w:tcPr>
          <w:p w14:paraId="1C8FC4A1" w14:textId="77777777" w:rsidR="0019397C" w:rsidRPr="006C6247" w:rsidRDefault="0019397C" w:rsidP="00E45D0F">
            <w:pPr>
              <w:pStyle w:val="a8"/>
              <w:numPr>
                <w:ilvl w:val="0"/>
                <w:numId w:val="57"/>
              </w:numPr>
              <w:autoSpaceDE w:val="0"/>
              <w:autoSpaceDN w:val="0"/>
              <w:adjustRightInd w:val="0"/>
              <w:ind w:left="227" w:firstLine="0"/>
              <w:rPr>
                <w:sz w:val="20"/>
              </w:rPr>
            </w:pPr>
          </w:p>
        </w:tc>
        <w:tc>
          <w:tcPr>
            <w:tcW w:w="1068" w:type="pct"/>
            <w:shd w:val="clear" w:color="auto" w:fill="FFFFFF"/>
          </w:tcPr>
          <w:p w14:paraId="527727F5" w14:textId="77777777" w:rsidR="0019397C" w:rsidRPr="006C6247" w:rsidRDefault="0019397C" w:rsidP="00E45D0F">
            <w:pPr>
              <w:autoSpaceDE w:val="0"/>
              <w:autoSpaceDN w:val="0"/>
              <w:adjustRightInd w:val="0"/>
              <w:ind w:left="147"/>
              <w:rPr>
                <w:sz w:val="20"/>
                <w:szCs w:val="20"/>
              </w:rPr>
            </w:pPr>
            <w:r w:rsidRPr="006C6247">
              <w:rPr>
                <w:sz w:val="20"/>
                <w:szCs w:val="20"/>
              </w:rPr>
              <w:t>Объекты торговли (торговые центры, торгово-развлекательные центры (комплексы)</w:t>
            </w:r>
          </w:p>
        </w:tc>
        <w:tc>
          <w:tcPr>
            <w:tcW w:w="291" w:type="pct"/>
            <w:shd w:val="clear" w:color="auto" w:fill="FFFFFF"/>
          </w:tcPr>
          <w:p w14:paraId="4044C92E" w14:textId="77777777" w:rsidR="0019397C" w:rsidRPr="006C6247" w:rsidRDefault="0019397C" w:rsidP="00E45D0F">
            <w:pPr>
              <w:ind w:left="8"/>
              <w:jc w:val="center"/>
              <w:rPr>
                <w:sz w:val="20"/>
                <w:szCs w:val="20"/>
              </w:rPr>
            </w:pPr>
            <w:r w:rsidRPr="006C6247">
              <w:rPr>
                <w:sz w:val="20"/>
                <w:szCs w:val="20"/>
              </w:rPr>
              <w:t>4.2</w:t>
            </w:r>
          </w:p>
        </w:tc>
        <w:tc>
          <w:tcPr>
            <w:tcW w:w="1513" w:type="pct"/>
            <w:shd w:val="clear" w:color="auto" w:fill="FFFFFF"/>
          </w:tcPr>
          <w:p w14:paraId="29E6C81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капитального строительства, общей площадью свыше </w:t>
            </w:r>
            <w:r w:rsidRPr="006C6247">
              <w:rPr>
                <w:rFonts w:eastAsia="Calibri"/>
                <w:bCs/>
                <w:sz w:val="20"/>
                <w:szCs w:val="20"/>
                <w:lang w:eastAsia="en-US"/>
              </w:rPr>
              <w:br/>
              <w:t xml:space="preserve">5000 </w:t>
            </w:r>
            <w:proofErr w:type="spellStart"/>
            <w:r w:rsidRPr="006C6247">
              <w:rPr>
                <w:rFonts w:eastAsia="Calibri"/>
                <w:bCs/>
                <w:sz w:val="20"/>
                <w:szCs w:val="20"/>
                <w:lang w:eastAsia="en-US"/>
              </w:rPr>
              <w:t>кв.м</w:t>
            </w:r>
            <w:proofErr w:type="spellEnd"/>
            <w:r w:rsidRPr="006C6247">
              <w:rPr>
                <w:rFonts w:eastAsia="Calibri"/>
                <w:bCs/>
                <w:sz w:val="20"/>
                <w:szCs w:val="20"/>
                <w:lang w:eastAsia="en-US"/>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6" w:history="1">
              <w:r w:rsidRPr="006C6247">
                <w:rPr>
                  <w:rFonts w:eastAsia="Calibri"/>
                  <w:bCs/>
                  <w:sz w:val="20"/>
                  <w:szCs w:val="20"/>
                  <w:lang w:eastAsia="en-US"/>
                </w:rPr>
                <w:t>кодами 4.5</w:t>
              </w:r>
            </w:hyperlink>
            <w:r>
              <w:rPr>
                <w:rFonts w:eastAsia="Calibri"/>
                <w:bCs/>
                <w:sz w:val="20"/>
                <w:szCs w:val="20"/>
                <w:lang w:eastAsia="en-US"/>
              </w:rPr>
              <w:t>, 4.6, 4.8</w:t>
            </w:r>
            <w:r w:rsidRPr="006C6247">
              <w:rPr>
                <w:rFonts w:eastAsia="Calibri"/>
                <w:bCs/>
                <w:sz w:val="20"/>
                <w:szCs w:val="20"/>
                <w:lang w:eastAsia="en-US"/>
              </w:rPr>
              <w:t xml:space="preserve"> – </w:t>
            </w:r>
            <w:hyperlink r:id="rId17" w:history="1">
              <w:r w:rsidRPr="006C6247">
                <w:rPr>
                  <w:rFonts w:eastAsia="Calibri"/>
                  <w:bCs/>
                  <w:sz w:val="20"/>
                  <w:szCs w:val="20"/>
                  <w:lang w:eastAsia="en-US"/>
                </w:rPr>
                <w:t>4.8.2</w:t>
              </w:r>
            </w:hyperlink>
            <w:r>
              <w:rPr>
                <w:rFonts w:eastAsia="Calibri"/>
                <w:bCs/>
                <w:sz w:val="20"/>
                <w:szCs w:val="20"/>
                <w:lang w:eastAsia="en-US"/>
              </w:rPr>
              <w:t xml:space="preserve"> Классификатора</w:t>
            </w:r>
            <w:r w:rsidRPr="006C6247">
              <w:rPr>
                <w:rFonts w:eastAsia="Calibri"/>
                <w:bCs/>
                <w:sz w:val="20"/>
                <w:szCs w:val="20"/>
                <w:lang w:eastAsia="en-US"/>
              </w:rPr>
              <w:t>;</w:t>
            </w:r>
          </w:p>
          <w:p w14:paraId="1598220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гаражей и (или) стоянок для автомобилей сотрудников и посетителей торгового центра</w:t>
            </w:r>
          </w:p>
        </w:tc>
        <w:tc>
          <w:tcPr>
            <w:tcW w:w="1886" w:type="pct"/>
            <w:shd w:val="clear" w:color="auto" w:fill="FFFFFF"/>
          </w:tcPr>
          <w:p w14:paraId="085D6AEA" w14:textId="77777777" w:rsidR="0019397C" w:rsidRPr="006C6247" w:rsidRDefault="0019397C" w:rsidP="00E45D0F">
            <w:pPr>
              <w:numPr>
                <w:ilvl w:val="0"/>
                <w:numId w:val="5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02DB51B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2DB0152" w14:textId="77777777" w:rsidR="0019397C" w:rsidRPr="006C6247" w:rsidRDefault="0019397C" w:rsidP="00E45D0F">
            <w:pPr>
              <w:numPr>
                <w:ilvl w:val="0"/>
                <w:numId w:val="5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6CE7BD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A719172" w14:textId="77777777" w:rsidR="0019397C" w:rsidRPr="006C6247" w:rsidRDefault="0019397C" w:rsidP="00E45D0F">
            <w:pPr>
              <w:numPr>
                <w:ilvl w:val="0"/>
                <w:numId w:val="5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1E5679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18C37634" w14:textId="77777777" w:rsidR="0019397C" w:rsidRPr="006C6247" w:rsidRDefault="0019397C" w:rsidP="00E45D0F">
            <w:pPr>
              <w:numPr>
                <w:ilvl w:val="0"/>
                <w:numId w:val="5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1D9A6FC6"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lastRenderedPageBreak/>
              <w:t>максимальный процент застройки земельного участка – 80</w:t>
            </w:r>
          </w:p>
        </w:tc>
      </w:tr>
      <w:tr w:rsidR="0019397C" w:rsidRPr="006C6247" w14:paraId="1034C7F4" w14:textId="77777777" w:rsidTr="00E45D0F">
        <w:trPr>
          <w:trHeight w:val="20"/>
        </w:trPr>
        <w:tc>
          <w:tcPr>
            <w:tcW w:w="242" w:type="pct"/>
            <w:shd w:val="clear" w:color="auto" w:fill="FFFFFF"/>
          </w:tcPr>
          <w:p w14:paraId="5B979A5C" w14:textId="77777777" w:rsidR="0019397C" w:rsidRPr="006C6247" w:rsidRDefault="0019397C" w:rsidP="00E45D0F">
            <w:pPr>
              <w:pStyle w:val="a8"/>
              <w:numPr>
                <w:ilvl w:val="0"/>
                <w:numId w:val="57"/>
              </w:numPr>
              <w:autoSpaceDE w:val="0"/>
              <w:autoSpaceDN w:val="0"/>
              <w:adjustRightInd w:val="0"/>
              <w:ind w:left="227" w:firstLine="0"/>
              <w:rPr>
                <w:sz w:val="20"/>
              </w:rPr>
            </w:pPr>
          </w:p>
        </w:tc>
        <w:tc>
          <w:tcPr>
            <w:tcW w:w="1068" w:type="pct"/>
            <w:shd w:val="clear" w:color="auto" w:fill="FFFFFF"/>
          </w:tcPr>
          <w:p w14:paraId="62099DF3" w14:textId="77777777" w:rsidR="0019397C" w:rsidRPr="006C6247" w:rsidRDefault="0019397C" w:rsidP="00E45D0F">
            <w:pPr>
              <w:autoSpaceDE w:val="0"/>
              <w:autoSpaceDN w:val="0"/>
              <w:adjustRightInd w:val="0"/>
              <w:ind w:left="147"/>
              <w:rPr>
                <w:sz w:val="20"/>
                <w:szCs w:val="20"/>
              </w:rPr>
            </w:pPr>
            <w:r w:rsidRPr="006C6247">
              <w:rPr>
                <w:sz w:val="20"/>
                <w:szCs w:val="20"/>
              </w:rPr>
              <w:t>Рынки</w:t>
            </w:r>
          </w:p>
        </w:tc>
        <w:tc>
          <w:tcPr>
            <w:tcW w:w="291" w:type="pct"/>
            <w:shd w:val="clear" w:color="auto" w:fill="FFFFFF"/>
          </w:tcPr>
          <w:p w14:paraId="25FD6E03" w14:textId="77777777" w:rsidR="0019397C" w:rsidRPr="006C6247" w:rsidRDefault="0019397C" w:rsidP="00E45D0F">
            <w:pPr>
              <w:ind w:left="8"/>
              <w:jc w:val="center"/>
              <w:rPr>
                <w:sz w:val="20"/>
                <w:szCs w:val="20"/>
              </w:rPr>
            </w:pPr>
            <w:r w:rsidRPr="006C6247">
              <w:rPr>
                <w:sz w:val="20"/>
                <w:szCs w:val="20"/>
              </w:rPr>
              <w:t>4.3</w:t>
            </w:r>
          </w:p>
        </w:tc>
        <w:tc>
          <w:tcPr>
            <w:tcW w:w="1513" w:type="pct"/>
            <w:shd w:val="clear" w:color="auto" w:fill="FFFFFF"/>
          </w:tcPr>
          <w:p w14:paraId="067230C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65C6D56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гаражей и (или) стоянок для автомобилей сотрудников и посетителей рынка</w:t>
            </w:r>
          </w:p>
        </w:tc>
        <w:tc>
          <w:tcPr>
            <w:tcW w:w="1886" w:type="pct"/>
            <w:shd w:val="clear" w:color="auto" w:fill="FFFFFF"/>
          </w:tcPr>
          <w:p w14:paraId="17F6B634" w14:textId="77777777" w:rsidR="0019397C" w:rsidRPr="006C6247" w:rsidRDefault="0019397C" w:rsidP="00E45D0F">
            <w:pPr>
              <w:numPr>
                <w:ilvl w:val="0"/>
                <w:numId w:val="5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6EB8A92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D3F1DB5" w14:textId="77777777" w:rsidR="0019397C" w:rsidRPr="006C6247" w:rsidRDefault="0019397C" w:rsidP="00E45D0F">
            <w:pPr>
              <w:numPr>
                <w:ilvl w:val="0"/>
                <w:numId w:val="5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963740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37682BFB" w14:textId="77777777" w:rsidR="0019397C" w:rsidRPr="006C6247" w:rsidRDefault="0019397C" w:rsidP="00E45D0F">
            <w:pPr>
              <w:numPr>
                <w:ilvl w:val="0"/>
                <w:numId w:val="5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326C0F6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7698C13B" w14:textId="77777777" w:rsidR="0019397C" w:rsidRPr="006C6247" w:rsidRDefault="0019397C" w:rsidP="00E45D0F">
            <w:pPr>
              <w:numPr>
                <w:ilvl w:val="0"/>
                <w:numId w:val="5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5D39DF34" w14:textId="77777777" w:rsidR="0019397C" w:rsidRPr="006C6247" w:rsidRDefault="0019397C" w:rsidP="00E45D0F">
            <w:pPr>
              <w:numPr>
                <w:ilvl w:val="0"/>
                <w:numId w:val="18"/>
              </w:numPr>
              <w:ind w:left="442" w:right="50"/>
              <w:contextualSpacing/>
              <w:rPr>
                <w:b/>
                <w:bCs/>
                <w:sz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0EB6BD59" w14:textId="77777777" w:rsidTr="00E45D0F">
        <w:trPr>
          <w:trHeight w:val="20"/>
        </w:trPr>
        <w:tc>
          <w:tcPr>
            <w:tcW w:w="242" w:type="pct"/>
            <w:shd w:val="clear" w:color="auto" w:fill="FFFFFF"/>
          </w:tcPr>
          <w:p w14:paraId="53E78AFF"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74CC2AAE" w14:textId="77777777" w:rsidR="0019397C" w:rsidRPr="006C6247" w:rsidRDefault="0019397C" w:rsidP="00E45D0F">
            <w:pPr>
              <w:autoSpaceDE w:val="0"/>
              <w:autoSpaceDN w:val="0"/>
              <w:adjustRightInd w:val="0"/>
              <w:ind w:left="147"/>
              <w:rPr>
                <w:sz w:val="20"/>
                <w:szCs w:val="20"/>
              </w:rPr>
            </w:pPr>
            <w:r w:rsidRPr="006C6247">
              <w:rPr>
                <w:sz w:val="20"/>
                <w:szCs w:val="20"/>
              </w:rPr>
              <w:t>Магазины</w:t>
            </w:r>
          </w:p>
        </w:tc>
        <w:tc>
          <w:tcPr>
            <w:tcW w:w="291" w:type="pct"/>
            <w:shd w:val="clear" w:color="auto" w:fill="FFFFFF"/>
          </w:tcPr>
          <w:p w14:paraId="578E5171" w14:textId="77777777" w:rsidR="0019397C" w:rsidRPr="006C6247" w:rsidRDefault="0019397C" w:rsidP="00E45D0F">
            <w:pPr>
              <w:ind w:left="8"/>
              <w:jc w:val="center"/>
              <w:rPr>
                <w:sz w:val="20"/>
                <w:szCs w:val="20"/>
              </w:rPr>
            </w:pPr>
            <w:r w:rsidRPr="006C6247">
              <w:rPr>
                <w:sz w:val="20"/>
                <w:szCs w:val="20"/>
              </w:rPr>
              <w:t>4.4</w:t>
            </w:r>
          </w:p>
        </w:tc>
        <w:tc>
          <w:tcPr>
            <w:tcW w:w="1513" w:type="pct"/>
            <w:shd w:val="clear" w:color="auto" w:fill="FFFFFF"/>
          </w:tcPr>
          <w:p w14:paraId="09D73C3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6C6247">
              <w:rPr>
                <w:rFonts w:eastAsia="Calibri"/>
                <w:bCs/>
                <w:sz w:val="20"/>
                <w:szCs w:val="20"/>
                <w:lang w:eastAsia="en-US"/>
              </w:rPr>
              <w:t>кв.м</w:t>
            </w:r>
            <w:proofErr w:type="spellEnd"/>
            <w:proofErr w:type="gramEnd"/>
          </w:p>
        </w:tc>
        <w:tc>
          <w:tcPr>
            <w:tcW w:w="1886" w:type="pct"/>
            <w:shd w:val="clear" w:color="auto" w:fill="FFFFFF"/>
          </w:tcPr>
          <w:p w14:paraId="212CB2A4" w14:textId="77777777" w:rsidR="0019397C" w:rsidRPr="006C6247" w:rsidRDefault="0019397C" w:rsidP="00E45D0F">
            <w:pPr>
              <w:numPr>
                <w:ilvl w:val="0"/>
                <w:numId w:val="61"/>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ACDEFB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971BA16" w14:textId="77777777" w:rsidR="0019397C" w:rsidRPr="006C6247" w:rsidRDefault="0019397C" w:rsidP="00E45D0F">
            <w:pPr>
              <w:numPr>
                <w:ilvl w:val="0"/>
                <w:numId w:val="6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AFCB4D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BB23D39" w14:textId="77777777" w:rsidR="0019397C" w:rsidRPr="006C6247" w:rsidRDefault="0019397C" w:rsidP="00E45D0F">
            <w:pPr>
              <w:numPr>
                <w:ilvl w:val="0"/>
                <w:numId w:val="6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0FE398A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29637265" w14:textId="77777777" w:rsidR="0019397C" w:rsidRPr="006C6247" w:rsidRDefault="0019397C" w:rsidP="00E45D0F">
            <w:pPr>
              <w:numPr>
                <w:ilvl w:val="0"/>
                <w:numId w:val="6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6728439D" w14:textId="77777777" w:rsidR="0019397C" w:rsidRPr="006C6247" w:rsidRDefault="0019397C" w:rsidP="00E45D0F">
            <w:pPr>
              <w:numPr>
                <w:ilvl w:val="0"/>
                <w:numId w:val="18"/>
              </w:numPr>
              <w:ind w:left="442" w:right="50"/>
              <w:contextualSpacing/>
              <w:rPr>
                <w:bCs/>
                <w:sz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4C74E290" w14:textId="77777777" w:rsidTr="00E45D0F">
        <w:trPr>
          <w:trHeight w:val="20"/>
        </w:trPr>
        <w:tc>
          <w:tcPr>
            <w:tcW w:w="242" w:type="pct"/>
            <w:shd w:val="clear" w:color="auto" w:fill="FFFFFF"/>
          </w:tcPr>
          <w:p w14:paraId="138AB49C"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4B3F7DC4" w14:textId="77777777" w:rsidR="0019397C" w:rsidRPr="006C6247" w:rsidRDefault="0019397C" w:rsidP="00E45D0F">
            <w:pPr>
              <w:autoSpaceDE w:val="0"/>
              <w:autoSpaceDN w:val="0"/>
              <w:adjustRightInd w:val="0"/>
              <w:ind w:left="147"/>
              <w:rPr>
                <w:sz w:val="20"/>
                <w:szCs w:val="20"/>
              </w:rPr>
            </w:pPr>
            <w:r w:rsidRPr="006C6247">
              <w:rPr>
                <w:sz w:val="20"/>
                <w:szCs w:val="20"/>
              </w:rPr>
              <w:t>Банковская и страховая деятельность</w:t>
            </w:r>
          </w:p>
        </w:tc>
        <w:tc>
          <w:tcPr>
            <w:tcW w:w="291" w:type="pct"/>
            <w:shd w:val="clear" w:color="auto" w:fill="FFFFFF"/>
          </w:tcPr>
          <w:p w14:paraId="5DC8B1C7" w14:textId="77777777" w:rsidR="0019397C" w:rsidRPr="006C6247" w:rsidRDefault="0019397C" w:rsidP="00E45D0F">
            <w:pPr>
              <w:ind w:left="8"/>
              <w:jc w:val="center"/>
              <w:rPr>
                <w:sz w:val="20"/>
                <w:szCs w:val="20"/>
              </w:rPr>
            </w:pPr>
            <w:r w:rsidRPr="006C6247">
              <w:rPr>
                <w:sz w:val="20"/>
                <w:szCs w:val="20"/>
              </w:rPr>
              <w:t>4.5</w:t>
            </w:r>
          </w:p>
        </w:tc>
        <w:tc>
          <w:tcPr>
            <w:tcW w:w="1513" w:type="pct"/>
            <w:shd w:val="clear" w:color="auto" w:fill="FFFFFF"/>
          </w:tcPr>
          <w:p w14:paraId="7758F68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капитального строительства, предназначенных для размещения организаций, оказывающих банковские и страховые </w:t>
            </w:r>
            <w:r w:rsidRPr="006C6247">
              <w:rPr>
                <w:sz w:val="20"/>
                <w:szCs w:val="20"/>
              </w:rPr>
              <w:t>услуги</w:t>
            </w:r>
          </w:p>
        </w:tc>
        <w:tc>
          <w:tcPr>
            <w:tcW w:w="1886" w:type="pct"/>
            <w:shd w:val="clear" w:color="auto" w:fill="FFFFFF"/>
          </w:tcPr>
          <w:p w14:paraId="2AF5C38D" w14:textId="77777777" w:rsidR="0019397C" w:rsidRPr="006C6247" w:rsidRDefault="0019397C" w:rsidP="00E45D0F">
            <w:pPr>
              <w:numPr>
                <w:ilvl w:val="0"/>
                <w:numId w:val="62"/>
              </w:numPr>
              <w:tabs>
                <w:tab w:val="left" w:pos="431"/>
              </w:tabs>
              <w:autoSpaceDE w:val="0"/>
              <w:autoSpaceDN w:val="0"/>
              <w:adjustRightInd w:val="0"/>
              <w:ind w:right="59" w:hanging="1023"/>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15BC87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для объектов административно-делового назначения минимальные размеры земельного участка – 700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2926920A" w14:textId="77777777" w:rsidR="0019397C" w:rsidRPr="006C6247" w:rsidRDefault="0019397C" w:rsidP="00E45D0F">
            <w:pPr>
              <w:numPr>
                <w:ilvl w:val="0"/>
                <w:numId w:val="6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47BD596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61CBBF5" w14:textId="77777777" w:rsidR="0019397C" w:rsidRPr="006C6247" w:rsidRDefault="0019397C" w:rsidP="00E45D0F">
            <w:pPr>
              <w:numPr>
                <w:ilvl w:val="0"/>
                <w:numId w:val="6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7638E8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215FB9CB" w14:textId="77777777" w:rsidR="0019397C" w:rsidRPr="006C6247" w:rsidRDefault="0019397C" w:rsidP="00E45D0F">
            <w:pPr>
              <w:numPr>
                <w:ilvl w:val="0"/>
                <w:numId w:val="6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70677809"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63E998C3" w14:textId="77777777" w:rsidTr="00E45D0F">
        <w:trPr>
          <w:trHeight w:val="20"/>
        </w:trPr>
        <w:tc>
          <w:tcPr>
            <w:tcW w:w="242" w:type="pct"/>
            <w:shd w:val="clear" w:color="auto" w:fill="FFFFFF"/>
          </w:tcPr>
          <w:p w14:paraId="3B247A5E"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017729A4" w14:textId="77777777" w:rsidR="0019397C" w:rsidRPr="006C6247" w:rsidRDefault="0019397C" w:rsidP="00E45D0F">
            <w:pPr>
              <w:autoSpaceDE w:val="0"/>
              <w:autoSpaceDN w:val="0"/>
              <w:adjustRightInd w:val="0"/>
              <w:ind w:left="147"/>
              <w:rPr>
                <w:sz w:val="20"/>
                <w:szCs w:val="20"/>
              </w:rPr>
            </w:pPr>
            <w:r w:rsidRPr="006C6247">
              <w:rPr>
                <w:sz w:val="20"/>
                <w:szCs w:val="20"/>
              </w:rPr>
              <w:t>Общественное питание</w:t>
            </w:r>
          </w:p>
        </w:tc>
        <w:tc>
          <w:tcPr>
            <w:tcW w:w="291" w:type="pct"/>
            <w:shd w:val="clear" w:color="auto" w:fill="FFFFFF"/>
          </w:tcPr>
          <w:p w14:paraId="5385229D" w14:textId="77777777" w:rsidR="0019397C" w:rsidRPr="006C6247" w:rsidRDefault="0019397C" w:rsidP="00E45D0F">
            <w:pPr>
              <w:ind w:left="8"/>
              <w:jc w:val="center"/>
              <w:rPr>
                <w:sz w:val="20"/>
                <w:szCs w:val="20"/>
              </w:rPr>
            </w:pPr>
            <w:r w:rsidRPr="006C6247">
              <w:rPr>
                <w:sz w:val="20"/>
                <w:szCs w:val="20"/>
              </w:rPr>
              <w:t>4.6</w:t>
            </w:r>
          </w:p>
        </w:tc>
        <w:tc>
          <w:tcPr>
            <w:tcW w:w="1513" w:type="pct"/>
            <w:shd w:val="clear" w:color="auto" w:fill="FFFFFF"/>
          </w:tcPr>
          <w:p w14:paraId="358DB70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86" w:type="pct"/>
            <w:shd w:val="clear" w:color="auto" w:fill="FFFFFF"/>
          </w:tcPr>
          <w:p w14:paraId="18B4671C" w14:textId="77777777" w:rsidR="0019397C" w:rsidRPr="006C6247" w:rsidRDefault="0019397C" w:rsidP="00E45D0F">
            <w:pPr>
              <w:numPr>
                <w:ilvl w:val="0"/>
                <w:numId w:val="63"/>
              </w:numPr>
              <w:autoSpaceDE w:val="0"/>
              <w:autoSpaceDN w:val="0"/>
              <w:adjustRightInd w:val="0"/>
              <w:ind w:left="423" w:right="59" w:hanging="315"/>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5BE45A8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27230E7" w14:textId="77777777" w:rsidR="0019397C" w:rsidRPr="006C6247" w:rsidRDefault="0019397C" w:rsidP="00E45D0F">
            <w:pPr>
              <w:numPr>
                <w:ilvl w:val="0"/>
                <w:numId w:val="6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1CB06C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4CFD99B" w14:textId="77777777" w:rsidR="0019397C" w:rsidRPr="006C6247" w:rsidRDefault="0019397C" w:rsidP="00E45D0F">
            <w:pPr>
              <w:numPr>
                <w:ilvl w:val="0"/>
                <w:numId w:val="6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64DBFCE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66830668" w14:textId="77777777" w:rsidR="0019397C" w:rsidRPr="006C6247" w:rsidRDefault="0019397C" w:rsidP="00E45D0F">
            <w:pPr>
              <w:numPr>
                <w:ilvl w:val="0"/>
                <w:numId w:val="6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B99BCB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71598EB6" w14:textId="77777777" w:rsidTr="00E45D0F">
        <w:trPr>
          <w:trHeight w:val="20"/>
        </w:trPr>
        <w:tc>
          <w:tcPr>
            <w:tcW w:w="242" w:type="pct"/>
            <w:shd w:val="clear" w:color="auto" w:fill="FFFFFF"/>
          </w:tcPr>
          <w:p w14:paraId="13965A58"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0A148BDB" w14:textId="77777777" w:rsidR="0019397C" w:rsidRPr="006C6247" w:rsidRDefault="0019397C" w:rsidP="00E45D0F">
            <w:pPr>
              <w:autoSpaceDE w:val="0"/>
              <w:autoSpaceDN w:val="0"/>
              <w:adjustRightInd w:val="0"/>
              <w:ind w:left="147"/>
              <w:rPr>
                <w:sz w:val="20"/>
                <w:szCs w:val="20"/>
              </w:rPr>
            </w:pPr>
            <w:r w:rsidRPr="006C6247">
              <w:rPr>
                <w:sz w:val="20"/>
                <w:szCs w:val="20"/>
              </w:rPr>
              <w:t>Гостиничное обслуживание</w:t>
            </w:r>
          </w:p>
        </w:tc>
        <w:tc>
          <w:tcPr>
            <w:tcW w:w="291" w:type="pct"/>
            <w:shd w:val="clear" w:color="auto" w:fill="FFFFFF"/>
          </w:tcPr>
          <w:p w14:paraId="514618A4" w14:textId="77777777" w:rsidR="0019397C" w:rsidRPr="006C6247" w:rsidRDefault="0019397C" w:rsidP="00E45D0F">
            <w:pPr>
              <w:ind w:left="8"/>
              <w:jc w:val="center"/>
              <w:rPr>
                <w:sz w:val="20"/>
                <w:szCs w:val="20"/>
              </w:rPr>
            </w:pPr>
            <w:r w:rsidRPr="006C6247">
              <w:rPr>
                <w:sz w:val="20"/>
                <w:szCs w:val="20"/>
              </w:rPr>
              <w:t>4.7</w:t>
            </w:r>
          </w:p>
        </w:tc>
        <w:tc>
          <w:tcPr>
            <w:tcW w:w="1513" w:type="pct"/>
            <w:shd w:val="clear" w:color="auto" w:fill="FFFFFF"/>
          </w:tcPr>
          <w:p w14:paraId="092C1B6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Размещение гостиниц</w:t>
            </w:r>
          </w:p>
        </w:tc>
        <w:tc>
          <w:tcPr>
            <w:tcW w:w="1886" w:type="pct"/>
            <w:shd w:val="clear" w:color="auto" w:fill="FFFFFF"/>
          </w:tcPr>
          <w:p w14:paraId="7C231CDF" w14:textId="77777777" w:rsidR="0019397C" w:rsidRPr="006C6247" w:rsidRDefault="0019397C" w:rsidP="00E45D0F">
            <w:pPr>
              <w:numPr>
                <w:ilvl w:val="0"/>
                <w:numId w:val="6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6A177F8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 55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 xml:space="preserve"> на </w:t>
            </w:r>
            <w:r w:rsidRPr="006C6247">
              <w:rPr>
                <w:rFonts w:eastAsia="Calibri"/>
                <w:bCs/>
                <w:sz w:val="20"/>
                <w:szCs w:val="20"/>
                <w:lang w:eastAsia="en-US"/>
              </w:rPr>
              <w:br/>
              <w:t>1 место;</w:t>
            </w:r>
          </w:p>
          <w:p w14:paraId="22849399" w14:textId="77777777" w:rsidR="0019397C" w:rsidRPr="006C6247" w:rsidRDefault="0019397C" w:rsidP="00E45D0F">
            <w:pPr>
              <w:numPr>
                <w:ilvl w:val="0"/>
                <w:numId w:val="6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31F0C7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692E917D" w14:textId="77777777" w:rsidR="0019397C" w:rsidRPr="006C6247" w:rsidRDefault="0019397C" w:rsidP="00E45D0F">
            <w:pPr>
              <w:numPr>
                <w:ilvl w:val="0"/>
                <w:numId w:val="6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3A905B3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максимальное количество этажей – 3.</w:t>
            </w:r>
          </w:p>
          <w:p w14:paraId="4F0797DB" w14:textId="77777777" w:rsidR="0019397C" w:rsidRPr="006C6247" w:rsidRDefault="0019397C" w:rsidP="00E45D0F">
            <w:pPr>
              <w:numPr>
                <w:ilvl w:val="0"/>
                <w:numId w:val="6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земельного участка –</w:t>
            </w:r>
            <w:r w:rsidRPr="006C6247">
              <w:rPr>
                <w:rFonts w:eastAsia="Calibri"/>
                <w:bCs/>
                <w:sz w:val="20"/>
                <w:szCs w:val="20"/>
                <w:lang w:eastAsia="en-US"/>
              </w:rPr>
              <w:t xml:space="preserve"> не подлежит установлению</w:t>
            </w:r>
          </w:p>
        </w:tc>
      </w:tr>
      <w:tr w:rsidR="0019397C" w:rsidRPr="006C6247" w14:paraId="374F79FC" w14:textId="77777777" w:rsidTr="00E45D0F">
        <w:trPr>
          <w:trHeight w:val="20"/>
        </w:trPr>
        <w:tc>
          <w:tcPr>
            <w:tcW w:w="242" w:type="pct"/>
            <w:shd w:val="clear" w:color="auto" w:fill="FFFFFF"/>
          </w:tcPr>
          <w:p w14:paraId="13C4DA60"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01FA4AE7" w14:textId="77777777" w:rsidR="0019397C" w:rsidRPr="006C6247" w:rsidRDefault="0019397C" w:rsidP="00E45D0F">
            <w:pPr>
              <w:autoSpaceDE w:val="0"/>
              <w:autoSpaceDN w:val="0"/>
              <w:adjustRightInd w:val="0"/>
              <w:ind w:left="147"/>
              <w:rPr>
                <w:sz w:val="20"/>
                <w:szCs w:val="20"/>
              </w:rPr>
            </w:pPr>
            <w:r w:rsidRPr="006C6247">
              <w:rPr>
                <w:sz w:val="20"/>
                <w:szCs w:val="20"/>
              </w:rPr>
              <w:t>Развлекательные мероприятия</w:t>
            </w:r>
          </w:p>
        </w:tc>
        <w:tc>
          <w:tcPr>
            <w:tcW w:w="291" w:type="pct"/>
            <w:shd w:val="clear" w:color="auto" w:fill="FFFFFF"/>
          </w:tcPr>
          <w:p w14:paraId="7A1831F8" w14:textId="77777777" w:rsidR="0019397C" w:rsidRPr="006C6247" w:rsidRDefault="0019397C" w:rsidP="00E45D0F">
            <w:pPr>
              <w:ind w:left="8"/>
              <w:jc w:val="center"/>
              <w:rPr>
                <w:sz w:val="20"/>
                <w:szCs w:val="20"/>
              </w:rPr>
            </w:pPr>
            <w:r w:rsidRPr="006C6247">
              <w:rPr>
                <w:sz w:val="20"/>
                <w:szCs w:val="20"/>
              </w:rPr>
              <w:t>4.8.1</w:t>
            </w:r>
          </w:p>
        </w:tc>
        <w:tc>
          <w:tcPr>
            <w:tcW w:w="1513" w:type="pct"/>
            <w:shd w:val="clear" w:color="auto" w:fill="FFFFFF"/>
          </w:tcPr>
          <w:p w14:paraId="0D41DDD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w:t>
            </w:r>
            <w:r w:rsidRPr="006C6247">
              <w:rPr>
                <w:rFonts w:eastAsia="Calibri"/>
                <w:bCs/>
                <w:sz w:val="20"/>
                <w:szCs w:val="20"/>
                <w:lang w:eastAsia="en-US"/>
              </w:rPr>
              <w:t>игровых</w:t>
            </w:r>
            <w:r w:rsidRPr="006C6247">
              <w:rPr>
                <w:sz w:val="20"/>
                <w:szCs w:val="20"/>
              </w:rPr>
              <w:t xml:space="preserve"> автоматов (кроме игрового оборудования, используемого для проведения азартных игр), игровых площадок</w:t>
            </w:r>
          </w:p>
        </w:tc>
        <w:tc>
          <w:tcPr>
            <w:tcW w:w="1886" w:type="pct"/>
            <w:shd w:val="clear" w:color="auto" w:fill="FFFFFF"/>
          </w:tcPr>
          <w:p w14:paraId="32E7B342" w14:textId="77777777" w:rsidR="0019397C" w:rsidRPr="006C6247" w:rsidRDefault="0019397C" w:rsidP="00E45D0F">
            <w:pPr>
              <w:numPr>
                <w:ilvl w:val="0"/>
                <w:numId w:val="5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DD4A90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264E793" w14:textId="77777777" w:rsidR="0019397C" w:rsidRPr="006C6247" w:rsidRDefault="0019397C" w:rsidP="00E45D0F">
            <w:pPr>
              <w:numPr>
                <w:ilvl w:val="0"/>
                <w:numId w:val="5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414EC9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1C60054" w14:textId="77777777" w:rsidR="0019397C" w:rsidRPr="006C6247" w:rsidRDefault="0019397C" w:rsidP="00E45D0F">
            <w:pPr>
              <w:numPr>
                <w:ilvl w:val="0"/>
                <w:numId w:val="5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6407605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0A070069" w14:textId="77777777" w:rsidR="0019397C" w:rsidRPr="006C6247" w:rsidRDefault="0019397C" w:rsidP="00E45D0F">
            <w:pPr>
              <w:numPr>
                <w:ilvl w:val="0"/>
                <w:numId w:val="5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9A76EB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3EAF52E6" w14:textId="77777777" w:rsidTr="00E45D0F">
        <w:trPr>
          <w:trHeight w:val="20"/>
        </w:trPr>
        <w:tc>
          <w:tcPr>
            <w:tcW w:w="242" w:type="pct"/>
            <w:shd w:val="clear" w:color="auto" w:fill="FFFFFF"/>
          </w:tcPr>
          <w:p w14:paraId="7F079D06"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621FDF45" w14:textId="77777777" w:rsidR="0019397C" w:rsidRPr="006C6247" w:rsidRDefault="0019397C" w:rsidP="00E45D0F">
            <w:pPr>
              <w:autoSpaceDE w:val="0"/>
              <w:autoSpaceDN w:val="0"/>
              <w:adjustRightInd w:val="0"/>
              <w:ind w:left="147"/>
              <w:rPr>
                <w:sz w:val="20"/>
                <w:szCs w:val="20"/>
              </w:rPr>
            </w:pPr>
            <w:proofErr w:type="spellStart"/>
            <w:r w:rsidRPr="006C6247">
              <w:rPr>
                <w:sz w:val="20"/>
                <w:szCs w:val="20"/>
              </w:rPr>
              <w:t>Выставочно</w:t>
            </w:r>
            <w:proofErr w:type="spellEnd"/>
            <w:r w:rsidRPr="006C6247">
              <w:rPr>
                <w:sz w:val="20"/>
                <w:szCs w:val="20"/>
              </w:rPr>
              <w:t>-ярмарочная деятельность</w:t>
            </w:r>
          </w:p>
        </w:tc>
        <w:tc>
          <w:tcPr>
            <w:tcW w:w="291" w:type="pct"/>
            <w:shd w:val="clear" w:color="auto" w:fill="FFFFFF"/>
          </w:tcPr>
          <w:p w14:paraId="7BC55013" w14:textId="77777777" w:rsidR="0019397C" w:rsidRPr="006C6247" w:rsidRDefault="0019397C" w:rsidP="00E45D0F">
            <w:pPr>
              <w:ind w:left="8"/>
              <w:jc w:val="center"/>
              <w:rPr>
                <w:sz w:val="20"/>
                <w:szCs w:val="20"/>
              </w:rPr>
            </w:pPr>
            <w:r w:rsidRPr="006C6247">
              <w:rPr>
                <w:sz w:val="20"/>
                <w:szCs w:val="20"/>
              </w:rPr>
              <w:t>4.10</w:t>
            </w:r>
          </w:p>
        </w:tc>
        <w:tc>
          <w:tcPr>
            <w:tcW w:w="1513" w:type="pct"/>
            <w:shd w:val="clear" w:color="auto" w:fill="FFFFFF"/>
          </w:tcPr>
          <w:p w14:paraId="5B9DEC5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капитального строительства, сооружений, предназначенных для осуществления </w:t>
            </w:r>
            <w:proofErr w:type="spellStart"/>
            <w:r w:rsidRPr="006C6247">
              <w:rPr>
                <w:rFonts w:eastAsia="Calibri"/>
                <w:bCs/>
                <w:sz w:val="20"/>
                <w:szCs w:val="20"/>
                <w:lang w:eastAsia="en-US"/>
              </w:rPr>
              <w:t>выставочно</w:t>
            </w:r>
            <w:proofErr w:type="spellEnd"/>
            <w:r w:rsidRPr="006C6247">
              <w:rPr>
                <w:rFonts w:eastAsia="Calibri"/>
                <w:bCs/>
                <w:sz w:val="20"/>
                <w:szCs w:val="20"/>
                <w:lang w:eastAsia="en-US"/>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86" w:type="pct"/>
            <w:shd w:val="clear" w:color="auto" w:fill="FFFFFF"/>
          </w:tcPr>
          <w:p w14:paraId="54801D11" w14:textId="77777777" w:rsidR="0019397C" w:rsidRPr="006C6247" w:rsidRDefault="0019397C" w:rsidP="00E45D0F">
            <w:pPr>
              <w:numPr>
                <w:ilvl w:val="0"/>
                <w:numId w:val="5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51E80B1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DFF2DA1" w14:textId="77777777" w:rsidR="0019397C" w:rsidRPr="006C6247" w:rsidRDefault="0019397C" w:rsidP="00E45D0F">
            <w:pPr>
              <w:numPr>
                <w:ilvl w:val="0"/>
                <w:numId w:val="5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186480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278582B8" w14:textId="77777777" w:rsidR="0019397C" w:rsidRPr="006C6247" w:rsidRDefault="0019397C" w:rsidP="00E45D0F">
            <w:pPr>
              <w:numPr>
                <w:ilvl w:val="0"/>
                <w:numId w:val="5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7F4885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0B1F2DA0" w14:textId="77777777" w:rsidR="0019397C" w:rsidRPr="006C6247" w:rsidRDefault="0019397C" w:rsidP="00E45D0F">
            <w:pPr>
              <w:numPr>
                <w:ilvl w:val="0"/>
                <w:numId w:val="5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626198F"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0500D223" w14:textId="77777777" w:rsidTr="00E45D0F">
        <w:trPr>
          <w:trHeight w:val="20"/>
        </w:trPr>
        <w:tc>
          <w:tcPr>
            <w:tcW w:w="242" w:type="pct"/>
            <w:shd w:val="clear" w:color="auto" w:fill="FFFFFF"/>
          </w:tcPr>
          <w:p w14:paraId="670C1420"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556CEFE8" w14:textId="77777777" w:rsidR="0019397C" w:rsidRPr="006C6247" w:rsidRDefault="0019397C" w:rsidP="00E45D0F">
            <w:pPr>
              <w:autoSpaceDE w:val="0"/>
              <w:autoSpaceDN w:val="0"/>
              <w:adjustRightInd w:val="0"/>
              <w:ind w:left="147"/>
              <w:rPr>
                <w:sz w:val="20"/>
                <w:szCs w:val="20"/>
              </w:rPr>
            </w:pPr>
            <w:r w:rsidRPr="006C6247">
              <w:rPr>
                <w:sz w:val="20"/>
                <w:szCs w:val="20"/>
              </w:rPr>
              <w:t>Обеспечение занятий спортом в помещениях</w:t>
            </w:r>
          </w:p>
        </w:tc>
        <w:tc>
          <w:tcPr>
            <w:tcW w:w="291" w:type="pct"/>
            <w:shd w:val="clear" w:color="auto" w:fill="FFFFFF"/>
          </w:tcPr>
          <w:p w14:paraId="4F3C80C8" w14:textId="77777777" w:rsidR="0019397C" w:rsidRPr="006C6247" w:rsidRDefault="0019397C" w:rsidP="00E45D0F">
            <w:pPr>
              <w:ind w:left="8"/>
              <w:jc w:val="center"/>
              <w:rPr>
                <w:sz w:val="20"/>
                <w:szCs w:val="20"/>
              </w:rPr>
            </w:pPr>
            <w:r w:rsidRPr="006C6247">
              <w:rPr>
                <w:sz w:val="20"/>
                <w:szCs w:val="20"/>
              </w:rPr>
              <w:t>5.1.2</w:t>
            </w:r>
          </w:p>
        </w:tc>
        <w:tc>
          <w:tcPr>
            <w:tcW w:w="1513" w:type="pct"/>
            <w:shd w:val="clear" w:color="auto" w:fill="FFFFFF"/>
          </w:tcPr>
          <w:p w14:paraId="5F2548E7"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886" w:type="pct"/>
            <w:shd w:val="clear" w:color="auto" w:fill="FFFFFF"/>
          </w:tcPr>
          <w:p w14:paraId="346AB45D" w14:textId="77777777" w:rsidR="0019397C" w:rsidRPr="006C6247" w:rsidRDefault="0019397C" w:rsidP="00E45D0F">
            <w:pPr>
              <w:numPr>
                <w:ilvl w:val="0"/>
                <w:numId w:val="5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C96239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6DFF621" w14:textId="77777777" w:rsidR="0019397C" w:rsidRPr="006C6247" w:rsidRDefault="0019397C" w:rsidP="00E45D0F">
            <w:pPr>
              <w:numPr>
                <w:ilvl w:val="0"/>
                <w:numId w:val="5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78F2122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9AF248D" w14:textId="77777777" w:rsidR="0019397C" w:rsidRPr="006C6247" w:rsidRDefault="0019397C" w:rsidP="00E45D0F">
            <w:pPr>
              <w:numPr>
                <w:ilvl w:val="0"/>
                <w:numId w:val="5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F1A330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3B246C7C" w14:textId="77777777" w:rsidR="0019397C" w:rsidRPr="006C6247" w:rsidRDefault="0019397C" w:rsidP="00E45D0F">
            <w:pPr>
              <w:numPr>
                <w:ilvl w:val="0"/>
                <w:numId w:val="5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7F629BD2" w14:textId="77777777" w:rsidR="0019397C" w:rsidRPr="006C6247" w:rsidRDefault="0019397C" w:rsidP="00E45D0F">
            <w:pPr>
              <w:numPr>
                <w:ilvl w:val="0"/>
                <w:numId w:val="18"/>
              </w:numPr>
              <w:ind w:left="442" w:right="50"/>
              <w:contextualSpacing/>
              <w:rPr>
                <w:sz w:val="20"/>
                <w:szCs w:val="20"/>
              </w:rPr>
            </w:pPr>
            <w:r w:rsidRPr="006C6247">
              <w:rPr>
                <w:rFonts w:eastAsia="Calibri"/>
                <w:bCs/>
                <w:sz w:val="20"/>
                <w:szCs w:val="20"/>
                <w:lang w:eastAsia="en-US"/>
              </w:rPr>
              <w:t>максимальный процент застройки земельного участка – 70</w:t>
            </w:r>
          </w:p>
        </w:tc>
      </w:tr>
      <w:tr w:rsidR="0019397C" w:rsidRPr="006C6247" w14:paraId="5124DE81" w14:textId="77777777" w:rsidTr="00E45D0F">
        <w:trPr>
          <w:trHeight w:val="20"/>
        </w:trPr>
        <w:tc>
          <w:tcPr>
            <w:tcW w:w="242" w:type="pct"/>
            <w:shd w:val="clear" w:color="auto" w:fill="FFFFFF"/>
          </w:tcPr>
          <w:p w14:paraId="0B8A2C29"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4ECCD126" w14:textId="77777777" w:rsidR="0019397C" w:rsidRPr="006C6247" w:rsidRDefault="0019397C" w:rsidP="00E45D0F">
            <w:pPr>
              <w:autoSpaceDE w:val="0"/>
              <w:autoSpaceDN w:val="0"/>
              <w:adjustRightInd w:val="0"/>
              <w:ind w:left="147"/>
              <w:rPr>
                <w:sz w:val="20"/>
                <w:szCs w:val="20"/>
              </w:rPr>
            </w:pPr>
            <w:r w:rsidRPr="006C6247">
              <w:rPr>
                <w:sz w:val="20"/>
                <w:szCs w:val="20"/>
              </w:rPr>
              <w:t xml:space="preserve">Коммунальное обслуживание </w:t>
            </w:r>
          </w:p>
        </w:tc>
        <w:tc>
          <w:tcPr>
            <w:tcW w:w="291" w:type="pct"/>
            <w:shd w:val="clear" w:color="auto" w:fill="FFFFFF"/>
          </w:tcPr>
          <w:p w14:paraId="228077BF" w14:textId="77777777" w:rsidR="0019397C" w:rsidRPr="006C6247" w:rsidRDefault="0019397C" w:rsidP="00E45D0F">
            <w:pPr>
              <w:ind w:left="8"/>
              <w:jc w:val="center"/>
              <w:rPr>
                <w:sz w:val="20"/>
                <w:szCs w:val="20"/>
              </w:rPr>
            </w:pPr>
            <w:r w:rsidRPr="006C6247">
              <w:rPr>
                <w:sz w:val="20"/>
                <w:szCs w:val="20"/>
              </w:rPr>
              <w:t>3.1</w:t>
            </w:r>
          </w:p>
        </w:tc>
        <w:tc>
          <w:tcPr>
            <w:tcW w:w="1513" w:type="pct"/>
            <w:shd w:val="clear" w:color="auto" w:fill="FFFFFF"/>
          </w:tcPr>
          <w:p w14:paraId="357EA52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8" w:history="1">
              <w:r w:rsidRPr="006C6247">
                <w:rPr>
                  <w:rFonts w:eastAsia="Calibri"/>
                  <w:bCs/>
                  <w:sz w:val="20"/>
                  <w:szCs w:val="20"/>
                  <w:lang w:eastAsia="en-US"/>
                </w:rPr>
                <w:t>кодами 3.1.1</w:t>
              </w:r>
            </w:hyperlink>
            <w:r w:rsidRPr="006C6247">
              <w:rPr>
                <w:rFonts w:eastAsia="Calibri"/>
                <w:bCs/>
                <w:sz w:val="20"/>
                <w:szCs w:val="20"/>
                <w:lang w:eastAsia="en-US"/>
              </w:rPr>
              <w:t xml:space="preserve"> – </w:t>
            </w:r>
            <w:hyperlink r:id="rId19" w:history="1">
              <w:r w:rsidRPr="006C6247">
                <w:rPr>
                  <w:rFonts w:eastAsia="Calibri"/>
                  <w:bCs/>
                  <w:sz w:val="20"/>
                  <w:szCs w:val="20"/>
                  <w:lang w:eastAsia="en-US"/>
                </w:rPr>
                <w:t>3.1.2</w:t>
              </w:r>
            </w:hyperlink>
            <w:r>
              <w:rPr>
                <w:rFonts w:eastAsia="Calibri"/>
                <w:bCs/>
                <w:sz w:val="20"/>
                <w:szCs w:val="20"/>
                <w:lang w:eastAsia="en-US"/>
              </w:rPr>
              <w:t xml:space="preserve"> Классификатора</w:t>
            </w:r>
          </w:p>
        </w:tc>
        <w:tc>
          <w:tcPr>
            <w:tcW w:w="1886" w:type="pct"/>
            <w:shd w:val="clear" w:color="auto" w:fill="FFFFFF"/>
          </w:tcPr>
          <w:p w14:paraId="569320BC" w14:textId="77777777" w:rsidR="0019397C" w:rsidRPr="006C6247" w:rsidRDefault="0019397C" w:rsidP="00E45D0F">
            <w:pPr>
              <w:numPr>
                <w:ilvl w:val="0"/>
                <w:numId w:val="65"/>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 –</w:t>
            </w:r>
            <w:r w:rsidRPr="006C6247">
              <w:rPr>
                <w:rFonts w:eastAsia="Calibri"/>
                <w:bCs/>
                <w:sz w:val="20"/>
                <w:szCs w:val="20"/>
                <w:lang w:eastAsia="en-US"/>
              </w:rPr>
              <w:t xml:space="preserve"> не подлежит установлению;</w:t>
            </w:r>
          </w:p>
          <w:p w14:paraId="655BBC63" w14:textId="77777777" w:rsidR="0019397C" w:rsidRPr="006C6247" w:rsidRDefault="0019397C" w:rsidP="00E45D0F">
            <w:pPr>
              <w:numPr>
                <w:ilvl w:val="0"/>
                <w:numId w:val="6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0B5717FB" w14:textId="77777777" w:rsidR="0019397C" w:rsidRPr="006C6247" w:rsidRDefault="0019397C" w:rsidP="00E45D0F">
            <w:pPr>
              <w:numPr>
                <w:ilvl w:val="0"/>
                <w:numId w:val="6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273FAEE2" w14:textId="77777777" w:rsidR="0019397C" w:rsidRPr="006C6247" w:rsidRDefault="0019397C" w:rsidP="00E45D0F">
            <w:pPr>
              <w:numPr>
                <w:ilvl w:val="0"/>
                <w:numId w:val="65"/>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2E2BF655" w14:textId="77777777" w:rsidTr="00E45D0F">
        <w:trPr>
          <w:trHeight w:val="20"/>
        </w:trPr>
        <w:tc>
          <w:tcPr>
            <w:tcW w:w="242" w:type="pct"/>
            <w:shd w:val="clear" w:color="auto" w:fill="FFFFFF"/>
          </w:tcPr>
          <w:p w14:paraId="0E78E2DE"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4EA4169F" w14:textId="77777777" w:rsidR="0019397C" w:rsidRPr="006C6247" w:rsidRDefault="0019397C" w:rsidP="00E45D0F">
            <w:pPr>
              <w:autoSpaceDE w:val="0"/>
              <w:autoSpaceDN w:val="0"/>
              <w:adjustRightInd w:val="0"/>
              <w:ind w:left="147"/>
              <w:rPr>
                <w:sz w:val="20"/>
                <w:szCs w:val="20"/>
              </w:rPr>
            </w:pPr>
            <w:r w:rsidRPr="006C6247">
              <w:rPr>
                <w:sz w:val="20"/>
                <w:szCs w:val="20"/>
              </w:rPr>
              <w:t>Обеспечение внутреннего правопорядка</w:t>
            </w:r>
          </w:p>
        </w:tc>
        <w:tc>
          <w:tcPr>
            <w:tcW w:w="291" w:type="pct"/>
            <w:shd w:val="clear" w:color="auto" w:fill="FFFFFF"/>
          </w:tcPr>
          <w:p w14:paraId="08049F8B" w14:textId="77777777" w:rsidR="0019397C" w:rsidRPr="006C6247" w:rsidRDefault="0019397C" w:rsidP="00E45D0F">
            <w:pPr>
              <w:ind w:left="8"/>
              <w:jc w:val="center"/>
              <w:rPr>
                <w:sz w:val="20"/>
                <w:szCs w:val="20"/>
              </w:rPr>
            </w:pPr>
            <w:r w:rsidRPr="006C6247">
              <w:rPr>
                <w:sz w:val="20"/>
                <w:szCs w:val="20"/>
              </w:rPr>
              <w:t>8.3</w:t>
            </w:r>
          </w:p>
        </w:tc>
        <w:tc>
          <w:tcPr>
            <w:tcW w:w="1513" w:type="pct"/>
            <w:shd w:val="clear" w:color="auto" w:fill="FFFFFF"/>
          </w:tcPr>
          <w:p w14:paraId="3469397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43CD626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1886" w:type="pct"/>
            <w:shd w:val="clear" w:color="auto" w:fill="FFFFFF"/>
          </w:tcPr>
          <w:p w14:paraId="394474F7" w14:textId="77777777" w:rsidR="0019397C" w:rsidRPr="006C6247" w:rsidRDefault="0019397C" w:rsidP="00E45D0F">
            <w:pPr>
              <w:numPr>
                <w:ilvl w:val="0"/>
                <w:numId w:val="66"/>
              </w:numPr>
              <w:autoSpaceDE w:val="0"/>
              <w:autoSpaceDN w:val="0"/>
              <w:adjustRightInd w:val="0"/>
              <w:ind w:left="425" w:right="59" w:hanging="286"/>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247EB0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C0FD6A3" w14:textId="77777777" w:rsidR="0019397C" w:rsidRPr="006C6247" w:rsidRDefault="0019397C" w:rsidP="00E45D0F">
            <w:pPr>
              <w:numPr>
                <w:ilvl w:val="0"/>
                <w:numId w:val="6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6AA116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10 м.</w:t>
            </w:r>
          </w:p>
          <w:p w14:paraId="356B066C" w14:textId="77777777" w:rsidR="0019397C" w:rsidRPr="006C6247" w:rsidRDefault="0019397C" w:rsidP="00E45D0F">
            <w:pPr>
              <w:numPr>
                <w:ilvl w:val="0"/>
                <w:numId w:val="6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Максимальная высота здания (этажность)</w:t>
            </w:r>
            <w:r w:rsidRPr="006C6247">
              <w:rPr>
                <w:rFonts w:eastAsia="Calibri"/>
                <w:bCs/>
                <w:sz w:val="20"/>
                <w:szCs w:val="20"/>
                <w:lang w:eastAsia="en-US"/>
              </w:rPr>
              <w:t xml:space="preserve"> – не подлежит установлению;</w:t>
            </w:r>
          </w:p>
          <w:p w14:paraId="65E21AD3" w14:textId="77777777" w:rsidR="0019397C" w:rsidRPr="006C6247" w:rsidRDefault="0019397C" w:rsidP="00E45D0F">
            <w:pPr>
              <w:numPr>
                <w:ilvl w:val="0"/>
                <w:numId w:val="66"/>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w:t>
            </w:r>
            <w:r>
              <w:rPr>
                <w:rFonts w:eastAsia="Calibri"/>
                <w:bCs/>
                <w:sz w:val="20"/>
                <w:szCs w:val="20"/>
                <w:lang w:eastAsia="en-US"/>
              </w:rPr>
              <w:t>–</w:t>
            </w:r>
            <w:r w:rsidRPr="006C6247">
              <w:rPr>
                <w:rFonts w:eastAsia="Calibri"/>
                <w:bCs/>
                <w:sz w:val="20"/>
                <w:szCs w:val="20"/>
                <w:lang w:eastAsia="en-US"/>
              </w:rPr>
              <w:t xml:space="preserve"> не подлежит установлению</w:t>
            </w:r>
          </w:p>
        </w:tc>
      </w:tr>
      <w:tr w:rsidR="0019397C" w:rsidRPr="006C6247" w14:paraId="740B475E" w14:textId="77777777" w:rsidTr="00E45D0F">
        <w:trPr>
          <w:trHeight w:val="20"/>
        </w:trPr>
        <w:tc>
          <w:tcPr>
            <w:tcW w:w="242" w:type="pct"/>
            <w:shd w:val="clear" w:color="auto" w:fill="FFFFFF"/>
          </w:tcPr>
          <w:p w14:paraId="6795E102" w14:textId="77777777" w:rsidR="0019397C" w:rsidRPr="006C6247" w:rsidRDefault="0019397C" w:rsidP="00E45D0F">
            <w:pPr>
              <w:pStyle w:val="a8"/>
              <w:numPr>
                <w:ilvl w:val="0"/>
                <w:numId w:val="57"/>
              </w:numPr>
              <w:autoSpaceDE w:val="0"/>
              <w:autoSpaceDN w:val="0"/>
              <w:adjustRightInd w:val="0"/>
              <w:ind w:left="170" w:firstLine="0"/>
              <w:rPr>
                <w:sz w:val="20"/>
              </w:rPr>
            </w:pPr>
          </w:p>
        </w:tc>
        <w:tc>
          <w:tcPr>
            <w:tcW w:w="1068" w:type="pct"/>
            <w:shd w:val="clear" w:color="auto" w:fill="FFFFFF"/>
          </w:tcPr>
          <w:p w14:paraId="7BE60A86" w14:textId="77777777" w:rsidR="0019397C" w:rsidRPr="006C6247" w:rsidRDefault="0019397C" w:rsidP="00E45D0F">
            <w:pPr>
              <w:autoSpaceDE w:val="0"/>
              <w:autoSpaceDN w:val="0"/>
              <w:adjustRightInd w:val="0"/>
              <w:ind w:left="147"/>
              <w:rPr>
                <w:sz w:val="20"/>
                <w:szCs w:val="20"/>
              </w:rPr>
            </w:pPr>
            <w:r w:rsidRPr="006C6247">
              <w:rPr>
                <w:sz w:val="20"/>
                <w:szCs w:val="20"/>
              </w:rPr>
              <w:t xml:space="preserve">Земельные участки (территории) общего пользования </w:t>
            </w:r>
          </w:p>
        </w:tc>
        <w:tc>
          <w:tcPr>
            <w:tcW w:w="291" w:type="pct"/>
            <w:shd w:val="clear" w:color="auto" w:fill="FFFFFF"/>
          </w:tcPr>
          <w:p w14:paraId="432EC019" w14:textId="77777777" w:rsidR="0019397C" w:rsidRPr="006C6247" w:rsidRDefault="0019397C" w:rsidP="00E45D0F">
            <w:pPr>
              <w:ind w:left="8"/>
              <w:jc w:val="center"/>
              <w:rPr>
                <w:sz w:val="20"/>
                <w:szCs w:val="20"/>
              </w:rPr>
            </w:pPr>
            <w:r w:rsidRPr="006C6247">
              <w:rPr>
                <w:sz w:val="20"/>
                <w:szCs w:val="20"/>
              </w:rPr>
              <w:t>12.0</w:t>
            </w:r>
          </w:p>
        </w:tc>
        <w:tc>
          <w:tcPr>
            <w:tcW w:w="1513" w:type="pct"/>
            <w:shd w:val="clear" w:color="auto" w:fill="FFFFFF"/>
          </w:tcPr>
          <w:p w14:paraId="738C5E0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Pr>
                <w:rFonts w:eastAsia="Calibri"/>
                <w:bCs/>
                <w:sz w:val="20"/>
                <w:szCs w:val="20"/>
                <w:lang w:eastAsia="en-US"/>
              </w:rPr>
              <w:t xml:space="preserve"> Классификатора</w:t>
            </w:r>
          </w:p>
        </w:tc>
        <w:tc>
          <w:tcPr>
            <w:tcW w:w="1886" w:type="pct"/>
            <w:shd w:val="clear" w:color="auto" w:fill="FFFFFF"/>
          </w:tcPr>
          <w:p w14:paraId="6AFF9E9C" w14:textId="77777777" w:rsidR="0019397C" w:rsidRPr="006C6247" w:rsidRDefault="0019397C" w:rsidP="00E45D0F">
            <w:pPr>
              <w:numPr>
                <w:ilvl w:val="0"/>
                <w:numId w:val="67"/>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 –</w:t>
            </w:r>
            <w:r w:rsidRPr="006C6247">
              <w:rPr>
                <w:rFonts w:eastAsia="Calibri"/>
                <w:bCs/>
                <w:sz w:val="20"/>
                <w:szCs w:val="20"/>
                <w:lang w:eastAsia="en-US"/>
              </w:rPr>
              <w:t xml:space="preserve"> не подлежит установлению.</w:t>
            </w:r>
          </w:p>
          <w:p w14:paraId="6B74BAE2" w14:textId="77777777" w:rsidR="0019397C" w:rsidRPr="006C6247" w:rsidRDefault="0019397C" w:rsidP="00E45D0F">
            <w:pPr>
              <w:numPr>
                <w:ilvl w:val="0"/>
                <w:numId w:val="6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783265D0" w14:textId="77777777" w:rsidR="0019397C" w:rsidRPr="006C6247" w:rsidRDefault="0019397C" w:rsidP="00E45D0F">
            <w:pPr>
              <w:numPr>
                <w:ilvl w:val="0"/>
                <w:numId w:val="6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 xml:space="preserve">Максимальная высота здания (этажность) – </w:t>
            </w:r>
            <w:r w:rsidRPr="006C6247">
              <w:rPr>
                <w:rFonts w:eastAsia="Calibri"/>
                <w:bCs/>
                <w:sz w:val="20"/>
                <w:szCs w:val="20"/>
                <w:lang w:eastAsia="en-US"/>
              </w:rPr>
              <w:t>не подлежит установлению.</w:t>
            </w:r>
          </w:p>
          <w:p w14:paraId="4078C430" w14:textId="77777777" w:rsidR="0019397C" w:rsidRPr="006C6247" w:rsidRDefault="0019397C" w:rsidP="00E45D0F">
            <w:pPr>
              <w:numPr>
                <w:ilvl w:val="0"/>
                <w:numId w:val="67"/>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439185B4" w14:textId="77777777" w:rsidTr="00E45D0F">
        <w:trPr>
          <w:trHeight w:val="20"/>
        </w:trPr>
        <w:tc>
          <w:tcPr>
            <w:tcW w:w="242" w:type="pct"/>
            <w:shd w:val="clear" w:color="auto" w:fill="FFFFFF"/>
          </w:tcPr>
          <w:p w14:paraId="6FBDCA7F" w14:textId="77777777" w:rsidR="0019397C" w:rsidRPr="006C6247" w:rsidRDefault="0019397C" w:rsidP="00E45D0F">
            <w:pPr>
              <w:ind w:left="53" w:right="106"/>
              <w:jc w:val="center"/>
              <w:rPr>
                <w:b/>
                <w:sz w:val="20"/>
                <w:szCs w:val="20"/>
              </w:rPr>
            </w:pPr>
            <w:r w:rsidRPr="006C6247">
              <w:rPr>
                <w:b/>
                <w:sz w:val="20"/>
                <w:szCs w:val="20"/>
              </w:rPr>
              <w:lastRenderedPageBreak/>
              <w:t>2</w:t>
            </w:r>
          </w:p>
        </w:tc>
        <w:tc>
          <w:tcPr>
            <w:tcW w:w="4758" w:type="pct"/>
            <w:gridSpan w:val="4"/>
            <w:shd w:val="clear" w:color="auto" w:fill="FFFFFF"/>
          </w:tcPr>
          <w:p w14:paraId="5F0E52F6" w14:textId="77777777" w:rsidR="0019397C" w:rsidRPr="006C6247" w:rsidRDefault="0019397C" w:rsidP="00E45D0F">
            <w:pPr>
              <w:ind w:left="53" w:right="106"/>
              <w:jc w:val="center"/>
              <w:rPr>
                <w:b/>
                <w:sz w:val="20"/>
                <w:szCs w:val="20"/>
              </w:rPr>
            </w:pPr>
            <w:r w:rsidRPr="006C6247">
              <w:rPr>
                <w:b/>
                <w:sz w:val="20"/>
                <w:szCs w:val="20"/>
              </w:rPr>
              <w:t>Условно разрешенные виды использования</w:t>
            </w:r>
          </w:p>
        </w:tc>
      </w:tr>
      <w:tr w:rsidR="0019397C" w:rsidRPr="006C6247" w14:paraId="6CE4ADCF" w14:textId="77777777" w:rsidTr="00E45D0F">
        <w:trPr>
          <w:trHeight w:val="20"/>
        </w:trPr>
        <w:tc>
          <w:tcPr>
            <w:tcW w:w="242" w:type="pct"/>
            <w:shd w:val="clear" w:color="auto" w:fill="FFFFFF"/>
          </w:tcPr>
          <w:p w14:paraId="40C3182B" w14:textId="77777777" w:rsidR="0019397C" w:rsidRPr="006C6247" w:rsidRDefault="0019397C" w:rsidP="00E45D0F">
            <w:pPr>
              <w:pStyle w:val="a8"/>
              <w:numPr>
                <w:ilvl w:val="0"/>
                <w:numId w:val="58"/>
              </w:numPr>
              <w:autoSpaceDE w:val="0"/>
              <w:autoSpaceDN w:val="0"/>
              <w:adjustRightInd w:val="0"/>
              <w:ind w:left="227" w:firstLine="0"/>
              <w:rPr>
                <w:sz w:val="20"/>
              </w:rPr>
            </w:pPr>
          </w:p>
        </w:tc>
        <w:tc>
          <w:tcPr>
            <w:tcW w:w="1068" w:type="pct"/>
            <w:shd w:val="clear" w:color="auto" w:fill="FFFFFF"/>
          </w:tcPr>
          <w:p w14:paraId="1782F1EE" w14:textId="77777777" w:rsidR="0019397C" w:rsidRPr="006C6247" w:rsidRDefault="0019397C" w:rsidP="00E45D0F">
            <w:pPr>
              <w:autoSpaceDE w:val="0"/>
              <w:autoSpaceDN w:val="0"/>
              <w:adjustRightInd w:val="0"/>
              <w:ind w:left="147"/>
              <w:rPr>
                <w:sz w:val="20"/>
                <w:szCs w:val="20"/>
              </w:rPr>
            </w:pPr>
            <w:r w:rsidRPr="006C6247">
              <w:rPr>
                <w:sz w:val="20"/>
                <w:szCs w:val="20"/>
              </w:rPr>
              <w:t>Малоэтажная многоквартирная жилая застройка</w:t>
            </w:r>
          </w:p>
        </w:tc>
        <w:tc>
          <w:tcPr>
            <w:tcW w:w="291" w:type="pct"/>
            <w:shd w:val="clear" w:color="auto" w:fill="FFFFFF"/>
          </w:tcPr>
          <w:p w14:paraId="1587F5CE" w14:textId="77777777" w:rsidR="0019397C" w:rsidRPr="006C6247" w:rsidRDefault="0019397C" w:rsidP="00E45D0F">
            <w:pPr>
              <w:ind w:left="8"/>
              <w:jc w:val="center"/>
              <w:rPr>
                <w:sz w:val="20"/>
                <w:szCs w:val="20"/>
              </w:rPr>
            </w:pPr>
            <w:r w:rsidRPr="006C6247">
              <w:rPr>
                <w:sz w:val="20"/>
                <w:szCs w:val="20"/>
              </w:rPr>
              <w:t>2.1.1</w:t>
            </w:r>
          </w:p>
        </w:tc>
        <w:tc>
          <w:tcPr>
            <w:tcW w:w="1513" w:type="pct"/>
            <w:shd w:val="clear" w:color="auto" w:fill="FFFFFF"/>
          </w:tcPr>
          <w:p w14:paraId="1BED981C"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w:t>
            </w:r>
            <w:r w:rsidRPr="006C6247">
              <w:rPr>
                <w:rFonts w:eastAsia="Calibri"/>
                <w:bCs/>
                <w:sz w:val="20"/>
                <w:szCs w:val="20"/>
                <w:lang w:eastAsia="en-US"/>
              </w:rPr>
              <w:t>азмещение малоэтажных многоквартирных домов (многоквартирные дома высотой до 4 этажей, включая мансардный);</w:t>
            </w:r>
          </w:p>
          <w:p w14:paraId="04F12D76"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обустройство спортивных и детских площадок, площадок для отдыха;</w:t>
            </w:r>
          </w:p>
          <w:p w14:paraId="3369BFB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1886" w:type="pct"/>
            <w:shd w:val="clear" w:color="auto" w:fill="FFFFFF"/>
          </w:tcPr>
          <w:p w14:paraId="7AEBA923" w14:textId="77777777" w:rsidR="0019397C" w:rsidRPr="006C6247" w:rsidRDefault="0019397C" w:rsidP="00E45D0F">
            <w:pPr>
              <w:numPr>
                <w:ilvl w:val="0"/>
                <w:numId w:val="68"/>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DC49AA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 400 кв.м.;</w:t>
            </w:r>
          </w:p>
          <w:p w14:paraId="3A6CD028"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максимальные размеры земельного участка – </w:t>
            </w:r>
            <w:r w:rsidRPr="006C6247">
              <w:rPr>
                <w:rFonts w:eastAsia="Calibri"/>
                <w:bCs/>
                <w:sz w:val="20"/>
                <w:szCs w:val="20"/>
                <w:lang w:eastAsia="en-US"/>
              </w:rPr>
              <w:br/>
              <w:t>100000 кв.</w:t>
            </w:r>
            <w:r>
              <w:rPr>
                <w:rFonts w:eastAsia="Calibri"/>
                <w:bCs/>
                <w:sz w:val="20"/>
                <w:szCs w:val="20"/>
                <w:lang w:eastAsia="en-US"/>
              </w:rPr>
              <w:t xml:space="preserve"> </w:t>
            </w:r>
            <w:r w:rsidRPr="006C6247">
              <w:rPr>
                <w:rFonts w:eastAsia="Calibri"/>
                <w:bCs/>
                <w:sz w:val="20"/>
                <w:szCs w:val="20"/>
                <w:lang w:eastAsia="en-US"/>
              </w:rPr>
              <w:t>м</w:t>
            </w:r>
          </w:p>
          <w:p w14:paraId="7B7A54D0" w14:textId="77777777" w:rsidR="0019397C" w:rsidRPr="006C6247" w:rsidRDefault="0019397C" w:rsidP="00E45D0F">
            <w:pPr>
              <w:numPr>
                <w:ilvl w:val="0"/>
                <w:numId w:val="68"/>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F1497F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минимальные отступы от границ земельного участка до жилого дома – 3 м.; </w:t>
            </w:r>
          </w:p>
          <w:p w14:paraId="7415AD1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минимальные отступы от красных линий улиц – 5 м;</w:t>
            </w:r>
          </w:p>
          <w:p w14:paraId="7E9D986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минимальные отступы от красных линий проездов – 3 м;</w:t>
            </w:r>
          </w:p>
          <w:p w14:paraId="7EEC93D6" w14:textId="77777777" w:rsidR="0019397C" w:rsidRPr="006C6247" w:rsidRDefault="0019397C" w:rsidP="00E45D0F">
            <w:pPr>
              <w:numPr>
                <w:ilvl w:val="0"/>
                <w:numId w:val="68"/>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Максимальная высота здания (этажность):</w:t>
            </w:r>
          </w:p>
          <w:p w14:paraId="54F072A6"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максимальное количество этажей – </w:t>
            </w:r>
            <w:r>
              <w:rPr>
                <w:rFonts w:eastAsia="Calibri"/>
                <w:bCs/>
                <w:sz w:val="20"/>
                <w:szCs w:val="20"/>
                <w:lang w:eastAsia="en-US"/>
              </w:rPr>
              <w:t>4</w:t>
            </w:r>
            <w:r w:rsidRPr="006C6247">
              <w:rPr>
                <w:rFonts w:eastAsia="Calibri"/>
                <w:bCs/>
                <w:sz w:val="20"/>
                <w:szCs w:val="20"/>
                <w:lang w:eastAsia="en-US"/>
              </w:rPr>
              <w:t>;</w:t>
            </w:r>
          </w:p>
          <w:p w14:paraId="276B388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 14 м</w:t>
            </w:r>
          </w:p>
          <w:p w14:paraId="57644DEF" w14:textId="77777777" w:rsidR="0019397C" w:rsidRPr="006C6247" w:rsidRDefault="0019397C" w:rsidP="00E45D0F">
            <w:pPr>
              <w:numPr>
                <w:ilvl w:val="0"/>
                <w:numId w:val="68"/>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3E0EC12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60;</w:t>
            </w:r>
          </w:p>
          <w:p w14:paraId="57160F79" w14:textId="77777777" w:rsidR="0019397C" w:rsidRPr="006C6247" w:rsidRDefault="0019397C" w:rsidP="00E45D0F">
            <w:pPr>
              <w:numPr>
                <w:ilvl w:val="0"/>
                <w:numId w:val="68"/>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Иные показатели:</w:t>
            </w:r>
          </w:p>
          <w:p w14:paraId="045C884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минимальный процент озеленения – 25 </w:t>
            </w:r>
          </w:p>
        </w:tc>
      </w:tr>
      <w:tr w:rsidR="0019397C" w:rsidRPr="006C6247" w14:paraId="470B14E1" w14:textId="77777777" w:rsidTr="00E45D0F">
        <w:trPr>
          <w:trHeight w:val="20"/>
        </w:trPr>
        <w:tc>
          <w:tcPr>
            <w:tcW w:w="242" w:type="pct"/>
            <w:shd w:val="clear" w:color="auto" w:fill="FFFFFF"/>
          </w:tcPr>
          <w:p w14:paraId="1BECC9E0" w14:textId="77777777" w:rsidR="0019397C" w:rsidRPr="006C6247" w:rsidRDefault="0019397C" w:rsidP="00E45D0F">
            <w:pPr>
              <w:pStyle w:val="a8"/>
              <w:numPr>
                <w:ilvl w:val="0"/>
                <w:numId w:val="58"/>
              </w:numPr>
              <w:autoSpaceDE w:val="0"/>
              <w:autoSpaceDN w:val="0"/>
              <w:adjustRightInd w:val="0"/>
              <w:ind w:left="227" w:firstLine="0"/>
              <w:rPr>
                <w:sz w:val="20"/>
              </w:rPr>
            </w:pPr>
          </w:p>
        </w:tc>
        <w:tc>
          <w:tcPr>
            <w:tcW w:w="1068" w:type="pct"/>
            <w:shd w:val="clear" w:color="auto" w:fill="FFFFFF"/>
          </w:tcPr>
          <w:p w14:paraId="66094A99" w14:textId="77777777" w:rsidR="0019397C" w:rsidRPr="006C6247" w:rsidRDefault="0019397C" w:rsidP="00E45D0F">
            <w:pPr>
              <w:autoSpaceDE w:val="0"/>
              <w:autoSpaceDN w:val="0"/>
              <w:adjustRightInd w:val="0"/>
              <w:ind w:left="147"/>
              <w:rPr>
                <w:sz w:val="20"/>
                <w:szCs w:val="20"/>
              </w:rPr>
            </w:pPr>
            <w:r w:rsidRPr="006C6247">
              <w:rPr>
                <w:sz w:val="20"/>
                <w:szCs w:val="20"/>
              </w:rPr>
              <w:t>Государственное управление</w:t>
            </w:r>
          </w:p>
        </w:tc>
        <w:tc>
          <w:tcPr>
            <w:tcW w:w="291" w:type="pct"/>
            <w:shd w:val="clear" w:color="auto" w:fill="FFFFFF"/>
          </w:tcPr>
          <w:p w14:paraId="0D7FC094" w14:textId="77777777" w:rsidR="0019397C" w:rsidRPr="006C6247" w:rsidRDefault="0019397C" w:rsidP="00E45D0F">
            <w:pPr>
              <w:ind w:left="8"/>
              <w:jc w:val="center"/>
              <w:rPr>
                <w:sz w:val="20"/>
                <w:szCs w:val="20"/>
              </w:rPr>
            </w:pPr>
            <w:r w:rsidRPr="006C6247">
              <w:rPr>
                <w:sz w:val="20"/>
                <w:szCs w:val="20"/>
              </w:rPr>
              <w:t>3.8.1</w:t>
            </w:r>
          </w:p>
        </w:tc>
        <w:tc>
          <w:tcPr>
            <w:tcW w:w="1513" w:type="pct"/>
            <w:shd w:val="clear" w:color="auto" w:fill="FFFFFF"/>
          </w:tcPr>
          <w:p w14:paraId="790B9DF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86" w:type="pct"/>
            <w:shd w:val="clear" w:color="auto" w:fill="FFFFFF"/>
          </w:tcPr>
          <w:p w14:paraId="4DB71EE3" w14:textId="77777777" w:rsidR="0019397C" w:rsidRPr="006C6247" w:rsidRDefault="0019397C" w:rsidP="00E45D0F">
            <w:pPr>
              <w:numPr>
                <w:ilvl w:val="0"/>
                <w:numId w:val="157"/>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0528B98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0661C8A2" w14:textId="77777777" w:rsidR="0019397C" w:rsidRPr="006C6247" w:rsidRDefault="0019397C" w:rsidP="00E45D0F">
            <w:pPr>
              <w:numPr>
                <w:ilvl w:val="0"/>
                <w:numId w:val="15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05AB3D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62B2E3EC" w14:textId="77777777" w:rsidR="0019397C" w:rsidRPr="006C6247" w:rsidRDefault="0019397C" w:rsidP="00E45D0F">
            <w:pPr>
              <w:numPr>
                <w:ilvl w:val="0"/>
                <w:numId w:val="15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03DECF3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2.</w:t>
            </w:r>
          </w:p>
          <w:p w14:paraId="15C156B1" w14:textId="77777777" w:rsidR="0019397C" w:rsidRPr="006C6247" w:rsidRDefault="0019397C" w:rsidP="00E45D0F">
            <w:pPr>
              <w:numPr>
                <w:ilvl w:val="0"/>
                <w:numId w:val="15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35277D9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максимальный процент застройки земельного участка – 70</w:t>
            </w:r>
          </w:p>
        </w:tc>
      </w:tr>
      <w:tr w:rsidR="0019397C" w:rsidRPr="006C6247" w14:paraId="701FC7F1" w14:textId="77777777" w:rsidTr="00E45D0F">
        <w:trPr>
          <w:trHeight w:val="20"/>
        </w:trPr>
        <w:tc>
          <w:tcPr>
            <w:tcW w:w="242" w:type="pct"/>
            <w:shd w:val="clear" w:color="auto" w:fill="FFFFFF"/>
          </w:tcPr>
          <w:p w14:paraId="0F2CC698" w14:textId="77777777" w:rsidR="0019397C" w:rsidRPr="006C6247" w:rsidRDefault="0019397C" w:rsidP="00E45D0F">
            <w:pPr>
              <w:ind w:left="53" w:right="106"/>
              <w:jc w:val="center"/>
              <w:rPr>
                <w:b/>
                <w:sz w:val="20"/>
                <w:szCs w:val="20"/>
              </w:rPr>
            </w:pPr>
            <w:r w:rsidRPr="006C6247">
              <w:rPr>
                <w:b/>
                <w:sz w:val="20"/>
                <w:szCs w:val="20"/>
              </w:rPr>
              <w:lastRenderedPageBreak/>
              <w:t>3</w:t>
            </w:r>
          </w:p>
        </w:tc>
        <w:tc>
          <w:tcPr>
            <w:tcW w:w="4758" w:type="pct"/>
            <w:gridSpan w:val="4"/>
            <w:shd w:val="clear" w:color="auto" w:fill="FFFFFF"/>
          </w:tcPr>
          <w:p w14:paraId="43CB7A4D" w14:textId="77777777" w:rsidR="0019397C" w:rsidRPr="006C6247" w:rsidRDefault="0019397C" w:rsidP="00E45D0F">
            <w:pPr>
              <w:ind w:left="53" w:right="106"/>
              <w:jc w:val="center"/>
              <w:rPr>
                <w:b/>
                <w:sz w:val="20"/>
                <w:szCs w:val="20"/>
              </w:rPr>
            </w:pPr>
            <w:r w:rsidRPr="006C6247">
              <w:rPr>
                <w:b/>
                <w:sz w:val="20"/>
                <w:szCs w:val="20"/>
              </w:rPr>
              <w:t>Вспомогательные виды разрешенного использования</w:t>
            </w:r>
          </w:p>
        </w:tc>
      </w:tr>
      <w:tr w:rsidR="0019397C" w:rsidRPr="006C6247" w14:paraId="656588DB" w14:textId="77777777" w:rsidTr="00E45D0F">
        <w:trPr>
          <w:trHeight w:val="20"/>
        </w:trPr>
        <w:tc>
          <w:tcPr>
            <w:tcW w:w="242" w:type="pct"/>
            <w:shd w:val="clear" w:color="auto" w:fill="FFFFFF"/>
          </w:tcPr>
          <w:p w14:paraId="0E465EF1" w14:textId="77777777" w:rsidR="0019397C" w:rsidRPr="006C6247" w:rsidRDefault="0019397C" w:rsidP="00E45D0F">
            <w:pPr>
              <w:pStyle w:val="a8"/>
              <w:numPr>
                <w:ilvl w:val="0"/>
                <w:numId w:val="59"/>
              </w:numPr>
              <w:autoSpaceDE w:val="0"/>
              <w:autoSpaceDN w:val="0"/>
              <w:adjustRightInd w:val="0"/>
              <w:ind w:left="227" w:firstLine="0"/>
              <w:rPr>
                <w:sz w:val="20"/>
              </w:rPr>
            </w:pPr>
          </w:p>
        </w:tc>
        <w:tc>
          <w:tcPr>
            <w:tcW w:w="1068" w:type="pct"/>
            <w:shd w:val="clear" w:color="auto" w:fill="FFFFFF"/>
          </w:tcPr>
          <w:p w14:paraId="3CB4F6BA" w14:textId="77777777" w:rsidR="0019397C" w:rsidRPr="006C6247" w:rsidRDefault="0019397C" w:rsidP="00E45D0F">
            <w:pPr>
              <w:autoSpaceDE w:val="0"/>
              <w:autoSpaceDN w:val="0"/>
              <w:adjustRightInd w:val="0"/>
              <w:ind w:left="147"/>
              <w:rPr>
                <w:sz w:val="20"/>
                <w:szCs w:val="20"/>
              </w:rPr>
            </w:pPr>
            <w:r w:rsidRPr="006C6247">
              <w:rPr>
                <w:sz w:val="20"/>
                <w:szCs w:val="20"/>
              </w:rPr>
              <w:t>Служебные гаражи</w:t>
            </w:r>
          </w:p>
        </w:tc>
        <w:tc>
          <w:tcPr>
            <w:tcW w:w="291" w:type="pct"/>
            <w:shd w:val="clear" w:color="auto" w:fill="FFFFFF"/>
          </w:tcPr>
          <w:p w14:paraId="056A19BC" w14:textId="77777777" w:rsidR="0019397C" w:rsidRPr="006C6247" w:rsidRDefault="0019397C" w:rsidP="00E45D0F">
            <w:pPr>
              <w:ind w:left="8"/>
              <w:jc w:val="center"/>
              <w:rPr>
                <w:sz w:val="20"/>
                <w:szCs w:val="20"/>
              </w:rPr>
            </w:pPr>
            <w:r w:rsidRPr="006C6247">
              <w:rPr>
                <w:sz w:val="20"/>
                <w:szCs w:val="20"/>
              </w:rPr>
              <w:t>4.9</w:t>
            </w:r>
          </w:p>
        </w:tc>
        <w:tc>
          <w:tcPr>
            <w:tcW w:w="1513" w:type="pct"/>
            <w:shd w:val="clear" w:color="auto" w:fill="FFFFFF"/>
          </w:tcPr>
          <w:p w14:paraId="526A04C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0" w:history="1">
              <w:r w:rsidRPr="006C6247">
                <w:rPr>
                  <w:rFonts w:eastAsia="Calibri"/>
                  <w:bCs/>
                  <w:sz w:val="20"/>
                  <w:szCs w:val="20"/>
                  <w:lang w:eastAsia="en-US"/>
                </w:rPr>
                <w:t>кодами 3.0</w:t>
              </w:r>
            </w:hyperlink>
            <w:r w:rsidRPr="006C6247">
              <w:rPr>
                <w:rFonts w:eastAsia="Calibri"/>
                <w:bCs/>
                <w:sz w:val="20"/>
                <w:szCs w:val="20"/>
                <w:lang w:eastAsia="en-US"/>
              </w:rPr>
              <w:t xml:space="preserve">, </w:t>
            </w:r>
            <w:hyperlink r:id="rId21" w:history="1">
              <w:r w:rsidRPr="006C6247">
                <w:rPr>
                  <w:rFonts w:eastAsia="Calibri"/>
                  <w:bCs/>
                  <w:sz w:val="20"/>
                  <w:szCs w:val="20"/>
                  <w:lang w:eastAsia="en-US"/>
                </w:rPr>
                <w:t>4.0</w:t>
              </w:r>
            </w:hyperlink>
            <w:r>
              <w:rPr>
                <w:rFonts w:eastAsia="Calibri"/>
                <w:bCs/>
                <w:sz w:val="20"/>
                <w:szCs w:val="20"/>
                <w:lang w:eastAsia="en-US"/>
              </w:rPr>
              <w:t xml:space="preserve"> Классификатора</w:t>
            </w:r>
            <w:r w:rsidRPr="006C6247">
              <w:rPr>
                <w:rFonts w:eastAsia="Calibri"/>
                <w:bCs/>
                <w:sz w:val="20"/>
                <w:szCs w:val="20"/>
                <w:lang w:eastAsia="en-US"/>
              </w:rPr>
              <w:t>, а также для стоянки и хранения транспортных средств общего пользования, в том числе в депо</w:t>
            </w:r>
          </w:p>
        </w:tc>
        <w:tc>
          <w:tcPr>
            <w:tcW w:w="1886" w:type="pct"/>
            <w:shd w:val="clear" w:color="auto" w:fill="FFFFFF"/>
          </w:tcPr>
          <w:p w14:paraId="484745ED" w14:textId="77777777" w:rsidR="0019397C" w:rsidRPr="006C6247" w:rsidRDefault="0019397C" w:rsidP="00E45D0F">
            <w:pPr>
              <w:numPr>
                <w:ilvl w:val="0"/>
                <w:numId w:val="6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1526EE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0276BEDD" w14:textId="77777777" w:rsidR="0019397C" w:rsidRPr="006C6247" w:rsidRDefault="0019397C" w:rsidP="00E45D0F">
            <w:pPr>
              <w:numPr>
                <w:ilvl w:val="0"/>
                <w:numId w:val="6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084D77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234AA609" w14:textId="77777777" w:rsidR="0019397C" w:rsidRPr="006C6247" w:rsidRDefault="0019397C" w:rsidP="00E45D0F">
            <w:pPr>
              <w:numPr>
                <w:ilvl w:val="0"/>
                <w:numId w:val="6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01D05B6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1.</w:t>
            </w:r>
          </w:p>
          <w:p w14:paraId="315001E5" w14:textId="77777777" w:rsidR="0019397C" w:rsidRPr="006C6247" w:rsidRDefault="0019397C" w:rsidP="00E45D0F">
            <w:pPr>
              <w:numPr>
                <w:ilvl w:val="0"/>
                <w:numId w:val="69"/>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Максимальный процент застройки земельного участка</w:t>
            </w:r>
            <w:r w:rsidRPr="006C6247">
              <w:rPr>
                <w:rFonts w:eastAsia="Calibri"/>
                <w:bCs/>
                <w:sz w:val="20"/>
                <w:szCs w:val="20"/>
                <w:lang w:eastAsia="en-US"/>
              </w:rPr>
              <w:t xml:space="preserve"> – не подлежит установлению</w:t>
            </w:r>
          </w:p>
        </w:tc>
      </w:tr>
    </w:tbl>
    <w:p w14:paraId="0340222A" w14:textId="77777777" w:rsidR="0019397C" w:rsidRPr="006C6247" w:rsidRDefault="0019397C" w:rsidP="0019397C">
      <w:pPr>
        <w:tabs>
          <w:tab w:val="left" w:pos="709"/>
          <w:tab w:val="left" w:pos="851"/>
        </w:tabs>
        <w:spacing w:line="300" w:lineRule="auto"/>
        <w:jc w:val="center"/>
        <w:sectPr w:rsidR="0019397C" w:rsidRPr="006C6247" w:rsidSect="00451D0E">
          <w:pgSz w:w="16838" w:h="11906" w:orient="landscape"/>
          <w:pgMar w:top="1418" w:right="1134" w:bottom="567" w:left="1134" w:header="567" w:footer="567" w:gutter="0"/>
          <w:cols w:space="708"/>
          <w:titlePg/>
          <w:docGrid w:linePitch="360"/>
        </w:sectPr>
      </w:pPr>
    </w:p>
    <w:p w14:paraId="4E6B4840" w14:textId="77777777" w:rsidR="0019397C" w:rsidRPr="006C6247" w:rsidRDefault="0019397C" w:rsidP="0019397C">
      <w:pPr>
        <w:pStyle w:val="3"/>
        <w:widowControl w:val="0"/>
        <w:tabs>
          <w:tab w:val="num" w:pos="0"/>
        </w:tabs>
        <w:suppressAutoHyphens/>
        <w:spacing w:before="120" w:after="120" w:line="276" w:lineRule="auto"/>
        <w:ind w:firstLine="709"/>
        <w:rPr>
          <w:rFonts w:cs="Times New Roman"/>
          <w:lang w:eastAsia="en-US"/>
        </w:rPr>
      </w:pPr>
      <w:bookmarkStart w:id="17" w:name="_Toc271540897"/>
      <w:bookmarkStart w:id="18" w:name="_Toc271545992"/>
      <w:bookmarkStart w:id="19" w:name="_Toc290140061"/>
      <w:bookmarkStart w:id="20" w:name="_Toc149564301"/>
      <w:r w:rsidRPr="006C6247">
        <w:rPr>
          <w:rFonts w:cs="Times New Roman"/>
          <w:lang w:eastAsia="en-US"/>
        </w:rPr>
        <w:lastRenderedPageBreak/>
        <w:t>Статья 29. Градостроительные регламенты. Зоны инженерной и транспортной инфраструктур</w:t>
      </w:r>
      <w:bookmarkEnd w:id="17"/>
      <w:bookmarkEnd w:id="18"/>
      <w:bookmarkEnd w:id="19"/>
      <w:r w:rsidRPr="006C6247">
        <w:rPr>
          <w:rFonts w:cs="Times New Roman"/>
          <w:lang w:eastAsia="en-US"/>
        </w:rPr>
        <w:t xml:space="preserve"> (ИТ)</w:t>
      </w:r>
      <w:bookmarkEnd w:id="20"/>
    </w:p>
    <w:p w14:paraId="04BF926D" w14:textId="77777777" w:rsidR="0019397C" w:rsidRPr="006C6247" w:rsidRDefault="0019397C" w:rsidP="0019397C">
      <w:pPr>
        <w:widowControl w:val="0"/>
        <w:tabs>
          <w:tab w:val="left" w:pos="7200"/>
        </w:tabs>
        <w:suppressAutoHyphens/>
        <w:snapToGrid w:val="0"/>
        <w:spacing w:line="276" w:lineRule="auto"/>
        <w:ind w:firstLine="709"/>
        <w:jc w:val="both"/>
        <w:rPr>
          <w:lang w:eastAsia="ar-SA"/>
        </w:rPr>
      </w:pPr>
      <w:r w:rsidRPr="006C6247">
        <w:rPr>
          <w:lang w:eastAsia="ar-SA"/>
        </w:rPr>
        <w:t xml:space="preserve">1. Зоны </w:t>
      </w:r>
      <w:r w:rsidRPr="006C6247">
        <w:rPr>
          <w:lang w:eastAsia="en-US"/>
        </w:rPr>
        <w:t>инженерной и транспортной инфраструктур (ИТ)</w:t>
      </w:r>
      <w:r w:rsidRPr="006C6247">
        <w:rPr>
          <w:lang w:eastAsia="ar-SA"/>
        </w:rPr>
        <w:t xml:space="preserve">предназначены для размещения новых и расширения (реконструкции) существующих объектов инженерной и транспортной инфраструктур, в том числе сооружений и коммуникаций железнодорожного, автомобильного, водного, воздушного и трубопроводного транспорта, связи. </w:t>
      </w:r>
    </w:p>
    <w:p w14:paraId="44611B8A" w14:textId="77777777" w:rsidR="0019397C" w:rsidRPr="006C6247" w:rsidRDefault="0019397C" w:rsidP="0019397C">
      <w:pPr>
        <w:widowControl w:val="0"/>
        <w:tabs>
          <w:tab w:val="left" w:pos="7200"/>
        </w:tabs>
        <w:suppressAutoHyphens/>
        <w:snapToGrid w:val="0"/>
        <w:spacing w:line="276" w:lineRule="auto"/>
        <w:ind w:firstLine="709"/>
        <w:jc w:val="both"/>
        <w:rPr>
          <w:lang w:eastAsia="ar-SA"/>
        </w:rPr>
      </w:pPr>
      <w:r w:rsidRPr="006C6247">
        <w:rPr>
          <w:lang w:eastAsia="ar-SA"/>
        </w:rPr>
        <w:t>2. В состав зон инженерной и транспортной инфраструктур включены:</w:t>
      </w:r>
    </w:p>
    <w:p w14:paraId="5C6A62F5" w14:textId="77777777" w:rsidR="0019397C" w:rsidRPr="006C6247" w:rsidRDefault="0019397C" w:rsidP="0019397C">
      <w:pPr>
        <w:widowControl w:val="0"/>
        <w:tabs>
          <w:tab w:val="left" w:pos="7200"/>
        </w:tabs>
        <w:suppressAutoHyphens/>
        <w:snapToGrid w:val="0"/>
        <w:spacing w:line="276" w:lineRule="auto"/>
        <w:ind w:firstLine="709"/>
        <w:jc w:val="both"/>
        <w:rPr>
          <w:lang w:eastAsia="ar-SA"/>
        </w:rPr>
      </w:pPr>
      <w:r w:rsidRPr="006C6247">
        <w:rPr>
          <w:lang w:eastAsia="ar-SA"/>
        </w:rPr>
        <w:t xml:space="preserve">1) зона </w:t>
      </w:r>
      <w:r>
        <w:rPr>
          <w:lang w:eastAsia="ar-SA"/>
        </w:rPr>
        <w:t>транспортной</w:t>
      </w:r>
      <w:r w:rsidRPr="006C6247">
        <w:rPr>
          <w:lang w:eastAsia="ar-SA"/>
        </w:rPr>
        <w:t xml:space="preserve"> инфраструктуры (ИТ-1);</w:t>
      </w:r>
    </w:p>
    <w:p w14:paraId="78634B6F" w14:textId="77777777" w:rsidR="0019397C" w:rsidRPr="006C6247" w:rsidRDefault="0019397C" w:rsidP="0019397C">
      <w:pPr>
        <w:widowControl w:val="0"/>
        <w:tabs>
          <w:tab w:val="left" w:pos="7200"/>
        </w:tabs>
        <w:suppressAutoHyphens/>
        <w:snapToGrid w:val="0"/>
        <w:spacing w:line="276" w:lineRule="auto"/>
        <w:ind w:firstLine="709"/>
        <w:jc w:val="both"/>
        <w:rPr>
          <w:lang w:eastAsia="ar-SA"/>
        </w:rPr>
      </w:pPr>
      <w:r w:rsidRPr="006C6247">
        <w:rPr>
          <w:lang w:eastAsia="ar-SA"/>
        </w:rPr>
        <w:t xml:space="preserve">2) зона </w:t>
      </w:r>
      <w:r>
        <w:rPr>
          <w:lang w:eastAsia="ar-SA"/>
        </w:rPr>
        <w:t>инженерной</w:t>
      </w:r>
      <w:r w:rsidRPr="006C6247">
        <w:rPr>
          <w:lang w:eastAsia="ar-SA"/>
        </w:rPr>
        <w:t xml:space="preserve"> инфраструктуры (ИТ-2).</w:t>
      </w:r>
    </w:p>
    <w:p w14:paraId="1451D9E3" w14:textId="77777777" w:rsidR="0019397C" w:rsidRPr="006C6247" w:rsidRDefault="0019397C" w:rsidP="0019397C">
      <w:pPr>
        <w:pStyle w:val="4"/>
        <w:numPr>
          <w:ilvl w:val="2"/>
          <w:numId w:val="0"/>
        </w:numPr>
        <w:spacing w:after="240" w:line="276" w:lineRule="auto"/>
        <w:ind w:firstLine="709"/>
        <w:rPr>
          <w:lang w:eastAsia="en-US"/>
        </w:rPr>
      </w:pPr>
      <w:r w:rsidRPr="006C6247">
        <w:t xml:space="preserve">Статья 29.1. ИТ-1. Зона </w:t>
      </w:r>
      <w:r>
        <w:t>транспортной</w:t>
      </w:r>
      <w:r w:rsidRPr="006C6247">
        <w:t xml:space="preserve"> инфраструктуры</w:t>
      </w:r>
    </w:p>
    <w:p w14:paraId="232096FC" w14:textId="77777777" w:rsidR="0019397C" w:rsidRPr="006C6247" w:rsidRDefault="0019397C" w:rsidP="0019397C">
      <w:pPr>
        <w:widowControl w:val="0"/>
        <w:tabs>
          <w:tab w:val="left" w:pos="7200"/>
        </w:tabs>
        <w:suppressAutoHyphens/>
        <w:snapToGrid w:val="0"/>
        <w:spacing w:line="276" w:lineRule="auto"/>
        <w:ind w:firstLine="709"/>
        <w:jc w:val="both"/>
        <w:rPr>
          <w:lang w:eastAsia="ar-SA"/>
        </w:rPr>
      </w:pPr>
      <w:r w:rsidRPr="006C6247">
        <w:rPr>
          <w:lang w:eastAsia="ar-SA"/>
        </w:rPr>
        <w:t xml:space="preserve">Виды разрешенного использования земельных участков и объектов капитального строительства </w:t>
      </w:r>
      <w:r w:rsidRPr="006C6247">
        <w:t>зоны ИТ-1</w:t>
      </w:r>
      <w:r w:rsidRPr="006C6247">
        <w:rPr>
          <w:lang w:eastAsia="ar-SA"/>
        </w:rPr>
        <w:t xml:space="preserve"> представлены в таблице 2.</w:t>
      </w:r>
      <w:r>
        <w:rPr>
          <w:lang w:eastAsia="ar-SA"/>
        </w:rPr>
        <w:t>5</w:t>
      </w:r>
    </w:p>
    <w:p w14:paraId="344CF9E5"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020737">
          <w:pgSz w:w="11906" w:h="16838"/>
          <w:pgMar w:top="1134" w:right="567" w:bottom="1134" w:left="1418" w:header="567" w:footer="567" w:gutter="0"/>
          <w:cols w:space="708"/>
          <w:titlePg/>
          <w:docGrid w:linePitch="360"/>
        </w:sectPr>
      </w:pPr>
    </w:p>
    <w:p w14:paraId="081B9073" w14:textId="77777777" w:rsidR="0019397C" w:rsidRPr="006C6247" w:rsidRDefault="0019397C" w:rsidP="0019397C">
      <w:pPr>
        <w:tabs>
          <w:tab w:val="left" w:pos="709"/>
          <w:tab w:val="left" w:pos="851"/>
        </w:tabs>
        <w:spacing w:line="276" w:lineRule="auto"/>
        <w:jc w:val="right"/>
      </w:pPr>
      <w:r w:rsidRPr="006C6247">
        <w:lastRenderedPageBreak/>
        <w:t>Таблица 2.</w:t>
      </w:r>
      <w:r>
        <w:t>5</w:t>
      </w:r>
    </w:p>
    <w:p w14:paraId="24813F7B" w14:textId="77777777" w:rsidR="0019397C" w:rsidRDefault="0019397C" w:rsidP="0019397C">
      <w:pPr>
        <w:tabs>
          <w:tab w:val="left" w:pos="709"/>
          <w:tab w:val="left" w:pos="851"/>
        </w:tabs>
        <w:spacing w:line="276"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ИТ-1</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19397C" w:rsidRPr="006C6247" w14:paraId="59DA460E" w14:textId="77777777" w:rsidTr="00E45D0F">
        <w:trPr>
          <w:trHeight w:val="25"/>
          <w:jc w:val="center"/>
        </w:trPr>
        <w:tc>
          <w:tcPr>
            <w:tcW w:w="242" w:type="pct"/>
            <w:shd w:val="clear" w:color="auto" w:fill="FFFFFF"/>
            <w:vAlign w:val="center"/>
          </w:tcPr>
          <w:p w14:paraId="0D6D11E7" w14:textId="77777777" w:rsidR="0019397C" w:rsidRPr="006C6247" w:rsidRDefault="0019397C" w:rsidP="00E45D0F">
            <w:pPr>
              <w:jc w:val="center"/>
              <w:rPr>
                <w:b/>
                <w:sz w:val="20"/>
              </w:rPr>
            </w:pPr>
            <w:r w:rsidRPr="006C6247">
              <w:rPr>
                <w:b/>
                <w:sz w:val="20"/>
              </w:rPr>
              <w:t>№</w:t>
            </w:r>
          </w:p>
        </w:tc>
        <w:tc>
          <w:tcPr>
            <w:tcW w:w="1071" w:type="pct"/>
            <w:shd w:val="clear" w:color="auto" w:fill="FFFFFF"/>
            <w:vAlign w:val="center"/>
          </w:tcPr>
          <w:p w14:paraId="2C547195"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3E96307A" w14:textId="77777777" w:rsidR="0019397C" w:rsidRPr="006C6247" w:rsidRDefault="0019397C" w:rsidP="00E45D0F">
            <w:pPr>
              <w:ind w:hanging="1"/>
              <w:jc w:val="center"/>
              <w:rPr>
                <w:b/>
                <w:sz w:val="20"/>
              </w:rPr>
            </w:pPr>
            <w:r w:rsidRPr="006C6247">
              <w:rPr>
                <w:b/>
                <w:sz w:val="20"/>
              </w:rPr>
              <w:t>Код</w:t>
            </w:r>
          </w:p>
        </w:tc>
        <w:tc>
          <w:tcPr>
            <w:tcW w:w="1509" w:type="pct"/>
            <w:shd w:val="clear" w:color="auto" w:fill="FFFFFF"/>
            <w:vAlign w:val="center"/>
          </w:tcPr>
          <w:p w14:paraId="22CE9FE0"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6BD808E6" w14:textId="77777777" w:rsidR="0019397C" w:rsidRPr="006C6247" w:rsidRDefault="0019397C" w:rsidP="00E45D0F">
            <w:pPr>
              <w:ind w:firstLine="1"/>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5BE7382" w14:textId="77777777" w:rsidR="0019397C" w:rsidRPr="006C6247"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0"/>
        <w:gridCol w:w="847"/>
        <w:gridCol w:w="4406"/>
        <w:gridCol w:w="5492"/>
      </w:tblGrid>
      <w:tr w:rsidR="0019397C" w:rsidRPr="006C6247" w14:paraId="7D691590" w14:textId="77777777" w:rsidTr="00E45D0F">
        <w:trPr>
          <w:trHeight w:val="20"/>
          <w:tblHeader/>
        </w:trPr>
        <w:tc>
          <w:tcPr>
            <w:tcW w:w="242" w:type="pct"/>
            <w:shd w:val="clear" w:color="auto" w:fill="FFFFFF"/>
          </w:tcPr>
          <w:p w14:paraId="166215B3" w14:textId="77777777" w:rsidR="0019397C" w:rsidRPr="006C6247" w:rsidRDefault="0019397C" w:rsidP="00E45D0F">
            <w:pPr>
              <w:jc w:val="center"/>
              <w:rPr>
                <w:b/>
                <w:sz w:val="20"/>
                <w:szCs w:val="20"/>
              </w:rPr>
            </w:pPr>
            <w:r w:rsidRPr="006C6247">
              <w:rPr>
                <w:b/>
                <w:sz w:val="20"/>
                <w:szCs w:val="20"/>
              </w:rPr>
              <w:t>1</w:t>
            </w:r>
          </w:p>
        </w:tc>
        <w:tc>
          <w:tcPr>
            <w:tcW w:w="1068" w:type="pct"/>
            <w:shd w:val="clear" w:color="auto" w:fill="FFFFFF"/>
          </w:tcPr>
          <w:p w14:paraId="4BE734D7" w14:textId="77777777" w:rsidR="0019397C" w:rsidRPr="006C6247" w:rsidRDefault="0019397C" w:rsidP="00E45D0F">
            <w:pPr>
              <w:jc w:val="center"/>
              <w:rPr>
                <w:b/>
                <w:sz w:val="20"/>
                <w:szCs w:val="20"/>
              </w:rPr>
            </w:pPr>
            <w:r w:rsidRPr="006C6247">
              <w:rPr>
                <w:b/>
                <w:sz w:val="20"/>
                <w:szCs w:val="20"/>
              </w:rPr>
              <w:t>2</w:t>
            </w:r>
          </w:p>
        </w:tc>
        <w:tc>
          <w:tcPr>
            <w:tcW w:w="291" w:type="pct"/>
            <w:shd w:val="clear" w:color="auto" w:fill="FFFFFF"/>
          </w:tcPr>
          <w:p w14:paraId="7FE2FA83" w14:textId="77777777" w:rsidR="0019397C" w:rsidRPr="006C6247" w:rsidRDefault="0019397C" w:rsidP="00E45D0F">
            <w:pPr>
              <w:jc w:val="center"/>
              <w:rPr>
                <w:b/>
                <w:sz w:val="20"/>
                <w:szCs w:val="20"/>
              </w:rPr>
            </w:pPr>
            <w:r w:rsidRPr="006C6247">
              <w:rPr>
                <w:b/>
                <w:sz w:val="20"/>
                <w:szCs w:val="20"/>
              </w:rPr>
              <w:t>3</w:t>
            </w:r>
          </w:p>
        </w:tc>
        <w:tc>
          <w:tcPr>
            <w:tcW w:w="1513" w:type="pct"/>
            <w:shd w:val="clear" w:color="auto" w:fill="FFFFFF"/>
          </w:tcPr>
          <w:p w14:paraId="41B16EB2" w14:textId="77777777" w:rsidR="0019397C" w:rsidRPr="006C6247" w:rsidRDefault="0019397C" w:rsidP="00E45D0F">
            <w:pPr>
              <w:jc w:val="center"/>
              <w:rPr>
                <w:b/>
                <w:sz w:val="20"/>
                <w:szCs w:val="20"/>
              </w:rPr>
            </w:pPr>
            <w:r w:rsidRPr="006C6247">
              <w:rPr>
                <w:b/>
                <w:sz w:val="20"/>
                <w:szCs w:val="20"/>
              </w:rPr>
              <w:t>4</w:t>
            </w:r>
          </w:p>
        </w:tc>
        <w:tc>
          <w:tcPr>
            <w:tcW w:w="1886" w:type="pct"/>
            <w:shd w:val="clear" w:color="auto" w:fill="FFFFFF"/>
          </w:tcPr>
          <w:p w14:paraId="4EF08D49" w14:textId="77777777" w:rsidR="0019397C" w:rsidRPr="006C6247" w:rsidRDefault="0019397C" w:rsidP="00E45D0F">
            <w:pPr>
              <w:ind w:firstLine="2"/>
              <w:jc w:val="center"/>
              <w:rPr>
                <w:b/>
                <w:sz w:val="20"/>
                <w:szCs w:val="20"/>
              </w:rPr>
            </w:pPr>
            <w:r w:rsidRPr="006C6247">
              <w:rPr>
                <w:b/>
                <w:sz w:val="20"/>
                <w:szCs w:val="20"/>
              </w:rPr>
              <w:t>5</w:t>
            </w:r>
          </w:p>
        </w:tc>
      </w:tr>
      <w:tr w:rsidR="0019397C" w:rsidRPr="006C6247" w14:paraId="0A212D8B" w14:textId="77777777" w:rsidTr="00E45D0F">
        <w:trPr>
          <w:trHeight w:val="20"/>
        </w:trPr>
        <w:tc>
          <w:tcPr>
            <w:tcW w:w="242" w:type="pct"/>
            <w:shd w:val="clear" w:color="auto" w:fill="FFFFFF"/>
          </w:tcPr>
          <w:p w14:paraId="436D32AB" w14:textId="77777777" w:rsidR="0019397C" w:rsidRPr="006C6247" w:rsidRDefault="0019397C" w:rsidP="00E45D0F">
            <w:pPr>
              <w:jc w:val="center"/>
              <w:rPr>
                <w:b/>
                <w:sz w:val="20"/>
                <w:szCs w:val="20"/>
              </w:rPr>
            </w:pPr>
            <w:r w:rsidRPr="006C6247">
              <w:rPr>
                <w:b/>
                <w:sz w:val="20"/>
                <w:szCs w:val="20"/>
              </w:rPr>
              <w:t>1</w:t>
            </w:r>
          </w:p>
        </w:tc>
        <w:tc>
          <w:tcPr>
            <w:tcW w:w="4758" w:type="pct"/>
            <w:gridSpan w:val="4"/>
            <w:shd w:val="clear" w:color="auto" w:fill="FFFFFF"/>
          </w:tcPr>
          <w:p w14:paraId="4F3D9F9D" w14:textId="77777777" w:rsidR="0019397C" w:rsidRPr="006C6247" w:rsidRDefault="0019397C" w:rsidP="00E45D0F">
            <w:pPr>
              <w:jc w:val="center"/>
              <w:rPr>
                <w:b/>
                <w:sz w:val="20"/>
                <w:szCs w:val="20"/>
              </w:rPr>
            </w:pPr>
            <w:r w:rsidRPr="006C6247">
              <w:rPr>
                <w:b/>
                <w:sz w:val="20"/>
                <w:szCs w:val="20"/>
              </w:rPr>
              <w:t>Основные виды разрешенного использования</w:t>
            </w:r>
          </w:p>
        </w:tc>
      </w:tr>
      <w:tr w:rsidR="0019397C" w:rsidRPr="006C6247" w14:paraId="3B7B9B8B" w14:textId="77777777" w:rsidTr="00E45D0F">
        <w:trPr>
          <w:trHeight w:val="20"/>
        </w:trPr>
        <w:tc>
          <w:tcPr>
            <w:tcW w:w="242" w:type="pct"/>
            <w:shd w:val="clear" w:color="auto" w:fill="FFFFFF"/>
          </w:tcPr>
          <w:p w14:paraId="35DCE95D" w14:textId="77777777" w:rsidR="0019397C" w:rsidRPr="006C6247" w:rsidRDefault="0019397C" w:rsidP="00E45D0F">
            <w:pPr>
              <w:pStyle w:val="a8"/>
              <w:numPr>
                <w:ilvl w:val="0"/>
                <w:numId w:val="152"/>
              </w:numPr>
              <w:autoSpaceDE w:val="0"/>
              <w:autoSpaceDN w:val="0"/>
              <w:adjustRightInd w:val="0"/>
              <w:ind w:left="227" w:firstLine="0"/>
              <w:rPr>
                <w:sz w:val="20"/>
              </w:rPr>
            </w:pPr>
          </w:p>
        </w:tc>
        <w:tc>
          <w:tcPr>
            <w:tcW w:w="1068" w:type="pct"/>
            <w:shd w:val="clear" w:color="auto" w:fill="FFFFFF"/>
          </w:tcPr>
          <w:p w14:paraId="76F173A4" w14:textId="77777777" w:rsidR="0019397C" w:rsidRPr="006C6247" w:rsidRDefault="0019397C" w:rsidP="00E45D0F">
            <w:pPr>
              <w:autoSpaceDE w:val="0"/>
              <w:autoSpaceDN w:val="0"/>
              <w:adjustRightInd w:val="0"/>
              <w:ind w:left="147"/>
              <w:rPr>
                <w:sz w:val="20"/>
                <w:szCs w:val="20"/>
              </w:rPr>
            </w:pPr>
            <w:r w:rsidRPr="006C6247">
              <w:rPr>
                <w:sz w:val="20"/>
                <w:szCs w:val="20"/>
              </w:rPr>
              <w:t>Хранение автотранспорта</w:t>
            </w:r>
          </w:p>
        </w:tc>
        <w:tc>
          <w:tcPr>
            <w:tcW w:w="291" w:type="pct"/>
            <w:shd w:val="clear" w:color="auto" w:fill="FFFFFF"/>
          </w:tcPr>
          <w:p w14:paraId="27EE5922" w14:textId="77777777" w:rsidR="0019397C" w:rsidRPr="006C6247" w:rsidRDefault="0019397C" w:rsidP="00E45D0F">
            <w:pPr>
              <w:ind w:firstLine="8"/>
              <w:jc w:val="center"/>
              <w:rPr>
                <w:sz w:val="20"/>
                <w:szCs w:val="20"/>
              </w:rPr>
            </w:pPr>
            <w:r w:rsidRPr="006C6247">
              <w:rPr>
                <w:sz w:val="20"/>
                <w:szCs w:val="20"/>
              </w:rPr>
              <w:t>2.7.1</w:t>
            </w:r>
          </w:p>
        </w:tc>
        <w:tc>
          <w:tcPr>
            <w:tcW w:w="1513" w:type="pct"/>
            <w:shd w:val="clear" w:color="auto" w:fill="FFFFFF"/>
          </w:tcPr>
          <w:p w14:paraId="7DDE3F3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C6247">
              <w:rPr>
                <w:sz w:val="20"/>
                <w:szCs w:val="20"/>
              </w:rPr>
              <w:t>машино</w:t>
            </w:r>
            <w:proofErr w:type="spellEnd"/>
            <w:r w:rsidRPr="006C6247">
              <w:rPr>
                <w:sz w:val="20"/>
                <w:szCs w:val="20"/>
              </w:rPr>
              <w:t>-места, за исключением гаражей, размещение которых предусмотрено содержанием видов разрешенного использования с кодами 2.7.2, 4.9</w:t>
            </w:r>
            <w:r>
              <w:rPr>
                <w:sz w:val="20"/>
                <w:szCs w:val="20"/>
              </w:rPr>
              <w:t xml:space="preserve"> </w:t>
            </w:r>
            <w:r>
              <w:rPr>
                <w:rFonts w:eastAsia="Calibri"/>
                <w:bCs/>
                <w:sz w:val="20"/>
                <w:szCs w:val="20"/>
                <w:lang w:eastAsia="en-US"/>
              </w:rPr>
              <w:t>Классификатора</w:t>
            </w:r>
          </w:p>
        </w:tc>
        <w:tc>
          <w:tcPr>
            <w:tcW w:w="1886" w:type="pct"/>
            <w:shd w:val="clear" w:color="auto" w:fill="FFFFFF"/>
          </w:tcPr>
          <w:p w14:paraId="522D422E" w14:textId="77777777" w:rsidR="0019397C" w:rsidRPr="006C6247" w:rsidRDefault="0019397C" w:rsidP="00E45D0F">
            <w:pPr>
              <w:numPr>
                <w:ilvl w:val="0"/>
                <w:numId w:val="15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2D50C6F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0EECB211" w14:textId="77777777" w:rsidR="0019397C" w:rsidRPr="006C6247" w:rsidRDefault="0019397C" w:rsidP="00E45D0F">
            <w:pPr>
              <w:numPr>
                <w:ilvl w:val="0"/>
                <w:numId w:val="15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977F79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7A622548" w14:textId="77777777" w:rsidR="0019397C" w:rsidRPr="006C6247" w:rsidRDefault="0019397C" w:rsidP="00E45D0F">
            <w:pPr>
              <w:numPr>
                <w:ilvl w:val="0"/>
                <w:numId w:val="15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23D3BA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1.</w:t>
            </w:r>
          </w:p>
          <w:p w14:paraId="222689A7" w14:textId="77777777" w:rsidR="0019397C" w:rsidRPr="006C6247" w:rsidRDefault="0019397C" w:rsidP="00E45D0F">
            <w:pPr>
              <w:numPr>
                <w:ilvl w:val="0"/>
                <w:numId w:val="151"/>
              </w:numPr>
              <w:autoSpaceDE w:val="0"/>
              <w:autoSpaceDN w:val="0"/>
              <w:adjustRightInd w:val="0"/>
              <w:ind w:left="427" w:right="59" w:hanging="309"/>
              <w:contextualSpacing/>
              <w:rPr>
                <w:bCs/>
                <w:sz w:val="20"/>
                <w:lang w:eastAsia="en-US"/>
              </w:rPr>
            </w:pPr>
            <w:r w:rsidRPr="006C6247">
              <w:rPr>
                <w:rFonts w:eastAsia="Calibri"/>
                <w:b/>
                <w:bCs/>
                <w:sz w:val="20"/>
                <w:szCs w:val="20"/>
                <w:lang w:eastAsia="en-US"/>
              </w:rPr>
              <w:t>Максимальный процент застройки земельного участка</w:t>
            </w:r>
            <w:r w:rsidRPr="006C6247">
              <w:rPr>
                <w:bCs/>
                <w:sz w:val="20"/>
                <w:lang w:eastAsia="en-US"/>
              </w:rPr>
              <w:t xml:space="preserve"> – не подлежит установлению</w:t>
            </w:r>
          </w:p>
        </w:tc>
      </w:tr>
      <w:tr w:rsidR="0019397C" w:rsidRPr="006C6247" w14:paraId="32A81A13" w14:textId="77777777" w:rsidTr="00E45D0F">
        <w:trPr>
          <w:trHeight w:val="20"/>
        </w:trPr>
        <w:tc>
          <w:tcPr>
            <w:tcW w:w="242" w:type="pct"/>
            <w:shd w:val="clear" w:color="auto" w:fill="FFFFFF"/>
          </w:tcPr>
          <w:p w14:paraId="100AEF1A" w14:textId="77777777" w:rsidR="0019397C" w:rsidRPr="006C6247" w:rsidRDefault="0019397C" w:rsidP="00E45D0F">
            <w:pPr>
              <w:pStyle w:val="a8"/>
              <w:numPr>
                <w:ilvl w:val="0"/>
                <w:numId w:val="152"/>
              </w:numPr>
              <w:autoSpaceDE w:val="0"/>
              <w:autoSpaceDN w:val="0"/>
              <w:adjustRightInd w:val="0"/>
              <w:ind w:left="227" w:firstLine="0"/>
              <w:rPr>
                <w:sz w:val="20"/>
              </w:rPr>
            </w:pPr>
          </w:p>
        </w:tc>
        <w:tc>
          <w:tcPr>
            <w:tcW w:w="1068" w:type="pct"/>
            <w:shd w:val="clear" w:color="auto" w:fill="FFFFFF"/>
          </w:tcPr>
          <w:p w14:paraId="0E83767D" w14:textId="77777777" w:rsidR="0019397C" w:rsidRPr="006C6247" w:rsidRDefault="0019397C" w:rsidP="00E45D0F">
            <w:pPr>
              <w:autoSpaceDE w:val="0"/>
              <w:autoSpaceDN w:val="0"/>
              <w:adjustRightInd w:val="0"/>
              <w:ind w:left="147"/>
              <w:rPr>
                <w:sz w:val="20"/>
                <w:szCs w:val="20"/>
              </w:rPr>
            </w:pPr>
            <w:r w:rsidRPr="006C6247">
              <w:rPr>
                <w:sz w:val="20"/>
                <w:szCs w:val="20"/>
              </w:rPr>
              <w:t>Предоставление коммунальных услуг</w:t>
            </w:r>
          </w:p>
        </w:tc>
        <w:tc>
          <w:tcPr>
            <w:tcW w:w="291" w:type="pct"/>
            <w:shd w:val="clear" w:color="auto" w:fill="FFFFFF"/>
          </w:tcPr>
          <w:p w14:paraId="64655C2B" w14:textId="77777777" w:rsidR="0019397C" w:rsidRPr="006C6247" w:rsidRDefault="0019397C" w:rsidP="00E45D0F">
            <w:pPr>
              <w:ind w:firstLine="8"/>
              <w:jc w:val="center"/>
              <w:rPr>
                <w:sz w:val="20"/>
                <w:szCs w:val="20"/>
              </w:rPr>
            </w:pPr>
            <w:r w:rsidRPr="006C6247">
              <w:rPr>
                <w:sz w:val="20"/>
                <w:szCs w:val="20"/>
              </w:rPr>
              <w:t>3.1.1</w:t>
            </w:r>
          </w:p>
        </w:tc>
        <w:tc>
          <w:tcPr>
            <w:tcW w:w="1513" w:type="pct"/>
            <w:shd w:val="clear" w:color="auto" w:fill="FFFFFF"/>
          </w:tcPr>
          <w:p w14:paraId="1F8DD7C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1F9AE3CD" w14:textId="77777777" w:rsidR="0019397C" w:rsidRPr="006C6247" w:rsidRDefault="0019397C" w:rsidP="00E45D0F">
            <w:pPr>
              <w:numPr>
                <w:ilvl w:val="0"/>
                <w:numId w:val="153"/>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Предельные размеры земельных участков </w:t>
            </w:r>
            <w:r w:rsidRPr="006C6247">
              <w:rPr>
                <w:rFonts w:eastAsia="Calibri"/>
                <w:bCs/>
                <w:sz w:val="20"/>
                <w:szCs w:val="20"/>
                <w:lang w:eastAsia="en-US"/>
              </w:rPr>
              <w:t>– не подлежит установлению.</w:t>
            </w:r>
          </w:p>
          <w:p w14:paraId="1421FD67" w14:textId="77777777" w:rsidR="0019397C" w:rsidRPr="006C6247" w:rsidRDefault="0019397C" w:rsidP="00E45D0F">
            <w:pPr>
              <w:numPr>
                <w:ilvl w:val="0"/>
                <w:numId w:val="15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7703084B" w14:textId="77777777" w:rsidR="0019397C" w:rsidRPr="006C6247" w:rsidRDefault="0019397C" w:rsidP="00E45D0F">
            <w:pPr>
              <w:numPr>
                <w:ilvl w:val="0"/>
                <w:numId w:val="15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A622812" w14:textId="77777777" w:rsidR="0019397C" w:rsidRPr="006C6247" w:rsidRDefault="0019397C" w:rsidP="00E45D0F">
            <w:pPr>
              <w:numPr>
                <w:ilvl w:val="0"/>
                <w:numId w:val="153"/>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14D3FF5A" w14:textId="77777777" w:rsidTr="00E45D0F">
        <w:trPr>
          <w:trHeight w:val="20"/>
        </w:trPr>
        <w:tc>
          <w:tcPr>
            <w:tcW w:w="242" w:type="pct"/>
            <w:shd w:val="clear" w:color="auto" w:fill="FFFFFF"/>
          </w:tcPr>
          <w:p w14:paraId="75FD1514" w14:textId="77777777" w:rsidR="0019397C" w:rsidRPr="006C6247" w:rsidRDefault="0019397C" w:rsidP="00E45D0F">
            <w:pPr>
              <w:pStyle w:val="a8"/>
              <w:numPr>
                <w:ilvl w:val="0"/>
                <w:numId w:val="152"/>
              </w:numPr>
              <w:autoSpaceDE w:val="0"/>
              <w:autoSpaceDN w:val="0"/>
              <w:adjustRightInd w:val="0"/>
              <w:ind w:left="227" w:firstLine="0"/>
              <w:rPr>
                <w:sz w:val="20"/>
              </w:rPr>
            </w:pPr>
          </w:p>
        </w:tc>
        <w:tc>
          <w:tcPr>
            <w:tcW w:w="1068" w:type="pct"/>
            <w:shd w:val="clear" w:color="auto" w:fill="FFFFFF"/>
          </w:tcPr>
          <w:p w14:paraId="091E99BA" w14:textId="77777777" w:rsidR="0019397C" w:rsidRPr="006C6247" w:rsidRDefault="0019397C" w:rsidP="00E45D0F">
            <w:pPr>
              <w:autoSpaceDE w:val="0"/>
              <w:autoSpaceDN w:val="0"/>
              <w:adjustRightInd w:val="0"/>
              <w:ind w:left="147"/>
              <w:rPr>
                <w:sz w:val="20"/>
                <w:szCs w:val="20"/>
              </w:rPr>
            </w:pPr>
            <w:r w:rsidRPr="006C6247">
              <w:rPr>
                <w:sz w:val="20"/>
                <w:szCs w:val="20"/>
              </w:rPr>
              <w:t>Служебные гаражи</w:t>
            </w:r>
          </w:p>
          <w:p w14:paraId="75FC38FA" w14:textId="77777777" w:rsidR="0019397C" w:rsidRPr="006C6247" w:rsidRDefault="0019397C" w:rsidP="00E45D0F">
            <w:pPr>
              <w:autoSpaceDE w:val="0"/>
              <w:autoSpaceDN w:val="0"/>
              <w:adjustRightInd w:val="0"/>
              <w:ind w:left="147"/>
              <w:rPr>
                <w:sz w:val="20"/>
                <w:szCs w:val="20"/>
              </w:rPr>
            </w:pPr>
          </w:p>
        </w:tc>
        <w:tc>
          <w:tcPr>
            <w:tcW w:w="291" w:type="pct"/>
            <w:shd w:val="clear" w:color="auto" w:fill="FFFFFF"/>
          </w:tcPr>
          <w:p w14:paraId="6822C8CD" w14:textId="77777777" w:rsidR="0019397C" w:rsidRPr="006C6247" w:rsidRDefault="0019397C" w:rsidP="00E45D0F">
            <w:pPr>
              <w:ind w:firstLine="8"/>
              <w:jc w:val="center"/>
              <w:rPr>
                <w:sz w:val="20"/>
                <w:szCs w:val="20"/>
              </w:rPr>
            </w:pPr>
            <w:r w:rsidRPr="006C6247">
              <w:rPr>
                <w:sz w:val="20"/>
                <w:szCs w:val="20"/>
              </w:rPr>
              <w:t>4.9</w:t>
            </w:r>
          </w:p>
        </w:tc>
        <w:tc>
          <w:tcPr>
            <w:tcW w:w="1513" w:type="pct"/>
            <w:shd w:val="clear" w:color="auto" w:fill="FFFFFF"/>
          </w:tcPr>
          <w:p w14:paraId="197E559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sidRPr="006C6247">
              <w:rPr>
                <w:rFonts w:eastAsia="Calibri"/>
                <w:bCs/>
                <w:sz w:val="20"/>
                <w:szCs w:val="20"/>
                <w:lang w:eastAsia="en-US"/>
              </w:rPr>
              <w:lastRenderedPageBreak/>
              <w:t xml:space="preserve">использования с </w:t>
            </w:r>
            <w:hyperlink r:id="rId22" w:history="1">
              <w:r w:rsidRPr="006C6247">
                <w:rPr>
                  <w:rFonts w:eastAsia="Calibri"/>
                  <w:bCs/>
                  <w:sz w:val="20"/>
                  <w:szCs w:val="20"/>
                  <w:lang w:eastAsia="en-US"/>
                </w:rPr>
                <w:t>кодами 3.0</w:t>
              </w:r>
            </w:hyperlink>
            <w:r w:rsidRPr="006C6247">
              <w:rPr>
                <w:rFonts w:eastAsia="Calibri"/>
                <w:bCs/>
                <w:sz w:val="20"/>
                <w:szCs w:val="20"/>
                <w:lang w:eastAsia="en-US"/>
              </w:rPr>
              <w:t xml:space="preserve">, </w:t>
            </w:r>
            <w:hyperlink r:id="rId23" w:history="1">
              <w:r w:rsidRPr="006C6247">
                <w:rPr>
                  <w:rFonts w:eastAsia="Calibri"/>
                  <w:bCs/>
                  <w:sz w:val="20"/>
                  <w:szCs w:val="20"/>
                  <w:lang w:eastAsia="en-US"/>
                </w:rPr>
                <w:t>4.0</w:t>
              </w:r>
            </w:hyperlink>
            <w:r>
              <w:rPr>
                <w:rFonts w:eastAsia="Calibri"/>
                <w:bCs/>
                <w:sz w:val="20"/>
                <w:szCs w:val="20"/>
                <w:lang w:eastAsia="en-US"/>
              </w:rPr>
              <w:t xml:space="preserve"> Классификатора</w:t>
            </w:r>
            <w:r w:rsidRPr="006C6247">
              <w:rPr>
                <w:rFonts w:eastAsia="Calibri"/>
                <w:bCs/>
                <w:sz w:val="20"/>
                <w:szCs w:val="20"/>
                <w:lang w:eastAsia="en-US"/>
              </w:rPr>
              <w:t>, а также для стоянки и хранения транспортных средств общего пользования, в том числе в депо</w:t>
            </w:r>
          </w:p>
        </w:tc>
        <w:tc>
          <w:tcPr>
            <w:tcW w:w="1886" w:type="pct"/>
            <w:shd w:val="clear" w:color="auto" w:fill="FFFFFF"/>
          </w:tcPr>
          <w:p w14:paraId="1EA631A9" w14:textId="77777777" w:rsidR="0019397C" w:rsidRPr="006C6247" w:rsidRDefault="0019397C" w:rsidP="00E45D0F">
            <w:pPr>
              <w:numPr>
                <w:ilvl w:val="0"/>
                <w:numId w:val="9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68CBF5E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73A4E8F7" w14:textId="77777777" w:rsidR="0019397C" w:rsidRPr="006C6247" w:rsidRDefault="0019397C" w:rsidP="00E45D0F">
            <w:pPr>
              <w:numPr>
                <w:ilvl w:val="0"/>
                <w:numId w:val="9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188A545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0DD1D317" w14:textId="77777777" w:rsidR="0019397C" w:rsidRPr="006C6247" w:rsidRDefault="0019397C" w:rsidP="00E45D0F">
            <w:pPr>
              <w:numPr>
                <w:ilvl w:val="0"/>
                <w:numId w:val="9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59BD22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1.</w:t>
            </w:r>
          </w:p>
          <w:p w14:paraId="05D9EFDF" w14:textId="77777777" w:rsidR="0019397C" w:rsidRPr="006C6247" w:rsidRDefault="0019397C" w:rsidP="00E45D0F">
            <w:pPr>
              <w:numPr>
                <w:ilvl w:val="0"/>
                <w:numId w:val="93"/>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Максимальный процент застройки земельного участка</w:t>
            </w:r>
            <w:r w:rsidRPr="006C6247">
              <w:rPr>
                <w:rFonts w:eastAsia="Calibri"/>
                <w:bCs/>
                <w:sz w:val="20"/>
                <w:szCs w:val="20"/>
                <w:lang w:eastAsia="en-US"/>
              </w:rPr>
              <w:t xml:space="preserve"> </w:t>
            </w:r>
            <w:r>
              <w:rPr>
                <w:rFonts w:eastAsia="Calibri"/>
                <w:bCs/>
                <w:sz w:val="20"/>
                <w:szCs w:val="20"/>
                <w:lang w:eastAsia="en-US"/>
              </w:rPr>
              <w:t>–</w:t>
            </w:r>
            <w:r w:rsidRPr="006C6247">
              <w:rPr>
                <w:rFonts w:eastAsia="Calibri"/>
                <w:bCs/>
                <w:sz w:val="20"/>
                <w:szCs w:val="20"/>
                <w:lang w:eastAsia="en-US"/>
              </w:rPr>
              <w:t xml:space="preserve"> не подлежит установлению</w:t>
            </w:r>
          </w:p>
        </w:tc>
      </w:tr>
      <w:tr w:rsidR="0019397C" w:rsidRPr="006C6247" w14:paraId="6AD32D45" w14:textId="77777777" w:rsidTr="00E45D0F">
        <w:trPr>
          <w:trHeight w:val="20"/>
        </w:trPr>
        <w:tc>
          <w:tcPr>
            <w:tcW w:w="242" w:type="pct"/>
            <w:shd w:val="clear" w:color="auto" w:fill="FFFFFF"/>
          </w:tcPr>
          <w:p w14:paraId="23F7E229" w14:textId="77777777" w:rsidR="0019397C" w:rsidRPr="006C6247" w:rsidRDefault="0019397C" w:rsidP="00E45D0F">
            <w:pPr>
              <w:pStyle w:val="a8"/>
              <w:numPr>
                <w:ilvl w:val="0"/>
                <w:numId w:val="152"/>
              </w:numPr>
              <w:autoSpaceDE w:val="0"/>
              <w:autoSpaceDN w:val="0"/>
              <w:adjustRightInd w:val="0"/>
              <w:ind w:left="227" w:firstLine="0"/>
              <w:rPr>
                <w:sz w:val="20"/>
              </w:rPr>
            </w:pPr>
          </w:p>
        </w:tc>
        <w:tc>
          <w:tcPr>
            <w:tcW w:w="1068" w:type="pct"/>
            <w:shd w:val="clear" w:color="auto" w:fill="FFFFFF"/>
          </w:tcPr>
          <w:p w14:paraId="77ABF6CA" w14:textId="77777777" w:rsidR="0019397C" w:rsidRPr="006C6247" w:rsidRDefault="0019397C" w:rsidP="00E45D0F">
            <w:pPr>
              <w:autoSpaceDE w:val="0"/>
              <w:autoSpaceDN w:val="0"/>
              <w:adjustRightInd w:val="0"/>
              <w:ind w:left="147"/>
              <w:rPr>
                <w:sz w:val="20"/>
                <w:szCs w:val="20"/>
              </w:rPr>
            </w:pPr>
            <w:r w:rsidRPr="006C6247">
              <w:rPr>
                <w:sz w:val="20"/>
                <w:szCs w:val="20"/>
              </w:rPr>
              <w:t>Объекты дорожного сервиса</w:t>
            </w:r>
          </w:p>
        </w:tc>
        <w:tc>
          <w:tcPr>
            <w:tcW w:w="291" w:type="pct"/>
            <w:shd w:val="clear" w:color="auto" w:fill="FFFFFF"/>
          </w:tcPr>
          <w:p w14:paraId="1B27908E" w14:textId="77777777" w:rsidR="0019397C" w:rsidRPr="006C6247" w:rsidRDefault="0019397C" w:rsidP="00E45D0F">
            <w:pPr>
              <w:ind w:firstLine="8"/>
              <w:jc w:val="center"/>
              <w:rPr>
                <w:sz w:val="20"/>
                <w:szCs w:val="20"/>
              </w:rPr>
            </w:pPr>
            <w:r w:rsidRPr="006C6247">
              <w:rPr>
                <w:sz w:val="20"/>
                <w:szCs w:val="20"/>
              </w:rPr>
              <w:t>4.9.1</w:t>
            </w:r>
          </w:p>
        </w:tc>
        <w:tc>
          <w:tcPr>
            <w:tcW w:w="1513" w:type="pct"/>
            <w:shd w:val="clear" w:color="auto" w:fill="FFFFFF"/>
          </w:tcPr>
          <w:p w14:paraId="57E16416"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4" w:history="1">
              <w:r w:rsidRPr="006C6247">
                <w:rPr>
                  <w:rFonts w:eastAsia="Calibri"/>
                  <w:bCs/>
                  <w:sz w:val="20"/>
                  <w:szCs w:val="20"/>
                  <w:lang w:eastAsia="en-US"/>
                </w:rPr>
                <w:t>кодами 4.9.1.1</w:t>
              </w:r>
            </w:hyperlink>
            <w:r w:rsidRPr="006C6247">
              <w:rPr>
                <w:rFonts w:eastAsia="Calibri"/>
                <w:bCs/>
                <w:sz w:val="20"/>
                <w:szCs w:val="20"/>
                <w:lang w:eastAsia="en-US"/>
              </w:rPr>
              <w:t xml:space="preserve"> – </w:t>
            </w:r>
            <w:hyperlink r:id="rId25" w:history="1">
              <w:r w:rsidRPr="006C6247">
                <w:rPr>
                  <w:rFonts w:eastAsia="Calibri"/>
                  <w:bCs/>
                  <w:sz w:val="20"/>
                  <w:szCs w:val="20"/>
                  <w:lang w:eastAsia="en-US"/>
                </w:rPr>
                <w:t>4.9.1.4</w:t>
              </w:r>
            </w:hyperlink>
            <w:r>
              <w:rPr>
                <w:rFonts w:eastAsia="Calibri"/>
                <w:bCs/>
                <w:sz w:val="20"/>
                <w:szCs w:val="20"/>
                <w:lang w:eastAsia="en-US"/>
              </w:rPr>
              <w:t xml:space="preserve"> Классификатора</w:t>
            </w:r>
          </w:p>
        </w:tc>
        <w:tc>
          <w:tcPr>
            <w:tcW w:w="1886" w:type="pct"/>
            <w:shd w:val="clear" w:color="auto" w:fill="FFFFFF"/>
          </w:tcPr>
          <w:p w14:paraId="7CC98B49" w14:textId="77777777" w:rsidR="0019397C" w:rsidRPr="006C6247" w:rsidRDefault="0019397C" w:rsidP="00E45D0F">
            <w:pPr>
              <w:numPr>
                <w:ilvl w:val="0"/>
                <w:numId w:val="94"/>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5AF173E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7BF8D6B5" w14:textId="77777777" w:rsidR="0019397C" w:rsidRPr="006C6247" w:rsidRDefault="0019397C" w:rsidP="00E45D0F">
            <w:pPr>
              <w:numPr>
                <w:ilvl w:val="0"/>
                <w:numId w:val="9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451E3E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249FE79C" w14:textId="77777777" w:rsidR="0019397C" w:rsidRPr="006C6247" w:rsidRDefault="0019397C" w:rsidP="00E45D0F">
            <w:pPr>
              <w:numPr>
                <w:ilvl w:val="0"/>
                <w:numId w:val="9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585205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7F368D2E" w14:textId="77777777" w:rsidR="0019397C" w:rsidRPr="006C6247" w:rsidRDefault="0019397C" w:rsidP="00E45D0F">
            <w:pPr>
              <w:numPr>
                <w:ilvl w:val="0"/>
                <w:numId w:val="94"/>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Максимальный процент застройки земельного участка</w:t>
            </w:r>
            <w:r w:rsidRPr="006C6247">
              <w:rPr>
                <w:rFonts w:eastAsia="Calibri"/>
                <w:bCs/>
                <w:sz w:val="20"/>
                <w:szCs w:val="20"/>
                <w:lang w:eastAsia="en-US"/>
              </w:rPr>
              <w:t xml:space="preserve"> – не подлежит установлению</w:t>
            </w:r>
          </w:p>
        </w:tc>
      </w:tr>
      <w:tr w:rsidR="0019397C" w:rsidRPr="006C6247" w14:paraId="180AD9DF" w14:textId="77777777" w:rsidTr="00E45D0F">
        <w:trPr>
          <w:trHeight w:val="20"/>
        </w:trPr>
        <w:tc>
          <w:tcPr>
            <w:tcW w:w="242" w:type="pct"/>
            <w:shd w:val="clear" w:color="auto" w:fill="FFFFFF"/>
          </w:tcPr>
          <w:p w14:paraId="427CB12B" w14:textId="77777777" w:rsidR="0019397C" w:rsidRPr="006C6247" w:rsidRDefault="0019397C" w:rsidP="00E45D0F">
            <w:pPr>
              <w:pStyle w:val="a8"/>
              <w:numPr>
                <w:ilvl w:val="0"/>
                <w:numId w:val="152"/>
              </w:numPr>
              <w:autoSpaceDE w:val="0"/>
              <w:autoSpaceDN w:val="0"/>
              <w:adjustRightInd w:val="0"/>
              <w:ind w:left="227" w:firstLine="0"/>
              <w:rPr>
                <w:sz w:val="20"/>
              </w:rPr>
            </w:pPr>
          </w:p>
        </w:tc>
        <w:tc>
          <w:tcPr>
            <w:tcW w:w="1068" w:type="pct"/>
            <w:shd w:val="clear" w:color="auto" w:fill="FFFFFF"/>
          </w:tcPr>
          <w:p w14:paraId="44A59743" w14:textId="77777777" w:rsidR="0019397C" w:rsidRPr="006C6247" w:rsidRDefault="0019397C" w:rsidP="00E45D0F">
            <w:pPr>
              <w:autoSpaceDE w:val="0"/>
              <w:autoSpaceDN w:val="0"/>
              <w:adjustRightInd w:val="0"/>
              <w:ind w:left="147"/>
              <w:rPr>
                <w:sz w:val="20"/>
                <w:szCs w:val="20"/>
              </w:rPr>
            </w:pPr>
            <w:r w:rsidRPr="006C6247">
              <w:rPr>
                <w:sz w:val="20"/>
                <w:szCs w:val="20"/>
              </w:rPr>
              <w:t>Склад</w:t>
            </w:r>
          </w:p>
        </w:tc>
        <w:tc>
          <w:tcPr>
            <w:tcW w:w="291" w:type="pct"/>
            <w:shd w:val="clear" w:color="auto" w:fill="FFFFFF"/>
          </w:tcPr>
          <w:p w14:paraId="1FA8BA9C" w14:textId="77777777" w:rsidR="0019397C" w:rsidRPr="006C6247" w:rsidRDefault="0019397C" w:rsidP="00E45D0F">
            <w:pPr>
              <w:ind w:firstLine="8"/>
              <w:jc w:val="center"/>
              <w:rPr>
                <w:sz w:val="20"/>
                <w:szCs w:val="20"/>
              </w:rPr>
            </w:pPr>
            <w:r w:rsidRPr="006C6247">
              <w:rPr>
                <w:sz w:val="20"/>
                <w:szCs w:val="20"/>
              </w:rPr>
              <w:t>6.9</w:t>
            </w:r>
          </w:p>
        </w:tc>
        <w:tc>
          <w:tcPr>
            <w:tcW w:w="1513" w:type="pct"/>
            <w:shd w:val="clear" w:color="auto" w:fill="FFFFFF"/>
          </w:tcPr>
          <w:p w14:paraId="270BC146"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86" w:type="pct"/>
            <w:shd w:val="clear" w:color="auto" w:fill="FFFFFF"/>
          </w:tcPr>
          <w:p w14:paraId="090262AA" w14:textId="77777777" w:rsidR="0019397C" w:rsidRPr="006C6247" w:rsidRDefault="0019397C" w:rsidP="00E45D0F">
            <w:pPr>
              <w:numPr>
                <w:ilvl w:val="0"/>
                <w:numId w:val="95"/>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B8FCB2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67093BF" w14:textId="77777777" w:rsidR="0019397C" w:rsidRPr="006C6247" w:rsidRDefault="0019397C" w:rsidP="00E45D0F">
            <w:pPr>
              <w:numPr>
                <w:ilvl w:val="0"/>
                <w:numId w:val="9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77E0C94B" w14:textId="77777777" w:rsidR="0019397C" w:rsidRPr="006C6247" w:rsidRDefault="0019397C" w:rsidP="00E45D0F">
            <w:pPr>
              <w:numPr>
                <w:ilvl w:val="0"/>
                <w:numId w:val="9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05974A52" w14:textId="77777777" w:rsidR="0019397C" w:rsidRPr="006C6247" w:rsidRDefault="0019397C" w:rsidP="00E45D0F">
            <w:pPr>
              <w:numPr>
                <w:ilvl w:val="0"/>
                <w:numId w:val="9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6A4B7819" w14:textId="77777777" w:rsidTr="00E45D0F">
        <w:trPr>
          <w:trHeight w:val="20"/>
        </w:trPr>
        <w:tc>
          <w:tcPr>
            <w:tcW w:w="242" w:type="pct"/>
            <w:shd w:val="clear" w:color="auto" w:fill="FFFFFF"/>
          </w:tcPr>
          <w:p w14:paraId="73550EAF" w14:textId="77777777" w:rsidR="0019397C" w:rsidRPr="006C6247" w:rsidRDefault="0019397C" w:rsidP="00E45D0F">
            <w:pPr>
              <w:pStyle w:val="a8"/>
              <w:numPr>
                <w:ilvl w:val="0"/>
                <w:numId w:val="152"/>
              </w:numPr>
              <w:autoSpaceDE w:val="0"/>
              <w:autoSpaceDN w:val="0"/>
              <w:adjustRightInd w:val="0"/>
              <w:ind w:left="227" w:firstLine="0"/>
              <w:rPr>
                <w:sz w:val="20"/>
              </w:rPr>
            </w:pPr>
          </w:p>
        </w:tc>
        <w:tc>
          <w:tcPr>
            <w:tcW w:w="1068" w:type="pct"/>
            <w:shd w:val="clear" w:color="auto" w:fill="FFFFFF"/>
          </w:tcPr>
          <w:p w14:paraId="21214524" w14:textId="77777777" w:rsidR="0019397C" w:rsidRPr="006C6247" w:rsidRDefault="0019397C" w:rsidP="00E45D0F">
            <w:pPr>
              <w:autoSpaceDE w:val="0"/>
              <w:autoSpaceDN w:val="0"/>
              <w:adjustRightInd w:val="0"/>
              <w:ind w:left="147"/>
              <w:rPr>
                <w:sz w:val="20"/>
                <w:szCs w:val="20"/>
              </w:rPr>
            </w:pPr>
            <w:r w:rsidRPr="006C6247">
              <w:rPr>
                <w:sz w:val="20"/>
                <w:szCs w:val="20"/>
              </w:rPr>
              <w:t>Складские площадки</w:t>
            </w:r>
          </w:p>
        </w:tc>
        <w:tc>
          <w:tcPr>
            <w:tcW w:w="291" w:type="pct"/>
            <w:shd w:val="clear" w:color="auto" w:fill="FFFFFF"/>
          </w:tcPr>
          <w:p w14:paraId="14662968" w14:textId="77777777" w:rsidR="0019397C" w:rsidRPr="006C6247" w:rsidRDefault="0019397C" w:rsidP="00E45D0F">
            <w:pPr>
              <w:ind w:firstLine="8"/>
              <w:jc w:val="center"/>
              <w:rPr>
                <w:sz w:val="20"/>
                <w:szCs w:val="20"/>
              </w:rPr>
            </w:pPr>
            <w:r w:rsidRPr="006C6247">
              <w:rPr>
                <w:sz w:val="20"/>
                <w:szCs w:val="20"/>
              </w:rPr>
              <w:t>6.9.1</w:t>
            </w:r>
          </w:p>
        </w:tc>
        <w:tc>
          <w:tcPr>
            <w:tcW w:w="1513" w:type="pct"/>
            <w:shd w:val="clear" w:color="auto" w:fill="FFFFFF"/>
          </w:tcPr>
          <w:p w14:paraId="2E4F3E8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Временное хранение, распределение и перевалка грузов (за исключением хранения </w:t>
            </w:r>
            <w:r w:rsidRPr="006C6247">
              <w:rPr>
                <w:rFonts w:eastAsia="Calibri"/>
                <w:bCs/>
                <w:sz w:val="20"/>
                <w:szCs w:val="20"/>
                <w:lang w:eastAsia="en-US"/>
              </w:rPr>
              <w:lastRenderedPageBreak/>
              <w:t>стратегических запасов) на открытом воздухе</w:t>
            </w:r>
          </w:p>
        </w:tc>
        <w:tc>
          <w:tcPr>
            <w:tcW w:w="1886" w:type="pct"/>
            <w:shd w:val="clear" w:color="auto" w:fill="FFFFFF"/>
          </w:tcPr>
          <w:p w14:paraId="311E2F96" w14:textId="77777777" w:rsidR="0019397C" w:rsidRPr="006C6247" w:rsidRDefault="0019397C" w:rsidP="00E45D0F">
            <w:pPr>
              <w:numPr>
                <w:ilvl w:val="0"/>
                <w:numId w:val="16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6E145AF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минимальные размеры земельного участка определяются в соответствии с техническими регламентами по заданию на проектирование.</w:t>
            </w:r>
          </w:p>
          <w:p w14:paraId="1DF2AEE4" w14:textId="77777777" w:rsidR="0019397C" w:rsidRPr="006C6247" w:rsidRDefault="0019397C" w:rsidP="00E45D0F">
            <w:pPr>
              <w:numPr>
                <w:ilvl w:val="0"/>
                <w:numId w:val="16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022C2FBB" w14:textId="77777777" w:rsidR="0019397C" w:rsidRPr="006C6247" w:rsidRDefault="0019397C" w:rsidP="00E45D0F">
            <w:pPr>
              <w:numPr>
                <w:ilvl w:val="0"/>
                <w:numId w:val="16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742FD6AC" w14:textId="77777777" w:rsidR="0019397C" w:rsidRPr="006C6247" w:rsidRDefault="0019397C" w:rsidP="00E45D0F">
            <w:pPr>
              <w:numPr>
                <w:ilvl w:val="0"/>
                <w:numId w:val="16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3282503F" w14:textId="77777777" w:rsidTr="00E45D0F">
        <w:trPr>
          <w:trHeight w:val="20"/>
        </w:trPr>
        <w:tc>
          <w:tcPr>
            <w:tcW w:w="242" w:type="pct"/>
            <w:shd w:val="clear" w:color="auto" w:fill="FFFFFF"/>
          </w:tcPr>
          <w:p w14:paraId="6C4B5256" w14:textId="77777777" w:rsidR="0019397C" w:rsidRPr="006C6247" w:rsidRDefault="0019397C" w:rsidP="00E45D0F">
            <w:pPr>
              <w:pStyle w:val="a8"/>
              <w:numPr>
                <w:ilvl w:val="0"/>
                <w:numId w:val="152"/>
              </w:numPr>
              <w:autoSpaceDE w:val="0"/>
              <w:autoSpaceDN w:val="0"/>
              <w:adjustRightInd w:val="0"/>
              <w:ind w:left="227" w:firstLine="0"/>
              <w:rPr>
                <w:sz w:val="20"/>
              </w:rPr>
            </w:pPr>
          </w:p>
        </w:tc>
        <w:tc>
          <w:tcPr>
            <w:tcW w:w="1068" w:type="pct"/>
            <w:shd w:val="clear" w:color="auto" w:fill="FFFFFF"/>
          </w:tcPr>
          <w:p w14:paraId="20A2A5BB" w14:textId="77777777" w:rsidR="0019397C" w:rsidRPr="006C6247" w:rsidRDefault="0019397C" w:rsidP="00E45D0F">
            <w:pPr>
              <w:autoSpaceDE w:val="0"/>
              <w:autoSpaceDN w:val="0"/>
              <w:adjustRightInd w:val="0"/>
              <w:ind w:left="147"/>
              <w:rPr>
                <w:sz w:val="20"/>
                <w:szCs w:val="20"/>
              </w:rPr>
            </w:pPr>
            <w:r w:rsidRPr="006C6247">
              <w:rPr>
                <w:sz w:val="20"/>
                <w:szCs w:val="20"/>
              </w:rPr>
              <w:t>Размещение автомобильных дорог</w:t>
            </w:r>
          </w:p>
        </w:tc>
        <w:tc>
          <w:tcPr>
            <w:tcW w:w="291" w:type="pct"/>
            <w:shd w:val="clear" w:color="auto" w:fill="FFFFFF"/>
          </w:tcPr>
          <w:p w14:paraId="1ABCAD69" w14:textId="77777777" w:rsidR="0019397C" w:rsidRPr="006C6247" w:rsidRDefault="0019397C" w:rsidP="00E45D0F">
            <w:pPr>
              <w:ind w:firstLine="8"/>
              <w:jc w:val="center"/>
              <w:rPr>
                <w:sz w:val="20"/>
                <w:szCs w:val="20"/>
              </w:rPr>
            </w:pPr>
            <w:r w:rsidRPr="006C6247">
              <w:rPr>
                <w:sz w:val="20"/>
                <w:szCs w:val="20"/>
              </w:rPr>
              <w:t>7.2.1</w:t>
            </w:r>
          </w:p>
        </w:tc>
        <w:tc>
          <w:tcPr>
            <w:tcW w:w="1513" w:type="pct"/>
            <w:shd w:val="clear" w:color="auto" w:fill="FFFFFF"/>
          </w:tcPr>
          <w:p w14:paraId="53554AA4"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 xml:space="preserve">Размещение автомобильных дорог за пределами населенных пунктов и </w:t>
            </w:r>
            <w:r w:rsidRPr="006C6247">
              <w:rPr>
                <w:rFonts w:eastAsia="Calibri"/>
                <w:bCs/>
                <w:sz w:val="20"/>
                <w:szCs w:val="20"/>
                <w:lang w:eastAsia="en-US"/>
              </w:rPr>
              <w:t>технически</w:t>
            </w:r>
            <w:r w:rsidRPr="006C6247">
              <w:rPr>
                <w:sz w:val="20"/>
                <w:szCs w:val="20"/>
              </w:rPr>
              <w:t xml:space="preserve">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6" w:history="1">
              <w:r w:rsidRPr="006C6247">
                <w:rPr>
                  <w:sz w:val="20"/>
                  <w:szCs w:val="20"/>
                </w:rPr>
                <w:t>кодами 2.7.1</w:t>
              </w:r>
            </w:hyperlink>
            <w:r w:rsidRPr="006C6247">
              <w:rPr>
                <w:sz w:val="20"/>
                <w:szCs w:val="20"/>
              </w:rPr>
              <w:t xml:space="preserve">, </w:t>
            </w:r>
            <w:hyperlink r:id="rId27" w:history="1">
              <w:r w:rsidRPr="006C6247">
                <w:rPr>
                  <w:sz w:val="20"/>
                  <w:szCs w:val="20"/>
                </w:rPr>
                <w:t>4.9</w:t>
              </w:r>
            </w:hyperlink>
            <w:r w:rsidRPr="006C6247">
              <w:rPr>
                <w:sz w:val="20"/>
                <w:szCs w:val="20"/>
              </w:rPr>
              <w:t xml:space="preserve">, </w:t>
            </w:r>
            <w:hyperlink r:id="rId28" w:history="1">
              <w:r w:rsidRPr="006C6247">
                <w:rPr>
                  <w:sz w:val="20"/>
                  <w:szCs w:val="20"/>
                </w:rPr>
                <w:t>7.2.3</w:t>
              </w:r>
            </w:hyperlink>
            <w:r>
              <w:rPr>
                <w:sz w:val="20"/>
                <w:szCs w:val="20"/>
              </w:rPr>
              <w:t xml:space="preserve"> </w:t>
            </w:r>
            <w:r>
              <w:rPr>
                <w:rFonts w:eastAsia="Calibri"/>
                <w:bCs/>
                <w:sz w:val="20"/>
                <w:szCs w:val="20"/>
                <w:lang w:eastAsia="en-US"/>
              </w:rPr>
              <w:t>Классификатора</w:t>
            </w:r>
            <w:r w:rsidRPr="006C6247">
              <w:rPr>
                <w:sz w:val="20"/>
                <w:szCs w:val="20"/>
              </w:rPr>
              <w:t>, а также некапитальных сооружений, предназначенных для охраны транспортных средств;</w:t>
            </w:r>
          </w:p>
          <w:p w14:paraId="0A1D69F2"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86" w:type="pct"/>
            <w:shd w:val="clear" w:color="auto" w:fill="FFFFFF"/>
          </w:tcPr>
          <w:p w14:paraId="25761FC3" w14:textId="77777777" w:rsidR="0019397C" w:rsidRPr="006C6247" w:rsidRDefault="0019397C" w:rsidP="00E45D0F">
            <w:pPr>
              <w:numPr>
                <w:ilvl w:val="0"/>
                <w:numId w:val="10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FAD542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77834877" w14:textId="77777777" w:rsidR="0019397C" w:rsidRPr="006C6247" w:rsidRDefault="0019397C" w:rsidP="00E45D0F">
            <w:pPr>
              <w:numPr>
                <w:ilvl w:val="0"/>
                <w:numId w:val="10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028002AF" w14:textId="77777777" w:rsidR="0019397C" w:rsidRPr="006C6247" w:rsidRDefault="0019397C" w:rsidP="00E45D0F">
            <w:pPr>
              <w:numPr>
                <w:ilvl w:val="0"/>
                <w:numId w:val="10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03F39406" w14:textId="77777777" w:rsidR="0019397C" w:rsidRPr="006C6247" w:rsidRDefault="0019397C" w:rsidP="00E45D0F">
            <w:pPr>
              <w:numPr>
                <w:ilvl w:val="0"/>
                <w:numId w:val="10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w:t>
            </w:r>
            <w:r w:rsidRPr="006C6247">
              <w:rPr>
                <w:rFonts w:eastAsia="Calibri"/>
                <w:bCs/>
                <w:sz w:val="20"/>
                <w:szCs w:val="20"/>
                <w:lang w:eastAsia="en-US"/>
              </w:rPr>
              <w:t>– не подлежит установлению</w:t>
            </w:r>
          </w:p>
        </w:tc>
      </w:tr>
      <w:tr w:rsidR="0019397C" w:rsidRPr="006C6247" w14:paraId="6779734C" w14:textId="77777777" w:rsidTr="00E45D0F">
        <w:trPr>
          <w:trHeight w:val="20"/>
        </w:trPr>
        <w:tc>
          <w:tcPr>
            <w:tcW w:w="242" w:type="pct"/>
            <w:shd w:val="clear" w:color="auto" w:fill="FFFFFF"/>
          </w:tcPr>
          <w:p w14:paraId="4C4D55D8" w14:textId="77777777" w:rsidR="0019397C" w:rsidRPr="006C6247" w:rsidRDefault="0019397C" w:rsidP="00E45D0F">
            <w:pPr>
              <w:pStyle w:val="a8"/>
              <w:numPr>
                <w:ilvl w:val="0"/>
                <w:numId w:val="152"/>
              </w:numPr>
              <w:autoSpaceDE w:val="0"/>
              <w:autoSpaceDN w:val="0"/>
              <w:adjustRightInd w:val="0"/>
              <w:ind w:left="227" w:firstLine="0"/>
              <w:rPr>
                <w:sz w:val="20"/>
              </w:rPr>
            </w:pPr>
          </w:p>
        </w:tc>
        <w:tc>
          <w:tcPr>
            <w:tcW w:w="1068" w:type="pct"/>
            <w:shd w:val="clear" w:color="auto" w:fill="FFFFFF"/>
          </w:tcPr>
          <w:p w14:paraId="4DE32FAC" w14:textId="77777777" w:rsidR="0019397C" w:rsidRPr="006C6247" w:rsidRDefault="0019397C" w:rsidP="00E45D0F">
            <w:pPr>
              <w:autoSpaceDE w:val="0"/>
              <w:autoSpaceDN w:val="0"/>
              <w:adjustRightInd w:val="0"/>
              <w:ind w:left="147"/>
              <w:rPr>
                <w:sz w:val="20"/>
                <w:szCs w:val="20"/>
              </w:rPr>
            </w:pPr>
            <w:r w:rsidRPr="006C6247">
              <w:rPr>
                <w:sz w:val="20"/>
                <w:szCs w:val="20"/>
              </w:rPr>
              <w:t>Обслуживание перевозок пассажиров</w:t>
            </w:r>
          </w:p>
        </w:tc>
        <w:tc>
          <w:tcPr>
            <w:tcW w:w="291" w:type="pct"/>
            <w:shd w:val="clear" w:color="auto" w:fill="FFFFFF"/>
          </w:tcPr>
          <w:p w14:paraId="1FA8C6BB" w14:textId="77777777" w:rsidR="0019397C" w:rsidRPr="006C6247" w:rsidRDefault="0019397C" w:rsidP="00E45D0F">
            <w:pPr>
              <w:ind w:firstLine="8"/>
              <w:jc w:val="center"/>
              <w:rPr>
                <w:sz w:val="20"/>
                <w:szCs w:val="20"/>
              </w:rPr>
            </w:pPr>
            <w:r w:rsidRPr="006C6247">
              <w:rPr>
                <w:sz w:val="20"/>
                <w:szCs w:val="20"/>
              </w:rPr>
              <w:t>7.2.2</w:t>
            </w:r>
          </w:p>
        </w:tc>
        <w:tc>
          <w:tcPr>
            <w:tcW w:w="1513" w:type="pct"/>
            <w:shd w:val="clear" w:color="auto" w:fill="FFFFFF"/>
          </w:tcPr>
          <w:p w14:paraId="28DCC755"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9" w:history="1">
              <w:r w:rsidRPr="006C6247">
                <w:rPr>
                  <w:sz w:val="20"/>
                  <w:szCs w:val="20"/>
                </w:rPr>
                <w:t>кодом 7.6</w:t>
              </w:r>
            </w:hyperlink>
            <w:r>
              <w:rPr>
                <w:sz w:val="20"/>
                <w:szCs w:val="20"/>
              </w:rPr>
              <w:t xml:space="preserve"> </w:t>
            </w:r>
            <w:r>
              <w:rPr>
                <w:rFonts w:eastAsia="Calibri"/>
                <w:bCs/>
                <w:sz w:val="20"/>
                <w:szCs w:val="20"/>
                <w:lang w:eastAsia="en-US"/>
              </w:rPr>
              <w:t>Классификатора</w:t>
            </w:r>
          </w:p>
        </w:tc>
        <w:tc>
          <w:tcPr>
            <w:tcW w:w="1886" w:type="pct"/>
            <w:shd w:val="clear" w:color="auto" w:fill="FFFFFF"/>
          </w:tcPr>
          <w:p w14:paraId="38D7C1B9" w14:textId="77777777" w:rsidR="0019397C" w:rsidRPr="006C6247" w:rsidRDefault="0019397C" w:rsidP="00E45D0F">
            <w:pPr>
              <w:numPr>
                <w:ilvl w:val="0"/>
                <w:numId w:val="16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82FB8B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9CEFF07" w14:textId="77777777" w:rsidR="0019397C" w:rsidRPr="006C6247" w:rsidRDefault="0019397C" w:rsidP="00E45D0F">
            <w:pPr>
              <w:numPr>
                <w:ilvl w:val="0"/>
                <w:numId w:val="16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451A9D9D" w14:textId="77777777" w:rsidR="0019397C" w:rsidRPr="006C6247" w:rsidRDefault="0019397C" w:rsidP="00E45D0F">
            <w:pPr>
              <w:numPr>
                <w:ilvl w:val="0"/>
                <w:numId w:val="16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291D635B" w14:textId="77777777" w:rsidR="0019397C" w:rsidRPr="006C6247" w:rsidRDefault="0019397C" w:rsidP="00E45D0F">
            <w:pPr>
              <w:numPr>
                <w:ilvl w:val="0"/>
                <w:numId w:val="16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w:t>
            </w:r>
            <w:r w:rsidRPr="006C6247">
              <w:rPr>
                <w:rFonts w:eastAsia="Calibri"/>
                <w:bCs/>
                <w:sz w:val="20"/>
                <w:szCs w:val="20"/>
                <w:lang w:eastAsia="en-US"/>
              </w:rPr>
              <w:t>– не подлежит установлению</w:t>
            </w:r>
          </w:p>
        </w:tc>
      </w:tr>
      <w:tr w:rsidR="0019397C" w:rsidRPr="006C6247" w14:paraId="5FD2A107" w14:textId="77777777" w:rsidTr="00E45D0F">
        <w:trPr>
          <w:trHeight w:val="20"/>
        </w:trPr>
        <w:tc>
          <w:tcPr>
            <w:tcW w:w="242" w:type="pct"/>
            <w:shd w:val="clear" w:color="auto" w:fill="FFFFFF"/>
          </w:tcPr>
          <w:p w14:paraId="39491143" w14:textId="77777777" w:rsidR="0019397C" w:rsidRPr="006C6247" w:rsidRDefault="0019397C" w:rsidP="00E45D0F">
            <w:pPr>
              <w:pStyle w:val="a8"/>
              <w:numPr>
                <w:ilvl w:val="0"/>
                <w:numId w:val="152"/>
              </w:numPr>
              <w:autoSpaceDE w:val="0"/>
              <w:autoSpaceDN w:val="0"/>
              <w:adjustRightInd w:val="0"/>
              <w:ind w:left="227" w:firstLine="0"/>
              <w:rPr>
                <w:sz w:val="20"/>
              </w:rPr>
            </w:pPr>
          </w:p>
        </w:tc>
        <w:tc>
          <w:tcPr>
            <w:tcW w:w="1068" w:type="pct"/>
            <w:shd w:val="clear" w:color="auto" w:fill="FFFFFF"/>
          </w:tcPr>
          <w:p w14:paraId="43280B56" w14:textId="77777777" w:rsidR="0019397C" w:rsidRPr="006C6247" w:rsidRDefault="0019397C" w:rsidP="00E45D0F">
            <w:pPr>
              <w:autoSpaceDE w:val="0"/>
              <w:autoSpaceDN w:val="0"/>
              <w:adjustRightInd w:val="0"/>
              <w:ind w:left="147"/>
              <w:rPr>
                <w:sz w:val="20"/>
                <w:szCs w:val="20"/>
              </w:rPr>
            </w:pPr>
            <w:r w:rsidRPr="006C6247">
              <w:rPr>
                <w:sz w:val="20"/>
                <w:szCs w:val="20"/>
              </w:rPr>
              <w:t>Стоянки транспорта общего пользования</w:t>
            </w:r>
          </w:p>
        </w:tc>
        <w:tc>
          <w:tcPr>
            <w:tcW w:w="291" w:type="pct"/>
            <w:shd w:val="clear" w:color="auto" w:fill="FFFFFF"/>
          </w:tcPr>
          <w:p w14:paraId="7247AD78" w14:textId="77777777" w:rsidR="0019397C" w:rsidRPr="006C6247" w:rsidRDefault="0019397C" w:rsidP="00E45D0F">
            <w:pPr>
              <w:ind w:firstLine="8"/>
              <w:jc w:val="center"/>
              <w:rPr>
                <w:sz w:val="20"/>
                <w:szCs w:val="20"/>
              </w:rPr>
            </w:pPr>
            <w:r w:rsidRPr="006C6247">
              <w:rPr>
                <w:sz w:val="20"/>
                <w:szCs w:val="20"/>
              </w:rPr>
              <w:t>7.2.3</w:t>
            </w:r>
          </w:p>
        </w:tc>
        <w:tc>
          <w:tcPr>
            <w:tcW w:w="1513" w:type="pct"/>
            <w:shd w:val="clear" w:color="auto" w:fill="FFFFFF"/>
          </w:tcPr>
          <w:p w14:paraId="42D6BC8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Размещение стоянок транспортных средств, осуществляющих перевозки людей по установленному маршруту</w:t>
            </w:r>
          </w:p>
        </w:tc>
        <w:tc>
          <w:tcPr>
            <w:tcW w:w="1886" w:type="pct"/>
            <w:shd w:val="clear" w:color="auto" w:fill="FFFFFF"/>
          </w:tcPr>
          <w:p w14:paraId="430B11C2" w14:textId="77777777" w:rsidR="0019397C" w:rsidRPr="006C6247" w:rsidRDefault="0019397C" w:rsidP="00E45D0F">
            <w:pPr>
              <w:numPr>
                <w:ilvl w:val="0"/>
                <w:numId w:val="16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AB5185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073ABC8" w14:textId="77777777" w:rsidR="0019397C" w:rsidRPr="006C6247" w:rsidRDefault="0019397C" w:rsidP="00E45D0F">
            <w:pPr>
              <w:numPr>
                <w:ilvl w:val="0"/>
                <w:numId w:val="16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6091D9E4" w14:textId="77777777" w:rsidR="0019397C" w:rsidRPr="006C6247" w:rsidRDefault="0019397C" w:rsidP="00E45D0F">
            <w:pPr>
              <w:numPr>
                <w:ilvl w:val="0"/>
                <w:numId w:val="16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5660EF8C" w14:textId="77777777" w:rsidR="0019397C" w:rsidRPr="006C6247" w:rsidRDefault="0019397C" w:rsidP="00E45D0F">
            <w:pPr>
              <w:numPr>
                <w:ilvl w:val="0"/>
                <w:numId w:val="16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w:t>
            </w:r>
            <w:r w:rsidRPr="006C6247">
              <w:rPr>
                <w:rFonts w:eastAsia="Calibri"/>
                <w:bCs/>
                <w:sz w:val="20"/>
                <w:szCs w:val="20"/>
                <w:lang w:eastAsia="en-US"/>
              </w:rPr>
              <w:t>– не подлежит установлению</w:t>
            </w:r>
          </w:p>
        </w:tc>
      </w:tr>
      <w:tr w:rsidR="0019397C" w:rsidRPr="006C6247" w14:paraId="6A1368C4" w14:textId="77777777" w:rsidTr="00E45D0F">
        <w:trPr>
          <w:trHeight w:val="20"/>
        </w:trPr>
        <w:tc>
          <w:tcPr>
            <w:tcW w:w="242" w:type="pct"/>
            <w:shd w:val="clear" w:color="auto" w:fill="FFFFFF"/>
          </w:tcPr>
          <w:p w14:paraId="2E787B36" w14:textId="77777777" w:rsidR="0019397C" w:rsidRPr="006C6247" w:rsidRDefault="0019397C" w:rsidP="00E45D0F">
            <w:pPr>
              <w:pStyle w:val="a8"/>
              <w:numPr>
                <w:ilvl w:val="0"/>
                <w:numId w:val="152"/>
              </w:numPr>
              <w:autoSpaceDE w:val="0"/>
              <w:autoSpaceDN w:val="0"/>
              <w:adjustRightInd w:val="0"/>
              <w:ind w:left="170" w:firstLine="0"/>
              <w:rPr>
                <w:sz w:val="20"/>
              </w:rPr>
            </w:pPr>
          </w:p>
        </w:tc>
        <w:tc>
          <w:tcPr>
            <w:tcW w:w="1068" w:type="pct"/>
            <w:shd w:val="clear" w:color="auto" w:fill="FFFFFF"/>
          </w:tcPr>
          <w:p w14:paraId="5F1B8F25" w14:textId="77777777" w:rsidR="0019397C" w:rsidRPr="006C6247" w:rsidRDefault="0019397C" w:rsidP="00E45D0F">
            <w:pPr>
              <w:autoSpaceDE w:val="0"/>
              <w:autoSpaceDN w:val="0"/>
              <w:adjustRightInd w:val="0"/>
              <w:ind w:left="147"/>
              <w:rPr>
                <w:sz w:val="20"/>
                <w:szCs w:val="20"/>
              </w:rPr>
            </w:pPr>
            <w:r w:rsidRPr="006C6247">
              <w:rPr>
                <w:sz w:val="20"/>
                <w:szCs w:val="20"/>
              </w:rPr>
              <w:t>Трубопроводный транспорт</w:t>
            </w:r>
          </w:p>
        </w:tc>
        <w:tc>
          <w:tcPr>
            <w:tcW w:w="291" w:type="pct"/>
            <w:shd w:val="clear" w:color="auto" w:fill="FFFFFF"/>
          </w:tcPr>
          <w:p w14:paraId="3F4F780D" w14:textId="77777777" w:rsidR="0019397C" w:rsidRPr="006C6247" w:rsidRDefault="0019397C" w:rsidP="00E45D0F">
            <w:pPr>
              <w:ind w:firstLine="8"/>
              <w:jc w:val="center"/>
              <w:rPr>
                <w:sz w:val="20"/>
                <w:szCs w:val="20"/>
              </w:rPr>
            </w:pPr>
            <w:r w:rsidRPr="006C6247">
              <w:rPr>
                <w:sz w:val="20"/>
                <w:szCs w:val="20"/>
              </w:rPr>
              <w:t>7.5</w:t>
            </w:r>
          </w:p>
        </w:tc>
        <w:tc>
          <w:tcPr>
            <w:tcW w:w="1513" w:type="pct"/>
            <w:shd w:val="clear" w:color="auto" w:fill="FFFFFF"/>
          </w:tcPr>
          <w:p w14:paraId="66BD5CF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86" w:type="pct"/>
            <w:shd w:val="clear" w:color="auto" w:fill="FFFFFF"/>
          </w:tcPr>
          <w:p w14:paraId="09A5670D" w14:textId="77777777" w:rsidR="0019397C" w:rsidRPr="006C6247" w:rsidRDefault="0019397C" w:rsidP="00E45D0F">
            <w:pPr>
              <w:numPr>
                <w:ilvl w:val="0"/>
                <w:numId w:val="96"/>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Предельные размеры земельных участков </w:t>
            </w:r>
            <w:r>
              <w:rPr>
                <w:rFonts w:eastAsia="Calibri"/>
                <w:bCs/>
                <w:sz w:val="20"/>
                <w:szCs w:val="20"/>
                <w:lang w:eastAsia="en-US"/>
              </w:rPr>
              <w:t>–</w:t>
            </w:r>
            <w:r w:rsidRPr="006C6247">
              <w:rPr>
                <w:rFonts w:eastAsia="Calibri"/>
                <w:bCs/>
                <w:sz w:val="20"/>
                <w:szCs w:val="20"/>
                <w:lang w:eastAsia="en-US"/>
              </w:rPr>
              <w:t xml:space="preserve"> не подлежит установлению.</w:t>
            </w:r>
          </w:p>
          <w:p w14:paraId="296F0AFB" w14:textId="77777777" w:rsidR="0019397C" w:rsidRPr="006C6247" w:rsidRDefault="0019397C" w:rsidP="00E45D0F">
            <w:pPr>
              <w:numPr>
                <w:ilvl w:val="0"/>
                <w:numId w:val="9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24050DEF" w14:textId="77777777" w:rsidR="0019397C" w:rsidRPr="006C6247" w:rsidRDefault="0019397C" w:rsidP="00E45D0F">
            <w:pPr>
              <w:numPr>
                <w:ilvl w:val="0"/>
                <w:numId w:val="9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70F45FFD" w14:textId="77777777" w:rsidR="0019397C" w:rsidRPr="006C6247" w:rsidRDefault="0019397C" w:rsidP="00E45D0F">
            <w:pPr>
              <w:numPr>
                <w:ilvl w:val="0"/>
                <w:numId w:val="96"/>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w:t>
            </w:r>
            <w:r w:rsidRPr="006C6247">
              <w:rPr>
                <w:rFonts w:eastAsia="Calibri"/>
                <w:bCs/>
                <w:sz w:val="20"/>
                <w:szCs w:val="20"/>
                <w:lang w:eastAsia="en-US"/>
              </w:rPr>
              <w:t>– не подлежит установлению</w:t>
            </w:r>
          </w:p>
        </w:tc>
      </w:tr>
      <w:tr w:rsidR="0019397C" w:rsidRPr="006C6247" w14:paraId="0F885DD7" w14:textId="77777777" w:rsidTr="00E45D0F">
        <w:trPr>
          <w:trHeight w:val="20"/>
        </w:trPr>
        <w:tc>
          <w:tcPr>
            <w:tcW w:w="242" w:type="pct"/>
            <w:shd w:val="clear" w:color="auto" w:fill="FFFFFF"/>
          </w:tcPr>
          <w:p w14:paraId="05A70AC9" w14:textId="77777777" w:rsidR="0019397C" w:rsidRPr="006C6247" w:rsidRDefault="0019397C" w:rsidP="00E45D0F">
            <w:pPr>
              <w:pStyle w:val="a8"/>
              <w:numPr>
                <w:ilvl w:val="0"/>
                <w:numId w:val="152"/>
              </w:numPr>
              <w:autoSpaceDE w:val="0"/>
              <w:autoSpaceDN w:val="0"/>
              <w:adjustRightInd w:val="0"/>
              <w:ind w:left="170" w:firstLine="0"/>
              <w:rPr>
                <w:sz w:val="20"/>
              </w:rPr>
            </w:pPr>
          </w:p>
        </w:tc>
        <w:tc>
          <w:tcPr>
            <w:tcW w:w="1068" w:type="pct"/>
            <w:shd w:val="clear" w:color="auto" w:fill="FFFFFF"/>
          </w:tcPr>
          <w:p w14:paraId="745583DA" w14:textId="77777777" w:rsidR="0019397C" w:rsidRPr="006C6247" w:rsidRDefault="0019397C" w:rsidP="00E45D0F">
            <w:pPr>
              <w:autoSpaceDE w:val="0"/>
              <w:autoSpaceDN w:val="0"/>
              <w:adjustRightInd w:val="0"/>
              <w:ind w:left="147"/>
              <w:rPr>
                <w:sz w:val="20"/>
                <w:szCs w:val="20"/>
              </w:rPr>
            </w:pPr>
            <w:r w:rsidRPr="006C6247">
              <w:rPr>
                <w:sz w:val="20"/>
                <w:szCs w:val="20"/>
              </w:rPr>
              <w:t>Улично-дорожная сеть</w:t>
            </w:r>
          </w:p>
        </w:tc>
        <w:tc>
          <w:tcPr>
            <w:tcW w:w="291" w:type="pct"/>
            <w:shd w:val="clear" w:color="auto" w:fill="FFFFFF"/>
          </w:tcPr>
          <w:p w14:paraId="0FB0434D" w14:textId="77777777" w:rsidR="0019397C" w:rsidRPr="006C6247" w:rsidRDefault="0019397C" w:rsidP="00E45D0F">
            <w:pPr>
              <w:ind w:firstLine="8"/>
              <w:jc w:val="center"/>
              <w:rPr>
                <w:sz w:val="20"/>
                <w:szCs w:val="20"/>
              </w:rPr>
            </w:pPr>
            <w:r w:rsidRPr="006C6247">
              <w:rPr>
                <w:sz w:val="20"/>
                <w:szCs w:val="20"/>
              </w:rPr>
              <w:t>12.0.1</w:t>
            </w:r>
          </w:p>
        </w:tc>
        <w:tc>
          <w:tcPr>
            <w:tcW w:w="1513" w:type="pct"/>
            <w:shd w:val="clear" w:color="auto" w:fill="FFFFFF"/>
          </w:tcPr>
          <w:p w14:paraId="7812933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w:t>
            </w:r>
            <w:r w:rsidRPr="006C6247">
              <w:rPr>
                <w:rFonts w:eastAsia="Calibri"/>
                <w:bCs/>
                <w:sz w:val="20"/>
                <w:szCs w:val="20"/>
                <w:lang w:eastAsia="en-US"/>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C6247">
              <w:rPr>
                <w:rFonts w:eastAsia="Calibri"/>
                <w:bCs/>
                <w:sz w:val="20"/>
                <w:szCs w:val="20"/>
                <w:lang w:eastAsia="en-US"/>
              </w:rPr>
              <w:t>велотранспортной</w:t>
            </w:r>
            <w:proofErr w:type="spellEnd"/>
            <w:r w:rsidRPr="006C6247">
              <w:rPr>
                <w:rFonts w:eastAsia="Calibri"/>
                <w:bCs/>
                <w:sz w:val="20"/>
                <w:szCs w:val="20"/>
                <w:lang w:eastAsia="en-US"/>
              </w:rPr>
              <w:t xml:space="preserve"> и инженерной инфраструктуры;</w:t>
            </w:r>
          </w:p>
          <w:p w14:paraId="7BA7D38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0" w:history="1">
              <w:r w:rsidRPr="006C6247">
                <w:rPr>
                  <w:rFonts w:eastAsia="Calibri"/>
                  <w:bCs/>
                  <w:sz w:val="20"/>
                  <w:szCs w:val="20"/>
                  <w:lang w:eastAsia="en-US"/>
                </w:rPr>
                <w:t>кодами 2.7.1</w:t>
              </w:r>
            </w:hyperlink>
            <w:r w:rsidRPr="006C6247">
              <w:rPr>
                <w:rFonts w:eastAsia="Calibri"/>
                <w:bCs/>
                <w:sz w:val="20"/>
                <w:szCs w:val="20"/>
                <w:lang w:eastAsia="en-US"/>
              </w:rPr>
              <w:t xml:space="preserve">, </w:t>
            </w:r>
            <w:hyperlink r:id="rId31" w:history="1">
              <w:r w:rsidRPr="006C6247">
                <w:rPr>
                  <w:rFonts w:eastAsia="Calibri"/>
                  <w:bCs/>
                  <w:sz w:val="20"/>
                  <w:szCs w:val="20"/>
                  <w:lang w:eastAsia="en-US"/>
                </w:rPr>
                <w:t>4.9</w:t>
              </w:r>
            </w:hyperlink>
            <w:r w:rsidRPr="006C6247">
              <w:rPr>
                <w:rFonts w:eastAsia="Calibri"/>
                <w:bCs/>
                <w:sz w:val="20"/>
                <w:szCs w:val="20"/>
                <w:lang w:eastAsia="en-US"/>
              </w:rPr>
              <w:t xml:space="preserve">, </w:t>
            </w:r>
            <w:hyperlink r:id="rId32" w:history="1">
              <w:r w:rsidRPr="006C6247">
                <w:rPr>
                  <w:rFonts w:eastAsia="Calibri"/>
                  <w:bCs/>
                  <w:sz w:val="20"/>
                  <w:szCs w:val="20"/>
                  <w:lang w:eastAsia="en-US"/>
                </w:rPr>
                <w:t>7.2.3</w:t>
              </w:r>
            </w:hyperlink>
            <w:r>
              <w:rPr>
                <w:rFonts w:eastAsia="Calibri"/>
                <w:bCs/>
                <w:sz w:val="20"/>
                <w:szCs w:val="20"/>
                <w:lang w:eastAsia="en-US"/>
              </w:rPr>
              <w:t xml:space="preserve"> Классификатора</w:t>
            </w:r>
            <w:r w:rsidRPr="006C6247">
              <w:rPr>
                <w:rFonts w:eastAsia="Calibri"/>
                <w:bCs/>
                <w:sz w:val="20"/>
                <w:szCs w:val="20"/>
                <w:lang w:eastAsia="en-US"/>
              </w:rPr>
              <w:t>, а также некапитальных сооружений, предназначенных для охраны транспортных средств</w:t>
            </w:r>
          </w:p>
        </w:tc>
        <w:tc>
          <w:tcPr>
            <w:tcW w:w="1886" w:type="pct"/>
            <w:shd w:val="clear" w:color="auto" w:fill="FFFFFF"/>
          </w:tcPr>
          <w:p w14:paraId="706A6410" w14:textId="77777777" w:rsidR="0019397C" w:rsidRPr="006C6247" w:rsidRDefault="0019397C" w:rsidP="00E45D0F">
            <w:pPr>
              <w:numPr>
                <w:ilvl w:val="0"/>
                <w:numId w:val="97"/>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Предельные размеры земельных участков </w:t>
            </w:r>
            <w:r>
              <w:rPr>
                <w:rFonts w:eastAsia="Calibri"/>
                <w:b/>
                <w:bCs/>
                <w:sz w:val="20"/>
                <w:szCs w:val="20"/>
                <w:lang w:eastAsia="en-US"/>
              </w:rPr>
              <w:t>–</w:t>
            </w:r>
            <w:r w:rsidRPr="006C6247">
              <w:rPr>
                <w:rFonts w:eastAsia="Calibri"/>
                <w:b/>
                <w:bCs/>
                <w:sz w:val="20"/>
                <w:szCs w:val="20"/>
                <w:lang w:eastAsia="en-US"/>
              </w:rPr>
              <w:t xml:space="preserve"> </w:t>
            </w:r>
            <w:r w:rsidRPr="006C6247">
              <w:rPr>
                <w:rFonts w:eastAsia="Calibri"/>
                <w:bCs/>
                <w:sz w:val="20"/>
                <w:szCs w:val="20"/>
                <w:lang w:eastAsia="en-US"/>
              </w:rPr>
              <w:t>не подлежит установлению.</w:t>
            </w:r>
          </w:p>
          <w:p w14:paraId="3C8DB66B" w14:textId="77777777" w:rsidR="0019397C" w:rsidRPr="006C6247" w:rsidRDefault="0019397C" w:rsidP="00E45D0F">
            <w:pPr>
              <w:numPr>
                <w:ilvl w:val="0"/>
                <w:numId w:val="9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239C0369" w14:textId="77777777" w:rsidR="0019397C" w:rsidRPr="006C6247" w:rsidRDefault="0019397C" w:rsidP="00E45D0F">
            <w:pPr>
              <w:numPr>
                <w:ilvl w:val="0"/>
                <w:numId w:val="9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333B9322" w14:textId="77777777" w:rsidR="0019397C" w:rsidRPr="006C6247" w:rsidRDefault="0019397C" w:rsidP="00E45D0F">
            <w:pPr>
              <w:numPr>
                <w:ilvl w:val="0"/>
                <w:numId w:val="97"/>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4563AE34" w14:textId="77777777" w:rsidTr="00E45D0F">
        <w:trPr>
          <w:trHeight w:val="20"/>
        </w:trPr>
        <w:tc>
          <w:tcPr>
            <w:tcW w:w="242" w:type="pct"/>
            <w:shd w:val="clear" w:color="auto" w:fill="FFFFFF"/>
          </w:tcPr>
          <w:p w14:paraId="7D84B673" w14:textId="77777777" w:rsidR="0019397C" w:rsidRPr="006C6247" w:rsidRDefault="0019397C" w:rsidP="00E45D0F">
            <w:pPr>
              <w:ind w:left="53" w:right="106"/>
              <w:jc w:val="center"/>
              <w:rPr>
                <w:b/>
                <w:sz w:val="20"/>
                <w:szCs w:val="20"/>
              </w:rPr>
            </w:pPr>
            <w:r w:rsidRPr="006C6247">
              <w:rPr>
                <w:b/>
                <w:sz w:val="20"/>
                <w:szCs w:val="20"/>
              </w:rPr>
              <w:t>2</w:t>
            </w:r>
          </w:p>
        </w:tc>
        <w:tc>
          <w:tcPr>
            <w:tcW w:w="4758" w:type="pct"/>
            <w:gridSpan w:val="4"/>
            <w:shd w:val="clear" w:color="auto" w:fill="FFFFFF"/>
          </w:tcPr>
          <w:p w14:paraId="67586691" w14:textId="77777777" w:rsidR="0019397C" w:rsidRPr="006C6247" w:rsidRDefault="0019397C" w:rsidP="00E45D0F">
            <w:pPr>
              <w:ind w:left="53" w:right="106"/>
              <w:jc w:val="center"/>
              <w:rPr>
                <w:b/>
                <w:sz w:val="20"/>
                <w:szCs w:val="20"/>
              </w:rPr>
            </w:pPr>
            <w:r w:rsidRPr="006C6247">
              <w:rPr>
                <w:b/>
                <w:sz w:val="20"/>
                <w:szCs w:val="20"/>
              </w:rPr>
              <w:t>Условно разрешенные виды использования – не установлены</w:t>
            </w:r>
          </w:p>
        </w:tc>
      </w:tr>
      <w:tr w:rsidR="0019397C" w:rsidRPr="006C6247" w14:paraId="2D6367D0" w14:textId="77777777" w:rsidTr="00E45D0F">
        <w:trPr>
          <w:trHeight w:val="20"/>
        </w:trPr>
        <w:tc>
          <w:tcPr>
            <w:tcW w:w="242" w:type="pct"/>
            <w:shd w:val="clear" w:color="auto" w:fill="FFFFFF"/>
          </w:tcPr>
          <w:p w14:paraId="1C1EDF74" w14:textId="77777777" w:rsidR="0019397C" w:rsidRPr="006C6247" w:rsidRDefault="0019397C" w:rsidP="00E45D0F">
            <w:pPr>
              <w:ind w:left="53" w:right="106"/>
              <w:jc w:val="center"/>
              <w:rPr>
                <w:b/>
                <w:sz w:val="20"/>
                <w:szCs w:val="20"/>
              </w:rPr>
            </w:pPr>
            <w:r w:rsidRPr="006C6247">
              <w:rPr>
                <w:b/>
                <w:sz w:val="20"/>
                <w:szCs w:val="20"/>
              </w:rPr>
              <w:t>3</w:t>
            </w:r>
          </w:p>
        </w:tc>
        <w:tc>
          <w:tcPr>
            <w:tcW w:w="4758" w:type="pct"/>
            <w:gridSpan w:val="4"/>
            <w:shd w:val="clear" w:color="auto" w:fill="FFFFFF"/>
          </w:tcPr>
          <w:p w14:paraId="676F2175" w14:textId="77777777" w:rsidR="0019397C" w:rsidRPr="006C6247" w:rsidRDefault="0019397C" w:rsidP="00E45D0F">
            <w:pPr>
              <w:ind w:left="53" w:right="106"/>
              <w:jc w:val="center"/>
              <w:rPr>
                <w:b/>
                <w:sz w:val="20"/>
                <w:szCs w:val="20"/>
              </w:rPr>
            </w:pPr>
            <w:r w:rsidRPr="006C6247">
              <w:rPr>
                <w:b/>
                <w:sz w:val="20"/>
                <w:szCs w:val="20"/>
              </w:rPr>
              <w:t>Вспомогательные виды разрешенного использования</w:t>
            </w:r>
          </w:p>
        </w:tc>
      </w:tr>
      <w:tr w:rsidR="0019397C" w:rsidRPr="006C6247" w14:paraId="50A01E75" w14:textId="77777777" w:rsidTr="00E45D0F">
        <w:trPr>
          <w:trHeight w:val="20"/>
        </w:trPr>
        <w:tc>
          <w:tcPr>
            <w:tcW w:w="242" w:type="pct"/>
            <w:shd w:val="clear" w:color="auto" w:fill="FFFFFF"/>
          </w:tcPr>
          <w:p w14:paraId="59925607" w14:textId="77777777" w:rsidR="0019397C" w:rsidRPr="006C6247" w:rsidRDefault="0019397C" w:rsidP="00E45D0F">
            <w:pPr>
              <w:pStyle w:val="a8"/>
              <w:numPr>
                <w:ilvl w:val="0"/>
                <w:numId w:val="167"/>
              </w:numPr>
              <w:autoSpaceDE w:val="0"/>
              <w:autoSpaceDN w:val="0"/>
              <w:adjustRightInd w:val="0"/>
              <w:ind w:left="227" w:firstLine="0"/>
              <w:rPr>
                <w:sz w:val="20"/>
              </w:rPr>
            </w:pPr>
          </w:p>
        </w:tc>
        <w:tc>
          <w:tcPr>
            <w:tcW w:w="1068" w:type="pct"/>
            <w:shd w:val="clear" w:color="auto" w:fill="FFFFFF"/>
          </w:tcPr>
          <w:p w14:paraId="5DFB1E9C" w14:textId="77777777" w:rsidR="0019397C" w:rsidRPr="006C6247" w:rsidRDefault="0019397C" w:rsidP="00E45D0F">
            <w:pPr>
              <w:autoSpaceDE w:val="0"/>
              <w:autoSpaceDN w:val="0"/>
              <w:adjustRightInd w:val="0"/>
              <w:ind w:left="147"/>
              <w:rPr>
                <w:sz w:val="20"/>
                <w:szCs w:val="20"/>
              </w:rPr>
            </w:pPr>
            <w:r w:rsidRPr="006C6247">
              <w:rPr>
                <w:sz w:val="20"/>
                <w:szCs w:val="20"/>
              </w:rPr>
              <w:t>Связь</w:t>
            </w:r>
          </w:p>
        </w:tc>
        <w:tc>
          <w:tcPr>
            <w:tcW w:w="291" w:type="pct"/>
            <w:shd w:val="clear" w:color="auto" w:fill="FFFFFF"/>
          </w:tcPr>
          <w:p w14:paraId="05D23F3C" w14:textId="77777777" w:rsidR="0019397C" w:rsidRPr="006C6247" w:rsidRDefault="0019397C" w:rsidP="00E45D0F">
            <w:pPr>
              <w:ind w:firstLine="8"/>
              <w:jc w:val="center"/>
              <w:rPr>
                <w:sz w:val="20"/>
                <w:szCs w:val="20"/>
              </w:rPr>
            </w:pPr>
            <w:r w:rsidRPr="006C6247">
              <w:rPr>
                <w:sz w:val="20"/>
                <w:szCs w:val="20"/>
              </w:rPr>
              <w:t>6.8</w:t>
            </w:r>
          </w:p>
        </w:tc>
        <w:tc>
          <w:tcPr>
            <w:tcW w:w="1513" w:type="pct"/>
            <w:shd w:val="clear" w:color="auto" w:fill="FFFFFF"/>
          </w:tcPr>
          <w:p w14:paraId="6DD09E3C"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 xml:space="preserve">Размещение объектов связи, радиовещания, телевидения, включая воздушные радиорелейные, надземные и подземные </w:t>
            </w:r>
            <w:r w:rsidRPr="006C6247">
              <w:rPr>
                <w:rFonts w:eastAsia="Calibri"/>
                <w:bCs/>
                <w:sz w:val="20"/>
                <w:szCs w:val="20"/>
                <w:lang w:eastAsia="en-US"/>
              </w:rPr>
              <w:t>кабельные</w:t>
            </w:r>
            <w:r w:rsidRPr="006C6247">
              <w:rPr>
                <w:sz w:val="20"/>
                <w:szCs w:val="20"/>
              </w:rPr>
              <w:t xml:space="preserve">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6C6247">
              <w:rPr>
                <w:sz w:val="20"/>
                <w:szCs w:val="20"/>
              </w:rPr>
              <w:lastRenderedPageBreak/>
              <w:t xml:space="preserve">объектов связи, размещение которых предусмотрено содержанием видов разрешенного использования с </w:t>
            </w:r>
            <w:hyperlink r:id="rId33" w:history="1">
              <w:r w:rsidRPr="006C6247">
                <w:rPr>
                  <w:sz w:val="20"/>
                  <w:szCs w:val="20"/>
                </w:rPr>
                <w:t>кодами 3.1.1</w:t>
              </w:r>
            </w:hyperlink>
            <w:r w:rsidRPr="006C6247">
              <w:rPr>
                <w:sz w:val="20"/>
                <w:szCs w:val="20"/>
              </w:rPr>
              <w:t xml:space="preserve">, </w:t>
            </w:r>
            <w:hyperlink r:id="rId34" w:history="1">
              <w:r w:rsidRPr="006C6247">
                <w:rPr>
                  <w:sz w:val="20"/>
                  <w:szCs w:val="20"/>
                </w:rPr>
                <w:t>3.2.3</w:t>
              </w:r>
            </w:hyperlink>
            <w:r>
              <w:rPr>
                <w:sz w:val="20"/>
                <w:szCs w:val="20"/>
              </w:rPr>
              <w:t xml:space="preserve"> </w:t>
            </w:r>
            <w:r>
              <w:rPr>
                <w:rFonts w:eastAsia="Calibri"/>
                <w:bCs/>
                <w:sz w:val="20"/>
                <w:szCs w:val="20"/>
                <w:lang w:eastAsia="en-US"/>
              </w:rPr>
              <w:t>Классификатора</w:t>
            </w:r>
          </w:p>
        </w:tc>
        <w:tc>
          <w:tcPr>
            <w:tcW w:w="1886" w:type="pct"/>
            <w:shd w:val="clear" w:color="auto" w:fill="FFFFFF"/>
          </w:tcPr>
          <w:p w14:paraId="775361E6" w14:textId="77777777" w:rsidR="0019397C" w:rsidRPr="006C6247" w:rsidRDefault="0019397C" w:rsidP="00E45D0F">
            <w:pPr>
              <w:numPr>
                <w:ilvl w:val="0"/>
                <w:numId w:val="98"/>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lastRenderedPageBreak/>
              <w:t xml:space="preserve">Предельные размеры земельных участков </w:t>
            </w:r>
            <w:r>
              <w:rPr>
                <w:rFonts w:eastAsia="Calibri"/>
                <w:bCs/>
                <w:sz w:val="20"/>
                <w:szCs w:val="20"/>
                <w:lang w:eastAsia="en-US"/>
              </w:rPr>
              <w:t>–</w:t>
            </w:r>
            <w:r w:rsidRPr="006C6247">
              <w:rPr>
                <w:rFonts w:eastAsia="Calibri"/>
                <w:bCs/>
                <w:sz w:val="20"/>
                <w:szCs w:val="20"/>
                <w:lang w:eastAsia="en-US"/>
              </w:rPr>
              <w:t xml:space="preserve"> не подлежит установлению.</w:t>
            </w:r>
          </w:p>
          <w:p w14:paraId="54DFA95E" w14:textId="77777777" w:rsidR="0019397C" w:rsidRPr="006C6247" w:rsidRDefault="0019397C" w:rsidP="00E45D0F">
            <w:pPr>
              <w:numPr>
                <w:ilvl w:val="0"/>
                <w:numId w:val="9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23715BE2" w14:textId="77777777" w:rsidR="0019397C" w:rsidRPr="006C6247" w:rsidRDefault="0019397C" w:rsidP="00E45D0F">
            <w:pPr>
              <w:numPr>
                <w:ilvl w:val="0"/>
                <w:numId w:val="9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EDEB3AF" w14:textId="77777777" w:rsidR="0019397C" w:rsidRPr="006C6247" w:rsidRDefault="0019397C" w:rsidP="00E45D0F">
            <w:pPr>
              <w:numPr>
                <w:ilvl w:val="0"/>
                <w:numId w:val="98"/>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lastRenderedPageBreak/>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698BC78D" w14:textId="77777777" w:rsidTr="00E45D0F">
        <w:trPr>
          <w:trHeight w:val="20"/>
        </w:trPr>
        <w:tc>
          <w:tcPr>
            <w:tcW w:w="242" w:type="pct"/>
            <w:shd w:val="clear" w:color="auto" w:fill="FFFFFF"/>
          </w:tcPr>
          <w:p w14:paraId="29BD5F33" w14:textId="77777777" w:rsidR="0019397C" w:rsidRPr="006C6247" w:rsidRDefault="0019397C" w:rsidP="00E45D0F">
            <w:pPr>
              <w:pStyle w:val="a8"/>
              <w:numPr>
                <w:ilvl w:val="0"/>
                <w:numId w:val="167"/>
              </w:numPr>
              <w:autoSpaceDE w:val="0"/>
              <w:autoSpaceDN w:val="0"/>
              <w:adjustRightInd w:val="0"/>
              <w:ind w:left="227" w:firstLine="0"/>
              <w:rPr>
                <w:sz w:val="20"/>
              </w:rPr>
            </w:pPr>
          </w:p>
        </w:tc>
        <w:tc>
          <w:tcPr>
            <w:tcW w:w="1068" w:type="pct"/>
            <w:shd w:val="clear" w:color="auto" w:fill="FFFFFF"/>
          </w:tcPr>
          <w:p w14:paraId="60F9E232" w14:textId="77777777" w:rsidR="0019397C" w:rsidRPr="006C6247" w:rsidRDefault="0019397C" w:rsidP="00E45D0F">
            <w:pPr>
              <w:autoSpaceDE w:val="0"/>
              <w:autoSpaceDN w:val="0"/>
              <w:adjustRightInd w:val="0"/>
              <w:ind w:left="147"/>
              <w:rPr>
                <w:sz w:val="20"/>
                <w:szCs w:val="20"/>
              </w:rPr>
            </w:pPr>
            <w:r w:rsidRPr="006C6247">
              <w:rPr>
                <w:sz w:val="20"/>
                <w:szCs w:val="20"/>
              </w:rPr>
              <w:t>Энергетика</w:t>
            </w:r>
          </w:p>
        </w:tc>
        <w:tc>
          <w:tcPr>
            <w:tcW w:w="291" w:type="pct"/>
            <w:shd w:val="clear" w:color="auto" w:fill="FFFFFF"/>
          </w:tcPr>
          <w:p w14:paraId="6D677A9E" w14:textId="77777777" w:rsidR="0019397C" w:rsidRPr="006C6247" w:rsidRDefault="0019397C" w:rsidP="00E45D0F">
            <w:pPr>
              <w:ind w:firstLine="8"/>
              <w:jc w:val="center"/>
              <w:rPr>
                <w:sz w:val="20"/>
                <w:szCs w:val="20"/>
              </w:rPr>
            </w:pPr>
            <w:r w:rsidRPr="006C6247">
              <w:rPr>
                <w:sz w:val="20"/>
                <w:szCs w:val="20"/>
              </w:rPr>
              <w:t>6.7</w:t>
            </w:r>
          </w:p>
        </w:tc>
        <w:tc>
          <w:tcPr>
            <w:tcW w:w="1513" w:type="pct"/>
            <w:shd w:val="clear" w:color="auto" w:fill="FFFFFF"/>
          </w:tcPr>
          <w:p w14:paraId="35D7F32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8985E29"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rPr>
                <w:rFonts w:eastAsia="Calibri"/>
                <w:bCs/>
                <w:sz w:val="20"/>
                <w:szCs w:val="20"/>
                <w:lang w:eastAsia="en-US"/>
              </w:rPr>
              <w:t xml:space="preserve"> Классификатора</w:t>
            </w:r>
          </w:p>
        </w:tc>
        <w:tc>
          <w:tcPr>
            <w:tcW w:w="1886" w:type="pct"/>
            <w:shd w:val="clear" w:color="auto" w:fill="FFFFFF"/>
          </w:tcPr>
          <w:p w14:paraId="486124CF" w14:textId="77777777" w:rsidR="0019397C" w:rsidRPr="006C6247" w:rsidRDefault="0019397C" w:rsidP="00E45D0F">
            <w:pPr>
              <w:numPr>
                <w:ilvl w:val="0"/>
                <w:numId w:val="99"/>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Предельные размеры земельных участков </w:t>
            </w:r>
            <w:r w:rsidRPr="006C6247">
              <w:rPr>
                <w:rFonts w:eastAsia="Calibri"/>
                <w:bCs/>
                <w:sz w:val="20"/>
                <w:szCs w:val="20"/>
                <w:lang w:eastAsia="en-US"/>
              </w:rPr>
              <w:t>– не подлежит установлению.</w:t>
            </w:r>
          </w:p>
          <w:p w14:paraId="51CDF1D7" w14:textId="77777777" w:rsidR="0019397C" w:rsidRPr="006C6247" w:rsidRDefault="0019397C" w:rsidP="00E45D0F">
            <w:pPr>
              <w:numPr>
                <w:ilvl w:val="0"/>
                <w:numId w:val="9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64C39A5F" w14:textId="77777777" w:rsidR="0019397C" w:rsidRPr="006C6247" w:rsidRDefault="0019397C" w:rsidP="00E45D0F">
            <w:pPr>
              <w:numPr>
                <w:ilvl w:val="0"/>
                <w:numId w:val="9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3F06237A" w14:textId="77777777" w:rsidR="0019397C" w:rsidRPr="006C6247" w:rsidRDefault="0019397C" w:rsidP="00E45D0F">
            <w:pPr>
              <w:numPr>
                <w:ilvl w:val="0"/>
                <w:numId w:val="99"/>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bl>
    <w:p w14:paraId="327349F6" w14:textId="77777777" w:rsidR="0019397C" w:rsidRPr="006C6247" w:rsidRDefault="0019397C" w:rsidP="0019397C">
      <w:pPr>
        <w:tabs>
          <w:tab w:val="left" w:pos="709"/>
          <w:tab w:val="left" w:pos="851"/>
        </w:tabs>
        <w:spacing w:line="276" w:lineRule="auto"/>
        <w:jc w:val="center"/>
      </w:pPr>
    </w:p>
    <w:p w14:paraId="0BE91EC3"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pPr>
    </w:p>
    <w:p w14:paraId="094DE1C1"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CD4252">
          <w:pgSz w:w="16838" w:h="11906" w:orient="landscape"/>
          <w:pgMar w:top="1418" w:right="1134" w:bottom="567" w:left="1134" w:header="567" w:footer="567" w:gutter="0"/>
          <w:cols w:space="708"/>
          <w:titlePg/>
          <w:docGrid w:linePitch="360"/>
        </w:sectPr>
      </w:pPr>
    </w:p>
    <w:p w14:paraId="0BDA6476" w14:textId="77777777" w:rsidR="0019397C" w:rsidRPr="006C6247" w:rsidRDefault="0019397C" w:rsidP="0019397C">
      <w:pPr>
        <w:pStyle w:val="4"/>
        <w:numPr>
          <w:ilvl w:val="2"/>
          <w:numId w:val="0"/>
        </w:numPr>
        <w:spacing w:after="240" w:line="276" w:lineRule="auto"/>
        <w:ind w:firstLine="709"/>
      </w:pPr>
      <w:r w:rsidRPr="006C6247">
        <w:lastRenderedPageBreak/>
        <w:t xml:space="preserve">Статья 29.2. ИТ-2. Зона </w:t>
      </w:r>
      <w:r>
        <w:t>инженерной</w:t>
      </w:r>
      <w:r w:rsidRPr="006C6247">
        <w:t xml:space="preserve"> инфраструктуры</w:t>
      </w:r>
    </w:p>
    <w:p w14:paraId="544CB0F2" w14:textId="77777777" w:rsidR="0019397C" w:rsidRPr="006C6247" w:rsidRDefault="0019397C" w:rsidP="0019397C">
      <w:pPr>
        <w:pStyle w:val="ConsNormal"/>
        <w:spacing w:line="276" w:lineRule="auto"/>
        <w:ind w:right="0" w:firstLine="709"/>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 зоны ИТ-2 представлены в таблице 2.</w:t>
      </w:r>
      <w:r>
        <w:rPr>
          <w:rFonts w:ascii="Times New Roman" w:hAnsi="Times New Roman" w:cs="Times New Roman"/>
          <w:sz w:val="24"/>
          <w:szCs w:val="24"/>
        </w:rPr>
        <w:t>6</w:t>
      </w:r>
      <w:r w:rsidRPr="006C6247">
        <w:rPr>
          <w:rFonts w:ascii="Times New Roman" w:hAnsi="Times New Roman" w:cs="Times New Roman"/>
          <w:sz w:val="24"/>
          <w:szCs w:val="24"/>
        </w:rPr>
        <w:t xml:space="preserve">. </w:t>
      </w:r>
    </w:p>
    <w:p w14:paraId="1D2D28F4"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020737">
          <w:pgSz w:w="11906" w:h="16838"/>
          <w:pgMar w:top="1134" w:right="567" w:bottom="1134" w:left="1418" w:header="567" w:footer="567" w:gutter="0"/>
          <w:cols w:space="708"/>
          <w:titlePg/>
          <w:docGrid w:linePitch="360"/>
        </w:sectPr>
      </w:pPr>
    </w:p>
    <w:p w14:paraId="6888E7D6" w14:textId="77777777" w:rsidR="0019397C" w:rsidRPr="006C6247" w:rsidRDefault="0019397C" w:rsidP="0019397C">
      <w:pPr>
        <w:pStyle w:val="ConsNormal"/>
        <w:spacing w:line="276" w:lineRule="auto"/>
        <w:ind w:right="0" w:firstLine="708"/>
        <w:jc w:val="right"/>
        <w:rPr>
          <w:rFonts w:ascii="Times New Roman" w:hAnsi="Times New Roman" w:cs="Times New Roman"/>
          <w:sz w:val="24"/>
          <w:szCs w:val="24"/>
        </w:rPr>
      </w:pPr>
      <w:r w:rsidRPr="006C6247">
        <w:rPr>
          <w:rFonts w:ascii="Times New Roman" w:hAnsi="Times New Roman" w:cs="Times New Roman"/>
          <w:sz w:val="24"/>
          <w:szCs w:val="24"/>
        </w:rPr>
        <w:lastRenderedPageBreak/>
        <w:t>Таблица 2.</w:t>
      </w:r>
      <w:r>
        <w:rPr>
          <w:rFonts w:ascii="Times New Roman" w:hAnsi="Times New Roman" w:cs="Times New Roman"/>
          <w:sz w:val="24"/>
          <w:szCs w:val="24"/>
        </w:rPr>
        <w:t>6</w:t>
      </w:r>
    </w:p>
    <w:p w14:paraId="6732FCB8" w14:textId="77777777" w:rsidR="0019397C" w:rsidRPr="006C6247" w:rsidRDefault="0019397C" w:rsidP="0019397C">
      <w:pPr>
        <w:tabs>
          <w:tab w:val="left" w:pos="709"/>
          <w:tab w:val="left" w:pos="851"/>
        </w:tabs>
        <w:spacing w:line="276"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ИТ-2</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19397C" w:rsidRPr="006C6247" w14:paraId="7DCE1B69" w14:textId="77777777" w:rsidTr="00E45D0F">
        <w:trPr>
          <w:trHeight w:val="25"/>
          <w:jc w:val="center"/>
        </w:trPr>
        <w:tc>
          <w:tcPr>
            <w:tcW w:w="242" w:type="pct"/>
            <w:shd w:val="clear" w:color="auto" w:fill="FFFFFF"/>
            <w:vAlign w:val="center"/>
          </w:tcPr>
          <w:p w14:paraId="2A1601FA" w14:textId="77777777" w:rsidR="0019397C" w:rsidRPr="006C6247" w:rsidRDefault="0019397C" w:rsidP="00E45D0F">
            <w:pPr>
              <w:jc w:val="center"/>
              <w:rPr>
                <w:b/>
                <w:sz w:val="20"/>
              </w:rPr>
            </w:pPr>
            <w:r w:rsidRPr="006C6247">
              <w:rPr>
                <w:b/>
                <w:sz w:val="20"/>
              </w:rPr>
              <w:t>№</w:t>
            </w:r>
          </w:p>
        </w:tc>
        <w:tc>
          <w:tcPr>
            <w:tcW w:w="1071" w:type="pct"/>
            <w:shd w:val="clear" w:color="auto" w:fill="FFFFFF"/>
            <w:vAlign w:val="center"/>
          </w:tcPr>
          <w:p w14:paraId="29569336" w14:textId="77777777" w:rsidR="0019397C" w:rsidRPr="006C6247" w:rsidRDefault="0019397C" w:rsidP="00E45D0F">
            <w:pPr>
              <w:ind w:firstLine="1"/>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795A4BB7" w14:textId="77777777" w:rsidR="0019397C" w:rsidRPr="006C6247" w:rsidRDefault="0019397C" w:rsidP="00E45D0F">
            <w:pPr>
              <w:ind w:hanging="1"/>
              <w:jc w:val="center"/>
              <w:rPr>
                <w:b/>
                <w:sz w:val="20"/>
              </w:rPr>
            </w:pPr>
            <w:r w:rsidRPr="006C6247">
              <w:rPr>
                <w:b/>
                <w:sz w:val="20"/>
              </w:rPr>
              <w:t>Код</w:t>
            </w:r>
          </w:p>
        </w:tc>
        <w:tc>
          <w:tcPr>
            <w:tcW w:w="1509" w:type="pct"/>
            <w:shd w:val="clear" w:color="auto" w:fill="FFFFFF"/>
            <w:vAlign w:val="center"/>
          </w:tcPr>
          <w:p w14:paraId="1817A82A"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5E9B1053" w14:textId="77777777" w:rsidR="0019397C" w:rsidRPr="006C6247" w:rsidRDefault="0019397C" w:rsidP="00E45D0F">
            <w:pPr>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6FE947C" w14:textId="77777777" w:rsidR="0019397C" w:rsidRPr="006C6247" w:rsidRDefault="0019397C" w:rsidP="0019397C">
      <w:pPr>
        <w:tabs>
          <w:tab w:val="left" w:pos="709"/>
          <w:tab w:val="left" w:pos="851"/>
        </w:tabs>
        <w:spacing w:line="14" w:lineRule="auto"/>
        <w:jc w:val="center"/>
        <w:rPr>
          <w:lang w:bidi="ru-RU"/>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20" w:firstRow="1" w:lastRow="0" w:firstColumn="0" w:lastColumn="0" w:noHBand="0" w:noVBand="0"/>
      </w:tblPr>
      <w:tblGrid>
        <w:gridCol w:w="705"/>
        <w:gridCol w:w="3119"/>
        <w:gridCol w:w="850"/>
        <w:gridCol w:w="4400"/>
        <w:gridCol w:w="5486"/>
      </w:tblGrid>
      <w:tr w:rsidR="0019397C" w:rsidRPr="006C6247" w14:paraId="4D6DC9B0" w14:textId="77777777" w:rsidTr="00E45D0F">
        <w:trPr>
          <w:trHeight w:val="20"/>
          <w:tblHeader/>
          <w:jc w:val="center"/>
        </w:trPr>
        <w:tc>
          <w:tcPr>
            <w:tcW w:w="242" w:type="pct"/>
            <w:tcBorders>
              <w:top w:val="single" w:sz="4" w:space="0" w:color="auto"/>
              <w:left w:val="single" w:sz="4" w:space="0" w:color="auto"/>
              <w:bottom w:val="single" w:sz="4" w:space="0" w:color="auto"/>
              <w:right w:val="single" w:sz="4" w:space="0" w:color="auto"/>
            </w:tcBorders>
            <w:shd w:val="clear" w:color="auto" w:fill="FFFFFF"/>
          </w:tcPr>
          <w:p w14:paraId="4F93574D" w14:textId="77777777" w:rsidR="0019397C" w:rsidRPr="006C6247" w:rsidRDefault="0019397C" w:rsidP="00E45D0F">
            <w:pPr>
              <w:jc w:val="center"/>
              <w:rPr>
                <w:b/>
                <w:sz w:val="20"/>
              </w:rPr>
            </w:pPr>
            <w:r w:rsidRPr="006C6247">
              <w:rPr>
                <w:b/>
                <w:sz w:val="20"/>
              </w:rPr>
              <w:t>1</w:t>
            </w:r>
          </w:p>
        </w:tc>
        <w:tc>
          <w:tcPr>
            <w:tcW w:w="1071" w:type="pct"/>
            <w:tcBorders>
              <w:top w:val="single" w:sz="4" w:space="0" w:color="auto"/>
              <w:left w:val="single" w:sz="4" w:space="0" w:color="auto"/>
              <w:bottom w:val="single" w:sz="4" w:space="0" w:color="auto"/>
              <w:right w:val="single" w:sz="4" w:space="0" w:color="auto"/>
            </w:tcBorders>
            <w:shd w:val="clear" w:color="auto" w:fill="FFFFFF"/>
            <w:vAlign w:val="center"/>
          </w:tcPr>
          <w:p w14:paraId="62890148" w14:textId="77777777" w:rsidR="0019397C" w:rsidRPr="006C6247" w:rsidRDefault="0019397C" w:rsidP="00E45D0F">
            <w:pPr>
              <w:jc w:val="center"/>
              <w:rPr>
                <w:b/>
                <w:sz w:val="20"/>
              </w:rPr>
            </w:pPr>
            <w:r w:rsidRPr="006C6247">
              <w:rPr>
                <w:b/>
                <w:sz w:val="20"/>
              </w:rPr>
              <w:t>2</w:t>
            </w:r>
          </w:p>
        </w:tc>
        <w:tc>
          <w:tcPr>
            <w:tcW w:w="292" w:type="pct"/>
            <w:tcBorders>
              <w:top w:val="single" w:sz="4" w:space="0" w:color="auto"/>
              <w:left w:val="single" w:sz="4" w:space="0" w:color="auto"/>
              <w:bottom w:val="single" w:sz="4" w:space="0" w:color="auto"/>
              <w:right w:val="single" w:sz="4" w:space="0" w:color="auto"/>
            </w:tcBorders>
            <w:shd w:val="clear" w:color="auto" w:fill="FFFFFF"/>
            <w:vAlign w:val="center"/>
          </w:tcPr>
          <w:p w14:paraId="3D031EF8" w14:textId="77777777" w:rsidR="0019397C" w:rsidRPr="006C6247" w:rsidRDefault="0019397C" w:rsidP="00E45D0F">
            <w:pPr>
              <w:jc w:val="center"/>
              <w:rPr>
                <w:b/>
                <w:sz w:val="20"/>
              </w:rPr>
            </w:pPr>
            <w:r w:rsidRPr="006C6247">
              <w:rPr>
                <w:b/>
                <w:sz w:val="20"/>
              </w:rPr>
              <w:t>3</w:t>
            </w:r>
          </w:p>
        </w:tc>
        <w:tc>
          <w:tcPr>
            <w:tcW w:w="1511" w:type="pct"/>
            <w:tcBorders>
              <w:top w:val="single" w:sz="4" w:space="0" w:color="auto"/>
              <w:left w:val="single" w:sz="4" w:space="0" w:color="auto"/>
              <w:bottom w:val="single" w:sz="4" w:space="0" w:color="auto"/>
              <w:right w:val="single" w:sz="4" w:space="0" w:color="auto"/>
            </w:tcBorders>
            <w:shd w:val="clear" w:color="auto" w:fill="FFFFFF"/>
            <w:vAlign w:val="center"/>
          </w:tcPr>
          <w:p w14:paraId="3BC7D494" w14:textId="77777777" w:rsidR="0019397C" w:rsidRPr="006C6247" w:rsidRDefault="0019397C" w:rsidP="00E45D0F">
            <w:pPr>
              <w:jc w:val="center"/>
              <w:rPr>
                <w:b/>
                <w:sz w:val="20"/>
              </w:rPr>
            </w:pPr>
            <w:r w:rsidRPr="006C6247">
              <w:rPr>
                <w:b/>
                <w:sz w:val="20"/>
              </w:rPr>
              <w:t>4</w:t>
            </w:r>
          </w:p>
        </w:tc>
        <w:tc>
          <w:tcPr>
            <w:tcW w:w="1884" w:type="pct"/>
            <w:tcBorders>
              <w:top w:val="single" w:sz="4" w:space="0" w:color="auto"/>
              <w:left w:val="single" w:sz="4" w:space="0" w:color="auto"/>
              <w:bottom w:val="single" w:sz="4" w:space="0" w:color="auto"/>
              <w:right w:val="single" w:sz="4" w:space="0" w:color="auto"/>
            </w:tcBorders>
            <w:shd w:val="clear" w:color="auto" w:fill="FFFFFF"/>
            <w:vAlign w:val="center"/>
          </w:tcPr>
          <w:p w14:paraId="7C330C5A" w14:textId="77777777" w:rsidR="0019397C" w:rsidRPr="006C6247" w:rsidRDefault="0019397C" w:rsidP="00E45D0F">
            <w:pPr>
              <w:jc w:val="center"/>
              <w:rPr>
                <w:b/>
                <w:sz w:val="20"/>
              </w:rPr>
            </w:pPr>
            <w:r w:rsidRPr="006C6247">
              <w:rPr>
                <w:b/>
                <w:sz w:val="20"/>
              </w:rPr>
              <w:t>5</w:t>
            </w:r>
          </w:p>
        </w:tc>
      </w:tr>
      <w:tr w:rsidR="0019397C" w:rsidRPr="006C6247" w14:paraId="1AD48EEF" w14:textId="77777777" w:rsidTr="00E45D0F">
        <w:tblPrEx>
          <w:jc w:val="left"/>
          <w:tblBorders>
            <w:bottom w:val="single" w:sz="4" w:space="0" w:color="auto"/>
          </w:tblBorders>
        </w:tblPrEx>
        <w:trPr>
          <w:trHeight w:val="20"/>
        </w:trPr>
        <w:tc>
          <w:tcPr>
            <w:tcW w:w="242" w:type="pct"/>
            <w:shd w:val="clear" w:color="auto" w:fill="FFFFFF"/>
          </w:tcPr>
          <w:p w14:paraId="07DF3B7C" w14:textId="77777777" w:rsidR="0019397C" w:rsidRPr="006C6247" w:rsidRDefault="0019397C" w:rsidP="00E45D0F">
            <w:pPr>
              <w:jc w:val="center"/>
              <w:rPr>
                <w:b/>
                <w:sz w:val="20"/>
                <w:szCs w:val="20"/>
              </w:rPr>
            </w:pPr>
            <w:r w:rsidRPr="006C6247">
              <w:rPr>
                <w:b/>
                <w:sz w:val="20"/>
                <w:szCs w:val="20"/>
              </w:rPr>
              <w:t>1</w:t>
            </w:r>
          </w:p>
        </w:tc>
        <w:tc>
          <w:tcPr>
            <w:tcW w:w="4755" w:type="pct"/>
            <w:gridSpan w:val="4"/>
            <w:shd w:val="clear" w:color="auto" w:fill="FFFFFF"/>
          </w:tcPr>
          <w:p w14:paraId="19F9AFA8" w14:textId="77777777" w:rsidR="0019397C" w:rsidRPr="006C6247" w:rsidRDefault="0019397C" w:rsidP="00E45D0F">
            <w:pPr>
              <w:jc w:val="center"/>
              <w:rPr>
                <w:b/>
                <w:sz w:val="20"/>
                <w:szCs w:val="20"/>
              </w:rPr>
            </w:pPr>
            <w:r w:rsidRPr="006C6247">
              <w:rPr>
                <w:b/>
                <w:sz w:val="20"/>
                <w:szCs w:val="20"/>
              </w:rPr>
              <w:t>Основные виды разрешенного использования</w:t>
            </w:r>
          </w:p>
        </w:tc>
      </w:tr>
      <w:tr w:rsidR="0019397C" w:rsidRPr="006C6247" w14:paraId="082D4409" w14:textId="77777777" w:rsidTr="00E45D0F">
        <w:tblPrEx>
          <w:jc w:val="left"/>
          <w:tblBorders>
            <w:bottom w:val="single" w:sz="4" w:space="0" w:color="auto"/>
          </w:tblBorders>
        </w:tblPrEx>
        <w:trPr>
          <w:trHeight w:val="20"/>
        </w:trPr>
        <w:tc>
          <w:tcPr>
            <w:tcW w:w="242" w:type="pct"/>
            <w:shd w:val="clear" w:color="auto" w:fill="FFFFFF"/>
          </w:tcPr>
          <w:p w14:paraId="677C2490" w14:textId="77777777" w:rsidR="0019397C" w:rsidRPr="006C6247" w:rsidRDefault="0019397C" w:rsidP="00E45D0F">
            <w:pPr>
              <w:pStyle w:val="a8"/>
              <w:numPr>
                <w:ilvl w:val="0"/>
                <w:numId w:val="166"/>
              </w:numPr>
              <w:autoSpaceDE w:val="0"/>
              <w:autoSpaceDN w:val="0"/>
              <w:adjustRightInd w:val="0"/>
              <w:ind w:left="227" w:firstLine="0"/>
              <w:rPr>
                <w:sz w:val="20"/>
              </w:rPr>
            </w:pPr>
          </w:p>
        </w:tc>
        <w:tc>
          <w:tcPr>
            <w:tcW w:w="1068" w:type="pct"/>
            <w:shd w:val="clear" w:color="auto" w:fill="FFFFFF"/>
          </w:tcPr>
          <w:p w14:paraId="20939BEE" w14:textId="77777777" w:rsidR="0019397C" w:rsidRPr="006C6247" w:rsidRDefault="0019397C" w:rsidP="00E45D0F">
            <w:pPr>
              <w:autoSpaceDE w:val="0"/>
              <w:autoSpaceDN w:val="0"/>
              <w:adjustRightInd w:val="0"/>
              <w:ind w:left="147"/>
              <w:rPr>
                <w:sz w:val="20"/>
                <w:szCs w:val="20"/>
              </w:rPr>
            </w:pPr>
            <w:r w:rsidRPr="006C6247">
              <w:rPr>
                <w:sz w:val="20"/>
                <w:szCs w:val="20"/>
              </w:rPr>
              <w:t>Хранение автотранспорта</w:t>
            </w:r>
          </w:p>
        </w:tc>
        <w:tc>
          <w:tcPr>
            <w:tcW w:w="292" w:type="pct"/>
            <w:shd w:val="clear" w:color="auto" w:fill="FFFFFF"/>
          </w:tcPr>
          <w:p w14:paraId="59D1B75A" w14:textId="77777777" w:rsidR="0019397C" w:rsidRPr="006C6247" w:rsidRDefault="0019397C" w:rsidP="00E45D0F">
            <w:pPr>
              <w:jc w:val="center"/>
              <w:rPr>
                <w:sz w:val="20"/>
                <w:szCs w:val="20"/>
              </w:rPr>
            </w:pPr>
            <w:r w:rsidRPr="006C6247">
              <w:rPr>
                <w:sz w:val="20"/>
                <w:szCs w:val="20"/>
              </w:rPr>
              <w:t>2.7.1</w:t>
            </w:r>
          </w:p>
        </w:tc>
        <w:tc>
          <w:tcPr>
            <w:tcW w:w="1511" w:type="pct"/>
            <w:shd w:val="clear" w:color="auto" w:fill="FFFFFF"/>
          </w:tcPr>
          <w:p w14:paraId="5D73D2E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C6247">
              <w:rPr>
                <w:sz w:val="20"/>
                <w:szCs w:val="20"/>
              </w:rPr>
              <w:t>машино</w:t>
            </w:r>
            <w:proofErr w:type="spellEnd"/>
            <w:r w:rsidRPr="006C6247">
              <w:rPr>
                <w:sz w:val="20"/>
                <w:szCs w:val="20"/>
              </w:rPr>
              <w:t>-места, за исключением гаражей, размещение которых предусмотрено содержанием видов разрешенного использования с кодами 2.7.2, 4.9</w:t>
            </w:r>
            <w:r>
              <w:rPr>
                <w:sz w:val="20"/>
                <w:szCs w:val="20"/>
              </w:rPr>
              <w:t xml:space="preserve"> </w:t>
            </w:r>
            <w:r>
              <w:rPr>
                <w:rFonts w:eastAsia="Calibri"/>
                <w:bCs/>
                <w:sz w:val="20"/>
                <w:szCs w:val="20"/>
                <w:lang w:eastAsia="en-US"/>
              </w:rPr>
              <w:t>Классификатора</w:t>
            </w:r>
          </w:p>
        </w:tc>
        <w:tc>
          <w:tcPr>
            <w:tcW w:w="1884" w:type="pct"/>
            <w:shd w:val="clear" w:color="auto" w:fill="FFFFFF"/>
          </w:tcPr>
          <w:p w14:paraId="3F6E041D" w14:textId="77777777" w:rsidR="0019397C" w:rsidRPr="006C6247" w:rsidRDefault="0019397C" w:rsidP="00E45D0F">
            <w:pPr>
              <w:numPr>
                <w:ilvl w:val="0"/>
                <w:numId w:val="15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AA0A87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006BFEEE" w14:textId="77777777" w:rsidR="0019397C" w:rsidRPr="006C6247" w:rsidRDefault="0019397C" w:rsidP="00E45D0F">
            <w:pPr>
              <w:numPr>
                <w:ilvl w:val="0"/>
                <w:numId w:val="15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A1FA35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3ACA00E5" w14:textId="77777777" w:rsidR="0019397C" w:rsidRPr="006C6247" w:rsidRDefault="0019397C" w:rsidP="00E45D0F">
            <w:pPr>
              <w:numPr>
                <w:ilvl w:val="0"/>
                <w:numId w:val="15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729130A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1.</w:t>
            </w:r>
          </w:p>
          <w:p w14:paraId="470439E1" w14:textId="77777777" w:rsidR="0019397C" w:rsidRPr="006C6247" w:rsidRDefault="0019397C" w:rsidP="00E45D0F">
            <w:pPr>
              <w:numPr>
                <w:ilvl w:val="0"/>
                <w:numId w:val="150"/>
              </w:numPr>
              <w:autoSpaceDE w:val="0"/>
              <w:autoSpaceDN w:val="0"/>
              <w:adjustRightInd w:val="0"/>
              <w:ind w:left="427" w:right="59" w:hanging="309"/>
              <w:contextualSpacing/>
              <w:rPr>
                <w:bCs/>
                <w:sz w:val="20"/>
                <w:lang w:eastAsia="en-US"/>
              </w:rPr>
            </w:pPr>
            <w:r w:rsidRPr="006C6247">
              <w:rPr>
                <w:rFonts w:eastAsia="Calibri"/>
                <w:b/>
                <w:bCs/>
                <w:sz w:val="20"/>
                <w:szCs w:val="20"/>
                <w:lang w:eastAsia="en-US"/>
              </w:rPr>
              <w:t>Максимальный процент застройки земельного участка</w:t>
            </w:r>
            <w:r w:rsidRPr="006C6247">
              <w:rPr>
                <w:bCs/>
                <w:sz w:val="20"/>
                <w:lang w:eastAsia="en-US"/>
              </w:rPr>
              <w:t xml:space="preserve"> </w:t>
            </w:r>
            <w:r>
              <w:rPr>
                <w:bCs/>
                <w:sz w:val="20"/>
                <w:lang w:eastAsia="en-US"/>
              </w:rPr>
              <w:t>–</w:t>
            </w:r>
            <w:r w:rsidRPr="006C6247">
              <w:rPr>
                <w:bCs/>
                <w:sz w:val="20"/>
                <w:lang w:eastAsia="en-US"/>
              </w:rPr>
              <w:t xml:space="preserve"> не подлежит установлению</w:t>
            </w:r>
          </w:p>
        </w:tc>
      </w:tr>
      <w:tr w:rsidR="0019397C" w:rsidRPr="006C6247" w14:paraId="364C82C7" w14:textId="77777777" w:rsidTr="00E45D0F">
        <w:tblPrEx>
          <w:jc w:val="left"/>
          <w:tblBorders>
            <w:bottom w:val="single" w:sz="4" w:space="0" w:color="auto"/>
          </w:tblBorders>
        </w:tblPrEx>
        <w:trPr>
          <w:trHeight w:val="20"/>
        </w:trPr>
        <w:tc>
          <w:tcPr>
            <w:tcW w:w="242" w:type="pct"/>
            <w:shd w:val="clear" w:color="auto" w:fill="FFFFFF"/>
          </w:tcPr>
          <w:p w14:paraId="4B97B1D6" w14:textId="77777777" w:rsidR="0019397C" w:rsidRPr="006C6247" w:rsidRDefault="0019397C" w:rsidP="00E45D0F">
            <w:pPr>
              <w:pStyle w:val="a8"/>
              <w:numPr>
                <w:ilvl w:val="0"/>
                <w:numId w:val="166"/>
              </w:numPr>
              <w:autoSpaceDE w:val="0"/>
              <w:autoSpaceDN w:val="0"/>
              <w:adjustRightInd w:val="0"/>
              <w:ind w:left="227" w:firstLine="0"/>
              <w:rPr>
                <w:sz w:val="20"/>
              </w:rPr>
            </w:pPr>
          </w:p>
        </w:tc>
        <w:tc>
          <w:tcPr>
            <w:tcW w:w="1068" w:type="pct"/>
            <w:shd w:val="clear" w:color="auto" w:fill="FFFFFF"/>
          </w:tcPr>
          <w:p w14:paraId="158E2ACC" w14:textId="77777777" w:rsidR="0019397C" w:rsidRPr="006C6247" w:rsidRDefault="0019397C" w:rsidP="00E45D0F">
            <w:pPr>
              <w:autoSpaceDE w:val="0"/>
              <w:autoSpaceDN w:val="0"/>
              <w:adjustRightInd w:val="0"/>
              <w:ind w:left="147"/>
              <w:rPr>
                <w:sz w:val="20"/>
                <w:szCs w:val="20"/>
              </w:rPr>
            </w:pPr>
            <w:r w:rsidRPr="006C6247">
              <w:rPr>
                <w:sz w:val="20"/>
                <w:szCs w:val="20"/>
              </w:rPr>
              <w:t xml:space="preserve">Коммунальное обслуживание </w:t>
            </w:r>
          </w:p>
        </w:tc>
        <w:tc>
          <w:tcPr>
            <w:tcW w:w="292" w:type="pct"/>
            <w:shd w:val="clear" w:color="auto" w:fill="FFFFFF"/>
          </w:tcPr>
          <w:p w14:paraId="0A0C959A" w14:textId="77777777" w:rsidR="0019397C" w:rsidRPr="006C6247" w:rsidRDefault="0019397C" w:rsidP="00E45D0F">
            <w:pPr>
              <w:jc w:val="center"/>
              <w:rPr>
                <w:sz w:val="20"/>
                <w:szCs w:val="20"/>
              </w:rPr>
            </w:pPr>
            <w:r w:rsidRPr="006C6247">
              <w:rPr>
                <w:sz w:val="20"/>
                <w:szCs w:val="20"/>
              </w:rPr>
              <w:t>3.1</w:t>
            </w:r>
          </w:p>
        </w:tc>
        <w:tc>
          <w:tcPr>
            <w:tcW w:w="1511" w:type="pct"/>
            <w:shd w:val="clear" w:color="auto" w:fill="FFFFFF"/>
          </w:tcPr>
          <w:p w14:paraId="1FD3DEF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5" w:history="1">
              <w:r w:rsidRPr="006C6247">
                <w:rPr>
                  <w:rFonts w:eastAsia="Calibri"/>
                  <w:bCs/>
                  <w:sz w:val="20"/>
                  <w:szCs w:val="20"/>
                  <w:lang w:eastAsia="en-US"/>
                </w:rPr>
                <w:t>кодами 3.1.1</w:t>
              </w:r>
            </w:hyperlink>
            <w:r w:rsidRPr="006C6247">
              <w:rPr>
                <w:rFonts w:eastAsia="Calibri"/>
                <w:bCs/>
                <w:sz w:val="20"/>
                <w:szCs w:val="20"/>
                <w:lang w:eastAsia="en-US"/>
              </w:rPr>
              <w:t xml:space="preserve"> – </w:t>
            </w:r>
            <w:hyperlink r:id="rId36" w:history="1">
              <w:r w:rsidRPr="006C6247">
                <w:rPr>
                  <w:rFonts w:eastAsia="Calibri"/>
                  <w:bCs/>
                  <w:sz w:val="20"/>
                  <w:szCs w:val="20"/>
                  <w:lang w:eastAsia="en-US"/>
                </w:rPr>
                <w:t>3.1.2</w:t>
              </w:r>
            </w:hyperlink>
            <w:r>
              <w:rPr>
                <w:rFonts w:eastAsia="Calibri"/>
                <w:bCs/>
                <w:sz w:val="20"/>
                <w:szCs w:val="20"/>
                <w:lang w:eastAsia="en-US"/>
              </w:rPr>
              <w:t xml:space="preserve"> Классификатора</w:t>
            </w:r>
          </w:p>
        </w:tc>
        <w:tc>
          <w:tcPr>
            <w:tcW w:w="1884" w:type="pct"/>
            <w:shd w:val="clear" w:color="auto" w:fill="FFFFFF"/>
          </w:tcPr>
          <w:p w14:paraId="1E1E1934" w14:textId="77777777" w:rsidR="0019397C" w:rsidRPr="006C6247" w:rsidRDefault="0019397C" w:rsidP="00E45D0F">
            <w:pPr>
              <w:numPr>
                <w:ilvl w:val="0"/>
                <w:numId w:val="83"/>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03B9A773" w14:textId="77777777" w:rsidR="0019397C" w:rsidRPr="006C6247" w:rsidRDefault="0019397C" w:rsidP="00E45D0F">
            <w:pPr>
              <w:numPr>
                <w:ilvl w:val="0"/>
                <w:numId w:val="8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0459AC2A" w14:textId="77777777" w:rsidR="0019397C" w:rsidRPr="006C6247" w:rsidRDefault="0019397C" w:rsidP="00E45D0F">
            <w:pPr>
              <w:numPr>
                <w:ilvl w:val="0"/>
                <w:numId w:val="8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7F2E825F" w14:textId="77777777" w:rsidR="0019397C" w:rsidRPr="006C6247" w:rsidRDefault="0019397C" w:rsidP="00E45D0F">
            <w:pPr>
              <w:numPr>
                <w:ilvl w:val="0"/>
                <w:numId w:val="83"/>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184A2522" w14:textId="77777777" w:rsidTr="00E45D0F">
        <w:tblPrEx>
          <w:jc w:val="left"/>
          <w:tblBorders>
            <w:bottom w:val="single" w:sz="4" w:space="0" w:color="auto"/>
          </w:tblBorders>
        </w:tblPrEx>
        <w:trPr>
          <w:trHeight w:val="20"/>
        </w:trPr>
        <w:tc>
          <w:tcPr>
            <w:tcW w:w="242" w:type="pct"/>
            <w:shd w:val="clear" w:color="auto" w:fill="FFFFFF"/>
          </w:tcPr>
          <w:p w14:paraId="3041E755" w14:textId="77777777" w:rsidR="0019397C" w:rsidRPr="006C6247" w:rsidRDefault="0019397C" w:rsidP="00E45D0F">
            <w:pPr>
              <w:pStyle w:val="a8"/>
              <w:numPr>
                <w:ilvl w:val="0"/>
                <w:numId w:val="166"/>
              </w:numPr>
              <w:autoSpaceDE w:val="0"/>
              <w:autoSpaceDN w:val="0"/>
              <w:adjustRightInd w:val="0"/>
              <w:ind w:left="227" w:firstLine="0"/>
              <w:rPr>
                <w:sz w:val="20"/>
              </w:rPr>
            </w:pPr>
          </w:p>
        </w:tc>
        <w:tc>
          <w:tcPr>
            <w:tcW w:w="1068" w:type="pct"/>
            <w:shd w:val="clear" w:color="auto" w:fill="FFFFFF"/>
          </w:tcPr>
          <w:p w14:paraId="6B5475F4" w14:textId="77777777" w:rsidR="0019397C" w:rsidRPr="006C6247" w:rsidRDefault="0019397C" w:rsidP="00E45D0F">
            <w:pPr>
              <w:autoSpaceDE w:val="0"/>
              <w:autoSpaceDN w:val="0"/>
              <w:adjustRightInd w:val="0"/>
              <w:ind w:left="147"/>
              <w:rPr>
                <w:sz w:val="20"/>
                <w:szCs w:val="20"/>
              </w:rPr>
            </w:pPr>
            <w:r w:rsidRPr="006C6247">
              <w:rPr>
                <w:sz w:val="20"/>
                <w:szCs w:val="20"/>
              </w:rPr>
              <w:t>Энергетика</w:t>
            </w:r>
          </w:p>
        </w:tc>
        <w:tc>
          <w:tcPr>
            <w:tcW w:w="292" w:type="pct"/>
            <w:shd w:val="clear" w:color="auto" w:fill="FFFFFF"/>
          </w:tcPr>
          <w:p w14:paraId="223DF5D2" w14:textId="77777777" w:rsidR="0019397C" w:rsidRPr="006C6247" w:rsidRDefault="0019397C" w:rsidP="00E45D0F">
            <w:pPr>
              <w:jc w:val="center"/>
              <w:rPr>
                <w:sz w:val="20"/>
                <w:szCs w:val="20"/>
              </w:rPr>
            </w:pPr>
            <w:r w:rsidRPr="006C6247">
              <w:rPr>
                <w:sz w:val="20"/>
                <w:szCs w:val="20"/>
              </w:rPr>
              <w:t>6.7</w:t>
            </w:r>
          </w:p>
        </w:tc>
        <w:tc>
          <w:tcPr>
            <w:tcW w:w="1511" w:type="pct"/>
            <w:shd w:val="clear" w:color="auto" w:fill="FFFFFF"/>
          </w:tcPr>
          <w:p w14:paraId="3E0C4D9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909343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электросетевого хозяйства, за исключением объектов энергетики, размещение которых </w:t>
            </w:r>
            <w:r w:rsidRPr="006C6247">
              <w:rPr>
                <w:rFonts w:eastAsia="Calibri"/>
                <w:bCs/>
                <w:sz w:val="20"/>
                <w:szCs w:val="20"/>
                <w:lang w:eastAsia="en-US"/>
              </w:rPr>
              <w:lastRenderedPageBreak/>
              <w:t>предусмотрено содержанием вида разрешенного использования с кодом 3.1</w:t>
            </w:r>
            <w:r>
              <w:rPr>
                <w:rFonts w:eastAsia="Calibri"/>
                <w:bCs/>
                <w:sz w:val="20"/>
                <w:szCs w:val="20"/>
                <w:lang w:eastAsia="en-US"/>
              </w:rPr>
              <w:t xml:space="preserve"> Классификатора</w:t>
            </w:r>
          </w:p>
        </w:tc>
        <w:tc>
          <w:tcPr>
            <w:tcW w:w="1884" w:type="pct"/>
            <w:shd w:val="clear" w:color="auto" w:fill="FFFFFF"/>
          </w:tcPr>
          <w:p w14:paraId="712592DF" w14:textId="77777777" w:rsidR="0019397C" w:rsidRPr="006C6247" w:rsidRDefault="0019397C" w:rsidP="00E45D0F">
            <w:pPr>
              <w:numPr>
                <w:ilvl w:val="0"/>
                <w:numId w:val="84"/>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lastRenderedPageBreak/>
              <w:t xml:space="preserve">Предельные размеры земельных участков </w:t>
            </w:r>
            <w:r w:rsidRPr="006C6247">
              <w:rPr>
                <w:rFonts w:eastAsia="Calibri"/>
                <w:bCs/>
                <w:sz w:val="20"/>
                <w:szCs w:val="20"/>
                <w:lang w:eastAsia="en-US"/>
              </w:rPr>
              <w:t>– не подлежит установлению.</w:t>
            </w:r>
          </w:p>
          <w:p w14:paraId="49807451" w14:textId="77777777" w:rsidR="0019397C" w:rsidRPr="006C6247" w:rsidRDefault="0019397C" w:rsidP="00E45D0F">
            <w:pPr>
              <w:numPr>
                <w:ilvl w:val="0"/>
                <w:numId w:val="8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5FFB1247" w14:textId="77777777" w:rsidR="0019397C" w:rsidRPr="006C6247" w:rsidRDefault="0019397C" w:rsidP="00E45D0F">
            <w:pPr>
              <w:numPr>
                <w:ilvl w:val="0"/>
                <w:numId w:val="8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3DF9193E" w14:textId="77777777" w:rsidR="0019397C" w:rsidRPr="006C6247" w:rsidRDefault="0019397C" w:rsidP="00E45D0F">
            <w:pPr>
              <w:numPr>
                <w:ilvl w:val="0"/>
                <w:numId w:val="84"/>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04B2357E" w14:textId="77777777" w:rsidTr="00E45D0F">
        <w:tblPrEx>
          <w:jc w:val="left"/>
          <w:tblBorders>
            <w:bottom w:val="single" w:sz="4" w:space="0" w:color="auto"/>
          </w:tblBorders>
        </w:tblPrEx>
        <w:trPr>
          <w:trHeight w:val="20"/>
        </w:trPr>
        <w:tc>
          <w:tcPr>
            <w:tcW w:w="242" w:type="pct"/>
            <w:shd w:val="clear" w:color="auto" w:fill="FFFFFF"/>
          </w:tcPr>
          <w:p w14:paraId="6F7F595F" w14:textId="77777777" w:rsidR="0019397C" w:rsidRPr="006C6247" w:rsidRDefault="0019397C" w:rsidP="00E45D0F">
            <w:pPr>
              <w:pStyle w:val="a8"/>
              <w:numPr>
                <w:ilvl w:val="0"/>
                <w:numId w:val="166"/>
              </w:numPr>
              <w:autoSpaceDE w:val="0"/>
              <w:autoSpaceDN w:val="0"/>
              <w:adjustRightInd w:val="0"/>
              <w:ind w:left="227" w:firstLine="0"/>
              <w:rPr>
                <w:sz w:val="20"/>
              </w:rPr>
            </w:pPr>
          </w:p>
        </w:tc>
        <w:tc>
          <w:tcPr>
            <w:tcW w:w="1068" w:type="pct"/>
            <w:shd w:val="clear" w:color="auto" w:fill="FFFFFF"/>
          </w:tcPr>
          <w:p w14:paraId="0394916B" w14:textId="77777777" w:rsidR="0019397C" w:rsidRPr="006C6247" w:rsidRDefault="0019397C" w:rsidP="00E45D0F">
            <w:pPr>
              <w:autoSpaceDE w:val="0"/>
              <w:autoSpaceDN w:val="0"/>
              <w:adjustRightInd w:val="0"/>
              <w:ind w:left="147"/>
              <w:rPr>
                <w:sz w:val="20"/>
                <w:szCs w:val="20"/>
              </w:rPr>
            </w:pPr>
            <w:r w:rsidRPr="006C6247">
              <w:rPr>
                <w:sz w:val="20"/>
                <w:szCs w:val="20"/>
              </w:rPr>
              <w:t>Связь</w:t>
            </w:r>
          </w:p>
        </w:tc>
        <w:tc>
          <w:tcPr>
            <w:tcW w:w="292" w:type="pct"/>
            <w:shd w:val="clear" w:color="auto" w:fill="FFFFFF"/>
          </w:tcPr>
          <w:p w14:paraId="759B6BBE" w14:textId="77777777" w:rsidR="0019397C" w:rsidRPr="006C6247" w:rsidRDefault="0019397C" w:rsidP="00E45D0F">
            <w:pPr>
              <w:jc w:val="center"/>
              <w:rPr>
                <w:sz w:val="20"/>
                <w:szCs w:val="20"/>
              </w:rPr>
            </w:pPr>
            <w:r w:rsidRPr="006C6247">
              <w:rPr>
                <w:sz w:val="20"/>
                <w:szCs w:val="20"/>
              </w:rPr>
              <w:t>6.8</w:t>
            </w:r>
          </w:p>
        </w:tc>
        <w:tc>
          <w:tcPr>
            <w:tcW w:w="1511" w:type="pct"/>
            <w:shd w:val="clear" w:color="auto" w:fill="FFFFFF"/>
          </w:tcPr>
          <w:p w14:paraId="668148D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Pr>
                <w:rFonts w:eastAsia="Calibri"/>
                <w:bCs/>
                <w:sz w:val="20"/>
                <w:szCs w:val="20"/>
                <w:lang w:eastAsia="en-US"/>
              </w:rPr>
              <w:t xml:space="preserve"> Классификатора</w:t>
            </w:r>
          </w:p>
        </w:tc>
        <w:tc>
          <w:tcPr>
            <w:tcW w:w="1884" w:type="pct"/>
            <w:shd w:val="clear" w:color="auto" w:fill="FFFFFF"/>
          </w:tcPr>
          <w:p w14:paraId="08D53568" w14:textId="77777777" w:rsidR="0019397C" w:rsidRPr="006C6247" w:rsidRDefault="0019397C" w:rsidP="00E45D0F">
            <w:pPr>
              <w:numPr>
                <w:ilvl w:val="0"/>
                <w:numId w:val="85"/>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Предельные размеры земельных участков </w:t>
            </w:r>
            <w:r w:rsidRPr="006C6247">
              <w:rPr>
                <w:rFonts w:eastAsia="Calibri"/>
                <w:bCs/>
                <w:sz w:val="20"/>
                <w:szCs w:val="20"/>
                <w:lang w:eastAsia="en-US"/>
              </w:rPr>
              <w:t>– не подлежит установлению.</w:t>
            </w:r>
          </w:p>
          <w:p w14:paraId="766E9891" w14:textId="77777777" w:rsidR="0019397C" w:rsidRPr="006C6247" w:rsidRDefault="0019397C" w:rsidP="00E45D0F">
            <w:pPr>
              <w:numPr>
                <w:ilvl w:val="0"/>
                <w:numId w:val="8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0BDFDEF3" w14:textId="77777777" w:rsidR="0019397C" w:rsidRPr="006C6247" w:rsidRDefault="0019397C" w:rsidP="00E45D0F">
            <w:pPr>
              <w:numPr>
                <w:ilvl w:val="0"/>
                <w:numId w:val="8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2678D5E3" w14:textId="77777777" w:rsidR="0019397C" w:rsidRPr="006C6247" w:rsidRDefault="0019397C" w:rsidP="00E45D0F">
            <w:pPr>
              <w:numPr>
                <w:ilvl w:val="0"/>
                <w:numId w:val="85"/>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Максимальный процент застройки земельного участка –</w:t>
            </w:r>
            <w:r w:rsidRPr="006C6247">
              <w:rPr>
                <w:rFonts w:eastAsia="Calibri"/>
                <w:bCs/>
                <w:sz w:val="20"/>
                <w:szCs w:val="20"/>
                <w:lang w:eastAsia="en-US"/>
              </w:rPr>
              <w:t xml:space="preserve"> не подлежит установлению</w:t>
            </w:r>
          </w:p>
        </w:tc>
      </w:tr>
      <w:tr w:rsidR="0019397C" w:rsidRPr="006C6247" w14:paraId="4E89EE35" w14:textId="77777777" w:rsidTr="00E45D0F">
        <w:tblPrEx>
          <w:jc w:val="left"/>
          <w:tblBorders>
            <w:bottom w:val="single" w:sz="4" w:space="0" w:color="auto"/>
          </w:tblBorders>
        </w:tblPrEx>
        <w:trPr>
          <w:trHeight w:val="20"/>
        </w:trPr>
        <w:tc>
          <w:tcPr>
            <w:tcW w:w="242" w:type="pct"/>
            <w:shd w:val="clear" w:color="auto" w:fill="FFFFFF"/>
          </w:tcPr>
          <w:p w14:paraId="43BAD5F3" w14:textId="77777777" w:rsidR="0019397C" w:rsidRPr="006C6247" w:rsidRDefault="0019397C" w:rsidP="00E45D0F">
            <w:pPr>
              <w:pStyle w:val="a8"/>
              <w:numPr>
                <w:ilvl w:val="0"/>
                <w:numId w:val="166"/>
              </w:numPr>
              <w:autoSpaceDE w:val="0"/>
              <w:autoSpaceDN w:val="0"/>
              <w:adjustRightInd w:val="0"/>
              <w:ind w:left="227" w:firstLine="0"/>
              <w:rPr>
                <w:sz w:val="20"/>
              </w:rPr>
            </w:pPr>
          </w:p>
        </w:tc>
        <w:tc>
          <w:tcPr>
            <w:tcW w:w="1068" w:type="pct"/>
            <w:shd w:val="clear" w:color="auto" w:fill="FFFFFF"/>
          </w:tcPr>
          <w:p w14:paraId="71AEA770" w14:textId="77777777" w:rsidR="0019397C" w:rsidRPr="006C6247" w:rsidRDefault="0019397C" w:rsidP="00E45D0F">
            <w:pPr>
              <w:autoSpaceDE w:val="0"/>
              <w:autoSpaceDN w:val="0"/>
              <w:adjustRightInd w:val="0"/>
              <w:ind w:left="147"/>
              <w:rPr>
                <w:sz w:val="20"/>
                <w:szCs w:val="20"/>
              </w:rPr>
            </w:pPr>
            <w:r w:rsidRPr="006C6247">
              <w:rPr>
                <w:sz w:val="20"/>
                <w:szCs w:val="20"/>
              </w:rPr>
              <w:t>Трубопроводный транспорт</w:t>
            </w:r>
          </w:p>
        </w:tc>
        <w:tc>
          <w:tcPr>
            <w:tcW w:w="292" w:type="pct"/>
            <w:shd w:val="clear" w:color="auto" w:fill="FFFFFF"/>
          </w:tcPr>
          <w:p w14:paraId="545A5D8F" w14:textId="77777777" w:rsidR="0019397C" w:rsidRPr="006C6247" w:rsidRDefault="0019397C" w:rsidP="00E45D0F">
            <w:pPr>
              <w:jc w:val="center"/>
              <w:rPr>
                <w:sz w:val="20"/>
                <w:szCs w:val="20"/>
              </w:rPr>
            </w:pPr>
            <w:r w:rsidRPr="006C6247">
              <w:rPr>
                <w:sz w:val="20"/>
                <w:szCs w:val="20"/>
              </w:rPr>
              <w:t>7.5</w:t>
            </w:r>
          </w:p>
        </w:tc>
        <w:tc>
          <w:tcPr>
            <w:tcW w:w="1511" w:type="pct"/>
            <w:shd w:val="clear" w:color="auto" w:fill="FFFFFF"/>
          </w:tcPr>
          <w:p w14:paraId="29C42A1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84" w:type="pct"/>
            <w:shd w:val="clear" w:color="auto" w:fill="FFFFFF"/>
          </w:tcPr>
          <w:p w14:paraId="65907B57" w14:textId="77777777" w:rsidR="0019397C" w:rsidRPr="006C6247" w:rsidRDefault="0019397C" w:rsidP="00E45D0F">
            <w:pPr>
              <w:numPr>
                <w:ilvl w:val="0"/>
                <w:numId w:val="86"/>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Предельные размеры земельных участков </w:t>
            </w:r>
            <w:r w:rsidRPr="006C6247">
              <w:rPr>
                <w:rFonts w:eastAsia="Calibri"/>
                <w:bCs/>
                <w:sz w:val="20"/>
                <w:szCs w:val="20"/>
                <w:lang w:eastAsia="en-US"/>
              </w:rPr>
              <w:t>– не подлежит установлению.</w:t>
            </w:r>
          </w:p>
          <w:p w14:paraId="72D8AC84" w14:textId="77777777" w:rsidR="0019397C" w:rsidRPr="006C6247" w:rsidRDefault="0019397C" w:rsidP="00E45D0F">
            <w:pPr>
              <w:numPr>
                <w:ilvl w:val="0"/>
                <w:numId w:val="8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7D5F4414" w14:textId="77777777" w:rsidR="0019397C" w:rsidRPr="006C6247" w:rsidRDefault="0019397C" w:rsidP="00E45D0F">
            <w:pPr>
              <w:numPr>
                <w:ilvl w:val="0"/>
                <w:numId w:val="8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AC3A47B" w14:textId="77777777" w:rsidR="0019397C" w:rsidRPr="006C6247" w:rsidRDefault="0019397C" w:rsidP="00E45D0F">
            <w:pPr>
              <w:numPr>
                <w:ilvl w:val="0"/>
                <w:numId w:val="86"/>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w:t>
            </w:r>
            <w:r w:rsidRPr="006C6247">
              <w:rPr>
                <w:rFonts w:eastAsia="Calibri"/>
                <w:bCs/>
                <w:sz w:val="20"/>
                <w:szCs w:val="20"/>
                <w:lang w:eastAsia="en-US"/>
              </w:rPr>
              <w:t>– не подлежит установлению</w:t>
            </w:r>
          </w:p>
        </w:tc>
      </w:tr>
      <w:tr w:rsidR="0019397C" w:rsidRPr="006C6247" w14:paraId="530EF2D5" w14:textId="77777777" w:rsidTr="00E45D0F">
        <w:tblPrEx>
          <w:jc w:val="left"/>
          <w:tblBorders>
            <w:bottom w:val="single" w:sz="4" w:space="0" w:color="auto"/>
          </w:tblBorders>
        </w:tblPrEx>
        <w:trPr>
          <w:trHeight w:val="20"/>
        </w:trPr>
        <w:tc>
          <w:tcPr>
            <w:tcW w:w="242" w:type="pct"/>
            <w:shd w:val="clear" w:color="auto" w:fill="FFFFFF"/>
          </w:tcPr>
          <w:p w14:paraId="1C8433D5" w14:textId="77777777" w:rsidR="0019397C" w:rsidRPr="006C6247" w:rsidRDefault="0019397C" w:rsidP="00E45D0F">
            <w:pPr>
              <w:pStyle w:val="a8"/>
              <w:numPr>
                <w:ilvl w:val="0"/>
                <w:numId w:val="166"/>
              </w:numPr>
              <w:autoSpaceDE w:val="0"/>
              <w:autoSpaceDN w:val="0"/>
              <w:adjustRightInd w:val="0"/>
              <w:ind w:left="227" w:firstLine="0"/>
              <w:rPr>
                <w:sz w:val="20"/>
              </w:rPr>
            </w:pPr>
          </w:p>
        </w:tc>
        <w:tc>
          <w:tcPr>
            <w:tcW w:w="1068" w:type="pct"/>
            <w:shd w:val="clear" w:color="auto" w:fill="FFFFFF"/>
          </w:tcPr>
          <w:p w14:paraId="16C53E49" w14:textId="77777777" w:rsidR="0019397C" w:rsidRPr="006C6247" w:rsidRDefault="0019397C" w:rsidP="00E45D0F">
            <w:pPr>
              <w:autoSpaceDE w:val="0"/>
              <w:autoSpaceDN w:val="0"/>
              <w:adjustRightInd w:val="0"/>
              <w:ind w:left="147"/>
              <w:rPr>
                <w:sz w:val="20"/>
                <w:szCs w:val="20"/>
              </w:rPr>
            </w:pPr>
            <w:r w:rsidRPr="006C6247">
              <w:rPr>
                <w:sz w:val="20"/>
                <w:szCs w:val="20"/>
              </w:rPr>
              <w:t>Улично-дорожная сеть</w:t>
            </w:r>
          </w:p>
          <w:p w14:paraId="27F32A12" w14:textId="77777777" w:rsidR="0019397C" w:rsidRPr="006C6247" w:rsidRDefault="0019397C" w:rsidP="00E45D0F">
            <w:pPr>
              <w:autoSpaceDE w:val="0"/>
              <w:autoSpaceDN w:val="0"/>
              <w:adjustRightInd w:val="0"/>
              <w:ind w:left="147"/>
              <w:rPr>
                <w:sz w:val="20"/>
                <w:szCs w:val="20"/>
              </w:rPr>
            </w:pPr>
          </w:p>
        </w:tc>
        <w:tc>
          <w:tcPr>
            <w:tcW w:w="292" w:type="pct"/>
            <w:shd w:val="clear" w:color="auto" w:fill="FFFFFF"/>
          </w:tcPr>
          <w:p w14:paraId="36A1CD2E" w14:textId="77777777" w:rsidR="0019397C" w:rsidRPr="006C6247" w:rsidRDefault="0019397C" w:rsidP="00E45D0F">
            <w:pPr>
              <w:jc w:val="center"/>
              <w:rPr>
                <w:sz w:val="20"/>
                <w:szCs w:val="20"/>
              </w:rPr>
            </w:pPr>
            <w:r w:rsidRPr="006C6247">
              <w:rPr>
                <w:sz w:val="20"/>
                <w:szCs w:val="20"/>
              </w:rPr>
              <w:t>12.0.1</w:t>
            </w:r>
          </w:p>
        </w:tc>
        <w:tc>
          <w:tcPr>
            <w:tcW w:w="1511" w:type="pct"/>
            <w:shd w:val="clear" w:color="auto" w:fill="FFFFFF"/>
          </w:tcPr>
          <w:p w14:paraId="784932F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w:t>
            </w:r>
            <w:r w:rsidRPr="006C6247">
              <w:rPr>
                <w:rFonts w:eastAsia="Calibri"/>
                <w:bCs/>
                <w:sz w:val="20"/>
                <w:szCs w:val="20"/>
                <w:lang w:eastAsia="en-US"/>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C6247">
              <w:rPr>
                <w:rFonts w:eastAsia="Calibri"/>
                <w:bCs/>
                <w:sz w:val="20"/>
                <w:szCs w:val="20"/>
                <w:lang w:eastAsia="en-US"/>
              </w:rPr>
              <w:t>велотранспортной</w:t>
            </w:r>
            <w:proofErr w:type="spellEnd"/>
            <w:r w:rsidRPr="006C6247">
              <w:rPr>
                <w:rFonts w:eastAsia="Calibri"/>
                <w:bCs/>
                <w:sz w:val="20"/>
                <w:szCs w:val="20"/>
                <w:lang w:eastAsia="en-US"/>
              </w:rPr>
              <w:t xml:space="preserve"> и инженерной инфраструктуры;</w:t>
            </w:r>
          </w:p>
          <w:p w14:paraId="2B3595C9"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7" w:history="1">
              <w:r w:rsidRPr="006C6247">
                <w:rPr>
                  <w:rFonts w:eastAsia="Calibri"/>
                  <w:bCs/>
                  <w:sz w:val="20"/>
                  <w:szCs w:val="20"/>
                  <w:lang w:eastAsia="en-US"/>
                </w:rPr>
                <w:t>кодами 2.7.1</w:t>
              </w:r>
            </w:hyperlink>
            <w:r w:rsidRPr="006C6247">
              <w:rPr>
                <w:rFonts w:eastAsia="Calibri"/>
                <w:bCs/>
                <w:sz w:val="20"/>
                <w:szCs w:val="20"/>
                <w:lang w:eastAsia="en-US"/>
              </w:rPr>
              <w:t xml:space="preserve">, </w:t>
            </w:r>
            <w:hyperlink r:id="rId38" w:history="1">
              <w:r w:rsidRPr="006C6247">
                <w:rPr>
                  <w:rFonts w:eastAsia="Calibri"/>
                  <w:bCs/>
                  <w:sz w:val="20"/>
                  <w:szCs w:val="20"/>
                  <w:lang w:eastAsia="en-US"/>
                </w:rPr>
                <w:t>4.9</w:t>
              </w:r>
            </w:hyperlink>
            <w:r w:rsidRPr="006C6247">
              <w:rPr>
                <w:rFonts w:eastAsia="Calibri"/>
                <w:bCs/>
                <w:sz w:val="20"/>
                <w:szCs w:val="20"/>
                <w:lang w:eastAsia="en-US"/>
              </w:rPr>
              <w:t xml:space="preserve">, </w:t>
            </w:r>
            <w:hyperlink r:id="rId39" w:history="1">
              <w:r w:rsidRPr="006C6247">
                <w:rPr>
                  <w:rFonts w:eastAsia="Calibri"/>
                  <w:bCs/>
                  <w:sz w:val="20"/>
                  <w:szCs w:val="20"/>
                  <w:lang w:eastAsia="en-US"/>
                </w:rPr>
                <w:t>7.2.3</w:t>
              </w:r>
            </w:hyperlink>
            <w:r>
              <w:rPr>
                <w:rFonts w:eastAsia="Calibri"/>
                <w:bCs/>
                <w:sz w:val="20"/>
                <w:szCs w:val="20"/>
                <w:lang w:eastAsia="en-US"/>
              </w:rPr>
              <w:t xml:space="preserve"> Классификатора</w:t>
            </w:r>
            <w:r w:rsidRPr="006C6247">
              <w:rPr>
                <w:rFonts w:eastAsia="Calibri"/>
                <w:bCs/>
                <w:sz w:val="20"/>
                <w:szCs w:val="20"/>
                <w:lang w:eastAsia="en-US"/>
              </w:rPr>
              <w:t>, а также некапитальных сооружений, предназначенных для охраны транспортных средств</w:t>
            </w:r>
          </w:p>
        </w:tc>
        <w:tc>
          <w:tcPr>
            <w:tcW w:w="1884" w:type="pct"/>
            <w:shd w:val="clear" w:color="auto" w:fill="FFFFFF"/>
          </w:tcPr>
          <w:p w14:paraId="41C00853" w14:textId="77777777" w:rsidR="0019397C" w:rsidRPr="006C6247" w:rsidRDefault="0019397C" w:rsidP="00E45D0F">
            <w:pPr>
              <w:numPr>
                <w:ilvl w:val="0"/>
                <w:numId w:val="87"/>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Предельные размеры земельных участков </w:t>
            </w:r>
            <w:r w:rsidRPr="006C6247">
              <w:rPr>
                <w:rFonts w:eastAsia="Calibri"/>
                <w:bCs/>
                <w:sz w:val="20"/>
                <w:szCs w:val="20"/>
                <w:lang w:eastAsia="en-US"/>
              </w:rPr>
              <w:t>– не подлежит установлению.</w:t>
            </w:r>
          </w:p>
          <w:p w14:paraId="7F0C3CDA" w14:textId="77777777" w:rsidR="0019397C" w:rsidRPr="006C6247" w:rsidRDefault="0019397C" w:rsidP="00E45D0F">
            <w:pPr>
              <w:numPr>
                <w:ilvl w:val="0"/>
                <w:numId w:val="8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13877C32" w14:textId="77777777" w:rsidR="0019397C" w:rsidRPr="006C6247" w:rsidRDefault="0019397C" w:rsidP="00E45D0F">
            <w:pPr>
              <w:numPr>
                <w:ilvl w:val="0"/>
                <w:numId w:val="8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FB44D86" w14:textId="77777777" w:rsidR="0019397C" w:rsidRPr="006C6247" w:rsidRDefault="0019397C" w:rsidP="00E45D0F">
            <w:pPr>
              <w:numPr>
                <w:ilvl w:val="0"/>
                <w:numId w:val="87"/>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1AF9F7D1" w14:textId="77777777" w:rsidTr="00E45D0F">
        <w:tblPrEx>
          <w:jc w:val="left"/>
          <w:tblBorders>
            <w:bottom w:val="single" w:sz="4" w:space="0" w:color="auto"/>
          </w:tblBorders>
        </w:tblPrEx>
        <w:trPr>
          <w:trHeight w:val="20"/>
        </w:trPr>
        <w:tc>
          <w:tcPr>
            <w:tcW w:w="242" w:type="pct"/>
            <w:shd w:val="clear" w:color="auto" w:fill="FFFFFF"/>
          </w:tcPr>
          <w:p w14:paraId="7F86B775" w14:textId="77777777" w:rsidR="0019397C" w:rsidRPr="006C6247" w:rsidRDefault="0019397C" w:rsidP="00E45D0F">
            <w:pPr>
              <w:ind w:left="53" w:right="106"/>
              <w:jc w:val="center"/>
              <w:rPr>
                <w:b/>
                <w:sz w:val="20"/>
                <w:szCs w:val="20"/>
              </w:rPr>
            </w:pPr>
            <w:r w:rsidRPr="006C6247">
              <w:rPr>
                <w:b/>
                <w:sz w:val="20"/>
                <w:szCs w:val="20"/>
              </w:rPr>
              <w:t>2</w:t>
            </w:r>
          </w:p>
        </w:tc>
        <w:tc>
          <w:tcPr>
            <w:tcW w:w="4755" w:type="pct"/>
            <w:gridSpan w:val="4"/>
            <w:shd w:val="clear" w:color="auto" w:fill="FFFFFF"/>
            <w:vAlign w:val="center"/>
          </w:tcPr>
          <w:p w14:paraId="6E38FACA" w14:textId="77777777" w:rsidR="0019397C" w:rsidRPr="006C6247" w:rsidRDefault="0019397C" w:rsidP="00E45D0F">
            <w:pPr>
              <w:ind w:left="53" w:right="106"/>
              <w:jc w:val="center"/>
              <w:rPr>
                <w:b/>
                <w:sz w:val="20"/>
                <w:szCs w:val="20"/>
              </w:rPr>
            </w:pPr>
            <w:r w:rsidRPr="006C6247">
              <w:rPr>
                <w:b/>
                <w:sz w:val="20"/>
                <w:szCs w:val="20"/>
              </w:rPr>
              <w:t>Условно разрешенные виды использования – не установлены</w:t>
            </w:r>
          </w:p>
        </w:tc>
      </w:tr>
      <w:tr w:rsidR="0019397C" w:rsidRPr="006C6247" w14:paraId="30007573" w14:textId="77777777" w:rsidTr="00E45D0F">
        <w:tblPrEx>
          <w:jc w:val="left"/>
          <w:tblBorders>
            <w:bottom w:val="single" w:sz="4" w:space="0" w:color="auto"/>
          </w:tblBorders>
        </w:tblPrEx>
        <w:trPr>
          <w:trHeight w:val="20"/>
        </w:trPr>
        <w:tc>
          <w:tcPr>
            <w:tcW w:w="242" w:type="pct"/>
            <w:shd w:val="clear" w:color="auto" w:fill="FFFFFF"/>
          </w:tcPr>
          <w:p w14:paraId="02A4DE14" w14:textId="77777777" w:rsidR="0019397C" w:rsidRPr="006C6247" w:rsidRDefault="0019397C" w:rsidP="00E45D0F">
            <w:pPr>
              <w:ind w:left="53" w:right="106"/>
              <w:jc w:val="center"/>
              <w:rPr>
                <w:b/>
                <w:sz w:val="20"/>
                <w:szCs w:val="20"/>
              </w:rPr>
            </w:pPr>
            <w:r w:rsidRPr="006C6247">
              <w:rPr>
                <w:b/>
                <w:sz w:val="20"/>
                <w:szCs w:val="20"/>
              </w:rPr>
              <w:t>3</w:t>
            </w:r>
          </w:p>
        </w:tc>
        <w:tc>
          <w:tcPr>
            <w:tcW w:w="4755" w:type="pct"/>
            <w:gridSpan w:val="4"/>
            <w:shd w:val="clear" w:color="auto" w:fill="FFFFFF"/>
          </w:tcPr>
          <w:p w14:paraId="09E84DE1" w14:textId="77777777" w:rsidR="0019397C" w:rsidRPr="006C6247" w:rsidRDefault="0019397C" w:rsidP="00E45D0F">
            <w:pPr>
              <w:ind w:left="53" w:right="106"/>
              <w:jc w:val="center"/>
              <w:rPr>
                <w:b/>
                <w:sz w:val="20"/>
                <w:szCs w:val="20"/>
              </w:rPr>
            </w:pPr>
            <w:r w:rsidRPr="006C6247">
              <w:rPr>
                <w:b/>
                <w:sz w:val="20"/>
                <w:szCs w:val="20"/>
              </w:rPr>
              <w:t>Вспомогательные виды разрешенного использования</w:t>
            </w:r>
          </w:p>
        </w:tc>
      </w:tr>
      <w:tr w:rsidR="0019397C" w:rsidRPr="006C6247" w14:paraId="44EB8E79" w14:textId="77777777" w:rsidTr="00E45D0F">
        <w:tblPrEx>
          <w:jc w:val="left"/>
          <w:tblBorders>
            <w:bottom w:val="single" w:sz="4" w:space="0" w:color="auto"/>
          </w:tblBorders>
        </w:tblPrEx>
        <w:trPr>
          <w:trHeight w:val="20"/>
        </w:trPr>
        <w:tc>
          <w:tcPr>
            <w:tcW w:w="242" w:type="pct"/>
            <w:shd w:val="clear" w:color="auto" w:fill="FFFFFF"/>
          </w:tcPr>
          <w:p w14:paraId="1CA69CE7" w14:textId="77777777" w:rsidR="0019397C" w:rsidRPr="006C6247" w:rsidRDefault="0019397C" w:rsidP="00E45D0F">
            <w:pPr>
              <w:pStyle w:val="a8"/>
              <w:numPr>
                <w:ilvl w:val="0"/>
                <w:numId w:val="88"/>
              </w:numPr>
              <w:autoSpaceDE w:val="0"/>
              <w:autoSpaceDN w:val="0"/>
              <w:adjustRightInd w:val="0"/>
              <w:ind w:left="227" w:firstLine="0"/>
              <w:rPr>
                <w:sz w:val="20"/>
              </w:rPr>
            </w:pPr>
          </w:p>
        </w:tc>
        <w:tc>
          <w:tcPr>
            <w:tcW w:w="1068" w:type="pct"/>
            <w:shd w:val="clear" w:color="auto" w:fill="FFFFFF"/>
          </w:tcPr>
          <w:p w14:paraId="3EDE163C" w14:textId="77777777" w:rsidR="0019397C" w:rsidRPr="006C6247" w:rsidRDefault="0019397C" w:rsidP="00E45D0F">
            <w:pPr>
              <w:autoSpaceDE w:val="0"/>
              <w:autoSpaceDN w:val="0"/>
              <w:adjustRightInd w:val="0"/>
              <w:ind w:left="147"/>
              <w:rPr>
                <w:sz w:val="20"/>
                <w:szCs w:val="20"/>
              </w:rPr>
            </w:pPr>
            <w:r w:rsidRPr="006C6247">
              <w:rPr>
                <w:sz w:val="20"/>
                <w:szCs w:val="20"/>
              </w:rPr>
              <w:t>Служебные гаражи</w:t>
            </w:r>
          </w:p>
        </w:tc>
        <w:tc>
          <w:tcPr>
            <w:tcW w:w="292" w:type="pct"/>
            <w:shd w:val="clear" w:color="auto" w:fill="FFFFFF"/>
          </w:tcPr>
          <w:p w14:paraId="6907C27D" w14:textId="77777777" w:rsidR="0019397C" w:rsidRPr="006C6247" w:rsidRDefault="0019397C" w:rsidP="00E45D0F">
            <w:pPr>
              <w:jc w:val="center"/>
              <w:rPr>
                <w:sz w:val="20"/>
                <w:szCs w:val="20"/>
              </w:rPr>
            </w:pPr>
            <w:r w:rsidRPr="006C6247">
              <w:rPr>
                <w:sz w:val="20"/>
                <w:szCs w:val="20"/>
              </w:rPr>
              <w:t>4.9</w:t>
            </w:r>
          </w:p>
        </w:tc>
        <w:tc>
          <w:tcPr>
            <w:tcW w:w="1511" w:type="pct"/>
            <w:shd w:val="clear" w:color="auto" w:fill="FFFFFF"/>
          </w:tcPr>
          <w:p w14:paraId="69BD30E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0" w:history="1">
              <w:r w:rsidRPr="006C6247">
                <w:rPr>
                  <w:rFonts w:eastAsia="Calibri"/>
                  <w:bCs/>
                  <w:sz w:val="20"/>
                  <w:szCs w:val="20"/>
                  <w:lang w:eastAsia="en-US"/>
                </w:rPr>
                <w:t>кодами 3.0</w:t>
              </w:r>
            </w:hyperlink>
            <w:r w:rsidRPr="006C6247">
              <w:rPr>
                <w:rFonts w:eastAsia="Calibri"/>
                <w:bCs/>
                <w:sz w:val="20"/>
                <w:szCs w:val="20"/>
                <w:lang w:eastAsia="en-US"/>
              </w:rPr>
              <w:t xml:space="preserve">, </w:t>
            </w:r>
            <w:hyperlink r:id="rId41" w:history="1">
              <w:r w:rsidRPr="006C6247">
                <w:rPr>
                  <w:rFonts w:eastAsia="Calibri"/>
                  <w:bCs/>
                  <w:sz w:val="20"/>
                  <w:szCs w:val="20"/>
                  <w:lang w:eastAsia="en-US"/>
                </w:rPr>
                <w:t>4.0</w:t>
              </w:r>
            </w:hyperlink>
            <w:r>
              <w:rPr>
                <w:rFonts w:eastAsia="Calibri"/>
                <w:bCs/>
                <w:sz w:val="20"/>
                <w:szCs w:val="20"/>
                <w:lang w:eastAsia="en-US"/>
              </w:rPr>
              <w:t xml:space="preserve"> Классификатора</w:t>
            </w:r>
            <w:r w:rsidRPr="006C6247">
              <w:rPr>
                <w:rFonts w:eastAsia="Calibri"/>
                <w:bCs/>
                <w:sz w:val="20"/>
                <w:szCs w:val="20"/>
                <w:lang w:eastAsia="en-US"/>
              </w:rPr>
              <w:t>, а также для стоянки и хранения транспортных средств общего пользования, в том числе в депо</w:t>
            </w:r>
          </w:p>
        </w:tc>
        <w:tc>
          <w:tcPr>
            <w:tcW w:w="1884" w:type="pct"/>
            <w:shd w:val="clear" w:color="auto" w:fill="FFFFFF"/>
          </w:tcPr>
          <w:p w14:paraId="1A0981DB" w14:textId="77777777" w:rsidR="0019397C" w:rsidRPr="006C6247" w:rsidRDefault="0019397C" w:rsidP="00E45D0F">
            <w:pPr>
              <w:numPr>
                <w:ilvl w:val="0"/>
                <w:numId w:val="9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9C77F0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756132E4" w14:textId="77777777" w:rsidR="0019397C" w:rsidRPr="006C6247" w:rsidRDefault="0019397C" w:rsidP="00E45D0F">
            <w:pPr>
              <w:numPr>
                <w:ilvl w:val="0"/>
                <w:numId w:val="9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CEA3EB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31744C31" w14:textId="77777777" w:rsidR="0019397C" w:rsidRPr="006C6247" w:rsidRDefault="0019397C" w:rsidP="00E45D0F">
            <w:pPr>
              <w:numPr>
                <w:ilvl w:val="0"/>
                <w:numId w:val="9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59BD49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1.</w:t>
            </w:r>
          </w:p>
          <w:p w14:paraId="56383239" w14:textId="77777777" w:rsidR="0019397C" w:rsidRPr="006C6247" w:rsidRDefault="0019397C" w:rsidP="00E45D0F">
            <w:pPr>
              <w:numPr>
                <w:ilvl w:val="0"/>
                <w:numId w:val="91"/>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Максимальный процент застройки земельного участка</w:t>
            </w:r>
            <w:r w:rsidRPr="006C6247">
              <w:rPr>
                <w:rFonts w:eastAsia="Calibri"/>
                <w:bCs/>
                <w:sz w:val="20"/>
                <w:szCs w:val="20"/>
                <w:lang w:eastAsia="en-US"/>
              </w:rPr>
              <w:t xml:space="preserve"> – не подлежит установлению</w:t>
            </w:r>
          </w:p>
        </w:tc>
      </w:tr>
    </w:tbl>
    <w:p w14:paraId="1BC582AA" w14:textId="77777777" w:rsidR="0019397C" w:rsidRPr="006C6247" w:rsidRDefault="0019397C" w:rsidP="0019397C">
      <w:pPr>
        <w:pStyle w:val="ConsNormal"/>
        <w:spacing w:line="300" w:lineRule="auto"/>
        <w:ind w:right="0" w:firstLine="708"/>
        <w:jc w:val="right"/>
        <w:rPr>
          <w:rFonts w:ascii="Times New Roman" w:hAnsi="Times New Roman" w:cs="Times New Roman"/>
          <w:sz w:val="24"/>
          <w:szCs w:val="24"/>
        </w:rPr>
      </w:pPr>
    </w:p>
    <w:p w14:paraId="03326AE9" w14:textId="77777777" w:rsidR="0019397C" w:rsidRPr="006C6247" w:rsidRDefault="0019397C" w:rsidP="0019397C">
      <w:pPr>
        <w:pStyle w:val="ConsNormal"/>
        <w:spacing w:line="300" w:lineRule="auto"/>
        <w:ind w:right="0" w:firstLine="708"/>
        <w:jc w:val="right"/>
        <w:rPr>
          <w:rFonts w:ascii="Times New Roman" w:hAnsi="Times New Roman" w:cs="Times New Roman"/>
          <w:sz w:val="24"/>
          <w:szCs w:val="24"/>
        </w:rPr>
      </w:pPr>
    </w:p>
    <w:p w14:paraId="403C1422" w14:textId="77777777" w:rsidR="0019397C" w:rsidRPr="006C6247" w:rsidRDefault="0019397C" w:rsidP="0019397C">
      <w:pPr>
        <w:pStyle w:val="ConsNormal"/>
        <w:spacing w:line="300" w:lineRule="auto"/>
        <w:ind w:right="0" w:firstLine="708"/>
        <w:jc w:val="right"/>
        <w:rPr>
          <w:rFonts w:ascii="Times New Roman" w:hAnsi="Times New Roman" w:cs="Times New Roman"/>
          <w:sz w:val="24"/>
          <w:szCs w:val="24"/>
        </w:rPr>
        <w:sectPr w:rsidR="0019397C" w:rsidRPr="006C6247" w:rsidSect="00277916">
          <w:pgSz w:w="16838" w:h="11906" w:orient="landscape"/>
          <w:pgMar w:top="1418" w:right="1134" w:bottom="567" w:left="1134" w:header="567" w:footer="567" w:gutter="0"/>
          <w:cols w:space="708"/>
          <w:titlePg/>
          <w:docGrid w:linePitch="360"/>
        </w:sectPr>
      </w:pPr>
    </w:p>
    <w:p w14:paraId="5BDD2BA0" w14:textId="77777777" w:rsidR="0019397C" w:rsidRPr="006C6247" w:rsidRDefault="0019397C" w:rsidP="0019397C">
      <w:pPr>
        <w:keepNext/>
        <w:widowControl w:val="0"/>
        <w:tabs>
          <w:tab w:val="left" w:pos="0"/>
        </w:tabs>
        <w:suppressAutoHyphens/>
        <w:spacing w:before="360" w:after="60" w:line="276" w:lineRule="auto"/>
        <w:ind w:firstLine="709"/>
        <w:jc w:val="both"/>
        <w:outlineLvl w:val="2"/>
      </w:pPr>
      <w:bookmarkStart w:id="21" w:name="_Toc271540898"/>
      <w:bookmarkStart w:id="22" w:name="_Toc271545993"/>
      <w:bookmarkStart w:id="23" w:name="_Toc290140062"/>
      <w:bookmarkStart w:id="24" w:name="_Toc149564302"/>
      <w:r w:rsidRPr="006C6247">
        <w:rPr>
          <w:b/>
          <w:bCs/>
          <w:sz w:val="28"/>
          <w:szCs w:val="28"/>
          <w:lang w:eastAsia="en-US"/>
        </w:rPr>
        <w:lastRenderedPageBreak/>
        <w:t>С</w:t>
      </w:r>
      <w:r w:rsidRPr="006C6247">
        <w:rPr>
          <w:b/>
          <w:bCs/>
          <w:lang w:eastAsia="en-US"/>
        </w:rPr>
        <w:t>татья 30. Градостроительные регламенты. Производственные зоны (П)</w:t>
      </w:r>
      <w:bookmarkEnd w:id="24"/>
    </w:p>
    <w:p w14:paraId="4EDF90B6" w14:textId="77777777" w:rsidR="0019397C" w:rsidRPr="006C6247" w:rsidRDefault="0019397C" w:rsidP="0019397C">
      <w:pPr>
        <w:pStyle w:val="ConsNormal"/>
        <w:spacing w:line="276" w:lineRule="auto"/>
        <w:ind w:right="0" w:firstLine="425"/>
        <w:jc w:val="both"/>
        <w:rPr>
          <w:rFonts w:ascii="Times New Roman" w:hAnsi="Times New Roman" w:cs="Times New Roman"/>
          <w:sz w:val="24"/>
          <w:szCs w:val="24"/>
        </w:rPr>
      </w:pPr>
      <w:r w:rsidRPr="006C6247">
        <w:rPr>
          <w:rFonts w:ascii="Times New Roman" w:hAnsi="Times New Roman" w:cs="Times New Roman"/>
          <w:sz w:val="24"/>
          <w:szCs w:val="24"/>
        </w:rPr>
        <w:t>1. Производственные зоны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 а также для установления санитарно-защитных зон таких объектов.</w:t>
      </w:r>
    </w:p>
    <w:p w14:paraId="71BF6C0F" w14:textId="77777777" w:rsidR="0019397C" w:rsidRPr="006C6247" w:rsidRDefault="0019397C" w:rsidP="0019397C">
      <w:pPr>
        <w:pStyle w:val="ConsNormal"/>
        <w:spacing w:line="276" w:lineRule="auto"/>
        <w:ind w:right="0" w:firstLine="425"/>
        <w:jc w:val="both"/>
        <w:rPr>
          <w:rFonts w:ascii="Times New Roman" w:hAnsi="Times New Roman" w:cs="Times New Roman"/>
          <w:sz w:val="24"/>
          <w:szCs w:val="24"/>
        </w:rPr>
      </w:pPr>
      <w:r w:rsidRPr="006C6247">
        <w:rPr>
          <w:rFonts w:ascii="Times New Roman" w:hAnsi="Times New Roman" w:cs="Times New Roman"/>
          <w:sz w:val="24"/>
          <w:szCs w:val="24"/>
        </w:rPr>
        <w:t>2. В состав зон производственного назначения включены:</w:t>
      </w:r>
    </w:p>
    <w:p w14:paraId="57A16266" w14:textId="77777777" w:rsidR="0019397C" w:rsidRPr="006C6247" w:rsidRDefault="0019397C" w:rsidP="0019397C">
      <w:pPr>
        <w:pStyle w:val="ConsNormal"/>
        <w:spacing w:line="276" w:lineRule="auto"/>
        <w:ind w:right="0" w:firstLine="425"/>
        <w:jc w:val="both"/>
        <w:rPr>
          <w:rFonts w:ascii="Times New Roman" w:hAnsi="Times New Roman" w:cs="Times New Roman"/>
          <w:sz w:val="24"/>
          <w:szCs w:val="24"/>
        </w:rPr>
      </w:pPr>
      <w:r w:rsidRPr="006C6247">
        <w:rPr>
          <w:rFonts w:ascii="Times New Roman" w:hAnsi="Times New Roman" w:cs="Times New Roman"/>
          <w:sz w:val="24"/>
          <w:szCs w:val="24"/>
        </w:rPr>
        <w:t>1) Коммунально-складская зона (П-1);</w:t>
      </w:r>
    </w:p>
    <w:p w14:paraId="6548D312" w14:textId="77777777" w:rsidR="0019397C" w:rsidRPr="006C6247" w:rsidRDefault="0019397C" w:rsidP="0019397C">
      <w:pPr>
        <w:pStyle w:val="ConsNormal"/>
        <w:spacing w:line="276" w:lineRule="auto"/>
        <w:ind w:right="0" w:firstLine="425"/>
        <w:jc w:val="both"/>
        <w:rPr>
          <w:rFonts w:ascii="Times New Roman" w:hAnsi="Times New Roman" w:cs="Times New Roman"/>
          <w:sz w:val="24"/>
          <w:szCs w:val="24"/>
        </w:rPr>
      </w:pPr>
      <w:r w:rsidRPr="006C6247">
        <w:rPr>
          <w:rFonts w:ascii="Times New Roman" w:hAnsi="Times New Roman" w:cs="Times New Roman"/>
          <w:sz w:val="24"/>
          <w:szCs w:val="24"/>
        </w:rPr>
        <w:t>2) Производственная зона (П-2).</w:t>
      </w:r>
    </w:p>
    <w:p w14:paraId="35D64895" w14:textId="77777777" w:rsidR="0019397C" w:rsidRPr="006C6247" w:rsidRDefault="0019397C" w:rsidP="0019397C">
      <w:pPr>
        <w:pStyle w:val="4"/>
        <w:numPr>
          <w:ilvl w:val="2"/>
          <w:numId w:val="0"/>
        </w:numPr>
        <w:spacing w:after="240" w:line="276" w:lineRule="auto"/>
        <w:ind w:firstLine="709"/>
      </w:pPr>
      <w:r w:rsidRPr="006C6247">
        <w:t>Статья 30.1. П-1. Коммунально-складская зона</w:t>
      </w:r>
    </w:p>
    <w:p w14:paraId="78AB5D4F" w14:textId="77777777" w:rsidR="0019397C" w:rsidRPr="006C6247" w:rsidRDefault="0019397C" w:rsidP="0019397C">
      <w:pPr>
        <w:pStyle w:val="ConsNormal"/>
        <w:spacing w:line="276" w:lineRule="auto"/>
        <w:ind w:right="0" w:firstLine="709"/>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 представлены зоны П-1 в таблице 2.</w:t>
      </w:r>
      <w:r>
        <w:rPr>
          <w:rFonts w:ascii="Times New Roman" w:hAnsi="Times New Roman" w:cs="Times New Roman"/>
          <w:sz w:val="24"/>
          <w:szCs w:val="24"/>
        </w:rPr>
        <w:t>7</w:t>
      </w:r>
      <w:r w:rsidRPr="006C6247">
        <w:rPr>
          <w:rFonts w:ascii="Times New Roman" w:hAnsi="Times New Roman" w:cs="Times New Roman"/>
          <w:sz w:val="24"/>
          <w:szCs w:val="24"/>
        </w:rPr>
        <w:t>.</w:t>
      </w:r>
    </w:p>
    <w:p w14:paraId="61279017"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020737">
          <w:pgSz w:w="11906" w:h="16838"/>
          <w:pgMar w:top="1134" w:right="567" w:bottom="1134" w:left="1418" w:header="567" w:footer="567" w:gutter="0"/>
          <w:cols w:space="708"/>
          <w:titlePg/>
          <w:docGrid w:linePitch="360"/>
        </w:sectPr>
      </w:pPr>
    </w:p>
    <w:p w14:paraId="45CFADE1" w14:textId="77777777" w:rsidR="0019397C" w:rsidRPr="006C6247" w:rsidRDefault="0019397C" w:rsidP="0019397C">
      <w:pPr>
        <w:tabs>
          <w:tab w:val="left" w:pos="709"/>
          <w:tab w:val="left" w:pos="851"/>
        </w:tabs>
        <w:spacing w:line="276" w:lineRule="auto"/>
        <w:jc w:val="right"/>
      </w:pPr>
      <w:r w:rsidRPr="006C6247">
        <w:lastRenderedPageBreak/>
        <w:t>Таблица 2.</w:t>
      </w:r>
      <w:r>
        <w:t>7</w:t>
      </w:r>
    </w:p>
    <w:p w14:paraId="4B4E5D51" w14:textId="77777777" w:rsidR="0019397C" w:rsidRPr="006C6247" w:rsidRDefault="0019397C" w:rsidP="0019397C">
      <w:pPr>
        <w:tabs>
          <w:tab w:val="left" w:pos="709"/>
          <w:tab w:val="left" w:pos="851"/>
        </w:tabs>
        <w:spacing w:line="276"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П-1</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19397C" w:rsidRPr="006C6247" w14:paraId="729ED55B" w14:textId="77777777" w:rsidTr="00E45D0F">
        <w:trPr>
          <w:trHeight w:val="25"/>
          <w:jc w:val="center"/>
        </w:trPr>
        <w:tc>
          <w:tcPr>
            <w:tcW w:w="242" w:type="pct"/>
            <w:shd w:val="clear" w:color="auto" w:fill="FFFFFF"/>
            <w:vAlign w:val="center"/>
          </w:tcPr>
          <w:p w14:paraId="185EB855" w14:textId="77777777" w:rsidR="0019397C" w:rsidRPr="006C6247" w:rsidRDefault="0019397C" w:rsidP="00E45D0F">
            <w:pPr>
              <w:jc w:val="center"/>
              <w:rPr>
                <w:b/>
                <w:sz w:val="20"/>
              </w:rPr>
            </w:pPr>
            <w:r w:rsidRPr="006C6247">
              <w:rPr>
                <w:b/>
                <w:sz w:val="20"/>
              </w:rPr>
              <w:t>№</w:t>
            </w:r>
          </w:p>
        </w:tc>
        <w:tc>
          <w:tcPr>
            <w:tcW w:w="1071" w:type="pct"/>
            <w:shd w:val="clear" w:color="auto" w:fill="FFFFFF"/>
            <w:vAlign w:val="center"/>
          </w:tcPr>
          <w:p w14:paraId="04D2486F"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12317C9B" w14:textId="77777777" w:rsidR="0019397C" w:rsidRPr="006C6247" w:rsidRDefault="0019397C" w:rsidP="00E45D0F">
            <w:pPr>
              <w:jc w:val="center"/>
              <w:rPr>
                <w:b/>
                <w:sz w:val="20"/>
              </w:rPr>
            </w:pPr>
            <w:r w:rsidRPr="006C6247">
              <w:rPr>
                <w:b/>
                <w:sz w:val="20"/>
              </w:rPr>
              <w:t>Код</w:t>
            </w:r>
          </w:p>
        </w:tc>
        <w:tc>
          <w:tcPr>
            <w:tcW w:w="1509" w:type="pct"/>
            <w:shd w:val="clear" w:color="auto" w:fill="FFFFFF"/>
            <w:vAlign w:val="center"/>
          </w:tcPr>
          <w:p w14:paraId="0F85F538"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211D0D95" w14:textId="77777777" w:rsidR="0019397C" w:rsidRPr="006C6247" w:rsidRDefault="0019397C" w:rsidP="00E45D0F">
            <w:pPr>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26C0828" w14:textId="77777777" w:rsidR="0019397C" w:rsidRPr="006C6247" w:rsidRDefault="0019397C" w:rsidP="0019397C">
      <w:pPr>
        <w:pStyle w:val="ConsNormal"/>
        <w:spacing w:line="14" w:lineRule="auto"/>
        <w:ind w:right="0" w:firstLine="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0"/>
        <w:gridCol w:w="847"/>
        <w:gridCol w:w="4406"/>
        <w:gridCol w:w="5492"/>
      </w:tblGrid>
      <w:tr w:rsidR="0019397C" w:rsidRPr="00501AE9" w14:paraId="5F422DBA" w14:textId="77777777" w:rsidTr="00E45D0F">
        <w:trPr>
          <w:trHeight w:val="20"/>
          <w:tblHeader/>
        </w:trPr>
        <w:tc>
          <w:tcPr>
            <w:tcW w:w="242" w:type="pct"/>
            <w:shd w:val="clear" w:color="auto" w:fill="FFFFFF"/>
          </w:tcPr>
          <w:p w14:paraId="1581C95D" w14:textId="77777777" w:rsidR="0019397C" w:rsidRPr="00501AE9" w:rsidRDefault="0019397C" w:rsidP="00E45D0F">
            <w:pPr>
              <w:jc w:val="center"/>
              <w:rPr>
                <w:b/>
                <w:sz w:val="20"/>
                <w:szCs w:val="20"/>
              </w:rPr>
            </w:pPr>
            <w:r w:rsidRPr="00501AE9">
              <w:rPr>
                <w:b/>
                <w:sz w:val="20"/>
                <w:szCs w:val="20"/>
              </w:rPr>
              <w:t>1</w:t>
            </w:r>
          </w:p>
        </w:tc>
        <w:tc>
          <w:tcPr>
            <w:tcW w:w="1068" w:type="pct"/>
            <w:shd w:val="clear" w:color="auto" w:fill="FFFFFF"/>
          </w:tcPr>
          <w:p w14:paraId="2F16BEAA" w14:textId="77777777" w:rsidR="0019397C" w:rsidRPr="00501AE9" w:rsidRDefault="0019397C" w:rsidP="00E45D0F">
            <w:pPr>
              <w:jc w:val="center"/>
              <w:rPr>
                <w:b/>
                <w:sz w:val="20"/>
                <w:szCs w:val="20"/>
              </w:rPr>
            </w:pPr>
            <w:r w:rsidRPr="00501AE9">
              <w:rPr>
                <w:b/>
                <w:sz w:val="20"/>
                <w:szCs w:val="20"/>
              </w:rPr>
              <w:t>2</w:t>
            </w:r>
          </w:p>
        </w:tc>
        <w:tc>
          <w:tcPr>
            <w:tcW w:w="291" w:type="pct"/>
            <w:shd w:val="clear" w:color="auto" w:fill="FFFFFF"/>
          </w:tcPr>
          <w:p w14:paraId="169D5D59" w14:textId="77777777" w:rsidR="0019397C" w:rsidRPr="00501AE9" w:rsidRDefault="0019397C" w:rsidP="00E45D0F">
            <w:pPr>
              <w:jc w:val="center"/>
              <w:rPr>
                <w:b/>
                <w:sz w:val="20"/>
                <w:szCs w:val="20"/>
              </w:rPr>
            </w:pPr>
            <w:r w:rsidRPr="00501AE9">
              <w:rPr>
                <w:b/>
                <w:sz w:val="20"/>
                <w:szCs w:val="20"/>
              </w:rPr>
              <w:t>3</w:t>
            </w:r>
          </w:p>
        </w:tc>
        <w:tc>
          <w:tcPr>
            <w:tcW w:w="1513" w:type="pct"/>
            <w:shd w:val="clear" w:color="auto" w:fill="FFFFFF"/>
          </w:tcPr>
          <w:p w14:paraId="2E12CDCA" w14:textId="77777777" w:rsidR="0019397C" w:rsidRPr="00501AE9" w:rsidRDefault="0019397C" w:rsidP="00E45D0F">
            <w:pPr>
              <w:jc w:val="center"/>
              <w:rPr>
                <w:b/>
                <w:sz w:val="20"/>
                <w:szCs w:val="20"/>
              </w:rPr>
            </w:pPr>
            <w:r w:rsidRPr="00501AE9">
              <w:rPr>
                <w:b/>
                <w:sz w:val="20"/>
                <w:szCs w:val="20"/>
              </w:rPr>
              <w:t>4</w:t>
            </w:r>
          </w:p>
        </w:tc>
        <w:tc>
          <w:tcPr>
            <w:tcW w:w="1886" w:type="pct"/>
            <w:shd w:val="clear" w:color="auto" w:fill="FFFFFF"/>
          </w:tcPr>
          <w:p w14:paraId="226D898A" w14:textId="77777777" w:rsidR="0019397C" w:rsidRPr="00501AE9" w:rsidRDefault="0019397C" w:rsidP="00E45D0F">
            <w:pPr>
              <w:jc w:val="center"/>
              <w:rPr>
                <w:b/>
                <w:sz w:val="20"/>
                <w:szCs w:val="20"/>
              </w:rPr>
            </w:pPr>
            <w:r w:rsidRPr="00501AE9">
              <w:rPr>
                <w:b/>
                <w:sz w:val="20"/>
                <w:szCs w:val="20"/>
              </w:rPr>
              <w:t>5</w:t>
            </w:r>
          </w:p>
        </w:tc>
      </w:tr>
      <w:tr w:rsidR="0019397C" w:rsidRPr="00501AE9" w14:paraId="3C879FE9" w14:textId="77777777" w:rsidTr="00E45D0F">
        <w:trPr>
          <w:trHeight w:val="20"/>
        </w:trPr>
        <w:tc>
          <w:tcPr>
            <w:tcW w:w="242" w:type="pct"/>
            <w:shd w:val="clear" w:color="auto" w:fill="FFFFFF"/>
          </w:tcPr>
          <w:p w14:paraId="08E11410" w14:textId="77777777" w:rsidR="0019397C" w:rsidRPr="00501AE9" w:rsidRDefault="0019397C" w:rsidP="00E45D0F">
            <w:pPr>
              <w:jc w:val="center"/>
              <w:rPr>
                <w:b/>
                <w:sz w:val="20"/>
                <w:szCs w:val="20"/>
              </w:rPr>
            </w:pPr>
            <w:r w:rsidRPr="00501AE9">
              <w:rPr>
                <w:b/>
                <w:sz w:val="20"/>
                <w:szCs w:val="20"/>
              </w:rPr>
              <w:t>1</w:t>
            </w:r>
          </w:p>
        </w:tc>
        <w:tc>
          <w:tcPr>
            <w:tcW w:w="4758" w:type="pct"/>
            <w:gridSpan w:val="4"/>
            <w:shd w:val="clear" w:color="auto" w:fill="FFFFFF"/>
          </w:tcPr>
          <w:p w14:paraId="3DCB54F9" w14:textId="77777777" w:rsidR="0019397C" w:rsidRPr="00501AE9" w:rsidRDefault="0019397C" w:rsidP="00E45D0F">
            <w:pPr>
              <w:jc w:val="center"/>
              <w:rPr>
                <w:b/>
                <w:sz w:val="20"/>
                <w:szCs w:val="20"/>
              </w:rPr>
            </w:pPr>
            <w:r w:rsidRPr="00501AE9">
              <w:rPr>
                <w:b/>
                <w:sz w:val="20"/>
                <w:szCs w:val="20"/>
              </w:rPr>
              <w:t>Основные виды разрешенного использования</w:t>
            </w:r>
          </w:p>
        </w:tc>
      </w:tr>
      <w:tr w:rsidR="0019397C" w:rsidRPr="00501AE9" w14:paraId="59BAD4E6" w14:textId="77777777" w:rsidTr="00E45D0F">
        <w:trPr>
          <w:trHeight w:val="20"/>
        </w:trPr>
        <w:tc>
          <w:tcPr>
            <w:tcW w:w="242" w:type="pct"/>
            <w:shd w:val="clear" w:color="auto" w:fill="FFFFFF"/>
          </w:tcPr>
          <w:p w14:paraId="3A0E841D" w14:textId="77777777" w:rsidR="0019397C" w:rsidRPr="00501AE9" w:rsidRDefault="0019397C" w:rsidP="00E45D0F">
            <w:pPr>
              <w:pStyle w:val="a8"/>
              <w:numPr>
                <w:ilvl w:val="0"/>
                <w:numId w:val="106"/>
              </w:numPr>
              <w:autoSpaceDE w:val="0"/>
              <w:autoSpaceDN w:val="0"/>
              <w:adjustRightInd w:val="0"/>
              <w:ind w:left="227" w:firstLine="0"/>
              <w:rPr>
                <w:sz w:val="20"/>
              </w:rPr>
            </w:pPr>
          </w:p>
        </w:tc>
        <w:tc>
          <w:tcPr>
            <w:tcW w:w="1068" w:type="pct"/>
            <w:shd w:val="clear" w:color="auto" w:fill="FFFFFF"/>
          </w:tcPr>
          <w:p w14:paraId="59EF178A" w14:textId="77777777" w:rsidR="0019397C" w:rsidRPr="00E0281B" w:rsidRDefault="0019397C" w:rsidP="00E45D0F">
            <w:pPr>
              <w:autoSpaceDE w:val="0"/>
              <w:autoSpaceDN w:val="0"/>
              <w:adjustRightInd w:val="0"/>
              <w:ind w:left="147"/>
              <w:rPr>
                <w:sz w:val="20"/>
                <w:szCs w:val="20"/>
              </w:rPr>
            </w:pPr>
            <w:r w:rsidRPr="00E0281B">
              <w:rPr>
                <w:sz w:val="20"/>
                <w:szCs w:val="20"/>
              </w:rPr>
              <w:t xml:space="preserve">Коммунальное обслуживание </w:t>
            </w:r>
          </w:p>
        </w:tc>
        <w:tc>
          <w:tcPr>
            <w:tcW w:w="291" w:type="pct"/>
            <w:shd w:val="clear" w:color="auto" w:fill="FFFFFF"/>
          </w:tcPr>
          <w:p w14:paraId="4466DC27" w14:textId="77777777" w:rsidR="0019397C" w:rsidRPr="00E0281B" w:rsidRDefault="0019397C" w:rsidP="00E45D0F">
            <w:pPr>
              <w:jc w:val="center"/>
              <w:rPr>
                <w:sz w:val="20"/>
                <w:szCs w:val="20"/>
              </w:rPr>
            </w:pPr>
            <w:r w:rsidRPr="00E0281B">
              <w:rPr>
                <w:sz w:val="20"/>
                <w:szCs w:val="20"/>
              </w:rPr>
              <w:t>3.1</w:t>
            </w:r>
          </w:p>
        </w:tc>
        <w:tc>
          <w:tcPr>
            <w:tcW w:w="1513" w:type="pct"/>
            <w:shd w:val="clear" w:color="auto" w:fill="FFFFFF"/>
          </w:tcPr>
          <w:p w14:paraId="3918A7E6" w14:textId="77777777" w:rsidR="0019397C" w:rsidRPr="00E0281B" w:rsidRDefault="0019397C" w:rsidP="00E45D0F">
            <w:pPr>
              <w:numPr>
                <w:ilvl w:val="0"/>
                <w:numId w:val="18"/>
              </w:numPr>
              <w:autoSpaceDE w:val="0"/>
              <w:autoSpaceDN w:val="0"/>
              <w:adjustRightInd w:val="0"/>
              <w:ind w:left="442" w:right="59"/>
              <w:contextualSpacing/>
              <w:rPr>
                <w:sz w:val="20"/>
                <w:szCs w:val="20"/>
              </w:rPr>
            </w:pPr>
            <w:r w:rsidRPr="00E0281B">
              <w:rPr>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42" w:history="1">
              <w:r w:rsidRPr="00E0281B">
                <w:rPr>
                  <w:sz w:val="20"/>
                  <w:szCs w:val="20"/>
                </w:rPr>
                <w:t>кодами 3.1.1</w:t>
              </w:r>
            </w:hyperlink>
            <w:r w:rsidRPr="00E0281B">
              <w:rPr>
                <w:sz w:val="20"/>
                <w:szCs w:val="20"/>
              </w:rPr>
              <w:t xml:space="preserve"> – </w:t>
            </w:r>
            <w:hyperlink r:id="rId43" w:history="1">
              <w:r w:rsidRPr="00E0281B">
                <w:rPr>
                  <w:sz w:val="20"/>
                  <w:szCs w:val="20"/>
                </w:rPr>
                <w:t>3.1.2</w:t>
              </w:r>
            </w:hyperlink>
            <w:r>
              <w:rPr>
                <w:sz w:val="20"/>
                <w:szCs w:val="20"/>
              </w:rPr>
              <w:t xml:space="preserve"> </w:t>
            </w:r>
            <w:r>
              <w:rPr>
                <w:rFonts w:eastAsia="Calibri"/>
                <w:bCs/>
                <w:sz w:val="20"/>
                <w:szCs w:val="20"/>
                <w:lang w:eastAsia="en-US"/>
              </w:rPr>
              <w:t>Классификатора</w:t>
            </w:r>
          </w:p>
        </w:tc>
        <w:tc>
          <w:tcPr>
            <w:tcW w:w="1886" w:type="pct"/>
            <w:shd w:val="clear" w:color="auto" w:fill="FFFFFF"/>
          </w:tcPr>
          <w:p w14:paraId="01EDF355" w14:textId="77777777" w:rsidR="0019397C" w:rsidRPr="00E0281B" w:rsidRDefault="0019397C" w:rsidP="00E45D0F">
            <w:pPr>
              <w:numPr>
                <w:ilvl w:val="0"/>
                <w:numId w:val="109"/>
              </w:numPr>
              <w:autoSpaceDE w:val="0"/>
              <w:autoSpaceDN w:val="0"/>
              <w:adjustRightInd w:val="0"/>
              <w:ind w:left="404" w:right="59" w:hanging="284"/>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209CB004" w14:textId="77777777" w:rsidR="0019397C" w:rsidRPr="00E0281B" w:rsidRDefault="0019397C" w:rsidP="00E45D0F">
            <w:pPr>
              <w:autoSpaceDE w:val="0"/>
              <w:autoSpaceDN w:val="0"/>
              <w:adjustRightInd w:val="0"/>
              <w:ind w:left="120" w:right="59"/>
              <w:contextualSpacing/>
              <w:rPr>
                <w:rFonts w:eastAsia="Calibri"/>
                <w:b/>
                <w:bCs/>
                <w:sz w:val="20"/>
                <w:szCs w:val="20"/>
                <w:lang w:eastAsia="en-US"/>
              </w:rPr>
            </w:pPr>
            <w:r w:rsidRPr="00E0281B">
              <w:rPr>
                <w:rFonts w:eastAsia="Calibri"/>
                <w:b/>
                <w:bCs/>
                <w:sz w:val="20"/>
                <w:szCs w:val="20"/>
                <w:lang w:eastAsia="en-US"/>
              </w:rPr>
              <w:t xml:space="preserve"> –</w:t>
            </w:r>
            <w:r w:rsidRPr="00E0281B">
              <w:rPr>
                <w:rFonts w:eastAsia="Calibri"/>
                <w:bCs/>
                <w:sz w:val="20"/>
                <w:szCs w:val="20"/>
                <w:lang w:eastAsia="en-US"/>
              </w:rPr>
              <w:t xml:space="preserve">   не подлежит установлению.</w:t>
            </w:r>
          </w:p>
          <w:p w14:paraId="36193C68" w14:textId="77777777" w:rsidR="0019397C" w:rsidRPr="00E0281B" w:rsidRDefault="0019397C" w:rsidP="00E45D0F">
            <w:pPr>
              <w:numPr>
                <w:ilvl w:val="0"/>
                <w:numId w:val="10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012F400C" w14:textId="77777777" w:rsidR="0019397C" w:rsidRPr="00E0281B" w:rsidRDefault="0019397C" w:rsidP="00E45D0F">
            <w:pPr>
              <w:autoSpaceDE w:val="0"/>
              <w:autoSpaceDN w:val="0"/>
              <w:adjustRightInd w:val="0"/>
              <w:ind w:left="118" w:right="59"/>
              <w:contextualSpacing/>
              <w:rPr>
                <w:rFonts w:eastAsia="Calibri"/>
                <w:b/>
                <w:bCs/>
                <w:sz w:val="20"/>
                <w:szCs w:val="20"/>
                <w:lang w:eastAsia="en-US"/>
              </w:rPr>
            </w:pPr>
            <w:r w:rsidRPr="00E0281B">
              <w:rPr>
                <w:rFonts w:eastAsia="Calibri"/>
                <w:b/>
                <w:bCs/>
                <w:sz w:val="20"/>
                <w:szCs w:val="20"/>
                <w:lang w:eastAsia="en-US"/>
              </w:rPr>
              <w:t xml:space="preserve"> –   </w:t>
            </w:r>
            <w:r w:rsidRPr="00E0281B">
              <w:rPr>
                <w:rFonts w:eastAsia="Calibri"/>
                <w:bCs/>
                <w:sz w:val="20"/>
                <w:szCs w:val="20"/>
                <w:lang w:eastAsia="en-US"/>
              </w:rPr>
              <w:t>не подлежат установлению</w:t>
            </w:r>
            <w:r w:rsidRPr="00E0281B">
              <w:rPr>
                <w:rFonts w:eastAsia="Calibri"/>
                <w:b/>
                <w:bCs/>
                <w:sz w:val="20"/>
                <w:szCs w:val="20"/>
                <w:lang w:eastAsia="en-US"/>
              </w:rPr>
              <w:t>.</w:t>
            </w:r>
          </w:p>
          <w:p w14:paraId="0CB8ACCF" w14:textId="77777777" w:rsidR="0019397C" w:rsidRPr="00E0281B" w:rsidRDefault="0019397C" w:rsidP="00E45D0F">
            <w:pPr>
              <w:numPr>
                <w:ilvl w:val="0"/>
                <w:numId w:val="10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23CA2744"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1D51252C" w14:textId="77777777" w:rsidR="0019397C" w:rsidRPr="00E0281B" w:rsidRDefault="0019397C" w:rsidP="00E45D0F">
            <w:pPr>
              <w:numPr>
                <w:ilvl w:val="0"/>
                <w:numId w:val="109"/>
              </w:numPr>
              <w:autoSpaceDE w:val="0"/>
              <w:autoSpaceDN w:val="0"/>
              <w:adjustRightInd w:val="0"/>
              <w:ind w:left="427" w:right="59" w:hanging="309"/>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4D0BD36D" w14:textId="77777777" w:rsidR="0019397C" w:rsidRPr="00E0281B" w:rsidRDefault="0019397C" w:rsidP="00E45D0F">
            <w:pPr>
              <w:autoSpaceDE w:val="0"/>
              <w:autoSpaceDN w:val="0"/>
              <w:adjustRightInd w:val="0"/>
              <w:ind w:left="118" w:right="59"/>
              <w:contextualSpacing/>
              <w:rPr>
                <w:rFonts w:eastAsia="Calibri"/>
                <w:bCs/>
                <w:sz w:val="20"/>
                <w:szCs w:val="20"/>
                <w:lang w:eastAsia="en-US"/>
              </w:rPr>
            </w:pPr>
            <w:r w:rsidRPr="00E0281B">
              <w:rPr>
                <w:rFonts w:eastAsia="Calibri"/>
                <w:b/>
                <w:bCs/>
                <w:sz w:val="20"/>
                <w:szCs w:val="20"/>
                <w:lang w:eastAsia="en-US"/>
              </w:rPr>
              <w:t xml:space="preserve"> –   </w:t>
            </w:r>
            <w:r w:rsidRPr="00E0281B">
              <w:rPr>
                <w:rFonts w:eastAsia="Calibri"/>
                <w:bCs/>
                <w:sz w:val="20"/>
                <w:szCs w:val="20"/>
                <w:lang w:eastAsia="en-US"/>
              </w:rPr>
              <w:t>не подлежит установлению</w:t>
            </w:r>
          </w:p>
        </w:tc>
      </w:tr>
      <w:tr w:rsidR="0019397C" w:rsidRPr="00501AE9" w14:paraId="59E1C36A" w14:textId="77777777" w:rsidTr="00E45D0F">
        <w:trPr>
          <w:trHeight w:val="20"/>
        </w:trPr>
        <w:tc>
          <w:tcPr>
            <w:tcW w:w="242" w:type="pct"/>
            <w:shd w:val="clear" w:color="auto" w:fill="FFFFFF"/>
          </w:tcPr>
          <w:p w14:paraId="6F866B0C" w14:textId="77777777" w:rsidR="0019397C" w:rsidRPr="00501AE9" w:rsidRDefault="0019397C" w:rsidP="00E45D0F">
            <w:pPr>
              <w:pStyle w:val="a8"/>
              <w:numPr>
                <w:ilvl w:val="0"/>
                <w:numId w:val="106"/>
              </w:numPr>
              <w:autoSpaceDE w:val="0"/>
              <w:autoSpaceDN w:val="0"/>
              <w:adjustRightInd w:val="0"/>
              <w:ind w:left="227" w:firstLine="0"/>
              <w:rPr>
                <w:sz w:val="20"/>
              </w:rPr>
            </w:pPr>
          </w:p>
        </w:tc>
        <w:tc>
          <w:tcPr>
            <w:tcW w:w="1068" w:type="pct"/>
            <w:shd w:val="clear" w:color="auto" w:fill="FFFFFF"/>
          </w:tcPr>
          <w:p w14:paraId="12C58FFE" w14:textId="77777777" w:rsidR="0019397C" w:rsidRPr="00E0281B" w:rsidRDefault="0019397C" w:rsidP="00E45D0F">
            <w:pPr>
              <w:autoSpaceDE w:val="0"/>
              <w:autoSpaceDN w:val="0"/>
              <w:adjustRightInd w:val="0"/>
              <w:ind w:left="147"/>
              <w:rPr>
                <w:sz w:val="20"/>
                <w:szCs w:val="20"/>
              </w:rPr>
            </w:pPr>
            <w:r w:rsidRPr="00E0281B">
              <w:rPr>
                <w:sz w:val="20"/>
                <w:szCs w:val="20"/>
              </w:rPr>
              <w:t>Деловое управление</w:t>
            </w:r>
          </w:p>
        </w:tc>
        <w:tc>
          <w:tcPr>
            <w:tcW w:w="291" w:type="pct"/>
            <w:shd w:val="clear" w:color="auto" w:fill="FFFFFF"/>
          </w:tcPr>
          <w:p w14:paraId="4031B4A7" w14:textId="77777777" w:rsidR="0019397C" w:rsidRPr="00E0281B" w:rsidRDefault="0019397C" w:rsidP="00E45D0F">
            <w:pPr>
              <w:jc w:val="center"/>
              <w:rPr>
                <w:sz w:val="20"/>
                <w:szCs w:val="20"/>
              </w:rPr>
            </w:pPr>
            <w:r w:rsidRPr="00E0281B">
              <w:rPr>
                <w:sz w:val="20"/>
                <w:szCs w:val="20"/>
              </w:rPr>
              <w:t>4.1</w:t>
            </w:r>
          </w:p>
        </w:tc>
        <w:tc>
          <w:tcPr>
            <w:tcW w:w="1513" w:type="pct"/>
            <w:shd w:val="clear" w:color="auto" w:fill="FFFFFF"/>
          </w:tcPr>
          <w:p w14:paraId="4DEC390B"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86" w:type="pct"/>
            <w:shd w:val="clear" w:color="auto" w:fill="FFFFFF"/>
          </w:tcPr>
          <w:p w14:paraId="7A5534AF" w14:textId="77777777" w:rsidR="0019397C" w:rsidRPr="00E0281B" w:rsidRDefault="0019397C" w:rsidP="00E45D0F">
            <w:pPr>
              <w:numPr>
                <w:ilvl w:val="0"/>
                <w:numId w:val="102"/>
              </w:numPr>
              <w:tabs>
                <w:tab w:val="left" w:pos="382"/>
              </w:tabs>
              <w:autoSpaceDE w:val="0"/>
              <w:autoSpaceDN w:val="0"/>
              <w:adjustRightInd w:val="0"/>
              <w:ind w:left="564" w:right="59" w:hanging="425"/>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31D307AD"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07DA331F" w14:textId="77777777" w:rsidR="0019397C" w:rsidRPr="00E0281B" w:rsidRDefault="0019397C" w:rsidP="00E45D0F">
            <w:pPr>
              <w:numPr>
                <w:ilvl w:val="0"/>
                <w:numId w:val="102"/>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8E7D360"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0A4DCAC" w14:textId="77777777" w:rsidR="0019397C" w:rsidRPr="00E0281B" w:rsidRDefault="0019397C" w:rsidP="00E45D0F">
            <w:pPr>
              <w:numPr>
                <w:ilvl w:val="0"/>
                <w:numId w:val="102"/>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5FB2814F"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5E1790D5" w14:textId="77777777" w:rsidR="0019397C" w:rsidRPr="00E0281B" w:rsidRDefault="0019397C" w:rsidP="00E45D0F">
            <w:pPr>
              <w:numPr>
                <w:ilvl w:val="0"/>
                <w:numId w:val="102"/>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491C331D" w14:textId="77777777" w:rsidR="0019397C" w:rsidRPr="00E0281B" w:rsidRDefault="0019397C" w:rsidP="00E45D0F">
            <w:pPr>
              <w:pStyle w:val="a8"/>
              <w:numPr>
                <w:ilvl w:val="0"/>
                <w:numId w:val="174"/>
              </w:numPr>
              <w:autoSpaceDE w:val="0"/>
              <w:autoSpaceDN w:val="0"/>
              <w:adjustRightInd w:val="0"/>
              <w:ind w:left="425" w:right="59" w:hanging="284"/>
              <w:rPr>
                <w:b/>
                <w:bCs/>
                <w:sz w:val="20"/>
                <w:lang w:eastAsia="en-US"/>
              </w:rPr>
            </w:pPr>
            <w:r w:rsidRPr="00E0281B">
              <w:rPr>
                <w:bCs/>
                <w:sz w:val="20"/>
                <w:lang w:eastAsia="en-US"/>
              </w:rPr>
              <w:t>максимальный процент застройки земельного участка – 80</w:t>
            </w:r>
          </w:p>
        </w:tc>
      </w:tr>
      <w:tr w:rsidR="0019397C" w:rsidRPr="00501AE9" w14:paraId="45CF24E2" w14:textId="77777777" w:rsidTr="00E45D0F">
        <w:trPr>
          <w:trHeight w:val="20"/>
        </w:trPr>
        <w:tc>
          <w:tcPr>
            <w:tcW w:w="242" w:type="pct"/>
            <w:shd w:val="clear" w:color="auto" w:fill="FFFFFF"/>
          </w:tcPr>
          <w:p w14:paraId="45129838" w14:textId="77777777" w:rsidR="0019397C" w:rsidRPr="00501AE9" w:rsidRDefault="0019397C" w:rsidP="00E45D0F">
            <w:pPr>
              <w:pStyle w:val="a8"/>
              <w:numPr>
                <w:ilvl w:val="0"/>
                <w:numId w:val="106"/>
              </w:numPr>
              <w:autoSpaceDE w:val="0"/>
              <w:autoSpaceDN w:val="0"/>
              <w:adjustRightInd w:val="0"/>
              <w:ind w:left="227" w:firstLine="0"/>
              <w:rPr>
                <w:sz w:val="20"/>
              </w:rPr>
            </w:pPr>
          </w:p>
        </w:tc>
        <w:tc>
          <w:tcPr>
            <w:tcW w:w="1068" w:type="pct"/>
            <w:shd w:val="clear" w:color="auto" w:fill="FFFFFF"/>
          </w:tcPr>
          <w:p w14:paraId="75666698" w14:textId="77777777" w:rsidR="0019397C" w:rsidRPr="00E0281B" w:rsidRDefault="0019397C" w:rsidP="00E45D0F">
            <w:pPr>
              <w:autoSpaceDE w:val="0"/>
              <w:autoSpaceDN w:val="0"/>
              <w:adjustRightInd w:val="0"/>
              <w:ind w:left="147"/>
              <w:rPr>
                <w:sz w:val="20"/>
                <w:szCs w:val="20"/>
              </w:rPr>
            </w:pPr>
            <w:r w:rsidRPr="00E0281B">
              <w:rPr>
                <w:sz w:val="20"/>
                <w:szCs w:val="20"/>
              </w:rPr>
              <w:t>Магазины</w:t>
            </w:r>
          </w:p>
        </w:tc>
        <w:tc>
          <w:tcPr>
            <w:tcW w:w="291" w:type="pct"/>
            <w:shd w:val="clear" w:color="auto" w:fill="FFFFFF"/>
          </w:tcPr>
          <w:p w14:paraId="747AD5A5" w14:textId="77777777" w:rsidR="0019397C" w:rsidRPr="00E0281B" w:rsidRDefault="0019397C" w:rsidP="00E45D0F">
            <w:pPr>
              <w:jc w:val="center"/>
              <w:rPr>
                <w:sz w:val="20"/>
                <w:szCs w:val="20"/>
              </w:rPr>
            </w:pPr>
            <w:r w:rsidRPr="00E0281B">
              <w:rPr>
                <w:sz w:val="20"/>
                <w:szCs w:val="20"/>
              </w:rPr>
              <w:t>4.4</w:t>
            </w:r>
          </w:p>
        </w:tc>
        <w:tc>
          <w:tcPr>
            <w:tcW w:w="1513" w:type="pct"/>
            <w:shd w:val="clear" w:color="auto" w:fill="FFFFFF"/>
          </w:tcPr>
          <w:p w14:paraId="276301AC"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м</w:t>
            </w:r>
            <w:r w:rsidRPr="00E0281B">
              <w:rPr>
                <w:rFonts w:eastAsia="Calibri"/>
                <w:bCs/>
                <w:sz w:val="20"/>
                <w:szCs w:val="20"/>
                <w:vertAlign w:val="superscript"/>
                <w:lang w:eastAsia="en-US"/>
              </w:rPr>
              <w:t>2</w:t>
            </w:r>
          </w:p>
        </w:tc>
        <w:tc>
          <w:tcPr>
            <w:tcW w:w="1886" w:type="pct"/>
            <w:shd w:val="clear" w:color="auto" w:fill="FFFFFF"/>
          </w:tcPr>
          <w:p w14:paraId="1C43D829" w14:textId="77777777" w:rsidR="0019397C" w:rsidRPr="00E0281B" w:rsidRDefault="0019397C" w:rsidP="00E45D0F">
            <w:pPr>
              <w:numPr>
                <w:ilvl w:val="0"/>
                <w:numId w:val="103"/>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71C86AF8"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0BC9046" w14:textId="77777777" w:rsidR="0019397C" w:rsidRPr="00E0281B" w:rsidRDefault="0019397C" w:rsidP="00E45D0F">
            <w:pPr>
              <w:numPr>
                <w:ilvl w:val="0"/>
                <w:numId w:val="103"/>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4CF7A1B9"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3041D4F" w14:textId="77777777" w:rsidR="0019397C" w:rsidRPr="00E0281B" w:rsidRDefault="0019397C" w:rsidP="00E45D0F">
            <w:pPr>
              <w:numPr>
                <w:ilvl w:val="0"/>
                <w:numId w:val="103"/>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Предельное количество этажей или предельная высота зданий, строений, сооружений:</w:t>
            </w:r>
          </w:p>
          <w:p w14:paraId="5FE53724"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максимальное количество этажей – 3.</w:t>
            </w:r>
          </w:p>
          <w:p w14:paraId="778138F1" w14:textId="77777777" w:rsidR="0019397C" w:rsidRPr="00E0281B" w:rsidRDefault="0019397C" w:rsidP="00E45D0F">
            <w:pPr>
              <w:numPr>
                <w:ilvl w:val="0"/>
                <w:numId w:val="103"/>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в границах земельного участка:</w:t>
            </w:r>
          </w:p>
          <w:p w14:paraId="33725FBA"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максимальный процент застройки земельного участка – 80</w:t>
            </w:r>
          </w:p>
        </w:tc>
      </w:tr>
      <w:tr w:rsidR="0019397C" w:rsidRPr="00501AE9" w14:paraId="25E46F02" w14:textId="77777777" w:rsidTr="00E45D0F">
        <w:trPr>
          <w:trHeight w:val="20"/>
        </w:trPr>
        <w:tc>
          <w:tcPr>
            <w:tcW w:w="242" w:type="pct"/>
            <w:shd w:val="clear" w:color="auto" w:fill="FFFFFF"/>
          </w:tcPr>
          <w:p w14:paraId="36C6C26D" w14:textId="77777777" w:rsidR="0019397C" w:rsidRPr="00501AE9" w:rsidRDefault="0019397C" w:rsidP="00E45D0F">
            <w:pPr>
              <w:pStyle w:val="a8"/>
              <w:numPr>
                <w:ilvl w:val="0"/>
                <w:numId w:val="106"/>
              </w:numPr>
              <w:autoSpaceDE w:val="0"/>
              <w:autoSpaceDN w:val="0"/>
              <w:adjustRightInd w:val="0"/>
              <w:ind w:left="227" w:firstLine="0"/>
              <w:rPr>
                <w:sz w:val="20"/>
              </w:rPr>
            </w:pPr>
          </w:p>
        </w:tc>
        <w:tc>
          <w:tcPr>
            <w:tcW w:w="1068" w:type="pct"/>
            <w:shd w:val="clear" w:color="auto" w:fill="FFFFFF"/>
          </w:tcPr>
          <w:p w14:paraId="021D9EA7" w14:textId="77777777" w:rsidR="0019397C" w:rsidRPr="00E0281B" w:rsidRDefault="0019397C" w:rsidP="00E45D0F">
            <w:pPr>
              <w:autoSpaceDE w:val="0"/>
              <w:autoSpaceDN w:val="0"/>
              <w:adjustRightInd w:val="0"/>
              <w:ind w:left="147"/>
              <w:rPr>
                <w:sz w:val="20"/>
                <w:szCs w:val="20"/>
              </w:rPr>
            </w:pPr>
            <w:r w:rsidRPr="00E0281B">
              <w:rPr>
                <w:sz w:val="20"/>
                <w:szCs w:val="20"/>
              </w:rPr>
              <w:t>Легкая промышленность</w:t>
            </w:r>
          </w:p>
        </w:tc>
        <w:tc>
          <w:tcPr>
            <w:tcW w:w="291" w:type="pct"/>
            <w:shd w:val="clear" w:color="auto" w:fill="FFFFFF"/>
          </w:tcPr>
          <w:p w14:paraId="455C11FB" w14:textId="77777777" w:rsidR="0019397C" w:rsidRPr="00E0281B" w:rsidRDefault="0019397C" w:rsidP="00E45D0F">
            <w:pPr>
              <w:jc w:val="center"/>
              <w:rPr>
                <w:sz w:val="20"/>
                <w:szCs w:val="20"/>
              </w:rPr>
            </w:pPr>
            <w:r w:rsidRPr="00E0281B">
              <w:rPr>
                <w:sz w:val="20"/>
                <w:szCs w:val="20"/>
              </w:rPr>
              <w:t>6.3</w:t>
            </w:r>
          </w:p>
        </w:tc>
        <w:tc>
          <w:tcPr>
            <w:tcW w:w="1513" w:type="pct"/>
            <w:shd w:val="clear" w:color="auto" w:fill="FFFFFF"/>
          </w:tcPr>
          <w:p w14:paraId="782AB58E" w14:textId="77777777" w:rsidR="0019397C"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5B0980">
              <w:rPr>
                <w:rFonts w:eastAsia="Calibri"/>
                <w:bCs/>
                <w:sz w:val="20"/>
                <w:szCs w:val="20"/>
                <w:lang w:eastAsia="en-US"/>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p w14:paraId="19840498" w14:textId="77777777" w:rsidR="0019397C" w:rsidRPr="00E0281B" w:rsidRDefault="0019397C" w:rsidP="00E45D0F">
            <w:pPr>
              <w:autoSpaceDE w:val="0"/>
              <w:autoSpaceDN w:val="0"/>
              <w:adjustRightInd w:val="0"/>
              <w:ind w:left="442" w:right="59"/>
              <w:contextualSpacing/>
              <w:rPr>
                <w:rFonts w:eastAsia="Calibri"/>
                <w:bCs/>
                <w:sz w:val="20"/>
                <w:szCs w:val="20"/>
                <w:lang w:eastAsia="en-US"/>
              </w:rPr>
            </w:pPr>
          </w:p>
        </w:tc>
        <w:tc>
          <w:tcPr>
            <w:tcW w:w="1886" w:type="pct"/>
            <w:shd w:val="clear" w:color="auto" w:fill="FFFFFF"/>
          </w:tcPr>
          <w:p w14:paraId="78B1065E" w14:textId="77777777" w:rsidR="0019397C" w:rsidRPr="00E0281B" w:rsidRDefault="0019397C" w:rsidP="00E45D0F">
            <w:pPr>
              <w:numPr>
                <w:ilvl w:val="0"/>
                <w:numId w:val="121"/>
              </w:numPr>
              <w:autoSpaceDE w:val="0"/>
              <w:autoSpaceDN w:val="0"/>
              <w:adjustRightInd w:val="0"/>
              <w:ind w:left="404" w:right="59" w:hanging="284"/>
              <w:contextualSpacing/>
              <w:rPr>
                <w:rFonts w:eastAsia="Calibri"/>
                <w:bCs/>
                <w:sz w:val="20"/>
                <w:szCs w:val="20"/>
                <w:lang w:eastAsia="en-US"/>
              </w:rPr>
            </w:pPr>
            <w:r w:rsidRPr="00E0281B">
              <w:rPr>
                <w:rFonts w:eastAsia="Calibri"/>
                <w:b/>
                <w:bCs/>
                <w:sz w:val="20"/>
                <w:szCs w:val="20"/>
                <w:lang w:eastAsia="en-US"/>
              </w:rPr>
              <w:t>Предельные размеры земельных участков:</w:t>
            </w:r>
          </w:p>
          <w:p w14:paraId="3A4E4B78" w14:textId="77777777" w:rsidR="0019397C" w:rsidRPr="00E0281B" w:rsidRDefault="0019397C" w:rsidP="00E45D0F">
            <w:pPr>
              <w:autoSpaceDE w:val="0"/>
              <w:autoSpaceDN w:val="0"/>
              <w:adjustRightInd w:val="0"/>
              <w:ind w:left="425" w:right="59" w:hanging="305"/>
              <w:contextualSpacing/>
              <w:rPr>
                <w:rFonts w:eastAsia="Calibri"/>
                <w:bCs/>
                <w:sz w:val="20"/>
                <w:szCs w:val="20"/>
                <w:lang w:eastAsia="en-US"/>
              </w:rPr>
            </w:pPr>
            <w:r w:rsidRPr="00E0281B">
              <w:rPr>
                <w:rFonts w:eastAsia="Calibri"/>
                <w:b/>
                <w:bCs/>
                <w:sz w:val="20"/>
                <w:szCs w:val="20"/>
                <w:lang w:eastAsia="en-US"/>
              </w:rPr>
              <w:t xml:space="preserve"> –   </w:t>
            </w:r>
            <w:r w:rsidRPr="00E0281B">
              <w:rPr>
                <w:rFonts w:eastAsia="Calibri"/>
                <w:bCs/>
                <w:sz w:val="20"/>
                <w:szCs w:val="20"/>
                <w:lang w:eastAsia="en-US"/>
              </w:rPr>
              <w:t xml:space="preserve">не подлежит установлению и определяются на основании следующих требований: </w:t>
            </w:r>
          </w:p>
          <w:p w14:paraId="68B2163B" w14:textId="77777777" w:rsidR="0019397C" w:rsidRPr="00E0281B" w:rsidRDefault="0019397C" w:rsidP="00E45D0F">
            <w:pPr>
              <w:numPr>
                <w:ilvl w:val="0"/>
                <w:numId w:val="224"/>
              </w:numPr>
              <w:ind w:left="566" w:right="50" w:hanging="283"/>
              <w:contextualSpacing/>
              <w:rPr>
                <w:rFonts w:eastAsia="Calibri"/>
                <w:bCs/>
                <w:sz w:val="20"/>
                <w:szCs w:val="20"/>
                <w:lang w:eastAsia="en-US"/>
              </w:rPr>
            </w:pPr>
            <w:r w:rsidRPr="00E0281B">
              <w:rPr>
                <w:rFonts w:eastAsia="Calibri"/>
                <w:bCs/>
                <w:sz w:val="20"/>
                <w:szCs w:val="20"/>
                <w:lang w:eastAsia="en-US"/>
              </w:rPr>
              <w:t xml:space="preserve">свода Правил «СП 42.13330.2016. Свод правил. Градостроительство. Планировка и застройка городских и сельских поселений. Актуализированная редакция </w:t>
            </w:r>
            <w:r w:rsidRPr="00E0281B">
              <w:rPr>
                <w:rFonts w:eastAsia="Calibri"/>
                <w:bCs/>
                <w:sz w:val="20"/>
                <w:szCs w:val="20"/>
                <w:lang w:eastAsia="en-US"/>
              </w:rPr>
              <w:br/>
            </w:r>
            <w:proofErr w:type="spellStart"/>
            <w:r w:rsidRPr="00E0281B">
              <w:rPr>
                <w:rFonts w:eastAsia="Calibri"/>
                <w:bCs/>
                <w:sz w:val="20"/>
                <w:szCs w:val="20"/>
                <w:lang w:eastAsia="en-US"/>
              </w:rPr>
              <w:t>СниП</w:t>
            </w:r>
            <w:proofErr w:type="spellEnd"/>
            <w:r w:rsidRPr="00E0281B">
              <w:rPr>
                <w:rFonts w:eastAsia="Calibri"/>
                <w:bCs/>
                <w:sz w:val="20"/>
                <w:szCs w:val="20"/>
                <w:lang w:eastAsia="en-US"/>
              </w:rPr>
              <w:t xml:space="preserve"> 2.07.01-89*»;</w:t>
            </w:r>
          </w:p>
          <w:p w14:paraId="130BB4E5" w14:textId="77777777" w:rsidR="0019397C" w:rsidRPr="00E0281B" w:rsidRDefault="0019397C" w:rsidP="00E45D0F">
            <w:pPr>
              <w:numPr>
                <w:ilvl w:val="0"/>
                <w:numId w:val="224"/>
              </w:numPr>
              <w:ind w:left="566" w:right="50" w:hanging="283"/>
              <w:contextualSpacing/>
              <w:rPr>
                <w:rFonts w:eastAsia="Calibri"/>
                <w:bCs/>
                <w:sz w:val="20"/>
                <w:szCs w:val="20"/>
                <w:lang w:eastAsia="en-US"/>
              </w:rPr>
            </w:pPr>
            <w:proofErr w:type="spellStart"/>
            <w:r w:rsidRPr="00E0281B">
              <w:rPr>
                <w:rFonts w:eastAsia="Calibri"/>
                <w:bCs/>
                <w:sz w:val="20"/>
                <w:szCs w:val="20"/>
                <w:lang w:eastAsia="en-US"/>
              </w:rPr>
              <w:t>СниП</w:t>
            </w:r>
            <w:proofErr w:type="spellEnd"/>
            <w:r w:rsidRPr="00E0281B">
              <w:rPr>
                <w:rFonts w:eastAsia="Calibri"/>
                <w:bCs/>
                <w:sz w:val="20"/>
                <w:szCs w:val="20"/>
                <w:lang w:eastAsia="en-US"/>
              </w:rPr>
              <w:t xml:space="preserve"> П-89-80* «Генеральные планы промышленных предприятий»;</w:t>
            </w:r>
          </w:p>
          <w:p w14:paraId="43277867" w14:textId="77777777" w:rsidR="0019397C" w:rsidRPr="00E0281B" w:rsidRDefault="0019397C" w:rsidP="00E45D0F">
            <w:pPr>
              <w:numPr>
                <w:ilvl w:val="0"/>
                <w:numId w:val="224"/>
              </w:numPr>
              <w:ind w:left="566" w:right="50" w:hanging="283"/>
              <w:contextualSpacing/>
              <w:rPr>
                <w:rFonts w:eastAsia="Calibri"/>
                <w:bCs/>
                <w:sz w:val="20"/>
                <w:szCs w:val="20"/>
                <w:lang w:eastAsia="en-US"/>
              </w:rPr>
            </w:pPr>
            <w:r w:rsidRPr="00E0281B">
              <w:rPr>
                <w:rFonts w:eastAsia="Calibri"/>
                <w:bCs/>
                <w:sz w:val="20"/>
                <w:szCs w:val="20"/>
                <w:lang w:eastAsia="en-US"/>
              </w:rPr>
              <w:t>СанПиН 2.2.1/2.1.1.1200-03 «Санитарно-защитные зоны и санитарная классификация предприятий, сооружений и иных объектов»;</w:t>
            </w:r>
          </w:p>
          <w:p w14:paraId="5C42DEA2" w14:textId="77777777" w:rsidR="0019397C" w:rsidRPr="00E0281B" w:rsidRDefault="0019397C" w:rsidP="00E45D0F">
            <w:pPr>
              <w:numPr>
                <w:ilvl w:val="0"/>
                <w:numId w:val="224"/>
              </w:numPr>
              <w:ind w:left="566" w:right="50" w:hanging="283"/>
              <w:contextualSpacing/>
              <w:rPr>
                <w:rFonts w:eastAsia="Calibri"/>
                <w:bCs/>
                <w:sz w:val="20"/>
                <w:szCs w:val="20"/>
                <w:lang w:eastAsia="en-US"/>
              </w:rPr>
            </w:pPr>
            <w:r w:rsidRPr="00E0281B">
              <w:rPr>
                <w:rFonts w:eastAsia="Calibri"/>
                <w:bCs/>
                <w:sz w:val="20"/>
                <w:szCs w:val="20"/>
                <w:lang w:eastAsia="en-US"/>
              </w:rPr>
              <w:t>нормативов градостроительного проектирования регионального значения;</w:t>
            </w:r>
          </w:p>
          <w:p w14:paraId="0C63D72E" w14:textId="77777777" w:rsidR="0019397C" w:rsidRPr="00E0281B" w:rsidRDefault="0019397C" w:rsidP="00E45D0F">
            <w:pPr>
              <w:numPr>
                <w:ilvl w:val="0"/>
                <w:numId w:val="224"/>
              </w:numPr>
              <w:ind w:left="566" w:right="50" w:hanging="283"/>
              <w:contextualSpacing/>
              <w:rPr>
                <w:rFonts w:eastAsia="Calibri"/>
                <w:bCs/>
                <w:sz w:val="20"/>
                <w:szCs w:val="20"/>
                <w:lang w:eastAsia="en-US"/>
              </w:rPr>
            </w:pPr>
            <w:r w:rsidRPr="00E0281B">
              <w:rPr>
                <w:rFonts w:eastAsia="Calibri"/>
                <w:bCs/>
                <w:sz w:val="20"/>
                <w:szCs w:val="20"/>
                <w:lang w:eastAsia="en-US"/>
              </w:rPr>
              <w:t>действующего градостроительного и земельного законодательства;</w:t>
            </w:r>
          </w:p>
          <w:p w14:paraId="6D42A985" w14:textId="77777777" w:rsidR="0019397C" w:rsidRPr="00E0281B" w:rsidRDefault="0019397C" w:rsidP="00E45D0F">
            <w:pPr>
              <w:numPr>
                <w:ilvl w:val="0"/>
                <w:numId w:val="224"/>
              </w:numPr>
              <w:ind w:left="566" w:right="50" w:hanging="283"/>
              <w:contextualSpacing/>
              <w:rPr>
                <w:rFonts w:eastAsia="Calibri"/>
                <w:bCs/>
                <w:sz w:val="20"/>
                <w:szCs w:val="20"/>
                <w:lang w:eastAsia="en-US"/>
              </w:rPr>
            </w:pPr>
            <w:r w:rsidRPr="00E0281B">
              <w:rPr>
                <w:rFonts w:eastAsia="Calibri"/>
                <w:bCs/>
                <w:sz w:val="20"/>
                <w:szCs w:val="20"/>
                <w:lang w:eastAsia="en-US"/>
              </w:rPr>
              <w:t>иных технических регламентов, положений национальных стандартов и сводов правил</w:t>
            </w:r>
          </w:p>
          <w:p w14:paraId="316E3ACB" w14:textId="77777777" w:rsidR="0019397C" w:rsidRPr="00E0281B" w:rsidRDefault="0019397C" w:rsidP="00E45D0F">
            <w:pPr>
              <w:numPr>
                <w:ilvl w:val="0"/>
                <w:numId w:val="121"/>
              </w:numPr>
              <w:autoSpaceDE w:val="0"/>
              <w:autoSpaceDN w:val="0"/>
              <w:adjustRightInd w:val="0"/>
              <w:ind w:left="404" w:right="59" w:hanging="284"/>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6CD251BD"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
                <w:bCs/>
                <w:sz w:val="20"/>
                <w:szCs w:val="20"/>
                <w:lang w:eastAsia="en-US"/>
              </w:rPr>
              <w:t xml:space="preserve"> </w:t>
            </w:r>
            <w:r w:rsidRPr="00E0281B">
              <w:rPr>
                <w:rFonts w:eastAsia="Calibri"/>
                <w:bCs/>
                <w:sz w:val="20"/>
                <w:szCs w:val="20"/>
                <w:lang w:eastAsia="en-US"/>
              </w:rPr>
              <w:t>–    не подлежит установлению.</w:t>
            </w:r>
          </w:p>
          <w:p w14:paraId="5B96B140" w14:textId="77777777" w:rsidR="0019397C" w:rsidRPr="00E0281B" w:rsidRDefault="0019397C" w:rsidP="00E45D0F">
            <w:pPr>
              <w:numPr>
                <w:ilvl w:val="0"/>
                <w:numId w:val="121"/>
              </w:numPr>
              <w:autoSpaceDE w:val="0"/>
              <w:autoSpaceDN w:val="0"/>
              <w:adjustRightInd w:val="0"/>
              <w:ind w:left="404" w:right="59" w:hanging="284"/>
              <w:contextualSpacing/>
              <w:rPr>
                <w:rFonts w:eastAsia="Calibri"/>
                <w:bCs/>
                <w:sz w:val="20"/>
                <w:szCs w:val="20"/>
                <w:lang w:eastAsia="en-US"/>
              </w:rPr>
            </w:pPr>
            <w:r w:rsidRPr="00E0281B">
              <w:rPr>
                <w:rFonts w:eastAsia="Calibri"/>
                <w:b/>
                <w:bCs/>
                <w:sz w:val="20"/>
                <w:szCs w:val="20"/>
                <w:lang w:eastAsia="en-US"/>
              </w:rPr>
              <w:t>Максимальная высота здания (этажность):</w:t>
            </w:r>
          </w:p>
          <w:p w14:paraId="3F1ACC2D"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0217B1B8" w14:textId="77777777" w:rsidR="0019397C" w:rsidRPr="00E0281B" w:rsidRDefault="0019397C" w:rsidP="00E45D0F">
            <w:pPr>
              <w:numPr>
                <w:ilvl w:val="0"/>
                <w:numId w:val="121"/>
              </w:numPr>
              <w:autoSpaceDE w:val="0"/>
              <w:autoSpaceDN w:val="0"/>
              <w:adjustRightInd w:val="0"/>
              <w:ind w:left="404" w:right="59" w:hanging="284"/>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62098B60"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2334D02D" w14:textId="77777777" w:rsidR="0019397C" w:rsidRPr="00E0281B" w:rsidRDefault="0019397C" w:rsidP="00E45D0F">
            <w:pPr>
              <w:numPr>
                <w:ilvl w:val="0"/>
                <w:numId w:val="121"/>
              </w:numPr>
              <w:autoSpaceDE w:val="0"/>
              <w:autoSpaceDN w:val="0"/>
              <w:adjustRightInd w:val="0"/>
              <w:ind w:left="404" w:right="59" w:hanging="284"/>
              <w:contextualSpacing/>
              <w:rPr>
                <w:rFonts w:eastAsia="Calibri"/>
                <w:b/>
                <w:bCs/>
                <w:sz w:val="20"/>
                <w:szCs w:val="20"/>
                <w:lang w:eastAsia="en-US"/>
              </w:rPr>
            </w:pPr>
            <w:r w:rsidRPr="00E0281B">
              <w:rPr>
                <w:rFonts w:eastAsia="Calibri"/>
                <w:b/>
                <w:bCs/>
                <w:sz w:val="20"/>
                <w:szCs w:val="20"/>
                <w:lang w:eastAsia="en-US"/>
              </w:rPr>
              <w:t>Иные показатели:</w:t>
            </w:r>
          </w:p>
          <w:p w14:paraId="3C2300DA" w14:textId="77777777" w:rsidR="0019397C" w:rsidRPr="00E0281B" w:rsidRDefault="0019397C" w:rsidP="00E45D0F">
            <w:pPr>
              <w:pStyle w:val="a8"/>
              <w:numPr>
                <w:ilvl w:val="0"/>
                <w:numId w:val="174"/>
              </w:numPr>
              <w:autoSpaceDE w:val="0"/>
              <w:autoSpaceDN w:val="0"/>
              <w:adjustRightInd w:val="0"/>
              <w:ind w:left="425" w:right="59" w:hanging="284"/>
              <w:rPr>
                <w:b/>
                <w:bCs/>
                <w:sz w:val="20"/>
                <w:lang w:eastAsia="en-US"/>
              </w:rPr>
            </w:pPr>
            <w:r w:rsidRPr="00E0281B">
              <w:rPr>
                <w:bCs/>
                <w:sz w:val="20"/>
                <w:lang w:eastAsia="en-US"/>
              </w:rPr>
              <w:lastRenderedPageBreak/>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E0281B">
              <w:rPr>
                <w:bCs/>
                <w:sz w:val="20"/>
                <w:lang w:val="en-US" w:eastAsia="en-US"/>
              </w:rPr>
              <w:t>V</w:t>
            </w:r>
            <w:r w:rsidRPr="00E0281B">
              <w:rPr>
                <w:bCs/>
                <w:sz w:val="20"/>
                <w:lang w:eastAsia="en-US"/>
              </w:rPr>
              <w:t xml:space="preserve"> класс</w:t>
            </w:r>
          </w:p>
        </w:tc>
      </w:tr>
      <w:tr w:rsidR="0019397C" w:rsidRPr="00501AE9" w14:paraId="69142C0F" w14:textId="77777777" w:rsidTr="00E45D0F">
        <w:trPr>
          <w:trHeight w:val="20"/>
        </w:trPr>
        <w:tc>
          <w:tcPr>
            <w:tcW w:w="242" w:type="pct"/>
            <w:shd w:val="clear" w:color="auto" w:fill="FFFFFF"/>
          </w:tcPr>
          <w:p w14:paraId="478361F7" w14:textId="77777777" w:rsidR="0019397C" w:rsidRPr="00501AE9" w:rsidRDefault="0019397C" w:rsidP="00E45D0F">
            <w:pPr>
              <w:pStyle w:val="a8"/>
              <w:numPr>
                <w:ilvl w:val="0"/>
                <w:numId w:val="106"/>
              </w:numPr>
              <w:autoSpaceDE w:val="0"/>
              <w:autoSpaceDN w:val="0"/>
              <w:adjustRightInd w:val="0"/>
              <w:ind w:left="227" w:firstLine="0"/>
              <w:rPr>
                <w:sz w:val="20"/>
              </w:rPr>
            </w:pPr>
          </w:p>
        </w:tc>
        <w:tc>
          <w:tcPr>
            <w:tcW w:w="1068" w:type="pct"/>
            <w:shd w:val="clear" w:color="auto" w:fill="FFFFFF"/>
          </w:tcPr>
          <w:p w14:paraId="16520A17" w14:textId="77777777" w:rsidR="0019397C" w:rsidRPr="00E0281B" w:rsidRDefault="0019397C" w:rsidP="00E45D0F">
            <w:pPr>
              <w:autoSpaceDE w:val="0"/>
              <w:autoSpaceDN w:val="0"/>
              <w:adjustRightInd w:val="0"/>
              <w:ind w:left="147"/>
              <w:rPr>
                <w:sz w:val="20"/>
                <w:szCs w:val="20"/>
              </w:rPr>
            </w:pPr>
            <w:r w:rsidRPr="00E0281B">
              <w:rPr>
                <w:sz w:val="20"/>
                <w:szCs w:val="20"/>
              </w:rPr>
              <w:t>Пищевая промышленность</w:t>
            </w:r>
          </w:p>
        </w:tc>
        <w:tc>
          <w:tcPr>
            <w:tcW w:w="291" w:type="pct"/>
            <w:shd w:val="clear" w:color="auto" w:fill="FFFFFF"/>
          </w:tcPr>
          <w:p w14:paraId="6459C129" w14:textId="77777777" w:rsidR="0019397C" w:rsidRPr="00E0281B" w:rsidRDefault="0019397C" w:rsidP="00E45D0F">
            <w:pPr>
              <w:jc w:val="center"/>
              <w:rPr>
                <w:sz w:val="20"/>
                <w:szCs w:val="20"/>
              </w:rPr>
            </w:pPr>
            <w:r w:rsidRPr="00E0281B">
              <w:rPr>
                <w:sz w:val="20"/>
                <w:szCs w:val="20"/>
              </w:rPr>
              <w:t>6.4</w:t>
            </w:r>
          </w:p>
        </w:tc>
        <w:tc>
          <w:tcPr>
            <w:tcW w:w="1513" w:type="pct"/>
            <w:shd w:val="clear" w:color="auto" w:fill="FFFFFF"/>
          </w:tcPr>
          <w:p w14:paraId="6254338F"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86" w:type="pct"/>
            <w:shd w:val="clear" w:color="auto" w:fill="FFFFFF"/>
          </w:tcPr>
          <w:p w14:paraId="534AE3D8" w14:textId="77777777" w:rsidR="0019397C" w:rsidRPr="00E0281B" w:rsidRDefault="0019397C" w:rsidP="00E45D0F">
            <w:pPr>
              <w:numPr>
                <w:ilvl w:val="0"/>
                <w:numId w:val="225"/>
              </w:numPr>
              <w:autoSpaceDE w:val="0"/>
              <w:autoSpaceDN w:val="0"/>
              <w:adjustRightInd w:val="0"/>
              <w:ind w:left="423" w:right="59" w:hanging="284"/>
              <w:contextualSpacing/>
              <w:rPr>
                <w:rFonts w:eastAsia="Calibri"/>
                <w:bCs/>
                <w:sz w:val="20"/>
                <w:szCs w:val="20"/>
                <w:lang w:eastAsia="en-US"/>
              </w:rPr>
            </w:pPr>
            <w:r w:rsidRPr="00E0281B">
              <w:rPr>
                <w:rFonts w:eastAsia="Calibri"/>
                <w:b/>
                <w:bCs/>
                <w:sz w:val="20"/>
                <w:szCs w:val="20"/>
                <w:lang w:eastAsia="en-US"/>
              </w:rPr>
              <w:t>Предельные размеры земельных участков:</w:t>
            </w:r>
          </w:p>
          <w:p w14:paraId="7B13A8B6" w14:textId="77777777" w:rsidR="0019397C" w:rsidRPr="00E0281B" w:rsidRDefault="0019397C" w:rsidP="00E45D0F">
            <w:pPr>
              <w:autoSpaceDE w:val="0"/>
              <w:autoSpaceDN w:val="0"/>
              <w:adjustRightInd w:val="0"/>
              <w:ind w:left="425" w:right="59" w:hanging="305"/>
              <w:contextualSpacing/>
              <w:rPr>
                <w:rFonts w:eastAsia="Calibri"/>
                <w:bCs/>
                <w:sz w:val="20"/>
                <w:szCs w:val="20"/>
                <w:lang w:eastAsia="en-US"/>
              </w:rPr>
            </w:pPr>
            <w:r w:rsidRPr="00E0281B">
              <w:rPr>
                <w:rFonts w:eastAsia="Calibri"/>
                <w:b/>
                <w:bCs/>
                <w:sz w:val="20"/>
                <w:szCs w:val="20"/>
                <w:lang w:eastAsia="en-US"/>
              </w:rPr>
              <w:t xml:space="preserve"> –   </w:t>
            </w:r>
            <w:r w:rsidRPr="00E0281B">
              <w:rPr>
                <w:rFonts w:eastAsia="Calibri"/>
                <w:bCs/>
                <w:sz w:val="20"/>
                <w:szCs w:val="20"/>
                <w:lang w:eastAsia="en-US"/>
              </w:rPr>
              <w:t xml:space="preserve">не подлежит установлению и определяются на основании следующих требований: </w:t>
            </w:r>
          </w:p>
          <w:p w14:paraId="3C3C46C1" w14:textId="77777777" w:rsidR="0019397C" w:rsidRPr="00E0281B" w:rsidRDefault="0019397C" w:rsidP="00E45D0F">
            <w:pPr>
              <w:numPr>
                <w:ilvl w:val="0"/>
                <w:numId w:val="226"/>
              </w:numPr>
              <w:ind w:left="566" w:right="50" w:hanging="283"/>
              <w:contextualSpacing/>
              <w:rPr>
                <w:rFonts w:eastAsia="Calibri"/>
                <w:bCs/>
                <w:sz w:val="20"/>
                <w:szCs w:val="20"/>
                <w:lang w:eastAsia="en-US"/>
              </w:rPr>
            </w:pPr>
            <w:r w:rsidRPr="00E0281B">
              <w:rPr>
                <w:rFonts w:eastAsia="Calibri"/>
                <w:bCs/>
                <w:sz w:val="20"/>
                <w:szCs w:val="20"/>
                <w:lang w:eastAsia="en-US"/>
              </w:rPr>
              <w:t xml:space="preserve">свода Правил «СП 42.13330.2016. Свод правил. Градостроительство. Планировка и застройка городских и сельских поселений. Актуализированная редакция </w:t>
            </w:r>
            <w:r w:rsidRPr="00E0281B">
              <w:rPr>
                <w:rFonts w:eastAsia="Calibri"/>
                <w:bCs/>
                <w:sz w:val="20"/>
                <w:szCs w:val="20"/>
                <w:lang w:eastAsia="en-US"/>
              </w:rPr>
              <w:br/>
            </w:r>
            <w:proofErr w:type="spellStart"/>
            <w:r w:rsidRPr="00E0281B">
              <w:rPr>
                <w:rFonts w:eastAsia="Calibri"/>
                <w:bCs/>
                <w:sz w:val="20"/>
                <w:szCs w:val="20"/>
                <w:lang w:eastAsia="en-US"/>
              </w:rPr>
              <w:t>СниП</w:t>
            </w:r>
            <w:proofErr w:type="spellEnd"/>
            <w:r w:rsidRPr="00E0281B">
              <w:rPr>
                <w:rFonts w:eastAsia="Calibri"/>
                <w:bCs/>
                <w:sz w:val="20"/>
                <w:szCs w:val="20"/>
                <w:lang w:eastAsia="en-US"/>
              </w:rPr>
              <w:t xml:space="preserve"> 2.07.01-89*»;</w:t>
            </w:r>
          </w:p>
          <w:p w14:paraId="6F731EAC" w14:textId="77777777" w:rsidR="0019397C" w:rsidRPr="00E0281B" w:rsidRDefault="0019397C" w:rsidP="00E45D0F">
            <w:pPr>
              <w:numPr>
                <w:ilvl w:val="0"/>
                <w:numId w:val="226"/>
              </w:numPr>
              <w:ind w:left="566" w:right="50" w:hanging="283"/>
              <w:contextualSpacing/>
              <w:rPr>
                <w:rFonts w:eastAsia="Calibri"/>
                <w:bCs/>
                <w:sz w:val="20"/>
                <w:szCs w:val="20"/>
                <w:lang w:eastAsia="en-US"/>
              </w:rPr>
            </w:pPr>
            <w:proofErr w:type="spellStart"/>
            <w:r w:rsidRPr="00E0281B">
              <w:rPr>
                <w:rFonts w:eastAsia="Calibri"/>
                <w:bCs/>
                <w:sz w:val="20"/>
                <w:szCs w:val="20"/>
                <w:lang w:eastAsia="en-US"/>
              </w:rPr>
              <w:t>СниП</w:t>
            </w:r>
            <w:proofErr w:type="spellEnd"/>
            <w:r w:rsidRPr="00E0281B">
              <w:rPr>
                <w:rFonts w:eastAsia="Calibri"/>
                <w:bCs/>
                <w:sz w:val="20"/>
                <w:szCs w:val="20"/>
                <w:lang w:eastAsia="en-US"/>
              </w:rPr>
              <w:t xml:space="preserve"> П-89-80* «Генеральные планы промышленных предприятий»;</w:t>
            </w:r>
          </w:p>
          <w:p w14:paraId="2E6C8E0B" w14:textId="77777777" w:rsidR="0019397C" w:rsidRPr="00E0281B" w:rsidRDefault="0019397C" w:rsidP="00E45D0F">
            <w:pPr>
              <w:numPr>
                <w:ilvl w:val="0"/>
                <w:numId w:val="226"/>
              </w:numPr>
              <w:ind w:left="566" w:right="50" w:hanging="283"/>
              <w:contextualSpacing/>
              <w:rPr>
                <w:rFonts w:eastAsia="Calibri"/>
                <w:bCs/>
                <w:sz w:val="20"/>
                <w:szCs w:val="20"/>
                <w:lang w:eastAsia="en-US"/>
              </w:rPr>
            </w:pPr>
            <w:r w:rsidRPr="00E0281B">
              <w:rPr>
                <w:rFonts w:eastAsia="Calibri"/>
                <w:bCs/>
                <w:sz w:val="20"/>
                <w:szCs w:val="20"/>
                <w:lang w:eastAsia="en-US"/>
              </w:rPr>
              <w:t>СанПиН 2.2.1/2.1.1.1200-03 «Санитарно-защитные зоны и санитарная классификация предприятий, сооружений и иных объектов»;</w:t>
            </w:r>
          </w:p>
          <w:p w14:paraId="159202A8" w14:textId="77777777" w:rsidR="0019397C" w:rsidRPr="00E0281B" w:rsidRDefault="0019397C" w:rsidP="00E45D0F">
            <w:pPr>
              <w:numPr>
                <w:ilvl w:val="0"/>
                <w:numId w:val="226"/>
              </w:numPr>
              <w:ind w:left="566" w:right="50" w:hanging="283"/>
              <w:contextualSpacing/>
              <w:rPr>
                <w:rFonts w:eastAsia="Calibri"/>
                <w:bCs/>
                <w:sz w:val="20"/>
                <w:szCs w:val="20"/>
                <w:lang w:eastAsia="en-US"/>
              </w:rPr>
            </w:pPr>
            <w:r w:rsidRPr="00E0281B">
              <w:rPr>
                <w:rFonts w:eastAsia="Calibri"/>
                <w:bCs/>
                <w:sz w:val="20"/>
                <w:szCs w:val="20"/>
                <w:lang w:eastAsia="en-US"/>
              </w:rPr>
              <w:t>нормативов градостроительного проектирования регионального значения;</w:t>
            </w:r>
          </w:p>
          <w:p w14:paraId="1D7CA586" w14:textId="77777777" w:rsidR="0019397C" w:rsidRPr="00E0281B" w:rsidRDefault="0019397C" w:rsidP="00E45D0F">
            <w:pPr>
              <w:numPr>
                <w:ilvl w:val="0"/>
                <w:numId w:val="226"/>
              </w:numPr>
              <w:ind w:left="566" w:right="50" w:hanging="283"/>
              <w:contextualSpacing/>
              <w:rPr>
                <w:rFonts w:eastAsia="Calibri"/>
                <w:bCs/>
                <w:sz w:val="20"/>
                <w:szCs w:val="20"/>
                <w:lang w:eastAsia="en-US"/>
              </w:rPr>
            </w:pPr>
            <w:r w:rsidRPr="00E0281B">
              <w:rPr>
                <w:rFonts w:eastAsia="Calibri"/>
                <w:bCs/>
                <w:sz w:val="20"/>
                <w:szCs w:val="20"/>
                <w:lang w:eastAsia="en-US"/>
              </w:rPr>
              <w:t>действующего градостроительного и земельного законодательства;</w:t>
            </w:r>
          </w:p>
          <w:p w14:paraId="51E6CBE3" w14:textId="77777777" w:rsidR="0019397C" w:rsidRPr="00E0281B" w:rsidRDefault="0019397C" w:rsidP="00E45D0F">
            <w:pPr>
              <w:numPr>
                <w:ilvl w:val="0"/>
                <w:numId w:val="226"/>
              </w:numPr>
              <w:ind w:left="566" w:right="50" w:hanging="283"/>
              <w:contextualSpacing/>
              <w:rPr>
                <w:rFonts w:eastAsia="Calibri"/>
                <w:bCs/>
                <w:sz w:val="20"/>
                <w:szCs w:val="20"/>
                <w:lang w:eastAsia="en-US"/>
              </w:rPr>
            </w:pPr>
            <w:r w:rsidRPr="00E0281B">
              <w:rPr>
                <w:rFonts w:eastAsia="Calibri"/>
                <w:bCs/>
                <w:sz w:val="20"/>
                <w:szCs w:val="20"/>
                <w:lang w:eastAsia="en-US"/>
              </w:rPr>
              <w:t>иных технических регламентов, положений национальных стандартов и сводов правил</w:t>
            </w:r>
          </w:p>
          <w:p w14:paraId="1E28A4E0" w14:textId="77777777" w:rsidR="0019397C" w:rsidRPr="00E0281B" w:rsidRDefault="0019397C" w:rsidP="00E45D0F">
            <w:pPr>
              <w:numPr>
                <w:ilvl w:val="0"/>
                <w:numId w:val="225"/>
              </w:numPr>
              <w:autoSpaceDE w:val="0"/>
              <w:autoSpaceDN w:val="0"/>
              <w:adjustRightInd w:val="0"/>
              <w:ind w:left="404" w:right="59" w:hanging="284"/>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849DDF3"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
                <w:bCs/>
                <w:sz w:val="20"/>
                <w:szCs w:val="20"/>
                <w:lang w:eastAsia="en-US"/>
              </w:rPr>
              <w:t xml:space="preserve"> </w:t>
            </w:r>
            <w:r w:rsidRPr="00E0281B">
              <w:rPr>
                <w:rFonts w:eastAsia="Calibri"/>
                <w:bCs/>
                <w:sz w:val="20"/>
                <w:szCs w:val="20"/>
                <w:lang w:eastAsia="en-US"/>
              </w:rPr>
              <w:t>–    не подлежит установлению.</w:t>
            </w:r>
          </w:p>
          <w:p w14:paraId="64D46C12" w14:textId="77777777" w:rsidR="0019397C" w:rsidRPr="00E0281B" w:rsidRDefault="0019397C" w:rsidP="00E45D0F">
            <w:pPr>
              <w:numPr>
                <w:ilvl w:val="0"/>
                <w:numId w:val="225"/>
              </w:numPr>
              <w:autoSpaceDE w:val="0"/>
              <w:autoSpaceDN w:val="0"/>
              <w:adjustRightInd w:val="0"/>
              <w:ind w:left="404" w:right="59" w:hanging="284"/>
              <w:contextualSpacing/>
              <w:rPr>
                <w:rFonts w:eastAsia="Calibri"/>
                <w:bCs/>
                <w:sz w:val="20"/>
                <w:szCs w:val="20"/>
                <w:lang w:eastAsia="en-US"/>
              </w:rPr>
            </w:pPr>
            <w:r w:rsidRPr="00E0281B">
              <w:rPr>
                <w:rFonts w:eastAsia="Calibri"/>
                <w:b/>
                <w:bCs/>
                <w:sz w:val="20"/>
                <w:szCs w:val="20"/>
                <w:lang w:eastAsia="en-US"/>
              </w:rPr>
              <w:t>Максимальная высота здания (этажность):</w:t>
            </w:r>
          </w:p>
          <w:p w14:paraId="4442E29A"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54FC15A5" w14:textId="77777777" w:rsidR="0019397C" w:rsidRPr="00E0281B" w:rsidRDefault="0019397C" w:rsidP="00E45D0F">
            <w:pPr>
              <w:numPr>
                <w:ilvl w:val="0"/>
                <w:numId w:val="225"/>
              </w:numPr>
              <w:autoSpaceDE w:val="0"/>
              <w:autoSpaceDN w:val="0"/>
              <w:adjustRightInd w:val="0"/>
              <w:ind w:left="404" w:right="59" w:hanging="284"/>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65D743C4"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
                <w:bCs/>
                <w:sz w:val="20"/>
                <w:szCs w:val="20"/>
                <w:lang w:eastAsia="en-US"/>
              </w:rPr>
              <w:t xml:space="preserve"> </w:t>
            </w:r>
            <w:r w:rsidRPr="00E0281B">
              <w:rPr>
                <w:rFonts w:eastAsia="Calibri"/>
                <w:bCs/>
                <w:sz w:val="20"/>
                <w:szCs w:val="20"/>
                <w:lang w:eastAsia="en-US"/>
              </w:rPr>
              <w:t>–    не подлежит установлению.</w:t>
            </w:r>
          </w:p>
          <w:p w14:paraId="0E4F9477" w14:textId="77777777" w:rsidR="0019397C" w:rsidRPr="00E0281B" w:rsidRDefault="0019397C" w:rsidP="00E45D0F">
            <w:pPr>
              <w:numPr>
                <w:ilvl w:val="0"/>
                <w:numId w:val="225"/>
              </w:numPr>
              <w:autoSpaceDE w:val="0"/>
              <w:autoSpaceDN w:val="0"/>
              <w:adjustRightInd w:val="0"/>
              <w:ind w:left="404" w:right="59" w:hanging="284"/>
              <w:contextualSpacing/>
              <w:rPr>
                <w:rFonts w:eastAsia="Calibri"/>
                <w:b/>
                <w:bCs/>
                <w:sz w:val="20"/>
                <w:szCs w:val="20"/>
                <w:lang w:eastAsia="en-US"/>
              </w:rPr>
            </w:pPr>
            <w:r w:rsidRPr="00E0281B">
              <w:rPr>
                <w:rFonts w:eastAsia="Calibri"/>
                <w:b/>
                <w:bCs/>
                <w:sz w:val="20"/>
                <w:szCs w:val="20"/>
                <w:lang w:eastAsia="en-US"/>
              </w:rPr>
              <w:t>Иные показатели:</w:t>
            </w:r>
          </w:p>
          <w:p w14:paraId="1DFF600A" w14:textId="77777777" w:rsidR="0019397C" w:rsidRPr="00E0281B" w:rsidRDefault="0019397C" w:rsidP="00E45D0F">
            <w:pPr>
              <w:numPr>
                <w:ilvl w:val="0"/>
                <w:numId w:val="18"/>
              </w:numPr>
              <w:ind w:left="425" w:right="50" w:hanging="312"/>
              <w:contextualSpacing/>
              <w:rPr>
                <w:rFonts w:eastAsia="Calibri"/>
                <w:bCs/>
                <w:sz w:val="20"/>
                <w:szCs w:val="20"/>
                <w:lang w:eastAsia="en-US"/>
              </w:rPr>
            </w:pPr>
            <w:r w:rsidRPr="00E0281B">
              <w:rPr>
                <w:bCs/>
                <w:sz w:val="20"/>
                <w:lang w:eastAsia="en-US"/>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E0281B">
              <w:rPr>
                <w:bCs/>
                <w:sz w:val="20"/>
                <w:lang w:val="en-US" w:eastAsia="en-US"/>
              </w:rPr>
              <w:t>V</w:t>
            </w:r>
            <w:r w:rsidRPr="00E0281B">
              <w:rPr>
                <w:bCs/>
                <w:sz w:val="20"/>
                <w:lang w:eastAsia="en-US"/>
              </w:rPr>
              <w:t xml:space="preserve"> класс</w:t>
            </w:r>
          </w:p>
        </w:tc>
      </w:tr>
      <w:tr w:rsidR="0019397C" w:rsidRPr="00501AE9" w14:paraId="4A2968A5" w14:textId="77777777" w:rsidTr="00E45D0F">
        <w:trPr>
          <w:trHeight w:val="20"/>
        </w:trPr>
        <w:tc>
          <w:tcPr>
            <w:tcW w:w="242" w:type="pct"/>
            <w:shd w:val="clear" w:color="auto" w:fill="FFFFFF"/>
          </w:tcPr>
          <w:p w14:paraId="45EB1FC7" w14:textId="77777777" w:rsidR="0019397C" w:rsidRPr="00501AE9" w:rsidRDefault="0019397C" w:rsidP="00E45D0F">
            <w:pPr>
              <w:pStyle w:val="a8"/>
              <w:numPr>
                <w:ilvl w:val="0"/>
                <w:numId w:val="106"/>
              </w:numPr>
              <w:autoSpaceDE w:val="0"/>
              <w:autoSpaceDN w:val="0"/>
              <w:adjustRightInd w:val="0"/>
              <w:ind w:left="227" w:firstLine="0"/>
              <w:rPr>
                <w:sz w:val="20"/>
              </w:rPr>
            </w:pPr>
          </w:p>
        </w:tc>
        <w:tc>
          <w:tcPr>
            <w:tcW w:w="1068" w:type="pct"/>
            <w:shd w:val="clear" w:color="auto" w:fill="FFFFFF"/>
          </w:tcPr>
          <w:p w14:paraId="682EF772" w14:textId="77777777" w:rsidR="0019397C" w:rsidRPr="00E0281B" w:rsidRDefault="0019397C" w:rsidP="00E45D0F">
            <w:pPr>
              <w:autoSpaceDE w:val="0"/>
              <w:autoSpaceDN w:val="0"/>
              <w:adjustRightInd w:val="0"/>
              <w:ind w:left="147"/>
              <w:rPr>
                <w:sz w:val="20"/>
                <w:szCs w:val="20"/>
              </w:rPr>
            </w:pPr>
            <w:r w:rsidRPr="00E0281B">
              <w:rPr>
                <w:sz w:val="20"/>
                <w:szCs w:val="20"/>
              </w:rPr>
              <w:t>Строительная промышленность</w:t>
            </w:r>
          </w:p>
        </w:tc>
        <w:tc>
          <w:tcPr>
            <w:tcW w:w="291" w:type="pct"/>
            <w:shd w:val="clear" w:color="auto" w:fill="FFFFFF"/>
          </w:tcPr>
          <w:p w14:paraId="6CD7CEAA" w14:textId="77777777" w:rsidR="0019397C" w:rsidRPr="00E0281B" w:rsidRDefault="0019397C" w:rsidP="00E45D0F">
            <w:pPr>
              <w:jc w:val="center"/>
              <w:rPr>
                <w:sz w:val="20"/>
                <w:szCs w:val="20"/>
              </w:rPr>
            </w:pPr>
            <w:r w:rsidRPr="00E0281B">
              <w:rPr>
                <w:sz w:val="20"/>
                <w:szCs w:val="20"/>
              </w:rPr>
              <w:t>6.6</w:t>
            </w:r>
          </w:p>
        </w:tc>
        <w:tc>
          <w:tcPr>
            <w:tcW w:w="1513" w:type="pct"/>
            <w:shd w:val="clear" w:color="auto" w:fill="FFFFFF"/>
          </w:tcPr>
          <w:p w14:paraId="2E20526F"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w:t>
            </w:r>
            <w:r w:rsidRPr="00E0281B">
              <w:rPr>
                <w:rFonts w:eastAsia="Calibri"/>
                <w:bCs/>
                <w:sz w:val="20"/>
                <w:szCs w:val="20"/>
                <w:lang w:eastAsia="en-US"/>
              </w:rPr>
              <w:lastRenderedPageBreak/>
              <w:t>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86" w:type="pct"/>
            <w:shd w:val="clear" w:color="auto" w:fill="FFFFFF"/>
          </w:tcPr>
          <w:p w14:paraId="29073DC6" w14:textId="77777777" w:rsidR="0019397C" w:rsidRPr="00E0281B" w:rsidRDefault="0019397C" w:rsidP="00E45D0F">
            <w:pPr>
              <w:numPr>
                <w:ilvl w:val="0"/>
                <w:numId w:val="227"/>
              </w:numPr>
              <w:autoSpaceDE w:val="0"/>
              <w:autoSpaceDN w:val="0"/>
              <w:adjustRightInd w:val="0"/>
              <w:ind w:left="425" w:right="59" w:hanging="284"/>
              <w:contextualSpacing/>
              <w:rPr>
                <w:rFonts w:eastAsia="Calibri"/>
                <w:bCs/>
                <w:sz w:val="20"/>
                <w:szCs w:val="20"/>
                <w:lang w:eastAsia="en-US"/>
              </w:rPr>
            </w:pPr>
            <w:r w:rsidRPr="00E0281B">
              <w:rPr>
                <w:rFonts w:eastAsia="Calibri"/>
                <w:b/>
                <w:bCs/>
                <w:sz w:val="20"/>
                <w:szCs w:val="20"/>
                <w:lang w:eastAsia="en-US"/>
              </w:rPr>
              <w:lastRenderedPageBreak/>
              <w:t>Предельные размеры земельных участков:</w:t>
            </w:r>
          </w:p>
          <w:p w14:paraId="15D9996B" w14:textId="77777777" w:rsidR="0019397C" w:rsidRPr="00E0281B" w:rsidRDefault="0019397C" w:rsidP="00E45D0F">
            <w:pPr>
              <w:autoSpaceDE w:val="0"/>
              <w:autoSpaceDN w:val="0"/>
              <w:adjustRightInd w:val="0"/>
              <w:ind w:left="425" w:right="59" w:hanging="305"/>
              <w:contextualSpacing/>
              <w:rPr>
                <w:rFonts w:eastAsia="Calibri"/>
                <w:bCs/>
                <w:sz w:val="20"/>
                <w:szCs w:val="20"/>
                <w:lang w:eastAsia="en-US"/>
              </w:rPr>
            </w:pPr>
            <w:r w:rsidRPr="00E0281B">
              <w:rPr>
                <w:rFonts w:eastAsia="Calibri"/>
                <w:b/>
                <w:bCs/>
                <w:sz w:val="20"/>
                <w:szCs w:val="20"/>
                <w:lang w:eastAsia="en-US"/>
              </w:rPr>
              <w:t xml:space="preserve"> –   </w:t>
            </w:r>
            <w:r w:rsidRPr="00E0281B">
              <w:rPr>
                <w:rFonts w:eastAsia="Calibri"/>
                <w:bCs/>
                <w:sz w:val="20"/>
                <w:szCs w:val="20"/>
                <w:lang w:eastAsia="en-US"/>
              </w:rPr>
              <w:t xml:space="preserve">не подлежит установлению и определяются на основании следующих требований: </w:t>
            </w:r>
          </w:p>
          <w:p w14:paraId="57DF5218" w14:textId="77777777" w:rsidR="0019397C" w:rsidRPr="00E0281B" w:rsidRDefault="0019397C" w:rsidP="00E45D0F">
            <w:pPr>
              <w:numPr>
                <w:ilvl w:val="0"/>
                <w:numId w:val="228"/>
              </w:numPr>
              <w:ind w:left="566" w:right="50" w:hanging="283"/>
              <w:contextualSpacing/>
              <w:rPr>
                <w:rFonts w:eastAsia="Calibri"/>
                <w:bCs/>
                <w:sz w:val="20"/>
                <w:szCs w:val="20"/>
                <w:lang w:eastAsia="en-US"/>
              </w:rPr>
            </w:pPr>
            <w:r w:rsidRPr="00E0281B">
              <w:rPr>
                <w:rFonts w:eastAsia="Calibri"/>
                <w:bCs/>
                <w:sz w:val="20"/>
                <w:szCs w:val="20"/>
                <w:lang w:eastAsia="en-US"/>
              </w:rPr>
              <w:t xml:space="preserve">свода Правил «СП 42.13330.2016. Свод правил. Градостроительство. Планировка и застройка городских </w:t>
            </w:r>
            <w:r w:rsidRPr="00E0281B">
              <w:rPr>
                <w:rFonts w:eastAsia="Calibri"/>
                <w:bCs/>
                <w:sz w:val="20"/>
                <w:szCs w:val="20"/>
                <w:lang w:eastAsia="en-US"/>
              </w:rPr>
              <w:lastRenderedPageBreak/>
              <w:t xml:space="preserve">и сельских поселений. Актуализированная редакция </w:t>
            </w:r>
            <w:r w:rsidRPr="00E0281B">
              <w:rPr>
                <w:rFonts w:eastAsia="Calibri"/>
                <w:bCs/>
                <w:sz w:val="20"/>
                <w:szCs w:val="20"/>
                <w:lang w:eastAsia="en-US"/>
              </w:rPr>
              <w:br/>
            </w:r>
            <w:proofErr w:type="spellStart"/>
            <w:r w:rsidRPr="00E0281B">
              <w:rPr>
                <w:rFonts w:eastAsia="Calibri"/>
                <w:bCs/>
                <w:sz w:val="20"/>
                <w:szCs w:val="20"/>
                <w:lang w:eastAsia="en-US"/>
              </w:rPr>
              <w:t>СниП</w:t>
            </w:r>
            <w:proofErr w:type="spellEnd"/>
            <w:r w:rsidRPr="00E0281B">
              <w:rPr>
                <w:rFonts w:eastAsia="Calibri"/>
                <w:bCs/>
                <w:sz w:val="20"/>
                <w:szCs w:val="20"/>
                <w:lang w:eastAsia="en-US"/>
              </w:rPr>
              <w:t xml:space="preserve"> 2.07.01-89*»;</w:t>
            </w:r>
          </w:p>
          <w:p w14:paraId="2D5D53B6" w14:textId="77777777" w:rsidR="0019397C" w:rsidRPr="00E0281B" w:rsidRDefault="0019397C" w:rsidP="00E45D0F">
            <w:pPr>
              <w:numPr>
                <w:ilvl w:val="0"/>
                <w:numId w:val="228"/>
              </w:numPr>
              <w:ind w:left="566" w:right="50" w:hanging="283"/>
              <w:contextualSpacing/>
              <w:rPr>
                <w:rFonts w:eastAsia="Calibri"/>
                <w:bCs/>
                <w:sz w:val="20"/>
                <w:szCs w:val="20"/>
                <w:lang w:eastAsia="en-US"/>
              </w:rPr>
            </w:pPr>
            <w:proofErr w:type="spellStart"/>
            <w:r w:rsidRPr="00E0281B">
              <w:rPr>
                <w:rFonts w:eastAsia="Calibri"/>
                <w:bCs/>
                <w:sz w:val="20"/>
                <w:szCs w:val="20"/>
                <w:lang w:eastAsia="en-US"/>
              </w:rPr>
              <w:t>СниП</w:t>
            </w:r>
            <w:proofErr w:type="spellEnd"/>
            <w:r w:rsidRPr="00E0281B">
              <w:rPr>
                <w:rFonts w:eastAsia="Calibri"/>
                <w:bCs/>
                <w:sz w:val="20"/>
                <w:szCs w:val="20"/>
                <w:lang w:eastAsia="en-US"/>
              </w:rPr>
              <w:t xml:space="preserve"> П-89-80* «Генеральные планы промышленных предприятий»;</w:t>
            </w:r>
          </w:p>
          <w:p w14:paraId="706143A8" w14:textId="77777777" w:rsidR="0019397C" w:rsidRPr="00E0281B" w:rsidRDefault="0019397C" w:rsidP="00E45D0F">
            <w:pPr>
              <w:numPr>
                <w:ilvl w:val="0"/>
                <w:numId w:val="228"/>
              </w:numPr>
              <w:ind w:left="566" w:right="50" w:hanging="283"/>
              <w:contextualSpacing/>
              <w:rPr>
                <w:rFonts w:eastAsia="Calibri"/>
                <w:bCs/>
                <w:sz w:val="20"/>
                <w:szCs w:val="20"/>
                <w:lang w:eastAsia="en-US"/>
              </w:rPr>
            </w:pPr>
            <w:r w:rsidRPr="00E0281B">
              <w:rPr>
                <w:rFonts w:eastAsia="Calibri"/>
                <w:bCs/>
                <w:sz w:val="20"/>
                <w:szCs w:val="20"/>
                <w:lang w:eastAsia="en-US"/>
              </w:rPr>
              <w:t>СанПиН 2.2.1/2.1.1.1200-03 «Санитарно-защитные зоны и санитарная классификация предприятий, сооружений и иных объектов»;</w:t>
            </w:r>
          </w:p>
          <w:p w14:paraId="5E6D7C5D" w14:textId="77777777" w:rsidR="0019397C" w:rsidRPr="00E0281B" w:rsidRDefault="0019397C" w:rsidP="00E45D0F">
            <w:pPr>
              <w:numPr>
                <w:ilvl w:val="0"/>
                <w:numId w:val="228"/>
              </w:numPr>
              <w:ind w:left="566" w:right="50" w:hanging="283"/>
              <w:contextualSpacing/>
              <w:rPr>
                <w:rFonts w:eastAsia="Calibri"/>
                <w:bCs/>
                <w:sz w:val="20"/>
                <w:szCs w:val="20"/>
                <w:lang w:eastAsia="en-US"/>
              </w:rPr>
            </w:pPr>
            <w:r w:rsidRPr="00E0281B">
              <w:rPr>
                <w:rFonts w:eastAsia="Calibri"/>
                <w:bCs/>
                <w:sz w:val="20"/>
                <w:szCs w:val="20"/>
                <w:lang w:eastAsia="en-US"/>
              </w:rPr>
              <w:t>нормативов градостроительного проектирования регионального значения;</w:t>
            </w:r>
          </w:p>
          <w:p w14:paraId="2948F133" w14:textId="77777777" w:rsidR="0019397C" w:rsidRPr="00E0281B" w:rsidRDefault="0019397C" w:rsidP="00E45D0F">
            <w:pPr>
              <w:numPr>
                <w:ilvl w:val="0"/>
                <w:numId w:val="228"/>
              </w:numPr>
              <w:ind w:left="566" w:right="50" w:hanging="283"/>
              <w:contextualSpacing/>
              <w:rPr>
                <w:rFonts w:eastAsia="Calibri"/>
                <w:bCs/>
                <w:sz w:val="20"/>
                <w:szCs w:val="20"/>
                <w:lang w:eastAsia="en-US"/>
              </w:rPr>
            </w:pPr>
            <w:r w:rsidRPr="00E0281B">
              <w:rPr>
                <w:rFonts w:eastAsia="Calibri"/>
                <w:bCs/>
                <w:sz w:val="20"/>
                <w:szCs w:val="20"/>
                <w:lang w:eastAsia="en-US"/>
              </w:rPr>
              <w:t>действующего градостроительного и земельного законодательства;</w:t>
            </w:r>
          </w:p>
          <w:p w14:paraId="6E59FD34" w14:textId="77777777" w:rsidR="0019397C" w:rsidRPr="00E0281B" w:rsidRDefault="0019397C" w:rsidP="00E45D0F">
            <w:pPr>
              <w:numPr>
                <w:ilvl w:val="0"/>
                <w:numId w:val="228"/>
              </w:numPr>
              <w:ind w:left="566" w:right="50" w:hanging="283"/>
              <w:contextualSpacing/>
              <w:rPr>
                <w:rFonts w:eastAsia="Calibri"/>
                <w:bCs/>
                <w:sz w:val="20"/>
                <w:szCs w:val="20"/>
                <w:lang w:eastAsia="en-US"/>
              </w:rPr>
            </w:pPr>
            <w:r w:rsidRPr="00E0281B">
              <w:rPr>
                <w:rFonts w:eastAsia="Calibri"/>
                <w:bCs/>
                <w:sz w:val="20"/>
                <w:szCs w:val="20"/>
                <w:lang w:eastAsia="en-US"/>
              </w:rPr>
              <w:t>иных технических регламентов, положений национальных стандартов и сводов правил</w:t>
            </w:r>
          </w:p>
          <w:p w14:paraId="0D539F44" w14:textId="77777777" w:rsidR="0019397C" w:rsidRPr="00E0281B" w:rsidRDefault="0019397C" w:rsidP="00E45D0F">
            <w:pPr>
              <w:numPr>
                <w:ilvl w:val="0"/>
                <w:numId w:val="227"/>
              </w:numPr>
              <w:autoSpaceDE w:val="0"/>
              <w:autoSpaceDN w:val="0"/>
              <w:adjustRightInd w:val="0"/>
              <w:ind w:left="404" w:right="59" w:hanging="284"/>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5C11B26B"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
                <w:bCs/>
                <w:sz w:val="20"/>
                <w:szCs w:val="20"/>
                <w:lang w:eastAsia="en-US"/>
              </w:rPr>
              <w:t xml:space="preserve"> </w:t>
            </w:r>
            <w:r w:rsidRPr="00E0281B">
              <w:rPr>
                <w:rFonts w:eastAsia="Calibri"/>
                <w:bCs/>
                <w:sz w:val="20"/>
                <w:szCs w:val="20"/>
                <w:lang w:eastAsia="en-US"/>
              </w:rPr>
              <w:t>–    не подлежит установлению.</w:t>
            </w:r>
          </w:p>
          <w:p w14:paraId="2DF68DFC" w14:textId="77777777" w:rsidR="0019397C" w:rsidRPr="00E0281B" w:rsidRDefault="0019397C" w:rsidP="00E45D0F">
            <w:pPr>
              <w:numPr>
                <w:ilvl w:val="0"/>
                <w:numId w:val="227"/>
              </w:numPr>
              <w:autoSpaceDE w:val="0"/>
              <w:autoSpaceDN w:val="0"/>
              <w:adjustRightInd w:val="0"/>
              <w:ind w:left="404" w:right="59" w:hanging="284"/>
              <w:contextualSpacing/>
              <w:rPr>
                <w:rFonts w:eastAsia="Calibri"/>
                <w:bCs/>
                <w:sz w:val="20"/>
                <w:szCs w:val="20"/>
                <w:lang w:eastAsia="en-US"/>
              </w:rPr>
            </w:pPr>
            <w:r w:rsidRPr="00E0281B">
              <w:rPr>
                <w:rFonts w:eastAsia="Calibri"/>
                <w:b/>
                <w:bCs/>
                <w:sz w:val="20"/>
                <w:szCs w:val="20"/>
                <w:lang w:eastAsia="en-US"/>
              </w:rPr>
              <w:t>Максимальная высота здания (этажность):</w:t>
            </w:r>
          </w:p>
          <w:p w14:paraId="66B1D197"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4EC26DEA" w14:textId="77777777" w:rsidR="0019397C" w:rsidRPr="00E0281B" w:rsidRDefault="0019397C" w:rsidP="00E45D0F">
            <w:pPr>
              <w:numPr>
                <w:ilvl w:val="0"/>
                <w:numId w:val="227"/>
              </w:numPr>
              <w:autoSpaceDE w:val="0"/>
              <w:autoSpaceDN w:val="0"/>
              <w:adjustRightInd w:val="0"/>
              <w:ind w:left="404" w:right="59" w:hanging="284"/>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13FF7E9B"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4BA8B68E" w14:textId="77777777" w:rsidR="0019397C" w:rsidRPr="00E0281B" w:rsidRDefault="0019397C" w:rsidP="00E45D0F">
            <w:pPr>
              <w:numPr>
                <w:ilvl w:val="0"/>
                <w:numId w:val="227"/>
              </w:numPr>
              <w:autoSpaceDE w:val="0"/>
              <w:autoSpaceDN w:val="0"/>
              <w:adjustRightInd w:val="0"/>
              <w:ind w:left="404" w:right="59" w:hanging="284"/>
              <w:contextualSpacing/>
              <w:rPr>
                <w:rFonts w:eastAsia="Calibri"/>
                <w:b/>
                <w:bCs/>
                <w:sz w:val="20"/>
                <w:szCs w:val="20"/>
                <w:lang w:eastAsia="en-US"/>
              </w:rPr>
            </w:pPr>
            <w:r w:rsidRPr="00E0281B">
              <w:rPr>
                <w:rFonts w:eastAsia="Calibri"/>
                <w:b/>
                <w:bCs/>
                <w:sz w:val="20"/>
                <w:szCs w:val="20"/>
                <w:lang w:eastAsia="en-US"/>
              </w:rPr>
              <w:t>Иные показатели:</w:t>
            </w:r>
          </w:p>
          <w:p w14:paraId="227052E9" w14:textId="77777777" w:rsidR="0019397C" w:rsidRPr="00E0281B" w:rsidRDefault="0019397C" w:rsidP="00E45D0F">
            <w:pPr>
              <w:autoSpaceDE w:val="0"/>
              <w:autoSpaceDN w:val="0"/>
              <w:adjustRightInd w:val="0"/>
              <w:ind w:left="427" w:right="59"/>
              <w:contextualSpacing/>
              <w:rPr>
                <w:rFonts w:eastAsia="Calibri"/>
                <w:b/>
                <w:bCs/>
                <w:sz w:val="20"/>
                <w:szCs w:val="20"/>
                <w:lang w:eastAsia="en-US"/>
              </w:rPr>
            </w:pPr>
            <w:r w:rsidRPr="00E0281B">
              <w:rPr>
                <w:bCs/>
                <w:sz w:val="20"/>
                <w:lang w:eastAsia="en-US"/>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E0281B">
              <w:rPr>
                <w:bCs/>
                <w:sz w:val="20"/>
                <w:lang w:val="en-US" w:eastAsia="en-US"/>
              </w:rPr>
              <w:t>V</w:t>
            </w:r>
            <w:r w:rsidRPr="00E0281B">
              <w:rPr>
                <w:bCs/>
                <w:sz w:val="20"/>
                <w:lang w:eastAsia="en-US"/>
              </w:rPr>
              <w:t xml:space="preserve"> класс</w:t>
            </w:r>
          </w:p>
        </w:tc>
      </w:tr>
      <w:tr w:rsidR="0019397C" w:rsidRPr="00501AE9" w14:paraId="19A191D8" w14:textId="77777777" w:rsidTr="00E45D0F">
        <w:trPr>
          <w:trHeight w:val="20"/>
        </w:trPr>
        <w:tc>
          <w:tcPr>
            <w:tcW w:w="242" w:type="pct"/>
            <w:shd w:val="clear" w:color="auto" w:fill="FFFFFF"/>
          </w:tcPr>
          <w:p w14:paraId="31A05E08" w14:textId="77777777" w:rsidR="0019397C" w:rsidRPr="00501AE9" w:rsidRDefault="0019397C" w:rsidP="00E45D0F">
            <w:pPr>
              <w:pStyle w:val="a8"/>
              <w:numPr>
                <w:ilvl w:val="0"/>
                <w:numId w:val="106"/>
              </w:numPr>
              <w:autoSpaceDE w:val="0"/>
              <w:autoSpaceDN w:val="0"/>
              <w:adjustRightInd w:val="0"/>
              <w:ind w:left="227" w:firstLine="0"/>
              <w:rPr>
                <w:sz w:val="20"/>
              </w:rPr>
            </w:pPr>
          </w:p>
        </w:tc>
        <w:tc>
          <w:tcPr>
            <w:tcW w:w="1068" w:type="pct"/>
            <w:shd w:val="clear" w:color="auto" w:fill="FFFFFF"/>
          </w:tcPr>
          <w:p w14:paraId="70441572" w14:textId="77777777" w:rsidR="0019397C" w:rsidRPr="00E0281B" w:rsidRDefault="0019397C" w:rsidP="00E45D0F">
            <w:pPr>
              <w:autoSpaceDE w:val="0"/>
              <w:autoSpaceDN w:val="0"/>
              <w:adjustRightInd w:val="0"/>
              <w:ind w:left="147"/>
              <w:rPr>
                <w:sz w:val="20"/>
                <w:szCs w:val="20"/>
              </w:rPr>
            </w:pPr>
            <w:r w:rsidRPr="00E0281B">
              <w:rPr>
                <w:sz w:val="20"/>
                <w:szCs w:val="20"/>
              </w:rPr>
              <w:t>Склад</w:t>
            </w:r>
          </w:p>
        </w:tc>
        <w:tc>
          <w:tcPr>
            <w:tcW w:w="291" w:type="pct"/>
            <w:shd w:val="clear" w:color="auto" w:fill="FFFFFF"/>
          </w:tcPr>
          <w:p w14:paraId="7EF7AD9F" w14:textId="77777777" w:rsidR="0019397C" w:rsidRPr="00E0281B" w:rsidRDefault="0019397C" w:rsidP="00E45D0F">
            <w:pPr>
              <w:jc w:val="center"/>
              <w:rPr>
                <w:sz w:val="20"/>
                <w:szCs w:val="20"/>
              </w:rPr>
            </w:pPr>
            <w:r w:rsidRPr="00E0281B">
              <w:rPr>
                <w:sz w:val="20"/>
                <w:szCs w:val="20"/>
              </w:rPr>
              <w:t>6.9</w:t>
            </w:r>
          </w:p>
        </w:tc>
        <w:tc>
          <w:tcPr>
            <w:tcW w:w="1513" w:type="pct"/>
            <w:shd w:val="clear" w:color="auto" w:fill="FFFFFF"/>
          </w:tcPr>
          <w:p w14:paraId="7ECCACA9"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86" w:type="pct"/>
            <w:shd w:val="clear" w:color="auto" w:fill="FFFFFF"/>
          </w:tcPr>
          <w:p w14:paraId="0D08D1FF" w14:textId="77777777" w:rsidR="0019397C" w:rsidRPr="00E0281B" w:rsidRDefault="0019397C" w:rsidP="00E45D0F">
            <w:pPr>
              <w:numPr>
                <w:ilvl w:val="0"/>
                <w:numId w:val="104"/>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266CEE31"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BFA9D60" w14:textId="77777777" w:rsidR="0019397C" w:rsidRPr="00E0281B" w:rsidRDefault="0019397C" w:rsidP="00E45D0F">
            <w:pPr>
              <w:numPr>
                <w:ilvl w:val="0"/>
                <w:numId w:val="104"/>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87441F8" w14:textId="77777777" w:rsidR="0019397C" w:rsidRPr="00E0281B" w:rsidRDefault="0019397C" w:rsidP="00E45D0F">
            <w:pPr>
              <w:autoSpaceDE w:val="0"/>
              <w:autoSpaceDN w:val="0"/>
              <w:adjustRightInd w:val="0"/>
              <w:ind w:right="59" w:firstLine="141"/>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3F13959E" w14:textId="77777777" w:rsidR="0019397C" w:rsidRPr="00E0281B" w:rsidRDefault="0019397C" w:rsidP="00E45D0F">
            <w:pPr>
              <w:numPr>
                <w:ilvl w:val="0"/>
                <w:numId w:val="104"/>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6D5FB606"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0BD6E60A" w14:textId="77777777" w:rsidR="0019397C" w:rsidRPr="00E0281B" w:rsidRDefault="0019397C" w:rsidP="00E45D0F">
            <w:pPr>
              <w:numPr>
                <w:ilvl w:val="0"/>
                <w:numId w:val="104"/>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4E43C9CD" w14:textId="77777777" w:rsidR="0019397C" w:rsidRPr="00E0281B" w:rsidRDefault="0019397C" w:rsidP="00E45D0F">
            <w:pPr>
              <w:autoSpaceDE w:val="0"/>
              <w:autoSpaceDN w:val="0"/>
              <w:adjustRightInd w:val="0"/>
              <w:ind w:left="118" w:right="59"/>
              <w:contextualSpacing/>
              <w:rPr>
                <w:rFonts w:eastAsia="Calibri"/>
                <w:b/>
                <w:bCs/>
                <w:sz w:val="20"/>
                <w:szCs w:val="20"/>
                <w:lang w:eastAsia="en-US"/>
              </w:rPr>
            </w:pPr>
            <w:r w:rsidRPr="00E0281B">
              <w:rPr>
                <w:rFonts w:eastAsia="Calibri"/>
                <w:b/>
                <w:bCs/>
                <w:sz w:val="20"/>
                <w:szCs w:val="20"/>
                <w:lang w:eastAsia="en-US"/>
              </w:rPr>
              <w:t xml:space="preserve"> – </w:t>
            </w:r>
            <w:r w:rsidRPr="00E0281B">
              <w:rPr>
                <w:rFonts w:eastAsia="Calibri"/>
                <w:bCs/>
                <w:sz w:val="20"/>
                <w:szCs w:val="20"/>
                <w:lang w:eastAsia="en-US"/>
              </w:rPr>
              <w:t>не подлежит установлению</w:t>
            </w:r>
          </w:p>
        </w:tc>
      </w:tr>
      <w:tr w:rsidR="0019397C" w:rsidRPr="00501AE9" w14:paraId="7AAA8749" w14:textId="77777777" w:rsidTr="00E45D0F">
        <w:trPr>
          <w:trHeight w:val="20"/>
        </w:trPr>
        <w:tc>
          <w:tcPr>
            <w:tcW w:w="242" w:type="pct"/>
            <w:shd w:val="clear" w:color="auto" w:fill="FFFFFF"/>
          </w:tcPr>
          <w:p w14:paraId="6664D32C" w14:textId="77777777" w:rsidR="0019397C" w:rsidRPr="00501AE9" w:rsidRDefault="0019397C" w:rsidP="00E45D0F">
            <w:pPr>
              <w:pStyle w:val="a8"/>
              <w:numPr>
                <w:ilvl w:val="0"/>
                <w:numId w:val="106"/>
              </w:numPr>
              <w:autoSpaceDE w:val="0"/>
              <w:autoSpaceDN w:val="0"/>
              <w:adjustRightInd w:val="0"/>
              <w:ind w:left="170" w:firstLine="0"/>
              <w:rPr>
                <w:sz w:val="20"/>
              </w:rPr>
            </w:pPr>
          </w:p>
        </w:tc>
        <w:tc>
          <w:tcPr>
            <w:tcW w:w="1068" w:type="pct"/>
            <w:shd w:val="clear" w:color="auto" w:fill="FFFFFF"/>
          </w:tcPr>
          <w:p w14:paraId="450638AB" w14:textId="77777777" w:rsidR="0019397C" w:rsidRPr="00E0281B" w:rsidRDefault="0019397C" w:rsidP="00E45D0F">
            <w:pPr>
              <w:autoSpaceDE w:val="0"/>
              <w:autoSpaceDN w:val="0"/>
              <w:adjustRightInd w:val="0"/>
              <w:ind w:left="147"/>
              <w:rPr>
                <w:sz w:val="20"/>
                <w:szCs w:val="20"/>
              </w:rPr>
            </w:pPr>
            <w:r w:rsidRPr="00E0281B">
              <w:rPr>
                <w:sz w:val="20"/>
                <w:szCs w:val="20"/>
              </w:rPr>
              <w:t>Складские площадки</w:t>
            </w:r>
          </w:p>
          <w:p w14:paraId="1AB8D15D" w14:textId="77777777" w:rsidR="0019397C" w:rsidRPr="00E0281B" w:rsidRDefault="0019397C" w:rsidP="00E45D0F">
            <w:pPr>
              <w:autoSpaceDE w:val="0"/>
              <w:autoSpaceDN w:val="0"/>
              <w:adjustRightInd w:val="0"/>
              <w:ind w:left="147"/>
              <w:rPr>
                <w:sz w:val="20"/>
                <w:szCs w:val="20"/>
              </w:rPr>
            </w:pPr>
          </w:p>
        </w:tc>
        <w:tc>
          <w:tcPr>
            <w:tcW w:w="291" w:type="pct"/>
            <w:shd w:val="clear" w:color="auto" w:fill="FFFFFF"/>
          </w:tcPr>
          <w:p w14:paraId="3F449D13" w14:textId="77777777" w:rsidR="0019397C" w:rsidRPr="00E0281B" w:rsidRDefault="0019397C" w:rsidP="00E45D0F">
            <w:pPr>
              <w:jc w:val="center"/>
              <w:rPr>
                <w:sz w:val="20"/>
                <w:szCs w:val="20"/>
              </w:rPr>
            </w:pPr>
            <w:r w:rsidRPr="00E0281B">
              <w:rPr>
                <w:sz w:val="20"/>
                <w:szCs w:val="20"/>
              </w:rPr>
              <w:t>6.9.1</w:t>
            </w:r>
          </w:p>
        </w:tc>
        <w:tc>
          <w:tcPr>
            <w:tcW w:w="1513" w:type="pct"/>
            <w:shd w:val="clear" w:color="auto" w:fill="FFFFFF"/>
          </w:tcPr>
          <w:p w14:paraId="464AB5E6"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p w14:paraId="3B3103C9" w14:textId="77777777" w:rsidR="0019397C" w:rsidRPr="00E0281B" w:rsidRDefault="0019397C" w:rsidP="00E45D0F">
            <w:pPr>
              <w:autoSpaceDE w:val="0"/>
              <w:autoSpaceDN w:val="0"/>
              <w:adjustRightInd w:val="0"/>
              <w:ind w:left="442" w:right="59"/>
              <w:contextualSpacing/>
              <w:rPr>
                <w:rFonts w:eastAsia="Calibri"/>
                <w:bCs/>
                <w:sz w:val="20"/>
                <w:szCs w:val="20"/>
                <w:lang w:eastAsia="en-US"/>
              </w:rPr>
            </w:pPr>
          </w:p>
        </w:tc>
        <w:tc>
          <w:tcPr>
            <w:tcW w:w="1886" w:type="pct"/>
            <w:shd w:val="clear" w:color="auto" w:fill="FFFFFF"/>
          </w:tcPr>
          <w:p w14:paraId="626AF794" w14:textId="77777777" w:rsidR="0019397C" w:rsidRPr="00E0281B" w:rsidRDefault="0019397C" w:rsidP="00E45D0F">
            <w:pPr>
              <w:numPr>
                <w:ilvl w:val="0"/>
                <w:numId w:val="229"/>
              </w:numPr>
              <w:autoSpaceDE w:val="0"/>
              <w:autoSpaceDN w:val="0"/>
              <w:adjustRightInd w:val="0"/>
              <w:ind w:left="425" w:right="59" w:hanging="284"/>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3CA8E67F"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69F6809" w14:textId="77777777" w:rsidR="0019397C" w:rsidRPr="00E0281B" w:rsidRDefault="0019397C" w:rsidP="00E45D0F">
            <w:pPr>
              <w:numPr>
                <w:ilvl w:val="0"/>
                <w:numId w:val="22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C66E934"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330D31C1" w14:textId="77777777" w:rsidR="0019397C" w:rsidRPr="00E0281B" w:rsidRDefault="0019397C" w:rsidP="00E45D0F">
            <w:pPr>
              <w:numPr>
                <w:ilvl w:val="0"/>
                <w:numId w:val="22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1C3A85FE"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0C3322B0" w14:textId="77777777" w:rsidR="0019397C" w:rsidRPr="00E0281B" w:rsidRDefault="0019397C" w:rsidP="00E45D0F">
            <w:pPr>
              <w:numPr>
                <w:ilvl w:val="0"/>
                <w:numId w:val="22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20C6835F"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tc>
      </w:tr>
      <w:tr w:rsidR="0019397C" w:rsidRPr="00501AE9" w14:paraId="2C556B6E" w14:textId="77777777" w:rsidTr="00E45D0F">
        <w:trPr>
          <w:trHeight w:val="20"/>
        </w:trPr>
        <w:tc>
          <w:tcPr>
            <w:tcW w:w="242" w:type="pct"/>
            <w:shd w:val="clear" w:color="auto" w:fill="FFFFFF"/>
          </w:tcPr>
          <w:p w14:paraId="7B14E910" w14:textId="77777777" w:rsidR="0019397C" w:rsidRPr="00501AE9" w:rsidRDefault="0019397C" w:rsidP="00E45D0F">
            <w:pPr>
              <w:pStyle w:val="a8"/>
              <w:numPr>
                <w:ilvl w:val="0"/>
                <w:numId w:val="106"/>
              </w:numPr>
              <w:autoSpaceDE w:val="0"/>
              <w:autoSpaceDN w:val="0"/>
              <w:adjustRightInd w:val="0"/>
              <w:ind w:left="170" w:firstLine="0"/>
              <w:rPr>
                <w:sz w:val="20"/>
              </w:rPr>
            </w:pPr>
          </w:p>
        </w:tc>
        <w:tc>
          <w:tcPr>
            <w:tcW w:w="1068" w:type="pct"/>
            <w:shd w:val="clear" w:color="auto" w:fill="FFFFFF"/>
          </w:tcPr>
          <w:p w14:paraId="6C3DFA3A" w14:textId="77777777" w:rsidR="0019397C" w:rsidRPr="00E0281B" w:rsidRDefault="0019397C" w:rsidP="00E45D0F">
            <w:pPr>
              <w:autoSpaceDE w:val="0"/>
              <w:autoSpaceDN w:val="0"/>
              <w:adjustRightInd w:val="0"/>
              <w:ind w:left="147"/>
              <w:rPr>
                <w:sz w:val="20"/>
                <w:szCs w:val="20"/>
              </w:rPr>
            </w:pPr>
            <w:r w:rsidRPr="00E0281B">
              <w:rPr>
                <w:sz w:val="20"/>
                <w:szCs w:val="20"/>
              </w:rPr>
              <w:t>Размещение автомобильных дорог</w:t>
            </w:r>
          </w:p>
          <w:p w14:paraId="20B5872C" w14:textId="77777777" w:rsidR="0019397C" w:rsidRPr="00E0281B" w:rsidRDefault="0019397C" w:rsidP="00E45D0F">
            <w:pPr>
              <w:autoSpaceDE w:val="0"/>
              <w:autoSpaceDN w:val="0"/>
              <w:adjustRightInd w:val="0"/>
              <w:ind w:left="147"/>
              <w:rPr>
                <w:sz w:val="20"/>
                <w:szCs w:val="20"/>
              </w:rPr>
            </w:pPr>
          </w:p>
        </w:tc>
        <w:tc>
          <w:tcPr>
            <w:tcW w:w="291" w:type="pct"/>
            <w:shd w:val="clear" w:color="auto" w:fill="FFFFFF"/>
          </w:tcPr>
          <w:p w14:paraId="6F0F5F73" w14:textId="77777777" w:rsidR="0019397C" w:rsidRPr="00E0281B" w:rsidRDefault="0019397C" w:rsidP="00E45D0F">
            <w:pPr>
              <w:jc w:val="center"/>
              <w:rPr>
                <w:sz w:val="20"/>
                <w:szCs w:val="20"/>
              </w:rPr>
            </w:pPr>
            <w:r w:rsidRPr="00E0281B">
              <w:rPr>
                <w:sz w:val="20"/>
                <w:szCs w:val="20"/>
              </w:rPr>
              <w:t>7.2.1</w:t>
            </w:r>
          </w:p>
        </w:tc>
        <w:tc>
          <w:tcPr>
            <w:tcW w:w="1513" w:type="pct"/>
            <w:shd w:val="clear" w:color="auto" w:fill="FFFFFF"/>
          </w:tcPr>
          <w:p w14:paraId="3BCDAF05" w14:textId="77777777" w:rsidR="0019397C" w:rsidRPr="00E0281B" w:rsidRDefault="0019397C" w:rsidP="00E45D0F">
            <w:pPr>
              <w:numPr>
                <w:ilvl w:val="0"/>
                <w:numId w:val="18"/>
              </w:numPr>
              <w:autoSpaceDE w:val="0"/>
              <w:autoSpaceDN w:val="0"/>
              <w:adjustRightInd w:val="0"/>
              <w:ind w:left="442" w:right="59"/>
              <w:contextualSpacing/>
              <w:rPr>
                <w:sz w:val="20"/>
                <w:szCs w:val="20"/>
              </w:rPr>
            </w:pPr>
            <w:r w:rsidRPr="00E0281B">
              <w:rPr>
                <w:sz w:val="20"/>
                <w:szCs w:val="20"/>
              </w:rPr>
              <w:t xml:space="preserve">Размещение автомобильных дорог за пределами населенных пунктов и </w:t>
            </w:r>
            <w:r w:rsidRPr="00E0281B">
              <w:rPr>
                <w:rFonts w:eastAsia="Calibri"/>
                <w:bCs/>
                <w:sz w:val="20"/>
                <w:szCs w:val="20"/>
                <w:lang w:eastAsia="en-US"/>
              </w:rPr>
              <w:t>технически</w:t>
            </w:r>
            <w:r w:rsidRPr="00E0281B">
              <w:rPr>
                <w:sz w:val="20"/>
                <w:szCs w:val="20"/>
              </w:rPr>
              <w:t xml:space="preserve">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4" w:history="1">
              <w:r w:rsidRPr="00E0281B">
                <w:rPr>
                  <w:sz w:val="20"/>
                  <w:szCs w:val="20"/>
                </w:rPr>
                <w:t>кодами 2.7.1</w:t>
              </w:r>
            </w:hyperlink>
            <w:r w:rsidRPr="00E0281B">
              <w:rPr>
                <w:sz w:val="20"/>
                <w:szCs w:val="20"/>
              </w:rPr>
              <w:t xml:space="preserve">, </w:t>
            </w:r>
            <w:hyperlink r:id="rId45" w:history="1">
              <w:r w:rsidRPr="00E0281B">
                <w:rPr>
                  <w:sz w:val="20"/>
                  <w:szCs w:val="20"/>
                </w:rPr>
                <w:t>4.9</w:t>
              </w:r>
            </w:hyperlink>
            <w:r w:rsidRPr="00E0281B">
              <w:rPr>
                <w:sz w:val="20"/>
                <w:szCs w:val="20"/>
              </w:rPr>
              <w:t xml:space="preserve">, </w:t>
            </w:r>
            <w:hyperlink r:id="rId46" w:history="1">
              <w:r w:rsidRPr="00E0281B">
                <w:rPr>
                  <w:sz w:val="20"/>
                  <w:szCs w:val="20"/>
                </w:rPr>
                <w:t>7.2.3</w:t>
              </w:r>
            </w:hyperlink>
            <w:r>
              <w:rPr>
                <w:sz w:val="20"/>
                <w:szCs w:val="20"/>
              </w:rPr>
              <w:t xml:space="preserve"> </w:t>
            </w:r>
            <w:r>
              <w:rPr>
                <w:rFonts w:eastAsia="Calibri"/>
                <w:bCs/>
                <w:sz w:val="20"/>
                <w:szCs w:val="20"/>
                <w:lang w:eastAsia="en-US"/>
              </w:rPr>
              <w:t>Классификатора</w:t>
            </w:r>
            <w:r w:rsidRPr="00E0281B">
              <w:rPr>
                <w:sz w:val="20"/>
                <w:szCs w:val="20"/>
              </w:rPr>
              <w:t>, а также некапитальных сооружений, предназначенных для охраны транспортных средств;</w:t>
            </w:r>
          </w:p>
          <w:p w14:paraId="5CC0308D" w14:textId="77777777" w:rsidR="0019397C" w:rsidRPr="00E0281B" w:rsidRDefault="0019397C" w:rsidP="00E45D0F">
            <w:pPr>
              <w:numPr>
                <w:ilvl w:val="0"/>
                <w:numId w:val="18"/>
              </w:numPr>
              <w:autoSpaceDE w:val="0"/>
              <w:autoSpaceDN w:val="0"/>
              <w:adjustRightInd w:val="0"/>
              <w:ind w:left="442" w:right="59"/>
              <w:contextualSpacing/>
              <w:rPr>
                <w:sz w:val="20"/>
                <w:szCs w:val="20"/>
              </w:rPr>
            </w:pPr>
            <w:r w:rsidRPr="00E0281B">
              <w:rPr>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86" w:type="pct"/>
            <w:shd w:val="clear" w:color="auto" w:fill="FFFFFF"/>
          </w:tcPr>
          <w:p w14:paraId="541373FA" w14:textId="77777777" w:rsidR="0019397C" w:rsidRPr="00E0281B" w:rsidRDefault="0019397C" w:rsidP="00E45D0F">
            <w:pPr>
              <w:numPr>
                <w:ilvl w:val="0"/>
                <w:numId w:val="230"/>
              </w:numPr>
              <w:autoSpaceDE w:val="0"/>
              <w:autoSpaceDN w:val="0"/>
              <w:adjustRightInd w:val="0"/>
              <w:ind w:left="425" w:right="59" w:hanging="284"/>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09552719"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2C9A56D" w14:textId="77777777" w:rsidR="0019397C" w:rsidRPr="00E0281B" w:rsidRDefault="0019397C" w:rsidP="00E45D0F">
            <w:pPr>
              <w:numPr>
                <w:ilvl w:val="0"/>
                <w:numId w:val="230"/>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2CDC1B0B"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130643AD" w14:textId="77777777" w:rsidR="0019397C" w:rsidRPr="00E0281B" w:rsidRDefault="0019397C" w:rsidP="00E45D0F">
            <w:pPr>
              <w:numPr>
                <w:ilvl w:val="0"/>
                <w:numId w:val="230"/>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725EECAE"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3EAACF30" w14:textId="77777777" w:rsidR="0019397C" w:rsidRPr="00E0281B" w:rsidRDefault="0019397C" w:rsidP="00E45D0F">
            <w:pPr>
              <w:numPr>
                <w:ilvl w:val="0"/>
                <w:numId w:val="230"/>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39DB4791"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tc>
      </w:tr>
      <w:tr w:rsidR="0019397C" w:rsidRPr="00501AE9" w14:paraId="4E190D04" w14:textId="77777777" w:rsidTr="00E45D0F">
        <w:trPr>
          <w:trHeight w:val="20"/>
        </w:trPr>
        <w:tc>
          <w:tcPr>
            <w:tcW w:w="242" w:type="pct"/>
            <w:shd w:val="clear" w:color="auto" w:fill="FFFFFF"/>
          </w:tcPr>
          <w:p w14:paraId="6407280F" w14:textId="77777777" w:rsidR="0019397C" w:rsidRPr="00501AE9" w:rsidRDefault="0019397C" w:rsidP="00E45D0F">
            <w:pPr>
              <w:pStyle w:val="a8"/>
              <w:numPr>
                <w:ilvl w:val="0"/>
                <w:numId w:val="106"/>
              </w:numPr>
              <w:autoSpaceDE w:val="0"/>
              <w:autoSpaceDN w:val="0"/>
              <w:adjustRightInd w:val="0"/>
              <w:ind w:left="170" w:firstLine="0"/>
              <w:rPr>
                <w:sz w:val="20"/>
              </w:rPr>
            </w:pPr>
          </w:p>
        </w:tc>
        <w:tc>
          <w:tcPr>
            <w:tcW w:w="1068" w:type="pct"/>
            <w:shd w:val="clear" w:color="auto" w:fill="FFFFFF"/>
          </w:tcPr>
          <w:p w14:paraId="0198C422" w14:textId="77777777" w:rsidR="0019397C" w:rsidRPr="00E0281B" w:rsidRDefault="0019397C" w:rsidP="00E45D0F">
            <w:pPr>
              <w:autoSpaceDE w:val="0"/>
              <w:autoSpaceDN w:val="0"/>
              <w:adjustRightInd w:val="0"/>
              <w:ind w:left="147"/>
              <w:rPr>
                <w:sz w:val="20"/>
                <w:szCs w:val="20"/>
              </w:rPr>
            </w:pPr>
            <w:r w:rsidRPr="00E0281B">
              <w:rPr>
                <w:sz w:val="20"/>
                <w:szCs w:val="20"/>
              </w:rPr>
              <w:t>Улично-дорожная сеть</w:t>
            </w:r>
          </w:p>
          <w:p w14:paraId="5CA9096B" w14:textId="77777777" w:rsidR="0019397C" w:rsidRPr="00E0281B" w:rsidRDefault="0019397C" w:rsidP="00E45D0F">
            <w:pPr>
              <w:autoSpaceDE w:val="0"/>
              <w:autoSpaceDN w:val="0"/>
              <w:adjustRightInd w:val="0"/>
              <w:ind w:left="147"/>
              <w:rPr>
                <w:sz w:val="20"/>
                <w:szCs w:val="20"/>
              </w:rPr>
            </w:pPr>
          </w:p>
        </w:tc>
        <w:tc>
          <w:tcPr>
            <w:tcW w:w="291" w:type="pct"/>
            <w:shd w:val="clear" w:color="auto" w:fill="FFFFFF"/>
          </w:tcPr>
          <w:p w14:paraId="5BDB2922" w14:textId="77777777" w:rsidR="0019397C" w:rsidRPr="00E0281B" w:rsidRDefault="0019397C" w:rsidP="00E45D0F">
            <w:pPr>
              <w:jc w:val="center"/>
              <w:rPr>
                <w:sz w:val="20"/>
                <w:szCs w:val="20"/>
              </w:rPr>
            </w:pPr>
            <w:r w:rsidRPr="00E0281B">
              <w:rPr>
                <w:sz w:val="20"/>
                <w:szCs w:val="20"/>
              </w:rPr>
              <w:t>12.0.1</w:t>
            </w:r>
          </w:p>
        </w:tc>
        <w:tc>
          <w:tcPr>
            <w:tcW w:w="1513" w:type="pct"/>
            <w:shd w:val="clear" w:color="auto" w:fill="FFFFFF"/>
          </w:tcPr>
          <w:p w14:paraId="01C5EBCD"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sz w:val="20"/>
                <w:szCs w:val="20"/>
              </w:rPr>
              <w:t>Р</w:t>
            </w:r>
            <w:r w:rsidRPr="00E0281B">
              <w:rPr>
                <w:rFonts w:eastAsia="Calibri"/>
                <w:bCs/>
                <w:sz w:val="20"/>
                <w:szCs w:val="20"/>
                <w:lang w:eastAsia="en-US"/>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0281B">
              <w:rPr>
                <w:rFonts w:eastAsia="Calibri"/>
                <w:bCs/>
                <w:sz w:val="20"/>
                <w:szCs w:val="20"/>
                <w:lang w:eastAsia="en-US"/>
              </w:rPr>
              <w:t>велотранспортной</w:t>
            </w:r>
            <w:proofErr w:type="spellEnd"/>
            <w:r w:rsidRPr="00E0281B">
              <w:rPr>
                <w:rFonts w:eastAsia="Calibri"/>
                <w:bCs/>
                <w:sz w:val="20"/>
                <w:szCs w:val="20"/>
                <w:lang w:eastAsia="en-US"/>
              </w:rPr>
              <w:t xml:space="preserve"> и инженерной инфраструктуры;</w:t>
            </w:r>
          </w:p>
          <w:p w14:paraId="20F3C0E9"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7" w:history="1">
              <w:r w:rsidRPr="00E0281B">
                <w:rPr>
                  <w:rFonts w:eastAsia="Calibri"/>
                  <w:bCs/>
                  <w:sz w:val="20"/>
                  <w:szCs w:val="20"/>
                  <w:lang w:eastAsia="en-US"/>
                </w:rPr>
                <w:t>кодами 2.7.1</w:t>
              </w:r>
            </w:hyperlink>
            <w:r w:rsidRPr="00E0281B">
              <w:rPr>
                <w:rFonts w:eastAsia="Calibri"/>
                <w:bCs/>
                <w:sz w:val="20"/>
                <w:szCs w:val="20"/>
                <w:lang w:eastAsia="en-US"/>
              </w:rPr>
              <w:t xml:space="preserve">, </w:t>
            </w:r>
            <w:hyperlink r:id="rId48" w:history="1">
              <w:r w:rsidRPr="00E0281B">
                <w:rPr>
                  <w:rFonts w:eastAsia="Calibri"/>
                  <w:bCs/>
                  <w:sz w:val="20"/>
                  <w:szCs w:val="20"/>
                  <w:lang w:eastAsia="en-US"/>
                </w:rPr>
                <w:t>4.9</w:t>
              </w:r>
            </w:hyperlink>
            <w:r w:rsidRPr="00E0281B">
              <w:rPr>
                <w:rFonts w:eastAsia="Calibri"/>
                <w:bCs/>
                <w:sz w:val="20"/>
                <w:szCs w:val="20"/>
                <w:lang w:eastAsia="en-US"/>
              </w:rPr>
              <w:t xml:space="preserve">, </w:t>
            </w:r>
            <w:hyperlink r:id="rId49" w:history="1">
              <w:r w:rsidRPr="00E0281B">
                <w:rPr>
                  <w:rFonts w:eastAsia="Calibri"/>
                  <w:bCs/>
                  <w:sz w:val="20"/>
                  <w:szCs w:val="20"/>
                  <w:lang w:eastAsia="en-US"/>
                </w:rPr>
                <w:t>7.2.3</w:t>
              </w:r>
            </w:hyperlink>
            <w:r>
              <w:rPr>
                <w:rFonts w:eastAsia="Calibri"/>
                <w:bCs/>
                <w:sz w:val="20"/>
                <w:szCs w:val="20"/>
                <w:lang w:eastAsia="en-US"/>
              </w:rPr>
              <w:t xml:space="preserve"> Классификатора</w:t>
            </w:r>
            <w:r w:rsidRPr="00E0281B">
              <w:rPr>
                <w:rFonts w:eastAsia="Calibri"/>
                <w:bCs/>
                <w:sz w:val="20"/>
                <w:szCs w:val="20"/>
                <w:lang w:eastAsia="en-US"/>
              </w:rPr>
              <w:t xml:space="preserve">, а также некапитальных </w:t>
            </w:r>
            <w:r w:rsidRPr="00E0281B">
              <w:rPr>
                <w:rFonts w:eastAsia="Calibri"/>
                <w:bCs/>
                <w:sz w:val="20"/>
                <w:szCs w:val="20"/>
                <w:lang w:eastAsia="en-US"/>
              </w:rPr>
              <w:lastRenderedPageBreak/>
              <w:t>сооружений, предназначенных для охраны транспортных средств</w:t>
            </w:r>
          </w:p>
        </w:tc>
        <w:tc>
          <w:tcPr>
            <w:tcW w:w="1886" w:type="pct"/>
            <w:shd w:val="clear" w:color="auto" w:fill="FFFFFF"/>
          </w:tcPr>
          <w:p w14:paraId="423C6F48" w14:textId="77777777" w:rsidR="0019397C" w:rsidRPr="00E0281B" w:rsidRDefault="0019397C" w:rsidP="00E45D0F">
            <w:pPr>
              <w:numPr>
                <w:ilvl w:val="0"/>
                <w:numId w:val="179"/>
              </w:numPr>
              <w:autoSpaceDE w:val="0"/>
              <w:autoSpaceDN w:val="0"/>
              <w:adjustRightInd w:val="0"/>
              <w:ind w:left="425" w:right="59" w:hanging="284"/>
              <w:contextualSpacing/>
              <w:rPr>
                <w:rFonts w:eastAsia="Calibri"/>
                <w:b/>
                <w:bCs/>
                <w:sz w:val="20"/>
                <w:szCs w:val="20"/>
                <w:lang w:eastAsia="en-US"/>
              </w:rPr>
            </w:pPr>
            <w:r w:rsidRPr="00E0281B">
              <w:rPr>
                <w:rFonts w:eastAsia="Calibri"/>
                <w:b/>
                <w:bCs/>
                <w:sz w:val="20"/>
                <w:szCs w:val="20"/>
                <w:lang w:eastAsia="en-US"/>
              </w:rPr>
              <w:lastRenderedPageBreak/>
              <w:t>Предельные размеры земельных участков:</w:t>
            </w:r>
          </w:p>
          <w:p w14:paraId="2385F653"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65478778" w14:textId="77777777" w:rsidR="0019397C" w:rsidRPr="00E0281B" w:rsidRDefault="0019397C" w:rsidP="00E45D0F">
            <w:pPr>
              <w:numPr>
                <w:ilvl w:val="0"/>
                <w:numId w:val="17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04250514"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1B4074C2" w14:textId="77777777" w:rsidR="0019397C" w:rsidRPr="00E0281B" w:rsidRDefault="0019397C" w:rsidP="00E45D0F">
            <w:pPr>
              <w:numPr>
                <w:ilvl w:val="0"/>
                <w:numId w:val="179"/>
              </w:numPr>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12CBFB90"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p w14:paraId="367E88EC" w14:textId="77777777" w:rsidR="0019397C" w:rsidRPr="00E0281B" w:rsidRDefault="0019397C" w:rsidP="00E45D0F">
            <w:pPr>
              <w:numPr>
                <w:ilvl w:val="0"/>
                <w:numId w:val="179"/>
              </w:numPr>
              <w:autoSpaceDE w:val="0"/>
              <w:autoSpaceDN w:val="0"/>
              <w:adjustRightInd w:val="0"/>
              <w:ind w:left="427" w:right="59" w:hanging="309"/>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2F5795C2" w14:textId="77777777" w:rsidR="0019397C" w:rsidRPr="00E0281B" w:rsidRDefault="0019397C" w:rsidP="00E45D0F">
            <w:pPr>
              <w:autoSpaceDE w:val="0"/>
              <w:autoSpaceDN w:val="0"/>
              <w:adjustRightInd w:val="0"/>
              <w:ind w:left="227" w:right="59" w:hanging="86"/>
              <w:contextualSpacing/>
              <w:rPr>
                <w:rFonts w:eastAsia="Calibri"/>
                <w:b/>
                <w:bCs/>
                <w:sz w:val="20"/>
                <w:szCs w:val="20"/>
                <w:lang w:eastAsia="en-US"/>
              </w:rPr>
            </w:pPr>
            <w:r w:rsidRPr="00E0281B">
              <w:rPr>
                <w:rFonts w:eastAsia="Calibri"/>
                <w:bCs/>
                <w:sz w:val="20"/>
                <w:szCs w:val="20"/>
                <w:lang w:eastAsia="en-US"/>
              </w:rPr>
              <w:t>–    не подлежит установлению</w:t>
            </w:r>
          </w:p>
        </w:tc>
      </w:tr>
      <w:tr w:rsidR="0019397C" w:rsidRPr="00501AE9" w14:paraId="27A3855F" w14:textId="77777777" w:rsidTr="00E45D0F">
        <w:trPr>
          <w:trHeight w:val="20"/>
        </w:trPr>
        <w:tc>
          <w:tcPr>
            <w:tcW w:w="242" w:type="pct"/>
            <w:shd w:val="clear" w:color="auto" w:fill="FFFFFF"/>
          </w:tcPr>
          <w:p w14:paraId="32152E9E" w14:textId="77777777" w:rsidR="0019397C" w:rsidRPr="00501AE9" w:rsidRDefault="0019397C" w:rsidP="00E45D0F">
            <w:pPr>
              <w:ind w:left="53" w:right="106"/>
              <w:jc w:val="center"/>
              <w:rPr>
                <w:b/>
                <w:sz w:val="20"/>
                <w:szCs w:val="20"/>
              </w:rPr>
            </w:pPr>
            <w:r w:rsidRPr="00501AE9">
              <w:rPr>
                <w:b/>
                <w:sz w:val="20"/>
                <w:szCs w:val="20"/>
              </w:rPr>
              <w:t>2</w:t>
            </w:r>
          </w:p>
        </w:tc>
        <w:tc>
          <w:tcPr>
            <w:tcW w:w="4758" w:type="pct"/>
            <w:gridSpan w:val="4"/>
            <w:shd w:val="clear" w:color="auto" w:fill="FFFFFF"/>
          </w:tcPr>
          <w:p w14:paraId="71AA26E8" w14:textId="77777777" w:rsidR="0019397C" w:rsidRPr="00E0281B" w:rsidRDefault="0019397C" w:rsidP="00E45D0F">
            <w:pPr>
              <w:ind w:left="53" w:right="106"/>
              <w:jc w:val="center"/>
              <w:rPr>
                <w:b/>
                <w:sz w:val="20"/>
                <w:szCs w:val="20"/>
              </w:rPr>
            </w:pPr>
            <w:r w:rsidRPr="00E0281B">
              <w:rPr>
                <w:b/>
                <w:sz w:val="20"/>
                <w:szCs w:val="20"/>
              </w:rPr>
              <w:t>Условно разрешенные виды использования – не установлены</w:t>
            </w:r>
          </w:p>
        </w:tc>
      </w:tr>
      <w:tr w:rsidR="0019397C" w:rsidRPr="00501AE9" w14:paraId="31D9248A" w14:textId="77777777" w:rsidTr="00E45D0F">
        <w:trPr>
          <w:trHeight w:val="20"/>
        </w:trPr>
        <w:tc>
          <w:tcPr>
            <w:tcW w:w="242" w:type="pct"/>
            <w:shd w:val="clear" w:color="auto" w:fill="FFFFFF"/>
          </w:tcPr>
          <w:p w14:paraId="4740675A" w14:textId="77777777" w:rsidR="0019397C" w:rsidRPr="00501AE9" w:rsidRDefault="0019397C" w:rsidP="00E45D0F">
            <w:pPr>
              <w:ind w:left="53" w:right="106"/>
              <w:jc w:val="center"/>
              <w:rPr>
                <w:b/>
                <w:sz w:val="20"/>
                <w:szCs w:val="20"/>
              </w:rPr>
            </w:pPr>
            <w:r w:rsidRPr="00501AE9">
              <w:rPr>
                <w:b/>
                <w:sz w:val="20"/>
                <w:szCs w:val="20"/>
              </w:rPr>
              <w:t>3</w:t>
            </w:r>
          </w:p>
        </w:tc>
        <w:tc>
          <w:tcPr>
            <w:tcW w:w="4758" w:type="pct"/>
            <w:gridSpan w:val="4"/>
            <w:shd w:val="clear" w:color="auto" w:fill="FFFFFF"/>
          </w:tcPr>
          <w:p w14:paraId="0CC9B95F" w14:textId="77777777" w:rsidR="0019397C" w:rsidRPr="00E0281B" w:rsidRDefault="0019397C" w:rsidP="00E45D0F">
            <w:pPr>
              <w:ind w:left="53" w:right="106"/>
              <w:jc w:val="center"/>
              <w:rPr>
                <w:b/>
                <w:sz w:val="20"/>
                <w:szCs w:val="20"/>
              </w:rPr>
            </w:pPr>
            <w:r w:rsidRPr="00E0281B">
              <w:rPr>
                <w:b/>
                <w:sz w:val="20"/>
                <w:szCs w:val="20"/>
              </w:rPr>
              <w:t>Вспомогательные виды разрешенного использования</w:t>
            </w:r>
          </w:p>
        </w:tc>
      </w:tr>
      <w:tr w:rsidR="0019397C" w:rsidRPr="00501AE9" w14:paraId="2708C511" w14:textId="77777777" w:rsidTr="00E45D0F">
        <w:trPr>
          <w:trHeight w:val="20"/>
        </w:trPr>
        <w:tc>
          <w:tcPr>
            <w:tcW w:w="242" w:type="pct"/>
            <w:shd w:val="clear" w:color="auto" w:fill="FFFFFF"/>
          </w:tcPr>
          <w:p w14:paraId="725B905B" w14:textId="77777777" w:rsidR="0019397C" w:rsidRPr="00501AE9" w:rsidRDefault="0019397C" w:rsidP="00E45D0F">
            <w:pPr>
              <w:pStyle w:val="a8"/>
              <w:numPr>
                <w:ilvl w:val="0"/>
                <w:numId w:val="101"/>
              </w:numPr>
              <w:autoSpaceDE w:val="0"/>
              <w:autoSpaceDN w:val="0"/>
              <w:adjustRightInd w:val="0"/>
              <w:ind w:left="227" w:firstLine="0"/>
              <w:rPr>
                <w:sz w:val="20"/>
              </w:rPr>
            </w:pPr>
          </w:p>
        </w:tc>
        <w:tc>
          <w:tcPr>
            <w:tcW w:w="1068" w:type="pct"/>
            <w:shd w:val="clear" w:color="auto" w:fill="FFFFFF"/>
          </w:tcPr>
          <w:p w14:paraId="3DBDE52D" w14:textId="77777777" w:rsidR="0019397C" w:rsidRPr="00E0281B" w:rsidRDefault="0019397C" w:rsidP="00E45D0F">
            <w:pPr>
              <w:autoSpaceDE w:val="0"/>
              <w:autoSpaceDN w:val="0"/>
              <w:adjustRightInd w:val="0"/>
              <w:ind w:left="147"/>
              <w:rPr>
                <w:sz w:val="20"/>
                <w:szCs w:val="20"/>
              </w:rPr>
            </w:pPr>
            <w:r w:rsidRPr="00E0281B">
              <w:rPr>
                <w:sz w:val="20"/>
                <w:szCs w:val="20"/>
              </w:rPr>
              <w:t>Энергетика</w:t>
            </w:r>
          </w:p>
        </w:tc>
        <w:tc>
          <w:tcPr>
            <w:tcW w:w="291" w:type="pct"/>
            <w:shd w:val="clear" w:color="auto" w:fill="FFFFFF"/>
          </w:tcPr>
          <w:p w14:paraId="390DBB67" w14:textId="77777777" w:rsidR="0019397C" w:rsidRPr="00E0281B" w:rsidRDefault="0019397C" w:rsidP="00E45D0F">
            <w:pPr>
              <w:jc w:val="center"/>
              <w:rPr>
                <w:sz w:val="20"/>
                <w:szCs w:val="20"/>
              </w:rPr>
            </w:pPr>
            <w:r w:rsidRPr="00E0281B">
              <w:rPr>
                <w:sz w:val="20"/>
                <w:szCs w:val="20"/>
              </w:rPr>
              <w:t>6.7</w:t>
            </w:r>
          </w:p>
        </w:tc>
        <w:tc>
          <w:tcPr>
            <w:tcW w:w="1513" w:type="pct"/>
            <w:shd w:val="clear" w:color="auto" w:fill="FFFFFF"/>
          </w:tcPr>
          <w:p w14:paraId="5EDB1FE7"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763D7AF" w14:textId="77777777" w:rsidR="0019397C" w:rsidRPr="00E0281B"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E0281B">
              <w:rPr>
                <w:rFonts w:eastAsia="Calibri"/>
                <w:bCs/>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rPr>
                <w:rFonts w:eastAsia="Calibri"/>
                <w:bCs/>
                <w:sz w:val="20"/>
                <w:szCs w:val="20"/>
                <w:lang w:eastAsia="en-US"/>
              </w:rPr>
              <w:t xml:space="preserve"> Классификатора</w:t>
            </w:r>
          </w:p>
        </w:tc>
        <w:tc>
          <w:tcPr>
            <w:tcW w:w="1886" w:type="pct"/>
            <w:shd w:val="clear" w:color="auto" w:fill="FFFFFF"/>
          </w:tcPr>
          <w:p w14:paraId="6C56043A" w14:textId="77777777" w:rsidR="0019397C" w:rsidRPr="00E0281B" w:rsidRDefault="0019397C" w:rsidP="00E45D0F">
            <w:pPr>
              <w:numPr>
                <w:ilvl w:val="0"/>
                <w:numId w:val="100"/>
              </w:numPr>
              <w:autoSpaceDE w:val="0"/>
              <w:autoSpaceDN w:val="0"/>
              <w:adjustRightInd w:val="0"/>
              <w:ind w:left="423" w:right="59" w:hanging="284"/>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3AED12FE" w14:textId="77777777" w:rsidR="0019397C" w:rsidRPr="00E0281B" w:rsidRDefault="0019397C" w:rsidP="00E45D0F">
            <w:pPr>
              <w:numPr>
                <w:ilvl w:val="0"/>
                <w:numId w:val="18"/>
              </w:numPr>
              <w:ind w:left="442" w:right="50"/>
              <w:contextualSpacing/>
              <w:rPr>
                <w:rFonts w:eastAsia="Calibri"/>
                <w:bCs/>
                <w:sz w:val="20"/>
                <w:szCs w:val="20"/>
                <w:lang w:eastAsia="en-US"/>
              </w:rPr>
            </w:pPr>
            <w:r w:rsidRPr="00E0281B">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3FE5FBC" w14:textId="77777777" w:rsidR="0019397C" w:rsidRPr="00E0281B" w:rsidRDefault="0019397C" w:rsidP="00E45D0F">
            <w:pPr>
              <w:numPr>
                <w:ilvl w:val="0"/>
                <w:numId w:val="100"/>
              </w:numPr>
              <w:autoSpaceDE w:val="0"/>
              <w:autoSpaceDN w:val="0"/>
              <w:adjustRightInd w:val="0"/>
              <w:ind w:left="425" w:right="59" w:hanging="284"/>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40AB7162" w14:textId="77777777" w:rsidR="0019397C" w:rsidRPr="00E0281B" w:rsidRDefault="0019397C" w:rsidP="00E45D0F">
            <w:pPr>
              <w:pStyle w:val="a8"/>
              <w:numPr>
                <w:ilvl w:val="0"/>
                <w:numId w:val="231"/>
              </w:numPr>
              <w:autoSpaceDE w:val="0"/>
              <w:autoSpaceDN w:val="0"/>
              <w:adjustRightInd w:val="0"/>
              <w:spacing w:line="276" w:lineRule="auto"/>
              <w:ind w:left="425" w:right="59"/>
              <w:jc w:val="both"/>
              <w:rPr>
                <w:b/>
                <w:bCs/>
                <w:sz w:val="20"/>
                <w:lang w:eastAsia="en-US"/>
              </w:rPr>
            </w:pPr>
            <w:r w:rsidRPr="00E0281B">
              <w:rPr>
                <w:bCs/>
                <w:sz w:val="20"/>
                <w:lang w:eastAsia="en-US"/>
              </w:rPr>
              <w:t>не подлежат установлению.</w:t>
            </w:r>
          </w:p>
          <w:p w14:paraId="0C299E63" w14:textId="77777777" w:rsidR="0019397C" w:rsidRPr="00E0281B" w:rsidRDefault="0019397C" w:rsidP="00E45D0F">
            <w:pPr>
              <w:numPr>
                <w:ilvl w:val="0"/>
                <w:numId w:val="100"/>
              </w:numPr>
              <w:autoSpaceDE w:val="0"/>
              <w:autoSpaceDN w:val="0"/>
              <w:adjustRightInd w:val="0"/>
              <w:ind w:left="425" w:right="59" w:hanging="284"/>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33ADF104" w14:textId="77777777" w:rsidR="0019397C" w:rsidRPr="00E0281B" w:rsidRDefault="0019397C" w:rsidP="00E45D0F">
            <w:pPr>
              <w:pStyle w:val="a8"/>
              <w:numPr>
                <w:ilvl w:val="0"/>
                <w:numId w:val="232"/>
              </w:numPr>
              <w:autoSpaceDE w:val="0"/>
              <w:autoSpaceDN w:val="0"/>
              <w:adjustRightInd w:val="0"/>
              <w:spacing w:line="276" w:lineRule="auto"/>
              <w:ind w:left="425" w:right="59" w:hanging="284"/>
              <w:jc w:val="both"/>
              <w:rPr>
                <w:b/>
                <w:bCs/>
                <w:sz w:val="20"/>
                <w:lang w:eastAsia="en-US"/>
              </w:rPr>
            </w:pPr>
            <w:r w:rsidRPr="00E0281B">
              <w:rPr>
                <w:bCs/>
                <w:sz w:val="20"/>
                <w:lang w:eastAsia="en-US"/>
              </w:rPr>
              <w:t>не подлежит установлению.</w:t>
            </w:r>
          </w:p>
          <w:p w14:paraId="3303F102" w14:textId="77777777" w:rsidR="0019397C" w:rsidRPr="00E0281B" w:rsidRDefault="0019397C" w:rsidP="00E45D0F">
            <w:pPr>
              <w:numPr>
                <w:ilvl w:val="0"/>
                <w:numId w:val="100"/>
              </w:numPr>
              <w:autoSpaceDE w:val="0"/>
              <w:autoSpaceDN w:val="0"/>
              <w:adjustRightInd w:val="0"/>
              <w:ind w:left="425" w:right="59" w:hanging="284"/>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3941A94D" w14:textId="77777777" w:rsidR="0019397C" w:rsidRPr="00E0281B" w:rsidRDefault="0019397C" w:rsidP="00E45D0F">
            <w:pPr>
              <w:pStyle w:val="a8"/>
              <w:numPr>
                <w:ilvl w:val="0"/>
                <w:numId w:val="233"/>
              </w:numPr>
              <w:autoSpaceDE w:val="0"/>
              <w:autoSpaceDN w:val="0"/>
              <w:adjustRightInd w:val="0"/>
              <w:spacing w:line="276" w:lineRule="auto"/>
              <w:ind w:left="425" w:right="59" w:hanging="284"/>
              <w:jc w:val="both"/>
              <w:rPr>
                <w:bCs/>
                <w:sz w:val="20"/>
                <w:lang w:eastAsia="en-US"/>
              </w:rPr>
            </w:pPr>
            <w:r w:rsidRPr="00E0281B">
              <w:rPr>
                <w:bCs/>
                <w:sz w:val="20"/>
                <w:lang w:eastAsia="en-US"/>
              </w:rPr>
              <w:t>не подлежит установлению</w:t>
            </w:r>
          </w:p>
        </w:tc>
      </w:tr>
    </w:tbl>
    <w:p w14:paraId="167CEBB4" w14:textId="77777777" w:rsidR="0019397C" w:rsidRPr="006C6247" w:rsidRDefault="0019397C" w:rsidP="0019397C">
      <w:pPr>
        <w:pStyle w:val="ConsNormal"/>
        <w:spacing w:line="300" w:lineRule="auto"/>
        <w:ind w:right="0" w:firstLine="0"/>
        <w:jc w:val="center"/>
        <w:rPr>
          <w:rFonts w:ascii="Times New Roman" w:hAnsi="Times New Roman" w:cs="Times New Roman"/>
          <w:sz w:val="24"/>
          <w:szCs w:val="24"/>
        </w:rPr>
      </w:pPr>
    </w:p>
    <w:p w14:paraId="516B19A7" w14:textId="77777777" w:rsidR="0019397C" w:rsidRPr="006C6247" w:rsidRDefault="0019397C" w:rsidP="0019397C">
      <w:pPr>
        <w:pStyle w:val="ConsNormal"/>
        <w:spacing w:line="300" w:lineRule="auto"/>
        <w:ind w:right="0" w:firstLine="0"/>
        <w:jc w:val="center"/>
        <w:rPr>
          <w:rFonts w:ascii="Times New Roman" w:hAnsi="Times New Roman" w:cs="Times New Roman"/>
          <w:sz w:val="24"/>
          <w:szCs w:val="24"/>
        </w:rPr>
      </w:pPr>
    </w:p>
    <w:p w14:paraId="14C3FD87" w14:textId="77777777" w:rsidR="0019397C" w:rsidRPr="006C6247" w:rsidRDefault="0019397C" w:rsidP="0019397C">
      <w:pPr>
        <w:pStyle w:val="ConsNormal"/>
        <w:spacing w:line="300" w:lineRule="auto"/>
        <w:ind w:right="0" w:firstLine="0"/>
        <w:jc w:val="center"/>
        <w:rPr>
          <w:rFonts w:ascii="Times New Roman" w:hAnsi="Times New Roman" w:cs="Times New Roman"/>
          <w:sz w:val="24"/>
          <w:szCs w:val="24"/>
        </w:rPr>
        <w:sectPr w:rsidR="0019397C" w:rsidRPr="006C6247" w:rsidSect="00C80BE7">
          <w:pgSz w:w="16838" w:h="11906" w:orient="landscape"/>
          <w:pgMar w:top="1418" w:right="1134" w:bottom="567" w:left="1134" w:header="567" w:footer="567" w:gutter="0"/>
          <w:cols w:space="708"/>
          <w:titlePg/>
          <w:docGrid w:linePitch="360"/>
        </w:sectPr>
      </w:pPr>
    </w:p>
    <w:p w14:paraId="3DE1E010" w14:textId="77777777" w:rsidR="0019397C" w:rsidRPr="006C6247" w:rsidRDefault="0019397C" w:rsidP="0019397C">
      <w:pPr>
        <w:pStyle w:val="4"/>
        <w:numPr>
          <w:ilvl w:val="2"/>
          <w:numId w:val="0"/>
        </w:numPr>
        <w:spacing w:after="240" w:line="276" w:lineRule="auto"/>
        <w:ind w:firstLine="709"/>
      </w:pPr>
      <w:r w:rsidRPr="006C6247">
        <w:lastRenderedPageBreak/>
        <w:t>Статья 30.2. П-2. Производственная зона</w:t>
      </w:r>
    </w:p>
    <w:p w14:paraId="1D5D8C3F" w14:textId="77777777" w:rsidR="0019397C" w:rsidRPr="006C6247" w:rsidRDefault="0019397C" w:rsidP="0019397C">
      <w:pPr>
        <w:pStyle w:val="ConsNormal"/>
        <w:spacing w:line="276" w:lineRule="auto"/>
        <w:ind w:right="0" w:firstLine="708"/>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 зоны П-2 представлены в таблице 2.</w:t>
      </w:r>
      <w:r>
        <w:rPr>
          <w:rFonts w:ascii="Times New Roman" w:hAnsi="Times New Roman" w:cs="Times New Roman"/>
          <w:sz w:val="24"/>
          <w:szCs w:val="24"/>
        </w:rPr>
        <w:t>8</w:t>
      </w:r>
      <w:r w:rsidRPr="006C6247">
        <w:rPr>
          <w:rFonts w:ascii="Times New Roman" w:hAnsi="Times New Roman" w:cs="Times New Roman"/>
          <w:sz w:val="24"/>
          <w:szCs w:val="24"/>
        </w:rPr>
        <w:t>.</w:t>
      </w:r>
    </w:p>
    <w:p w14:paraId="28DA1CD6"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020737">
          <w:pgSz w:w="11906" w:h="16838"/>
          <w:pgMar w:top="1134" w:right="567" w:bottom="1134" w:left="1418" w:header="567" w:footer="567" w:gutter="0"/>
          <w:cols w:space="708"/>
          <w:titlePg/>
          <w:docGrid w:linePitch="360"/>
        </w:sectPr>
      </w:pPr>
    </w:p>
    <w:p w14:paraId="52911050" w14:textId="77777777" w:rsidR="0019397C" w:rsidRPr="006C6247" w:rsidRDefault="0019397C" w:rsidP="0019397C">
      <w:pPr>
        <w:tabs>
          <w:tab w:val="left" w:pos="709"/>
          <w:tab w:val="left" w:pos="851"/>
        </w:tabs>
        <w:spacing w:line="276" w:lineRule="auto"/>
        <w:jc w:val="right"/>
      </w:pPr>
      <w:r w:rsidRPr="006C6247">
        <w:lastRenderedPageBreak/>
        <w:t>Таблица 2.</w:t>
      </w:r>
      <w:r>
        <w:t>8</w:t>
      </w:r>
    </w:p>
    <w:p w14:paraId="222BAD59" w14:textId="77777777" w:rsidR="0019397C" w:rsidRPr="006C6247" w:rsidRDefault="0019397C" w:rsidP="0019397C">
      <w:pPr>
        <w:tabs>
          <w:tab w:val="left" w:pos="709"/>
          <w:tab w:val="left" w:pos="851"/>
        </w:tabs>
        <w:spacing w:line="276"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П-2</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19397C" w:rsidRPr="006C6247" w14:paraId="7309453F" w14:textId="77777777" w:rsidTr="00E45D0F">
        <w:trPr>
          <w:trHeight w:val="25"/>
          <w:jc w:val="center"/>
        </w:trPr>
        <w:tc>
          <w:tcPr>
            <w:tcW w:w="242" w:type="pct"/>
            <w:shd w:val="clear" w:color="auto" w:fill="FFFFFF"/>
            <w:vAlign w:val="center"/>
          </w:tcPr>
          <w:p w14:paraId="00A5F279" w14:textId="77777777" w:rsidR="0019397C" w:rsidRPr="006C6247" w:rsidRDefault="0019397C" w:rsidP="00E45D0F">
            <w:pPr>
              <w:jc w:val="center"/>
              <w:rPr>
                <w:b/>
                <w:sz w:val="20"/>
              </w:rPr>
            </w:pPr>
            <w:r w:rsidRPr="006C6247">
              <w:rPr>
                <w:b/>
                <w:sz w:val="20"/>
              </w:rPr>
              <w:t>№</w:t>
            </w:r>
          </w:p>
        </w:tc>
        <w:tc>
          <w:tcPr>
            <w:tcW w:w="1071" w:type="pct"/>
            <w:shd w:val="clear" w:color="auto" w:fill="FFFFFF"/>
            <w:vAlign w:val="center"/>
          </w:tcPr>
          <w:p w14:paraId="7953B5D7"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1B73E78E" w14:textId="77777777" w:rsidR="0019397C" w:rsidRPr="006C6247" w:rsidRDefault="0019397C" w:rsidP="00E45D0F">
            <w:pPr>
              <w:jc w:val="center"/>
              <w:rPr>
                <w:b/>
                <w:sz w:val="20"/>
              </w:rPr>
            </w:pPr>
            <w:r w:rsidRPr="006C6247">
              <w:rPr>
                <w:b/>
                <w:sz w:val="20"/>
              </w:rPr>
              <w:t>Код</w:t>
            </w:r>
          </w:p>
        </w:tc>
        <w:tc>
          <w:tcPr>
            <w:tcW w:w="1509" w:type="pct"/>
            <w:shd w:val="clear" w:color="auto" w:fill="FFFFFF"/>
            <w:vAlign w:val="center"/>
          </w:tcPr>
          <w:p w14:paraId="4886E78F"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7A6E42E5"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5B27E0B" w14:textId="77777777" w:rsidR="0019397C" w:rsidRPr="006C6247" w:rsidRDefault="0019397C" w:rsidP="0019397C">
      <w:pPr>
        <w:pStyle w:val="ConsNormal"/>
        <w:spacing w:line="14" w:lineRule="auto"/>
        <w:ind w:right="0" w:firstLine="709"/>
        <w:jc w:val="both"/>
        <w:rPr>
          <w:rFonts w:ascii="Times New Roman" w:hAnsi="Times New Roman" w:cs="Times New Roman"/>
          <w:sz w:val="24"/>
          <w:szCs w:val="24"/>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3"/>
        <w:gridCol w:w="3108"/>
        <w:gridCol w:w="849"/>
        <w:gridCol w:w="4406"/>
        <w:gridCol w:w="5494"/>
      </w:tblGrid>
      <w:tr w:rsidR="0019397C" w:rsidRPr="006C6247" w14:paraId="3FED2722" w14:textId="77777777" w:rsidTr="00E45D0F">
        <w:trPr>
          <w:trHeight w:val="20"/>
          <w:tblHeader/>
        </w:trPr>
        <w:tc>
          <w:tcPr>
            <w:tcW w:w="248" w:type="pct"/>
            <w:shd w:val="clear" w:color="auto" w:fill="FFFFFF"/>
          </w:tcPr>
          <w:p w14:paraId="6B9A4515" w14:textId="77777777" w:rsidR="0019397C" w:rsidRPr="006C6247" w:rsidRDefault="0019397C" w:rsidP="00E45D0F">
            <w:pPr>
              <w:jc w:val="center"/>
              <w:rPr>
                <w:b/>
                <w:sz w:val="20"/>
                <w:szCs w:val="20"/>
              </w:rPr>
            </w:pPr>
            <w:r w:rsidRPr="006C6247">
              <w:rPr>
                <w:b/>
                <w:sz w:val="20"/>
                <w:szCs w:val="20"/>
              </w:rPr>
              <w:t>1</w:t>
            </w:r>
          </w:p>
        </w:tc>
        <w:tc>
          <w:tcPr>
            <w:tcW w:w="1066" w:type="pct"/>
            <w:shd w:val="clear" w:color="auto" w:fill="FFFFFF"/>
          </w:tcPr>
          <w:p w14:paraId="185935B6" w14:textId="77777777" w:rsidR="0019397C" w:rsidRPr="006C6247" w:rsidRDefault="0019397C" w:rsidP="00E45D0F">
            <w:pPr>
              <w:jc w:val="center"/>
              <w:rPr>
                <w:b/>
                <w:sz w:val="20"/>
                <w:szCs w:val="20"/>
              </w:rPr>
            </w:pPr>
            <w:r w:rsidRPr="006C6247">
              <w:rPr>
                <w:b/>
                <w:sz w:val="20"/>
                <w:szCs w:val="20"/>
              </w:rPr>
              <w:t>2</w:t>
            </w:r>
          </w:p>
        </w:tc>
        <w:tc>
          <w:tcPr>
            <w:tcW w:w="291" w:type="pct"/>
            <w:shd w:val="clear" w:color="auto" w:fill="FFFFFF"/>
          </w:tcPr>
          <w:p w14:paraId="316E3CFE" w14:textId="77777777" w:rsidR="0019397C" w:rsidRPr="006C6247" w:rsidRDefault="0019397C" w:rsidP="00E45D0F">
            <w:pPr>
              <w:jc w:val="center"/>
              <w:rPr>
                <w:b/>
                <w:sz w:val="20"/>
                <w:szCs w:val="20"/>
              </w:rPr>
            </w:pPr>
            <w:r w:rsidRPr="006C6247">
              <w:rPr>
                <w:b/>
                <w:sz w:val="20"/>
                <w:szCs w:val="20"/>
              </w:rPr>
              <w:t>3</w:t>
            </w:r>
          </w:p>
        </w:tc>
        <w:tc>
          <w:tcPr>
            <w:tcW w:w="1511" w:type="pct"/>
            <w:shd w:val="clear" w:color="auto" w:fill="FFFFFF"/>
          </w:tcPr>
          <w:p w14:paraId="6D26A6C0" w14:textId="77777777" w:rsidR="0019397C" w:rsidRPr="006C6247" w:rsidRDefault="0019397C" w:rsidP="00E45D0F">
            <w:pPr>
              <w:jc w:val="center"/>
              <w:rPr>
                <w:b/>
                <w:sz w:val="20"/>
                <w:szCs w:val="20"/>
              </w:rPr>
            </w:pPr>
            <w:r w:rsidRPr="006C6247">
              <w:rPr>
                <w:b/>
                <w:sz w:val="20"/>
                <w:szCs w:val="20"/>
              </w:rPr>
              <w:t>4</w:t>
            </w:r>
          </w:p>
        </w:tc>
        <w:tc>
          <w:tcPr>
            <w:tcW w:w="1884" w:type="pct"/>
            <w:shd w:val="clear" w:color="auto" w:fill="FFFFFF"/>
          </w:tcPr>
          <w:p w14:paraId="7ED802B7" w14:textId="77777777" w:rsidR="0019397C" w:rsidRPr="006C6247" w:rsidRDefault="0019397C" w:rsidP="00E45D0F">
            <w:pPr>
              <w:ind w:firstLine="2"/>
              <w:jc w:val="center"/>
              <w:rPr>
                <w:b/>
                <w:sz w:val="20"/>
                <w:szCs w:val="20"/>
              </w:rPr>
            </w:pPr>
            <w:r w:rsidRPr="006C6247">
              <w:rPr>
                <w:b/>
                <w:sz w:val="20"/>
                <w:szCs w:val="20"/>
              </w:rPr>
              <w:t>5</w:t>
            </w:r>
          </w:p>
        </w:tc>
      </w:tr>
      <w:tr w:rsidR="0019397C" w:rsidRPr="006C6247" w14:paraId="7455001F" w14:textId="77777777" w:rsidTr="00E45D0F">
        <w:trPr>
          <w:trHeight w:val="20"/>
        </w:trPr>
        <w:tc>
          <w:tcPr>
            <w:tcW w:w="248" w:type="pct"/>
            <w:shd w:val="clear" w:color="auto" w:fill="FFFFFF"/>
          </w:tcPr>
          <w:p w14:paraId="0803188C" w14:textId="77777777" w:rsidR="0019397C" w:rsidRPr="006C6247" w:rsidRDefault="0019397C" w:rsidP="00E45D0F">
            <w:pPr>
              <w:jc w:val="center"/>
              <w:rPr>
                <w:b/>
                <w:sz w:val="20"/>
                <w:szCs w:val="20"/>
              </w:rPr>
            </w:pPr>
            <w:r w:rsidRPr="006C6247">
              <w:rPr>
                <w:b/>
                <w:sz w:val="20"/>
                <w:szCs w:val="20"/>
              </w:rPr>
              <w:t>1</w:t>
            </w:r>
          </w:p>
        </w:tc>
        <w:tc>
          <w:tcPr>
            <w:tcW w:w="4752" w:type="pct"/>
            <w:gridSpan w:val="4"/>
            <w:shd w:val="clear" w:color="auto" w:fill="FFFFFF"/>
          </w:tcPr>
          <w:p w14:paraId="79D17A7D" w14:textId="77777777" w:rsidR="0019397C" w:rsidRPr="006C6247" w:rsidRDefault="0019397C" w:rsidP="00E45D0F">
            <w:pPr>
              <w:jc w:val="center"/>
              <w:rPr>
                <w:b/>
                <w:sz w:val="20"/>
                <w:szCs w:val="20"/>
              </w:rPr>
            </w:pPr>
            <w:r w:rsidRPr="006C6247">
              <w:rPr>
                <w:b/>
                <w:sz w:val="20"/>
                <w:szCs w:val="20"/>
              </w:rPr>
              <w:t>Основные виды разрешенного использования</w:t>
            </w:r>
          </w:p>
        </w:tc>
      </w:tr>
      <w:tr w:rsidR="0019397C" w:rsidRPr="006C6247" w14:paraId="642FBFA3" w14:textId="77777777" w:rsidTr="00E45D0F">
        <w:trPr>
          <w:trHeight w:val="20"/>
        </w:trPr>
        <w:tc>
          <w:tcPr>
            <w:tcW w:w="248" w:type="pct"/>
            <w:shd w:val="clear" w:color="auto" w:fill="FFFFFF"/>
          </w:tcPr>
          <w:p w14:paraId="7BF2A90F"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274C91C5" w14:textId="77777777" w:rsidR="0019397C" w:rsidRPr="006C6247" w:rsidRDefault="0019397C" w:rsidP="00E45D0F">
            <w:pPr>
              <w:autoSpaceDE w:val="0"/>
              <w:autoSpaceDN w:val="0"/>
              <w:adjustRightInd w:val="0"/>
              <w:ind w:left="147"/>
              <w:rPr>
                <w:sz w:val="20"/>
                <w:szCs w:val="20"/>
              </w:rPr>
            </w:pPr>
            <w:r w:rsidRPr="006C6247">
              <w:rPr>
                <w:sz w:val="20"/>
                <w:szCs w:val="20"/>
              </w:rPr>
              <w:t xml:space="preserve">Коммунальное обслуживание </w:t>
            </w:r>
          </w:p>
        </w:tc>
        <w:tc>
          <w:tcPr>
            <w:tcW w:w="291" w:type="pct"/>
            <w:shd w:val="clear" w:color="auto" w:fill="FFFFFF"/>
          </w:tcPr>
          <w:p w14:paraId="3F810D01" w14:textId="77777777" w:rsidR="0019397C" w:rsidRPr="006C6247" w:rsidRDefault="0019397C" w:rsidP="00E45D0F">
            <w:pPr>
              <w:ind w:left="-8" w:firstLine="8"/>
              <w:jc w:val="center"/>
              <w:rPr>
                <w:sz w:val="20"/>
                <w:szCs w:val="20"/>
              </w:rPr>
            </w:pPr>
            <w:r w:rsidRPr="006C6247">
              <w:rPr>
                <w:sz w:val="20"/>
                <w:szCs w:val="20"/>
              </w:rPr>
              <w:t>3.1</w:t>
            </w:r>
          </w:p>
        </w:tc>
        <w:tc>
          <w:tcPr>
            <w:tcW w:w="1511" w:type="pct"/>
            <w:shd w:val="clear" w:color="auto" w:fill="FFFFFF"/>
          </w:tcPr>
          <w:p w14:paraId="54DCC26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w:t>
            </w:r>
            <w:r w:rsidRPr="006C6247">
              <w:rPr>
                <w:rFonts w:eastAsia="Calibri"/>
                <w:bCs/>
                <w:sz w:val="20"/>
                <w:szCs w:val="20"/>
                <w:lang w:eastAsia="en-US"/>
              </w:rPr>
              <w:t>использования</w:t>
            </w:r>
            <w:r w:rsidRPr="006C6247">
              <w:rPr>
                <w:sz w:val="20"/>
                <w:szCs w:val="20"/>
              </w:rPr>
              <w:t xml:space="preserve"> включает в себя содержание видов разрешенного использования с </w:t>
            </w:r>
            <w:hyperlink r:id="rId50" w:history="1">
              <w:r w:rsidRPr="006C6247">
                <w:rPr>
                  <w:sz w:val="20"/>
                  <w:szCs w:val="20"/>
                </w:rPr>
                <w:t>кодами 3.1.1</w:t>
              </w:r>
            </w:hyperlink>
            <w:r w:rsidRPr="006C6247">
              <w:rPr>
                <w:sz w:val="20"/>
                <w:szCs w:val="20"/>
              </w:rPr>
              <w:t xml:space="preserve"> – </w:t>
            </w:r>
            <w:hyperlink r:id="rId51" w:history="1">
              <w:r w:rsidRPr="006C6247">
                <w:rPr>
                  <w:sz w:val="20"/>
                  <w:szCs w:val="20"/>
                </w:rPr>
                <w:t>3.1.2</w:t>
              </w:r>
            </w:hyperlink>
            <w:r>
              <w:rPr>
                <w:sz w:val="20"/>
                <w:szCs w:val="20"/>
              </w:rPr>
              <w:t xml:space="preserve"> </w:t>
            </w:r>
            <w:r>
              <w:rPr>
                <w:rFonts w:eastAsia="Calibri"/>
                <w:bCs/>
                <w:sz w:val="20"/>
                <w:szCs w:val="20"/>
                <w:lang w:eastAsia="en-US"/>
              </w:rPr>
              <w:t>Классификатора</w:t>
            </w:r>
          </w:p>
        </w:tc>
        <w:tc>
          <w:tcPr>
            <w:tcW w:w="1884" w:type="pct"/>
            <w:shd w:val="clear" w:color="auto" w:fill="FFFFFF"/>
          </w:tcPr>
          <w:p w14:paraId="341B61A8" w14:textId="77777777" w:rsidR="0019397C" w:rsidRPr="006C6247" w:rsidRDefault="0019397C" w:rsidP="00E45D0F">
            <w:pPr>
              <w:numPr>
                <w:ilvl w:val="0"/>
                <w:numId w:val="14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197E3B42" w14:textId="77777777" w:rsidR="0019397C" w:rsidRPr="006C6247" w:rsidRDefault="0019397C" w:rsidP="00E45D0F">
            <w:pPr>
              <w:numPr>
                <w:ilvl w:val="0"/>
                <w:numId w:val="14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1AB4028F" w14:textId="77777777" w:rsidR="0019397C" w:rsidRPr="006C6247" w:rsidRDefault="0019397C" w:rsidP="00E45D0F">
            <w:pPr>
              <w:numPr>
                <w:ilvl w:val="0"/>
                <w:numId w:val="14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06D2E88B" w14:textId="77777777" w:rsidR="0019397C" w:rsidRPr="006C6247" w:rsidRDefault="0019397C" w:rsidP="00E45D0F">
            <w:pPr>
              <w:numPr>
                <w:ilvl w:val="0"/>
                <w:numId w:val="149"/>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0ACB8E5D" w14:textId="77777777" w:rsidTr="00E45D0F">
        <w:trPr>
          <w:trHeight w:val="20"/>
        </w:trPr>
        <w:tc>
          <w:tcPr>
            <w:tcW w:w="248" w:type="pct"/>
            <w:shd w:val="clear" w:color="auto" w:fill="FFFFFF"/>
          </w:tcPr>
          <w:p w14:paraId="16D7B153"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6BBA8036" w14:textId="77777777" w:rsidR="0019397C" w:rsidRPr="006C6247" w:rsidRDefault="0019397C" w:rsidP="00E45D0F">
            <w:pPr>
              <w:autoSpaceDE w:val="0"/>
              <w:autoSpaceDN w:val="0"/>
              <w:adjustRightInd w:val="0"/>
              <w:ind w:left="147"/>
              <w:rPr>
                <w:sz w:val="20"/>
                <w:szCs w:val="20"/>
              </w:rPr>
            </w:pPr>
            <w:r w:rsidRPr="006C6247">
              <w:rPr>
                <w:sz w:val="20"/>
                <w:szCs w:val="20"/>
              </w:rPr>
              <w:t>Деловое управление</w:t>
            </w:r>
          </w:p>
        </w:tc>
        <w:tc>
          <w:tcPr>
            <w:tcW w:w="291" w:type="pct"/>
            <w:shd w:val="clear" w:color="auto" w:fill="FFFFFF"/>
          </w:tcPr>
          <w:p w14:paraId="6CD58742" w14:textId="77777777" w:rsidR="0019397C" w:rsidRPr="006C6247" w:rsidRDefault="0019397C" w:rsidP="00E45D0F">
            <w:pPr>
              <w:ind w:left="-8" w:firstLine="8"/>
              <w:jc w:val="center"/>
              <w:rPr>
                <w:sz w:val="20"/>
                <w:szCs w:val="20"/>
              </w:rPr>
            </w:pPr>
            <w:r w:rsidRPr="006C6247">
              <w:rPr>
                <w:sz w:val="20"/>
                <w:szCs w:val="20"/>
              </w:rPr>
              <w:t>4.1</w:t>
            </w:r>
          </w:p>
        </w:tc>
        <w:tc>
          <w:tcPr>
            <w:tcW w:w="1511" w:type="pct"/>
            <w:shd w:val="clear" w:color="auto" w:fill="FFFFFF"/>
          </w:tcPr>
          <w:p w14:paraId="56B2E1B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84" w:type="pct"/>
            <w:shd w:val="clear" w:color="auto" w:fill="FFFFFF"/>
          </w:tcPr>
          <w:p w14:paraId="278920BD" w14:textId="77777777" w:rsidR="0019397C" w:rsidRPr="006C6247" w:rsidRDefault="0019397C" w:rsidP="00E45D0F">
            <w:pPr>
              <w:numPr>
                <w:ilvl w:val="0"/>
                <w:numId w:val="11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52B9B98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A0FDCE4" w14:textId="77777777" w:rsidR="0019397C" w:rsidRPr="006C6247" w:rsidRDefault="0019397C" w:rsidP="00E45D0F">
            <w:pPr>
              <w:numPr>
                <w:ilvl w:val="0"/>
                <w:numId w:val="11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D99F70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66A6F6CC" w14:textId="77777777" w:rsidR="0019397C" w:rsidRPr="006C6247" w:rsidRDefault="0019397C" w:rsidP="00E45D0F">
            <w:pPr>
              <w:numPr>
                <w:ilvl w:val="0"/>
                <w:numId w:val="11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E56EAD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577C282D" w14:textId="77777777" w:rsidR="0019397C" w:rsidRPr="006C6247" w:rsidRDefault="0019397C" w:rsidP="00E45D0F">
            <w:pPr>
              <w:numPr>
                <w:ilvl w:val="0"/>
                <w:numId w:val="11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511E19AB" w14:textId="77777777" w:rsidR="0019397C" w:rsidRPr="006C6247" w:rsidRDefault="0019397C" w:rsidP="00E45D0F">
            <w:pPr>
              <w:numPr>
                <w:ilvl w:val="0"/>
                <w:numId w:val="18"/>
              </w:numPr>
              <w:ind w:left="442" w:right="50"/>
              <w:contextualSpacing/>
              <w:rPr>
                <w:b/>
                <w:bCs/>
                <w:sz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2F736518" w14:textId="77777777" w:rsidTr="00E45D0F">
        <w:trPr>
          <w:trHeight w:val="20"/>
        </w:trPr>
        <w:tc>
          <w:tcPr>
            <w:tcW w:w="248" w:type="pct"/>
            <w:shd w:val="clear" w:color="auto" w:fill="FFFFFF"/>
          </w:tcPr>
          <w:p w14:paraId="3E214613"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1D8A1AE6" w14:textId="77777777" w:rsidR="0019397C" w:rsidRPr="006C6247" w:rsidRDefault="0019397C" w:rsidP="00E45D0F">
            <w:pPr>
              <w:autoSpaceDE w:val="0"/>
              <w:autoSpaceDN w:val="0"/>
              <w:adjustRightInd w:val="0"/>
              <w:ind w:left="147"/>
              <w:rPr>
                <w:sz w:val="20"/>
                <w:szCs w:val="20"/>
              </w:rPr>
            </w:pPr>
            <w:r w:rsidRPr="006C6247">
              <w:rPr>
                <w:sz w:val="20"/>
                <w:szCs w:val="20"/>
              </w:rPr>
              <w:t>Недропользование</w:t>
            </w:r>
          </w:p>
        </w:tc>
        <w:tc>
          <w:tcPr>
            <w:tcW w:w="291" w:type="pct"/>
            <w:shd w:val="clear" w:color="auto" w:fill="FFFFFF"/>
          </w:tcPr>
          <w:p w14:paraId="5636B4C8" w14:textId="77777777" w:rsidR="0019397C" w:rsidRPr="006C6247" w:rsidRDefault="0019397C" w:rsidP="00E45D0F">
            <w:pPr>
              <w:ind w:left="-8" w:firstLine="8"/>
              <w:jc w:val="center"/>
              <w:rPr>
                <w:sz w:val="20"/>
                <w:szCs w:val="20"/>
              </w:rPr>
            </w:pPr>
            <w:r w:rsidRPr="006C6247">
              <w:rPr>
                <w:sz w:val="20"/>
                <w:szCs w:val="20"/>
              </w:rPr>
              <w:t>6.1</w:t>
            </w:r>
          </w:p>
        </w:tc>
        <w:tc>
          <w:tcPr>
            <w:tcW w:w="1511" w:type="pct"/>
            <w:shd w:val="clear" w:color="auto" w:fill="FFFFFF"/>
          </w:tcPr>
          <w:p w14:paraId="0BC24496"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Осуществление геологических изысканий;</w:t>
            </w:r>
          </w:p>
          <w:p w14:paraId="36CDDF7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добыча полезных ископаемых открытым (карьеры, отвалы) и закрытым (шахты, скважины) способами;</w:t>
            </w:r>
          </w:p>
          <w:p w14:paraId="1303DD09"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lastRenderedPageBreak/>
              <w:t>размещение объектов капитального строительства, в том числе подземных, в целях добычи полезных ископаемых;</w:t>
            </w:r>
          </w:p>
          <w:p w14:paraId="16436A3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необходимых для подготовки сырья к транспортировке и (или) промышленной переработке;</w:t>
            </w:r>
          </w:p>
          <w:p w14:paraId="334E0EC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84" w:type="pct"/>
            <w:shd w:val="clear" w:color="auto" w:fill="FFFFFF"/>
          </w:tcPr>
          <w:p w14:paraId="5498CEFD" w14:textId="77777777" w:rsidR="0019397C" w:rsidRPr="006C6247" w:rsidRDefault="0019397C" w:rsidP="00E45D0F">
            <w:pPr>
              <w:numPr>
                <w:ilvl w:val="0"/>
                <w:numId w:val="11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0549A7B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75B2D45D" w14:textId="77777777" w:rsidR="0019397C" w:rsidRPr="006C6247" w:rsidRDefault="0019397C" w:rsidP="00E45D0F">
            <w:pPr>
              <w:numPr>
                <w:ilvl w:val="0"/>
                <w:numId w:val="11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Минимальные отступы от границ земельных участков в целях определения допустимого размещения зданий, строений, сооружений:</w:t>
            </w:r>
          </w:p>
          <w:p w14:paraId="6889F44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F6D8225" w14:textId="77777777" w:rsidR="0019397C" w:rsidRPr="006C6247" w:rsidRDefault="0019397C" w:rsidP="00E45D0F">
            <w:pPr>
              <w:numPr>
                <w:ilvl w:val="0"/>
                <w:numId w:val="11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77266EF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187B523F" w14:textId="77777777" w:rsidR="0019397C" w:rsidRPr="006C6247" w:rsidRDefault="0019397C" w:rsidP="00E45D0F">
            <w:pPr>
              <w:numPr>
                <w:ilvl w:val="0"/>
                <w:numId w:val="11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E0EF900" w14:textId="77777777" w:rsidR="0019397C" w:rsidRPr="006C6247" w:rsidRDefault="0019397C" w:rsidP="00E45D0F">
            <w:pPr>
              <w:numPr>
                <w:ilvl w:val="0"/>
                <w:numId w:val="18"/>
              </w:numPr>
              <w:ind w:left="442" w:right="50"/>
              <w:contextualSpacing/>
              <w:rPr>
                <w:b/>
                <w:bCs/>
                <w:sz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30F50FC5" w14:textId="77777777" w:rsidTr="00E45D0F">
        <w:trPr>
          <w:trHeight w:val="20"/>
        </w:trPr>
        <w:tc>
          <w:tcPr>
            <w:tcW w:w="248" w:type="pct"/>
            <w:shd w:val="clear" w:color="auto" w:fill="FFFFFF"/>
          </w:tcPr>
          <w:p w14:paraId="78FA195D"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2DAC0836" w14:textId="77777777" w:rsidR="0019397C" w:rsidRPr="006C6247" w:rsidRDefault="0019397C" w:rsidP="00E45D0F">
            <w:pPr>
              <w:autoSpaceDE w:val="0"/>
              <w:autoSpaceDN w:val="0"/>
              <w:adjustRightInd w:val="0"/>
              <w:ind w:left="147"/>
              <w:rPr>
                <w:sz w:val="20"/>
                <w:szCs w:val="20"/>
              </w:rPr>
            </w:pPr>
            <w:r w:rsidRPr="006C6247">
              <w:rPr>
                <w:sz w:val="20"/>
                <w:szCs w:val="20"/>
              </w:rPr>
              <w:t>Магазины</w:t>
            </w:r>
          </w:p>
        </w:tc>
        <w:tc>
          <w:tcPr>
            <w:tcW w:w="291" w:type="pct"/>
            <w:shd w:val="clear" w:color="auto" w:fill="FFFFFF"/>
          </w:tcPr>
          <w:p w14:paraId="3BC3CA2C" w14:textId="77777777" w:rsidR="0019397C" w:rsidRPr="006C6247" w:rsidRDefault="0019397C" w:rsidP="00E45D0F">
            <w:pPr>
              <w:ind w:left="-8" w:firstLine="8"/>
              <w:jc w:val="center"/>
              <w:rPr>
                <w:sz w:val="20"/>
                <w:szCs w:val="20"/>
              </w:rPr>
            </w:pPr>
            <w:r w:rsidRPr="006C6247">
              <w:rPr>
                <w:sz w:val="20"/>
                <w:szCs w:val="20"/>
              </w:rPr>
              <w:t>4.4</w:t>
            </w:r>
          </w:p>
        </w:tc>
        <w:tc>
          <w:tcPr>
            <w:tcW w:w="1511" w:type="pct"/>
            <w:shd w:val="clear" w:color="auto" w:fill="FFFFFF"/>
          </w:tcPr>
          <w:p w14:paraId="612FC98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884" w:type="pct"/>
            <w:shd w:val="clear" w:color="auto" w:fill="FFFFFF"/>
          </w:tcPr>
          <w:p w14:paraId="0154490C" w14:textId="77777777" w:rsidR="0019397C" w:rsidRPr="006C6247" w:rsidRDefault="0019397C" w:rsidP="00E45D0F">
            <w:pPr>
              <w:numPr>
                <w:ilvl w:val="0"/>
                <w:numId w:val="112"/>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982F98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0AB4AF1" w14:textId="77777777" w:rsidR="0019397C" w:rsidRPr="006C6247" w:rsidRDefault="0019397C" w:rsidP="00E45D0F">
            <w:pPr>
              <w:numPr>
                <w:ilvl w:val="0"/>
                <w:numId w:val="11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666ECE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459B7146" w14:textId="77777777" w:rsidR="0019397C" w:rsidRPr="006C6247" w:rsidRDefault="0019397C" w:rsidP="00E45D0F">
            <w:pPr>
              <w:numPr>
                <w:ilvl w:val="0"/>
                <w:numId w:val="112"/>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775560F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2176026E" w14:textId="77777777" w:rsidR="0019397C" w:rsidRPr="006C6247" w:rsidRDefault="0019397C" w:rsidP="00E45D0F">
            <w:pPr>
              <w:numPr>
                <w:ilvl w:val="0"/>
                <w:numId w:val="11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7480503" w14:textId="77777777" w:rsidR="0019397C" w:rsidRPr="006C6247" w:rsidRDefault="0019397C" w:rsidP="00E45D0F">
            <w:pPr>
              <w:numPr>
                <w:ilvl w:val="0"/>
                <w:numId w:val="18"/>
              </w:numPr>
              <w:ind w:left="442" w:right="50"/>
              <w:contextualSpacing/>
              <w:rPr>
                <w:bCs/>
                <w:sz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62018D57" w14:textId="77777777" w:rsidTr="00E45D0F">
        <w:trPr>
          <w:trHeight w:val="20"/>
        </w:trPr>
        <w:tc>
          <w:tcPr>
            <w:tcW w:w="248" w:type="pct"/>
            <w:shd w:val="clear" w:color="auto" w:fill="FFFFFF"/>
          </w:tcPr>
          <w:p w14:paraId="446ABD93"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4DF79568" w14:textId="77777777" w:rsidR="0019397C" w:rsidRPr="006C6247" w:rsidRDefault="0019397C" w:rsidP="00E45D0F">
            <w:pPr>
              <w:autoSpaceDE w:val="0"/>
              <w:autoSpaceDN w:val="0"/>
              <w:adjustRightInd w:val="0"/>
              <w:ind w:left="147"/>
              <w:rPr>
                <w:sz w:val="20"/>
                <w:szCs w:val="20"/>
              </w:rPr>
            </w:pPr>
            <w:r w:rsidRPr="006C6247">
              <w:rPr>
                <w:sz w:val="20"/>
                <w:szCs w:val="20"/>
              </w:rPr>
              <w:t>Пищевая промышленность</w:t>
            </w:r>
          </w:p>
        </w:tc>
        <w:tc>
          <w:tcPr>
            <w:tcW w:w="291" w:type="pct"/>
            <w:shd w:val="clear" w:color="auto" w:fill="FFFFFF"/>
          </w:tcPr>
          <w:p w14:paraId="2E2B8AED" w14:textId="77777777" w:rsidR="0019397C" w:rsidRPr="006C6247" w:rsidRDefault="0019397C" w:rsidP="00E45D0F">
            <w:pPr>
              <w:ind w:left="-8" w:firstLine="8"/>
              <w:jc w:val="center"/>
              <w:rPr>
                <w:sz w:val="20"/>
                <w:szCs w:val="20"/>
              </w:rPr>
            </w:pPr>
            <w:r w:rsidRPr="006C6247">
              <w:rPr>
                <w:sz w:val="20"/>
                <w:szCs w:val="20"/>
              </w:rPr>
              <w:t>6.4</w:t>
            </w:r>
          </w:p>
        </w:tc>
        <w:tc>
          <w:tcPr>
            <w:tcW w:w="1511" w:type="pct"/>
            <w:shd w:val="clear" w:color="auto" w:fill="FFFFFF"/>
          </w:tcPr>
          <w:p w14:paraId="577D7F4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84" w:type="pct"/>
            <w:shd w:val="clear" w:color="auto" w:fill="FFFFFF"/>
          </w:tcPr>
          <w:p w14:paraId="04880D07" w14:textId="77777777" w:rsidR="0019397C" w:rsidRPr="006C6247" w:rsidRDefault="0019397C" w:rsidP="00E45D0F">
            <w:pPr>
              <w:numPr>
                <w:ilvl w:val="0"/>
                <w:numId w:val="119"/>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w:t>
            </w:r>
            <w:r>
              <w:rPr>
                <w:rFonts w:eastAsia="Calibri"/>
                <w:b/>
                <w:bCs/>
                <w:sz w:val="20"/>
                <w:szCs w:val="20"/>
                <w:lang w:eastAsia="en-US"/>
              </w:rPr>
              <w:t>–</w:t>
            </w:r>
            <w:r w:rsidRPr="006C6247">
              <w:rPr>
                <w:rFonts w:eastAsia="Calibri"/>
                <w:b/>
                <w:bCs/>
                <w:sz w:val="20"/>
                <w:szCs w:val="20"/>
                <w:lang w:eastAsia="en-US"/>
              </w:rPr>
              <w:t xml:space="preserve"> </w:t>
            </w:r>
            <w:r w:rsidRPr="006C6247">
              <w:rPr>
                <w:rFonts w:eastAsia="Calibri"/>
                <w:bCs/>
                <w:sz w:val="20"/>
                <w:szCs w:val="20"/>
                <w:lang w:eastAsia="en-US"/>
              </w:rPr>
              <w:t>не подлежит установлению и определяются на основании следующих требований:</w:t>
            </w:r>
          </w:p>
          <w:p w14:paraId="7268774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свода Правил «СП 42.13330.2016. Свод правил. Градостроительство. Планировка и застройка городских и сельских поселений. Актуализированная редакция </w:t>
            </w:r>
            <w:proofErr w:type="spellStart"/>
            <w:r w:rsidRPr="006C6247">
              <w:rPr>
                <w:rFonts w:eastAsia="Calibri"/>
                <w:bCs/>
                <w:sz w:val="20"/>
                <w:szCs w:val="20"/>
                <w:lang w:eastAsia="en-US"/>
              </w:rPr>
              <w:t>СниП</w:t>
            </w:r>
            <w:proofErr w:type="spellEnd"/>
            <w:r w:rsidRPr="006C6247">
              <w:rPr>
                <w:rFonts w:eastAsia="Calibri"/>
                <w:bCs/>
                <w:sz w:val="20"/>
                <w:szCs w:val="20"/>
                <w:lang w:eastAsia="en-US"/>
              </w:rPr>
              <w:t xml:space="preserve"> 2.07.01-89*»;</w:t>
            </w:r>
          </w:p>
          <w:p w14:paraId="2CB56977" w14:textId="77777777" w:rsidR="0019397C" w:rsidRPr="006C6247" w:rsidRDefault="0019397C" w:rsidP="00E45D0F">
            <w:pPr>
              <w:numPr>
                <w:ilvl w:val="0"/>
                <w:numId w:val="18"/>
              </w:numPr>
              <w:ind w:left="442" w:right="50"/>
              <w:contextualSpacing/>
              <w:rPr>
                <w:rFonts w:eastAsia="Calibri"/>
                <w:bCs/>
                <w:sz w:val="20"/>
                <w:szCs w:val="20"/>
                <w:lang w:eastAsia="en-US"/>
              </w:rPr>
            </w:pPr>
            <w:proofErr w:type="spellStart"/>
            <w:r w:rsidRPr="006C6247">
              <w:rPr>
                <w:rFonts w:eastAsia="Calibri"/>
                <w:bCs/>
                <w:sz w:val="20"/>
                <w:szCs w:val="20"/>
                <w:lang w:eastAsia="en-US"/>
              </w:rPr>
              <w:t>СниП</w:t>
            </w:r>
            <w:proofErr w:type="spellEnd"/>
            <w:r w:rsidRPr="006C6247">
              <w:rPr>
                <w:rFonts w:eastAsia="Calibri"/>
                <w:bCs/>
                <w:sz w:val="20"/>
                <w:szCs w:val="20"/>
                <w:lang w:eastAsia="en-US"/>
              </w:rPr>
              <w:t xml:space="preserve"> П-89-80* «Генеральные планы промышленных предприятий»;</w:t>
            </w:r>
          </w:p>
          <w:p w14:paraId="469BBF6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СанПиН 2.2.1/2.1.1.1200-03 «Санитарно-защитные зоны и санитарная классификация предприятий, сооружений и иных объектов»;</w:t>
            </w:r>
          </w:p>
          <w:p w14:paraId="600A2BE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нормативов градостроительного проектирования регионального значения;</w:t>
            </w:r>
          </w:p>
          <w:p w14:paraId="01432F3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действующего градостроительного и земельного законодательства;</w:t>
            </w:r>
          </w:p>
          <w:p w14:paraId="0975F7F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иных технических регламентов, положений национальных стандартов и сводов правил</w:t>
            </w:r>
          </w:p>
          <w:p w14:paraId="0DB77D8E" w14:textId="77777777" w:rsidR="0019397C" w:rsidRPr="006C6247" w:rsidRDefault="0019397C" w:rsidP="00E45D0F">
            <w:pPr>
              <w:numPr>
                <w:ilvl w:val="0"/>
                <w:numId w:val="119"/>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53586AFE" w14:textId="77777777" w:rsidR="0019397C" w:rsidRPr="006C6247" w:rsidRDefault="0019397C" w:rsidP="00E45D0F">
            <w:pPr>
              <w:numPr>
                <w:ilvl w:val="0"/>
                <w:numId w:val="119"/>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020D6F87" w14:textId="77777777" w:rsidR="0019397C" w:rsidRPr="006C6247" w:rsidRDefault="0019397C" w:rsidP="00E45D0F">
            <w:pPr>
              <w:numPr>
                <w:ilvl w:val="0"/>
                <w:numId w:val="119"/>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p w14:paraId="587C305C" w14:textId="77777777" w:rsidR="0019397C" w:rsidRPr="006C6247" w:rsidRDefault="0019397C" w:rsidP="00E45D0F">
            <w:pPr>
              <w:numPr>
                <w:ilvl w:val="0"/>
                <w:numId w:val="119"/>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Иные показатели:</w:t>
            </w:r>
          </w:p>
          <w:p w14:paraId="2F581A9C" w14:textId="77777777" w:rsidR="0019397C" w:rsidRPr="006C6247" w:rsidRDefault="0019397C" w:rsidP="00E45D0F">
            <w:pPr>
              <w:numPr>
                <w:ilvl w:val="0"/>
                <w:numId w:val="18"/>
              </w:numPr>
              <w:ind w:left="442" w:right="50"/>
              <w:contextualSpacing/>
              <w:rPr>
                <w:bCs/>
                <w:sz w:val="20"/>
                <w:lang w:eastAsia="en-US"/>
              </w:rPr>
            </w:pPr>
            <w:r w:rsidRPr="006C6247">
              <w:rPr>
                <w:rFonts w:eastAsia="Calibri"/>
                <w:bCs/>
                <w:sz w:val="20"/>
                <w:szCs w:val="20"/>
                <w:lang w:eastAsia="en-US"/>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III </w:t>
            </w:r>
            <w:proofErr w:type="spellStart"/>
            <w:r w:rsidRPr="006C6247">
              <w:rPr>
                <w:rFonts w:eastAsia="Calibri"/>
                <w:bCs/>
                <w:sz w:val="20"/>
                <w:szCs w:val="20"/>
                <w:lang w:eastAsia="en-US"/>
              </w:rPr>
              <w:t>кл</w:t>
            </w:r>
            <w:proofErr w:type="spellEnd"/>
            <w:r w:rsidRPr="006C6247">
              <w:rPr>
                <w:rFonts w:eastAsia="Calibri"/>
                <w:bCs/>
                <w:sz w:val="20"/>
                <w:szCs w:val="20"/>
                <w:lang w:eastAsia="en-US"/>
              </w:rPr>
              <w:t>.</w:t>
            </w:r>
          </w:p>
        </w:tc>
      </w:tr>
      <w:tr w:rsidR="0019397C" w:rsidRPr="006C6247" w14:paraId="75BA46D8" w14:textId="77777777" w:rsidTr="00E45D0F">
        <w:trPr>
          <w:trHeight w:val="20"/>
        </w:trPr>
        <w:tc>
          <w:tcPr>
            <w:tcW w:w="248" w:type="pct"/>
            <w:shd w:val="clear" w:color="auto" w:fill="FFFFFF"/>
          </w:tcPr>
          <w:p w14:paraId="7098250F"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17D2A437" w14:textId="77777777" w:rsidR="0019397C" w:rsidRPr="006C6247" w:rsidRDefault="0019397C" w:rsidP="00E45D0F">
            <w:pPr>
              <w:autoSpaceDE w:val="0"/>
              <w:autoSpaceDN w:val="0"/>
              <w:adjustRightInd w:val="0"/>
              <w:ind w:left="147"/>
              <w:rPr>
                <w:sz w:val="20"/>
                <w:szCs w:val="20"/>
              </w:rPr>
            </w:pPr>
            <w:r w:rsidRPr="006C6247">
              <w:rPr>
                <w:sz w:val="20"/>
                <w:szCs w:val="20"/>
              </w:rPr>
              <w:t>Строительная промышленность</w:t>
            </w:r>
          </w:p>
        </w:tc>
        <w:tc>
          <w:tcPr>
            <w:tcW w:w="291" w:type="pct"/>
            <w:shd w:val="clear" w:color="auto" w:fill="FFFFFF"/>
          </w:tcPr>
          <w:p w14:paraId="06F29DE3" w14:textId="77777777" w:rsidR="0019397C" w:rsidRPr="006C6247" w:rsidRDefault="0019397C" w:rsidP="00E45D0F">
            <w:pPr>
              <w:ind w:left="-8" w:firstLine="8"/>
              <w:jc w:val="center"/>
              <w:rPr>
                <w:sz w:val="20"/>
                <w:szCs w:val="20"/>
              </w:rPr>
            </w:pPr>
            <w:r w:rsidRPr="006C6247">
              <w:rPr>
                <w:sz w:val="20"/>
                <w:szCs w:val="20"/>
              </w:rPr>
              <w:t>6.6</w:t>
            </w:r>
          </w:p>
        </w:tc>
        <w:tc>
          <w:tcPr>
            <w:tcW w:w="1511" w:type="pct"/>
            <w:shd w:val="clear" w:color="auto" w:fill="FFFFFF"/>
          </w:tcPr>
          <w:p w14:paraId="249FC10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84" w:type="pct"/>
            <w:shd w:val="clear" w:color="auto" w:fill="FFFFFF"/>
          </w:tcPr>
          <w:p w14:paraId="1FBC8F18" w14:textId="77777777" w:rsidR="0019397C" w:rsidRPr="006C6247" w:rsidRDefault="0019397C" w:rsidP="00E45D0F">
            <w:pPr>
              <w:numPr>
                <w:ilvl w:val="0"/>
                <w:numId w:val="120"/>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 и определяются на основании следующих требований:</w:t>
            </w:r>
          </w:p>
          <w:p w14:paraId="1FCA60F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свода Правил «СП 42.13330.2016. Свод правил. Градостроительство. Планировка и застройка городских и сельских поселений. Актуализированная редакция </w:t>
            </w:r>
            <w:proofErr w:type="spellStart"/>
            <w:r w:rsidRPr="006C6247">
              <w:rPr>
                <w:rFonts w:eastAsia="Calibri"/>
                <w:bCs/>
                <w:sz w:val="20"/>
                <w:szCs w:val="20"/>
                <w:lang w:eastAsia="en-US"/>
              </w:rPr>
              <w:t>СниП</w:t>
            </w:r>
            <w:proofErr w:type="spellEnd"/>
            <w:r w:rsidRPr="006C6247">
              <w:rPr>
                <w:rFonts w:eastAsia="Calibri"/>
                <w:bCs/>
                <w:sz w:val="20"/>
                <w:szCs w:val="20"/>
                <w:lang w:eastAsia="en-US"/>
              </w:rPr>
              <w:t xml:space="preserve"> 2.07.01-89*»;</w:t>
            </w:r>
          </w:p>
          <w:p w14:paraId="31F79883" w14:textId="77777777" w:rsidR="0019397C" w:rsidRPr="006C6247" w:rsidRDefault="0019397C" w:rsidP="00E45D0F">
            <w:pPr>
              <w:numPr>
                <w:ilvl w:val="0"/>
                <w:numId w:val="18"/>
              </w:numPr>
              <w:ind w:left="442" w:right="50"/>
              <w:contextualSpacing/>
              <w:rPr>
                <w:rFonts w:eastAsia="Calibri"/>
                <w:bCs/>
                <w:sz w:val="20"/>
                <w:szCs w:val="20"/>
                <w:lang w:eastAsia="en-US"/>
              </w:rPr>
            </w:pPr>
            <w:proofErr w:type="spellStart"/>
            <w:r w:rsidRPr="006C6247">
              <w:rPr>
                <w:rFonts w:eastAsia="Calibri"/>
                <w:bCs/>
                <w:sz w:val="20"/>
                <w:szCs w:val="20"/>
                <w:lang w:eastAsia="en-US"/>
              </w:rPr>
              <w:t>СниП</w:t>
            </w:r>
            <w:proofErr w:type="spellEnd"/>
            <w:r w:rsidRPr="006C6247">
              <w:rPr>
                <w:rFonts w:eastAsia="Calibri"/>
                <w:bCs/>
                <w:sz w:val="20"/>
                <w:szCs w:val="20"/>
                <w:lang w:eastAsia="en-US"/>
              </w:rPr>
              <w:t xml:space="preserve"> П-89-80* «Генеральные планы промышленных предприятий»;</w:t>
            </w:r>
          </w:p>
          <w:p w14:paraId="02A2A1D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СанПиН 2.2.1/2.1.1.1200-03 «Санитарно-защитные зоны и санитарная классификация предприятий, сооружений и иных объектов»;</w:t>
            </w:r>
          </w:p>
          <w:p w14:paraId="3426D30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нормативов градостроительного проектирования регионального значения;</w:t>
            </w:r>
          </w:p>
          <w:p w14:paraId="507A6FF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действующего градостроительного и земельного законодательства;</w:t>
            </w:r>
          </w:p>
          <w:p w14:paraId="0425241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иных технических регламентов, положений национальных стандартов и сводов правил</w:t>
            </w:r>
          </w:p>
          <w:p w14:paraId="1FE6D216" w14:textId="77777777" w:rsidR="0019397C" w:rsidRPr="006C6247" w:rsidRDefault="0019397C" w:rsidP="00E45D0F">
            <w:pPr>
              <w:numPr>
                <w:ilvl w:val="0"/>
                <w:numId w:val="120"/>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75166B42" w14:textId="77777777" w:rsidR="0019397C" w:rsidRPr="006C6247" w:rsidRDefault="0019397C" w:rsidP="00E45D0F">
            <w:pPr>
              <w:numPr>
                <w:ilvl w:val="0"/>
                <w:numId w:val="120"/>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lastRenderedPageBreak/>
              <w:t xml:space="preserve">Максимальная высота здания (этажность) – </w:t>
            </w:r>
            <w:r w:rsidRPr="006C6247">
              <w:rPr>
                <w:rFonts w:eastAsia="Calibri"/>
                <w:bCs/>
                <w:sz w:val="20"/>
                <w:szCs w:val="20"/>
                <w:lang w:eastAsia="en-US"/>
              </w:rPr>
              <w:t>не подлежит установлению.</w:t>
            </w:r>
          </w:p>
          <w:p w14:paraId="781DB7F0" w14:textId="77777777" w:rsidR="0019397C" w:rsidRPr="006C6247" w:rsidRDefault="0019397C" w:rsidP="00E45D0F">
            <w:pPr>
              <w:numPr>
                <w:ilvl w:val="0"/>
                <w:numId w:val="120"/>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p w14:paraId="272660DC" w14:textId="77777777" w:rsidR="0019397C" w:rsidRPr="006C6247" w:rsidRDefault="0019397C" w:rsidP="00E45D0F">
            <w:pPr>
              <w:numPr>
                <w:ilvl w:val="0"/>
                <w:numId w:val="120"/>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Иные показатели:</w:t>
            </w:r>
          </w:p>
          <w:p w14:paraId="065E9657"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III </w:t>
            </w:r>
            <w:proofErr w:type="spellStart"/>
            <w:r w:rsidRPr="006C6247">
              <w:rPr>
                <w:rFonts w:eastAsia="Calibri"/>
                <w:bCs/>
                <w:sz w:val="20"/>
                <w:szCs w:val="20"/>
                <w:lang w:eastAsia="en-US"/>
              </w:rPr>
              <w:t>кл</w:t>
            </w:r>
            <w:proofErr w:type="spellEnd"/>
            <w:r w:rsidRPr="006C6247">
              <w:rPr>
                <w:rFonts w:eastAsia="Calibri"/>
                <w:bCs/>
                <w:sz w:val="20"/>
                <w:szCs w:val="20"/>
                <w:lang w:eastAsia="en-US"/>
              </w:rPr>
              <w:t>.</w:t>
            </w:r>
          </w:p>
        </w:tc>
      </w:tr>
      <w:tr w:rsidR="0019397C" w:rsidRPr="006C6247" w14:paraId="02F9C4FF" w14:textId="77777777" w:rsidTr="00E45D0F">
        <w:trPr>
          <w:trHeight w:val="20"/>
        </w:trPr>
        <w:tc>
          <w:tcPr>
            <w:tcW w:w="248" w:type="pct"/>
            <w:shd w:val="clear" w:color="auto" w:fill="FFFFFF"/>
          </w:tcPr>
          <w:p w14:paraId="063CB200"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61856245" w14:textId="77777777" w:rsidR="0019397C" w:rsidRPr="006C6247" w:rsidRDefault="0019397C" w:rsidP="00E45D0F">
            <w:pPr>
              <w:autoSpaceDE w:val="0"/>
              <w:autoSpaceDN w:val="0"/>
              <w:adjustRightInd w:val="0"/>
              <w:ind w:left="147"/>
              <w:rPr>
                <w:sz w:val="20"/>
                <w:szCs w:val="20"/>
              </w:rPr>
            </w:pPr>
            <w:r w:rsidRPr="006C6247">
              <w:rPr>
                <w:sz w:val="20"/>
                <w:szCs w:val="20"/>
              </w:rPr>
              <w:t>Склад</w:t>
            </w:r>
          </w:p>
        </w:tc>
        <w:tc>
          <w:tcPr>
            <w:tcW w:w="291" w:type="pct"/>
            <w:shd w:val="clear" w:color="auto" w:fill="FFFFFF"/>
          </w:tcPr>
          <w:p w14:paraId="5517DAB7" w14:textId="77777777" w:rsidR="0019397C" w:rsidRPr="006C6247" w:rsidRDefault="0019397C" w:rsidP="00E45D0F">
            <w:pPr>
              <w:ind w:left="-8" w:firstLine="8"/>
              <w:jc w:val="center"/>
              <w:rPr>
                <w:sz w:val="20"/>
                <w:szCs w:val="20"/>
              </w:rPr>
            </w:pPr>
            <w:r w:rsidRPr="006C6247">
              <w:rPr>
                <w:sz w:val="20"/>
                <w:szCs w:val="20"/>
              </w:rPr>
              <w:t>6.9</w:t>
            </w:r>
          </w:p>
        </w:tc>
        <w:tc>
          <w:tcPr>
            <w:tcW w:w="1511" w:type="pct"/>
            <w:shd w:val="clear" w:color="auto" w:fill="FFFFFF"/>
          </w:tcPr>
          <w:p w14:paraId="0F2E7CA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84" w:type="pct"/>
            <w:shd w:val="clear" w:color="auto" w:fill="FFFFFF"/>
          </w:tcPr>
          <w:p w14:paraId="05716BF7" w14:textId="77777777" w:rsidR="0019397C" w:rsidRPr="006C6247" w:rsidRDefault="0019397C" w:rsidP="00E45D0F">
            <w:pPr>
              <w:numPr>
                <w:ilvl w:val="0"/>
                <w:numId w:val="113"/>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6B478CE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32F5D0F7" w14:textId="77777777" w:rsidR="0019397C" w:rsidRPr="006C6247" w:rsidRDefault="0019397C" w:rsidP="00E45D0F">
            <w:pPr>
              <w:numPr>
                <w:ilvl w:val="0"/>
                <w:numId w:val="11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1B5E5333" w14:textId="77777777" w:rsidR="0019397C" w:rsidRPr="006C6247" w:rsidRDefault="0019397C" w:rsidP="00E45D0F">
            <w:pPr>
              <w:numPr>
                <w:ilvl w:val="0"/>
                <w:numId w:val="11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0CAA793D" w14:textId="77777777" w:rsidR="0019397C" w:rsidRPr="006C6247" w:rsidRDefault="0019397C" w:rsidP="00E45D0F">
            <w:pPr>
              <w:numPr>
                <w:ilvl w:val="0"/>
                <w:numId w:val="11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5AB2AC38" w14:textId="77777777" w:rsidTr="00E45D0F">
        <w:trPr>
          <w:trHeight w:val="20"/>
        </w:trPr>
        <w:tc>
          <w:tcPr>
            <w:tcW w:w="248" w:type="pct"/>
            <w:shd w:val="clear" w:color="auto" w:fill="FFFFFF"/>
          </w:tcPr>
          <w:p w14:paraId="43072814"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04995F03" w14:textId="77777777" w:rsidR="0019397C" w:rsidRPr="006C6247" w:rsidRDefault="0019397C" w:rsidP="00E45D0F">
            <w:pPr>
              <w:autoSpaceDE w:val="0"/>
              <w:autoSpaceDN w:val="0"/>
              <w:adjustRightInd w:val="0"/>
              <w:ind w:left="147"/>
              <w:rPr>
                <w:sz w:val="20"/>
                <w:szCs w:val="20"/>
              </w:rPr>
            </w:pPr>
            <w:r w:rsidRPr="006C6247">
              <w:rPr>
                <w:sz w:val="20"/>
                <w:szCs w:val="20"/>
              </w:rPr>
              <w:t>Складские площадки</w:t>
            </w:r>
          </w:p>
          <w:p w14:paraId="0ADEB51C" w14:textId="77777777" w:rsidR="0019397C" w:rsidRPr="006C6247" w:rsidRDefault="0019397C" w:rsidP="00E45D0F">
            <w:pPr>
              <w:autoSpaceDE w:val="0"/>
              <w:autoSpaceDN w:val="0"/>
              <w:adjustRightInd w:val="0"/>
              <w:ind w:left="147"/>
              <w:rPr>
                <w:sz w:val="20"/>
                <w:szCs w:val="20"/>
              </w:rPr>
            </w:pPr>
          </w:p>
        </w:tc>
        <w:tc>
          <w:tcPr>
            <w:tcW w:w="291" w:type="pct"/>
            <w:shd w:val="clear" w:color="auto" w:fill="FFFFFF"/>
          </w:tcPr>
          <w:p w14:paraId="1CD69D6F" w14:textId="77777777" w:rsidR="0019397C" w:rsidRPr="006C6247" w:rsidRDefault="0019397C" w:rsidP="00E45D0F">
            <w:pPr>
              <w:ind w:left="-8" w:firstLine="8"/>
              <w:jc w:val="center"/>
              <w:rPr>
                <w:sz w:val="20"/>
                <w:szCs w:val="20"/>
              </w:rPr>
            </w:pPr>
            <w:r w:rsidRPr="006C6247">
              <w:rPr>
                <w:sz w:val="20"/>
                <w:szCs w:val="20"/>
              </w:rPr>
              <w:t>6.9.1</w:t>
            </w:r>
          </w:p>
        </w:tc>
        <w:tc>
          <w:tcPr>
            <w:tcW w:w="1511" w:type="pct"/>
            <w:shd w:val="clear" w:color="auto" w:fill="FFFFFF"/>
          </w:tcPr>
          <w:p w14:paraId="70626FE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84" w:type="pct"/>
            <w:shd w:val="clear" w:color="auto" w:fill="FFFFFF"/>
          </w:tcPr>
          <w:p w14:paraId="0B6B12A9" w14:textId="77777777" w:rsidR="0019397C" w:rsidRPr="006C6247" w:rsidRDefault="0019397C" w:rsidP="00E45D0F">
            <w:pPr>
              <w:numPr>
                <w:ilvl w:val="0"/>
                <w:numId w:val="161"/>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25B7A40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11D6B94" w14:textId="77777777" w:rsidR="0019397C" w:rsidRPr="006C6247" w:rsidRDefault="0019397C" w:rsidP="00E45D0F">
            <w:pPr>
              <w:numPr>
                <w:ilvl w:val="0"/>
                <w:numId w:val="16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30B4D2FA" w14:textId="77777777" w:rsidR="0019397C" w:rsidRPr="006C6247" w:rsidRDefault="0019397C" w:rsidP="00E45D0F">
            <w:pPr>
              <w:numPr>
                <w:ilvl w:val="0"/>
                <w:numId w:val="161"/>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240E7BDE" w14:textId="77777777" w:rsidR="0019397C" w:rsidRPr="006C6247" w:rsidRDefault="0019397C" w:rsidP="00E45D0F">
            <w:pPr>
              <w:numPr>
                <w:ilvl w:val="0"/>
                <w:numId w:val="161"/>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1B84D994" w14:textId="77777777" w:rsidTr="00E45D0F">
        <w:trPr>
          <w:trHeight w:val="20"/>
        </w:trPr>
        <w:tc>
          <w:tcPr>
            <w:tcW w:w="248" w:type="pct"/>
            <w:shd w:val="clear" w:color="auto" w:fill="FFFFFF"/>
          </w:tcPr>
          <w:p w14:paraId="1385BF81"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0D108591" w14:textId="77777777" w:rsidR="0019397C" w:rsidRPr="006C6247" w:rsidRDefault="0019397C" w:rsidP="00E45D0F">
            <w:pPr>
              <w:autoSpaceDE w:val="0"/>
              <w:autoSpaceDN w:val="0"/>
              <w:adjustRightInd w:val="0"/>
              <w:ind w:left="147"/>
              <w:rPr>
                <w:sz w:val="20"/>
                <w:szCs w:val="20"/>
              </w:rPr>
            </w:pPr>
            <w:r w:rsidRPr="006C6247">
              <w:rPr>
                <w:sz w:val="20"/>
                <w:szCs w:val="20"/>
              </w:rPr>
              <w:t>Автомобильный транспорт</w:t>
            </w:r>
          </w:p>
        </w:tc>
        <w:tc>
          <w:tcPr>
            <w:tcW w:w="291" w:type="pct"/>
            <w:shd w:val="clear" w:color="auto" w:fill="FFFFFF"/>
          </w:tcPr>
          <w:p w14:paraId="4DE0CD03" w14:textId="77777777" w:rsidR="0019397C" w:rsidRPr="006C6247" w:rsidRDefault="0019397C" w:rsidP="00E45D0F">
            <w:pPr>
              <w:ind w:left="-8" w:firstLine="8"/>
              <w:jc w:val="center"/>
              <w:rPr>
                <w:sz w:val="20"/>
                <w:szCs w:val="20"/>
              </w:rPr>
            </w:pPr>
            <w:r w:rsidRPr="006C6247">
              <w:rPr>
                <w:sz w:val="20"/>
                <w:szCs w:val="20"/>
              </w:rPr>
              <w:t>7.2</w:t>
            </w:r>
          </w:p>
        </w:tc>
        <w:tc>
          <w:tcPr>
            <w:tcW w:w="1511" w:type="pct"/>
            <w:shd w:val="clear" w:color="auto" w:fill="FFFFFF"/>
          </w:tcPr>
          <w:p w14:paraId="4425D4E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автомобильных дорог и технически связанных с ними сооружений;</w:t>
            </w:r>
          </w:p>
          <w:p w14:paraId="7A65F34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w:t>
            </w:r>
            <w:r w:rsidRPr="006C6247">
              <w:rPr>
                <w:rFonts w:eastAsia="Calibri"/>
                <w:bCs/>
                <w:sz w:val="20"/>
                <w:szCs w:val="20"/>
                <w:lang w:eastAsia="en-US"/>
              </w:rPr>
              <w:lastRenderedPageBreak/>
              <w:t>ответственных за безопасность дорожного движения;</w:t>
            </w:r>
          </w:p>
          <w:p w14:paraId="343264E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w:t>
            </w:r>
          </w:p>
        </w:tc>
        <w:tc>
          <w:tcPr>
            <w:tcW w:w="1884" w:type="pct"/>
            <w:shd w:val="clear" w:color="auto" w:fill="FFFFFF"/>
          </w:tcPr>
          <w:p w14:paraId="0C54B1E1" w14:textId="77777777" w:rsidR="0019397C" w:rsidRPr="006C6247" w:rsidRDefault="0019397C" w:rsidP="00E45D0F">
            <w:pPr>
              <w:numPr>
                <w:ilvl w:val="0"/>
                <w:numId w:val="114"/>
              </w:numPr>
              <w:autoSpaceDE w:val="0"/>
              <w:autoSpaceDN w:val="0"/>
              <w:adjustRightInd w:val="0"/>
              <w:ind w:left="404" w:right="59" w:hanging="284"/>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2838C9A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59DA985" w14:textId="77777777" w:rsidR="0019397C" w:rsidRPr="006C6247" w:rsidRDefault="0019397C" w:rsidP="00E45D0F">
            <w:pPr>
              <w:numPr>
                <w:ilvl w:val="0"/>
                <w:numId w:val="11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2C7D2B95" w14:textId="77777777" w:rsidR="0019397C" w:rsidRPr="006C6247" w:rsidRDefault="0019397C" w:rsidP="00E45D0F">
            <w:pPr>
              <w:numPr>
                <w:ilvl w:val="0"/>
                <w:numId w:val="11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 xml:space="preserve">Максимальная высота здания (этажность) – </w:t>
            </w:r>
            <w:r w:rsidRPr="006C6247">
              <w:rPr>
                <w:rFonts w:eastAsia="Calibri"/>
                <w:bCs/>
                <w:sz w:val="20"/>
                <w:szCs w:val="20"/>
                <w:lang w:eastAsia="en-US"/>
              </w:rPr>
              <w:t>не подлежит установлению.</w:t>
            </w:r>
          </w:p>
          <w:p w14:paraId="58FDCBEB" w14:textId="77777777" w:rsidR="0019397C" w:rsidRPr="006C6247" w:rsidRDefault="0019397C" w:rsidP="00E45D0F">
            <w:pPr>
              <w:numPr>
                <w:ilvl w:val="0"/>
                <w:numId w:val="11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556D6FDF" w14:textId="77777777" w:rsidTr="00E45D0F">
        <w:trPr>
          <w:trHeight w:val="20"/>
        </w:trPr>
        <w:tc>
          <w:tcPr>
            <w:tcW w:w="248" w:type="pct"/>
            <w:shd w:val="clear" w:color="auto" w:fill="FFFFFF"/>
          </w:tcPr>
          <w:p w14:paraId="529BC91F" w14:textId="77777777" w:rsidR="0019397C" w:rsidRPr="006C6247" w:rsidRDefault="0019397C" w:rsidP="00E45D0F">
            <w:pPr>
              <w:pStyle w:val="a8"/>
              <w:numPr>
                <w:ilvl w:val="0"/>
                <w:numId w:val="168"/>
              </w:numPr>
              <w:autoSpaceDE w:val="0"/>
              <w:autoSpaceDN w:val="0"/>
              <w:adjustRightInd w:val="0"/>
              <w:rPr>
                <w:sz w:val="20"/>
              </w:rPr>
            </w:pPr>
          </w:p>
        </w:tc>
        <w:tc>
          <w:tcPr>
            <w:tcW w:w="1066" w:type="pct"/>
            <w:shd w:val="clear" w:color="auto" w:fill="FFFFFF"/>
          </w:tcPr>
          <w:p w14:paraId="3D7F999B" w14:textId="77777777" w:rsidR="0019397C" w:rsidRPr="006C6247" w:rsidRDefault="0019397C" w:rsidP="00E45D0F">
            <w:pPr>
              <w:autoSpaceDE w:val="0"/>
              <w:autoSpaceDN w:val="0"/>
              <w:adjustRightInd w:val="0"/>
              <w:ind w:left="147"/>
              <w:rPr>
                <w:sz w:val="20"/>
                <w:szCs w:val="20"/>
              </w:rPr>
            </w:pPr>
            <w:r w:rsidRPr="006C6247">
              <w:rPr>
                <w:sz w:val="20"/>
                <w:szCs w:val="20"/>
              </w:rPr>
              <w:t>Улично-дорожная сеть</w:t>
            </w:r>
          </w:p>
          <w:p w14:paraId="6334A600" w14:textId="77777777" w:rsidR="0019397C" w:rsidRPr="006C6247" w:rsidRDefault="0019397C" w:rsidP="00E45D0F">
            <w:pPr>
              <w:autoSpaceDE w:val="0"/>
              <w:autoSpaceDN w:val="0"/>
              <w:adjustRightInd w:val="0"/>
              <w:ind w:left="147"/>
              <w:rPr>
                <w:sz w:val="20"/>
                <w:szCs w:val="20"/>
              </w:rPr>
            </w:pPr>
          </w:p>
        </w:tc>
        <w:tc>
          <w:tcPr>
            <w:tcW w:w="291" w:type="pct"/>
            <w:shd w:val="clear" w:color="auto" w:fill="FFFFFF"/>
          </w:tcPr>
          <w:p w14:paraId="75D12DE8" w14:textId="77777777" w:rsidR="0019397C" w:rsidRPr="006C6247" w:rsidRDefault="0019397C" w:rsidP="00E45D0F">
            <w:pPr>
              <w:ind w:left="-8" w:firstLine="8"/>
              <w:jc w:val="center"/>
              <w:rPr>
                <w:sz w:val="20"/>
                <w:szCs w:val="20"/>
              </w:rPr>
            </w:pPr>
            <w:r w:rsidRPr="006C6247">
              <w:rPr>
                <w:sz w:val="20"/>
                <w:szCs w:val="20"/>
              </w:rPr>
              <w:t>12.0.1</w:t>
            </w:r>
          </w:p>
        </w:tc>
        <w:tc>
          <w:tcPr>
            <w:tcW w:w="1511" w:type="pct"/>
            <w:shd w:val="clear" w:color="auto" w:fill="FFFFFF"/>
          </w:tcPr>
          <w:p w14:paraId="74DB0A4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w:t>
            </w:r>
            <w:r w:rsidRPr="006C6247">
              <w:rPr>
                <w:rFonts w:eastAsia="Calibri"/>
                <w:bCs/>
                <w:sz w:val="20"/>
                <w:szCs w:val="20"/>
                <w:lang w:eastAsia="en-US"/>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C6247">
              <w:rPr>
                <w:rFonts w:eastAsia="Calibri"/>
                <w:bCs/>
                <w:sz w:val="20"/>
                <w:szCs w:val="20"/>
                <w:lang w:eastAsia="en-US"/>
              </w:rPr>
              <w:t>велотранспортной</w:t>
            </w:r>
            <w:proofErr w:type="spellEnd"/>
            <w:r w:rsidRPr="006C6247">
              <w:rPr>
                <w:rFonts w:eastAsia="Calibri"/>
                <w:bCs/>
                <w:sz w:val="20"/>
                <w:szCs w:val="20"/>
                <w:lang w:eastAsia="en-US"/>
              </w:rPr>
              <w:t xml:space="preserve"> и инженерной инфраструктуры;</w:t>
            </w:r>
          </w:p>
          <w:p w14:paraId="122710E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2" w:history="1">
              <w:r w:rsidRPr="006C6247">
                <w:rPr>
                  <w:rFonts w:eastAsia="Calibri"/>
                  <w:bCs/>
                  <w:sz w:val="20"/>
                  <w:szCs w:val="20"/>
                  <w:lang w:eastAsia="en-US"/>
                </w:rPr>
                <w:t>кодами 2.7.1</w:t>
              </w:r>
            </w:hyperlink>
            <w:r w:rsidRPr="006C6247">
              <w:rPr>
                <w:rFonts w:eastAsia="Calibri"/>
                <w:bCs/>
                <w:sz w:val="20"/>
                <w:szCs w:val="20"/>
                <w:lang w:eastAsia="en-US"/>
              </w:rPr>
              <w:t xml:space="preserve">, </w:t>
            </w:r>
            <w:hyperlink r:id="rId53" w:history="1">
              <w:r w:rsidRPr="006C6247">
                <w:rPr>
                  <w:rFonts w:eastAsia="Calibri"/>
                  <w:bCs/>
                  <w:sz w:val="20"/>
                  <w:szCs w:val="20"/>
                  <w:lang w:eastAsia="en-US"/>
                </w:rPr>
                <w:t>4.9</w:t>
              </w:r>
            </w:hyperlink>
            <w:r w:rsidRPr="006C6247">
              <w:rPr>
                <w:rFonts w:eastAsia="Calibri"/>
                <w:bCs/>
                <w:sz w:val="20"/>
                <w:szCs w:val="20"/>
                <w:lang w:eastAsia="en-US"/>
              </w:rPr>
              <w:t xml:space="preserve">, </w:t>
            </w:r>
            <w:hyperlink r:id="rId54" w:history="1">
              <w:r w:rsidRPr="006C6247">
                <w:rPr>
                  <w:rFonts w:eastAsia="Calibri"/>
                  <w:bCs/>
                  <w:sz w:val="20"/>
                  <w:szCs w:val="20"/>
                  <w:lang w:eastAsia="en-US"/>
                </w:rPr>
                <w:t>7.2.3</w:t>
              </w:r>
            </w:hyperlink>
            <w:r>
              <w:rPr>
                <w:rFonts w:eastAsia="Calibri"/>
                <w:bCs/>
                <w:sz w:val="20"/>
                <w:szCs w:val="20"/>
                <w:lang w:eastAsia="en-US"/>
              </w:rPr>
              <w:t xml:space="preserve"> Классификатора</w:t>
            </w:r>
            <w:r w:rsidRPr="006C6247">
              <w:rPr>
                <w:rFonts w:eastAsia="Calibri"/>
                <w:bCs/>
                <w:sz w:val="20"/>
                <w:szCs w:val="20"/>
                <w:lang w:eastAsia="en-US"/>
              </w:rPr>
              <w:t>, а также некапитальных сооружений, предназначенных для охраны транспортных средств</w:t>
            </w:r>
          </w:p>
        </w:tc>
        <w:tc>
          <w:tcPr>
            <w:tcW w:w="1884" w:type="pct"/>
            <w:shd w:val="clear" w:color="auto" w:fill="FFFFFF"/>
          </w:tcPr>
          <w:p w14:paraId="7FC03B2A" w14:textId="77777777" w:rsidR="0019397C" w:rsidRPr="006C6247" w:rsidRDefault="0019397C" w:rsidP="00E45D0F">
            <w:pPr>
              <w:numPr>
                <w:ilvl w:val="0"/>
                <w:numId w:val="180"/>
              </w:numPr>
              <w:autoSpaceDE w:val="0"/>
              <w:autoSpaceDN w:val="0"/>
              <w:adjustRightInd w:val="0"/>
              <w:ind w:left="407"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 –</w:t>
            </w:r>
            <w:r w:rsidRPr="006C6247">
              <w:rPr>
                <w:rFonts w:eastAsia="Calibri"/>
                <w:bCs/>
                <w:sz w:val="20"/>
                <w:szCs w:val="20"/>
                <w:lang w:eastAsia="en-US"/>
              </w:rPr>
              <w:t xml:space="preserve"> не подлежит установлению.</w:t>
            </w:r>
          </w:p>
          <w:p w14:paraId="0CAAC4E1" w14:textId="77777777" w:rsidR="0019397C" w:rsidRPr="006C6247" w:rsidRDefault="0019397C" w:rsidP="00E45D0F">
            <w:pPr>
              <w:numPr>
                <w:ilvl w:val="0"/>
                <w:numId w:val="18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0E4FA0B7" w14:textId="77777777" w:rsidR="0019397C" w:rsidRPr="006C6247" w:rsidRDefault="0019397C" w:rsidP="00E45D0F">
            <w:pPr>
              <w:numPr>
                <w:ilvl w:val="0"/>
                <w:numId w:val="18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1FD55011" w14:textId="77777777" w:rsidR="0019397C" w:rsidRPr="006C6247" w:rsidRDefault="0019397C" w:rsidP="00E45D0F">
            <w:pPr>
              <w:numPr>
                <w:ilvl w:val="0"/>
                <w:numId w:val="180"/>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6C5DF90D" w14:textId="77777777" w:rsidTr="00E45D0F">
        <w:trPr>
          <w:trHeight w:val="20"/>
        </w:trPr>
        <w:tc>
          <w:tcPr>
            <w:tcW w:w="248" w:type="pct"/>
            <w:shd w:val="clear" w:color="auto" w:fill="FFFFFF"/>
          </w:tcPr>
          <w:p w14:paraId="626993BA" w14:textId="77777777" w:rsidR="0019397C" w:rsidRPr="006C6247" w:rsidRDefault="0019397C" w:rsidP="00E45D0F">
            <w:pPr>
              <w:ind w:left="53" w:right="106"/>
              <w:jc w:val="center"/>
              <w:rPr>
                <w:b/>
                <w:sz w:val="20"/>
                <w:szCs w:val="20"/>
              </w:rPr>
            </w:pPr>
            <w:r w:rsidRPr="006C6247">
              <w:rPr>
                <w:b/>
                <w:sz w:val="20"/>
                <w:szCs w:val="20"/>
              </w:rPr>
              <w:t>2</w:t>
            </w:r>
          </w:p>
        </w:tc>
        <w:tc>
          <w:tcPr>
            <w:tcW w:w="4752" w:type="pct"/>
            <w:gridSpan w:val="4"/>
            <w:shd w:val="clear" w:color="auto" w:fill="FFFFFF"/>
          </w:tcPr>
          <w:p w14:paraId="07553EFC" w14:textId="77777777" w:rsidR="0019397C" w:rsidRPr="006C6247" w:rsidRDefault="0019397C" w:rsidP="00E45D0F">
            <w:pPr>
              <w:ind w:left="53" w:right="106"/>
              <w:jc w:val="center"/>
              <w:rPr>
                <w:b/>
                <w:sz w:val="20"/>
                <w:szCs w:val="20"/>
              </w:rPr>
            </w:pPr>
            <w:r w:rsidRPr="006C6247">
              <w:rPr>
                <w:b/>
                <w:sz w:val="20"/>
                <w:szCs w:val="20"/>
              </w:rPr>
              <w:t xml:space="preserve">Условно разрешенные виды использования </w:t>
            </w:r>
          </w:p>
        </w:tc>
      </w:tr>
      <w:tr w:rsidR="0019397C" w:rsidRPr="006C6247" w14:paraId="64733CA3" w14:textId="77777777" w:rsidTr="00E45D0F">
        <w:trPr>
          <w:trHeight w:val="20"/>
        </w:trPr>
        <w:tc>
          <w:tcPr>
            <w:tcW w:w="248" w:type="pct"/>
            <w:shd w:val="clear" w:color="auto" w:fill="FFFFFF"/>
          </w:tcPr>
          <w:p w14:paraId="6C2847B4" w14:textId="77777777" w:rsidR="0019397C" w:rsidRPr="006C6247" w:rsidRDefault="0019397C" w:rsidP="00E45D0F">
            <w:pPr>
              <w:numPr>
                <w:ilvl w:val="0"/>
                <w:numId w:val="107"/>
              </w:numPr>
              <w:autoSpaceDE w:val="0"/>
              <w:autoSpaceDN w:val="0"/>
              <w:adjustRightInd w:val="0"/>
              <w:rPr>
                <w:sz w:val="20"/>
                <w:szCs w:val="20"/>
              </w:rPr>
            </w:pPr>
          </w:p>
        </w:tc>
        <w:tc>
          <w:tcPr>
            <w:tcW w:w="1066" w:type="pct"/>
            <w:shd w:val="clear" w:color="auto" w:fill="FFFFFF"/>
          </w:tcPr>
          <w:p w14:paraId="6053B874" w14:textId="77777777" w:rsidR="0019397C" w:rsidRPr="006C6247" w:rsidRDefault="0019397C" w:rsidP="00E45D0F">
            <w:pPr>
              <w:autoSpaceDE w:val="0"/>
              <w:autoSpaceDN w:val="0"/>
              <w:adjustRightInd w:val="0"/>
              <w:ind w:left="147"/>
              <w:rPr>
                <w:sz w:val="20"/>
                <w:szCs w:val="20"/>
              </w:rPr>
            </w:pPr>
            <w:r w:rsidRPr="006C6247">
              <w:rPr>
                <w:sz w:val="20"/>
                <w:szCs w:val="20"/>
              </w:rPr>
              <w:t>Объекты торговли (торговые центры, торгово-развлекательные центры (комплексы)</w:t>
            </w:r>
          </w:p>
        </w:tc>
        <w:tc>
          <w:tcPr>
            <w:tcW w:w="291" w:type="pct"/>
            <w:shd w:val="clear" w:color="auto" w:fill="FFFFFF"/>
          </w:tcPr>
          <w:p w14:paraId="06D821EC" w14:textId="77777777" w:rsidR="0019397C" w:rsidRPr="006C6247" w:rsidRDefault="0019397C" w:rsidP="00E45D0F">
            <w:pPr>
              <w:ind w:left="-8" w:firstLine="8"/>
              <w:jc w:val="center"/>
              <w:rPr>
                <w:sz w:val="20"/>
                <w:szCs w:val="20"/>
              </w:rPr>
            </w:pPr>
            <w:r w:rsidRPr="006C6247">
              <w:rPr>
                <w:sz w:val="20"/>
                <w:szCs w:val="20"/>
              </w:rPr>
              <w:t>4.2</w:t>
            </w:r>
          </w:p>
        </w:tc>
        <w:tc>
          <w:tcPr>
            <w:tcW w:w="1511" w:type="pct"/>
            <w:shd w:val="clear" w:color="auto" w:fill="FFFFFF"/>
          </w:tcPr>
          <w:p w14:paraId="2C99FDC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капитального строительства, общей площадью свыше </w:t>
            </w:r>
            <w:r w:rsidRPr="006C6247">
              <w:rPr>
                <w:rFonts w:eastAsia="Calibri"/>
                <w:bCs/>
                <w:sz w:val="20"/>
                <w:szCs w:val="20"/>
                <w:lang w:eastAsia="en-US"/>
              </w:rPr>
              <w:br/>
              <w:t xml:space="preserve">5000 </w:t>
            </w:r>
            <w:proofErr w:type="spellStart"/>
            <w:r w:rsidRPr="006C6247">
              <w:rPr>
                <w:rFonts w:eastAsia="Calibri"/>
                <w:bCs/>
                <w:sz w:val="20"/>
                <w:szCs w:val="20"/>
                <w:lang w:eastAsia="en-US"/>
              </w:rPr>
              <w:t>кв.м</w:t>
            </w:r>
            <w:proofErr w:type="spellEnd"/>
            <w:r w:rsidRPr="006C6247">
              <w:rPr>
                <w:rFonts w:eastAsia="Calibri"/>
                <w:bCs/>
                <w:sz w:val="20"/>
                <w:szCs w:val="20"/>
                <w:lang w:eastAsia="en-US"/>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55" w:history="1">
              <w:r w:rsidRPr="006C6247">
                <w:rPr>
                  <w:rFonts w:eastAsia="Calibri"/>
                  <w:bCs/>
                  <w:sz w:val="20"/>
                  <w:szCs w:val="20"/>
                  <w:lang w:eastAsia="en-US"/>
                </w:rPr>
                <w:t>кодами 4.5</w:t>
              </w:r>
            </w:hyperlink>
            <w:r>
              <w:rPr>
                <w:rFonts w:eastAsia="Calibri"/>
                <w:bCs/>
                <w:sz w:val="20"/>
                <w:szCs w:val="20"/>
                <w:lang w:eastAsia="en-US"/>
              </w:rPr>
              <w:t>, 4.6, 4.8</w:t>
            </w:r>
            <w:r w:rsidRPr="006C6247">
              <w:rPr>
                <w:rFonts w:eastAsia="Calibri"/>
                <w:bCs/>
                <w:sz w:val="20"/>
                <w:szCs w:val="20"/>
                <w:lang w:eastAsia="en-US"/>
              </w:rPr>
              <w:t xml:space="preserve"> – </w:t>
            </w:r>
            <w:hyperlink r:id="rId56" w:history="1">
              <w:r w:rsidRPr="006C6247">
                <w:rPr>
                  <w:rFonts w:eastAsia="Calibri"/>
                  <w:bCs/>
                  <w:sz w:val="20"/>
                  <w:szCs w:val="20"/>
                  <w:lang w:eastAsia="en-US"/>
                </w:rPr>
                <w:t>4.8.2</w:t>
              </w:r>
            </w:hyperlink>
            <w:r>
              <w:rPr>
                <w:rFonts w:eastAsia="Calibri"/>
                <w:bCs/>
                <w:sz w:val="20"/>
                <w:szCs w:val="20"/>
                <w:lang w:eastAsia="en-US"/>
              </w:rPr>
              <w:t xml:space="preserve"> Классификатора</w:t>
            </w:r>
            <w:r w:rsidRPr="006C6247">
              <w:rPr>
                <w:rFonts w:eastAsia="Calibri"/>
                <w:bCs/>
                <w:sz w:val="20"/>
                <w:szCs w:val="20"/>
                <w:lang w:eastAsia="en-US"/>
              </w:rPr>
              <w:t>;</w:t>
            </w:r>
          </w:p>
          <w:p w14:paraId="2AAA7B9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гаражей и (или) стоянок для автомобилей сотрудников и посетителей торгового центра</w:t>
            </w:r>
          </w:p>
        </w:tc>
        <w:tc>
          <w:tcPr>
            <w:tcW w:w="1884" w:type="pct"/>
            <w:shd w:val="clear" w:color="auto" w:fill="FFFFFF"/>
          </w:tcPr>
          <w:p w14:paraId="6954FD37" w14:textId="77777777" w:rsidR="0019397C" w:rsidRPr="006C6247" w:rsidRDefault="0019397C" w:rsidP="00E45D0F">
            <w:pPr>
              <w:numPr>
                <w:ilvl w:val="0"/>
                <w:numId w:val="11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C83163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BF964F9" w14:textId="77777777" w:rsidR="0019397C" w:rsidRPr="006C6247" w:rsidRDefault="0019397C" w:rsidP="00E45D0F">
            <w:pPr>
              <w:numPr>
                <w:ilvl w:val="0"/>
                <w:numId w:val="11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9A3887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1B7E9B1" w14:textId="77777777" w:rsidR="0019397C" w:rsidRPr="006C6247" w:rsidRDefault="0019397C" w:rsidP="00E45D0F">
            <w:pPr>
              <w:numPr>
                <w:ilvl w:val="0"/>
                <w:numId w:val="11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178D13A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1A38AEAA" w14:textId="77777777" w:rsidR="0019397C" w:rsidRPr="006C6247" w:rsidRDefault="0019397C" w:rsidP="00E45D0F">
            <w:pPr>
              <w:numPr>
                <w:ilvl w:val="0"/>
                <w:numId w:val="11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0B9168EE" w14:textId="77777777" w:rsidR="0019397C" w:rsidRPr="006C6247" w:rsidRDefault="0019397C" w:rsidP="00E45D0F">
            <w:pPr>
              <w:numPr>
                <w:ilvl w:val="0"/>
                <w:numId w:val="18"/>
              </w:numPr>
              <w:ind w:left="442" w:right="50"/>
              <w:contextualSpacing/>
              <w:rPr>
                <w:b/>
                <w:bCs/>
                <w:sz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4C67C2BB" w14:textId="77777777" w:rsidTr="00E45D0F">
        <w:trPr>
          <w:trHeight w:val="20"/>
        </w:trPr>
        <w:tc>
          <w:tcPr>
            <w:tcW w:w="248" w:type="pct"/>
            <w:shd w:val="clear" w:color="auto" w:fill="FFFFFF"/>
          </w:tcPr>
          <w:p w14:paraId="33EA32AD" w14:textId="77777777" w:rsidR="0019397C" w:rsidRPr="006C6247" w:rsidRDefault="0019397C" w:rsidP="00E45D0F">
            <w:pPr>
              <w:numPr>
                <w:ilvl w:val="0"/>
                <w:numId w:val="107"/>
              </w:numPr>
              <w:autoSpaceDE w:val="0"/>
              <w:autoSpaceDN w:val="0"/>
              <w:adjustRightInd w:val="0"/>
              <w:rPr>
                <w:sz w:val="20"/>
                <w:szCs w:val="20"/>
              </w:rPr>
            </w:pPr>
          </w:p>
        </w:tc>
        <w:tc>
          <w:tcPr>
            <w:tcW w:w="1066" w:type="pct"/>
            <w:shd w:val="clear" w:color="auto" w:fill="FFFFFF"/>
          </w:tcPr>
          <w:p w14:paraId="3AA6DB2F" w14:textId="77777777" w:rsidR="0019397C" w:rsidRPr="006C6247" w:rsidRDefault="0019397C" w:rsidP="00E45D0F">
            <w:pPr>
              <w:autoSpaceDE w:val="0"/>
              <w:autoSpaceDN w:val="0"/>
              <w:adjustRightInd w:val="0"/>
              <w:ind w:left="147"/>
              <w:rPr>
                <w:sz w:val="20"/>
                <w:szCs w:val="20"/>
              </w:rPr>
            </w:pPr>
            <w:r w:rsidRPr="006C6247">
              <w:rPr>
                <w:sz w:val="20"/>
                <w:szCs w:val="20"/>
              </w:rPr>
              <w:t>Общественное питание</w:t>
            </w:r>
          </w:p>
        </w:tc>
        <w:tc>
          <w:tcPr>
            <w:tcW w:w="291" w:type="pct"/>
            <w:shd w:val="clear" w:color="auto" w:fill="FFFFFF"/>
          </w:tcPr>
          <w:p w14:paraId="2E3366BA" w14:textId="77777777" w:rsidR="0019397C" w:rsidRPr="006C6247" w:rsidRDefault="0019397C" w:rsidP="00E45D0F">
            <w:pPr>
              <w:ind w:left="-8" w:firstLine="8"/>
              <w:jc w:val="center"/>
              <w:rPr>
                <w:sz w:val="20"/>
                <w:szCs w:val="20"/>
              </w:rPr>
            </w:pPr>
            <w:r w:rsidRPr="006C6247">
              <w:rPr>
                <w:sz w:val="20"/>
                <w:szCs w:val="20"/>
              </w:rPr>
              <w:t>4.6</w:t>
            </w:r>
          </w:p>
        </w:tc>
        <w:tc>
          <w:tcPr>
            <w:tcW w:w="1511" w:type="pct"/>
            <w:shd w:val="clear" w:color="auto" w:fill="FFFFFF"/>
          </w:tcPr>
          <w:p w14:paraId="04F8C07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84" w:type="pct"/>
            <w:shd w:val="clear" w:color="auto" w:fill="FFFFFF"/>
          </w:tcPr>
          <w:p w14:paraId="55FB84D8" w14:textId="77777777" w:rsidR="0019397C" w:rsidRPr="006C6247" w:rsidRDefault="0019397C" w:rsidP="00E45D0F">
            <w:pPr>
              <w:numPr>
                <w:ilvl w:val="0"/>
                <w:numId w:val="11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2D242B7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FA505CB" w14:textId="77777777" w:rsidR="0019397C" w:rsidRPr="006C6247" w:rsidRDefault="0019397C" w:rsidP="00E45D0F">
            <w:pPr>
              <w:numPr>
                <w:ilvl w:val="0"/>
                <w:numId w:val="11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8DC1D1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F555EEA" w14:textId="77777777" w:rsidR="0019397C" w:rsidRPr="006C6247" w:rsidRDefault="0019397C" w:rsidP="00E45D0F">
            <w:pPr>
              <w:numPr>
                <w:ilvl w:val="0"/>
                <w:numId w:val="11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927032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48B01E2C" w14:textId="77777777" w:rsidR="0019397C" w:rsidRPr="006C6247" w:rsidRDefault="0019397C" w:rsidP="00E45D0F">
            <w:pPr>
              <w:numPr>
                <w:ilvl w:val="0"/>
                <w:numId w:val="11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27824A4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41C740D3" w14:textId="77777777" w:rsidTr="00E45D0F">
        <w:trPr>
          <w:trHeight w:val="20"/>
        </w:trPr>
        <w:tc>
          <w:tcPr>
            <w:tcW w:w="248" w:type="pct"/>
            <w:shd w:val="clear" w:color="auto" w:fill="FFFFFF"/>
          </w:tcPr>
          <w:p w14:paraId="43A66A55" w14:textId="77777777" w:rsidR="0019397C" w:rsidRPr="006C6247" w:rsidRDefault="0019397C" w:rsidP="00E45D0F">
            <w:pPr>
              <w:numPr>
                <w:ilvl w:val="0"/>
                <w:numId w:val="107"/>
              </w:numPr>
              <w:autoSpaceDE w:val="0"/>
              <w:autoSpaceDN w:val="0"/>
              <w:adjustRightInd w:val="0"/>
              <w:rPr>
                <w:sz w:val="20"/>
                <w:szCs w:val="20"/>
              </w:rPr>
            </w:pPr>
          </w:p>
        </w:tc>
        <w:tc>
          <w:tcPr>
            <w:tcW w:w="1066" w:type="pct"/>
            <w:shd w:val="clear" w:color="auto" w:fill="FFFFFF"/>
          </w:tcPr>
          <w:p w14:paraId="624A1605" w14:textId="77777777" w:rsidR="0019397C" w:rsidRPr="006C6247" w:rsidRDefault="0019397C" w:rsidP="00E45D0F">
            <w:pPr>
              <w:autoSpaceDE w:val="0"/>
              <w:autoSpaceDN w:val="0"/>
              <w:adjustRightInd w:val="0"/>
              <w:ind w:left="147"/>
              <w:rPr>
                <w:sz w:val="20"/>
                <w:szCs w:val="20"/>
              </w:rPr>
            </w:pPr>
            <w:r w:rsidRPr="006C6247">
              <w:rPr>
                <w:sz w:val="20"/>
                <w:szCs w:val="20"/>
              </w:rPr>
              <w:t>Гостиничное обслуживание</w:t>
            </w:r>
          </w:p>
        </w:tc>
        <w:tc>
          <w:tcPr>
            <w:tcW w:w="291" w:type="pct"/>
            <w:shd w:val="clear" w:color="auto" w:fill="FFFFFF"/>
          </w:tcPr>
          <w:p w14:paraId="4F3BA12C" w14:textId="77777777" w:rsidR="0019397C" w:rsidRPr="006C6247" w:rsidRDefault="0019397C" w:rsidP="00E45D0F">
            <w:pPr>
              <w:ind w:left="-8" w:firstLine="8"/>
              <w:jc w:val="center"/>
              <w:rPr>
                <w:sz w:val="20"/>
                <w:szCs w:val="20"/>
              </w:rPr>
            </w:pPr>
            <w:r w:rsidRPr="006C6247">
              <w:rPr>
                <w:sz w:val="20"/>
                <w:szCs w:val="20"/>
              </w:rPr>
              <w:t>4.7</w:t>
            </w:r>
          </w:p>
        </w:tc>
        <w:tc>
          <w:tcPr>
            <w:tcW w:w="1511" w:type="pct"/>
            <w:shd w:val="clear" w:color="auto" w:fill="FFFFFF"/>
          </w:tcPr>
          <w:p w14:paraId="3DA2E94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Размещение гостиниц</w:t>
            </w:r>
          </w:p>
        </w:tc>
        <w:tc>
          <w:tcPr>
            <w:tcW w:w="1884" w:type="pct"/>
            <w:shd w:val="clear" w:color="auto" w:fill="FFFFFF"/>
          </w:tcPr>
          <w:p w14:paraId="2DDC2FE5" w14:textId="77777777" w:rsidR="0019397C" w:rsidRPr="006C6247" w:rsidRDefault="0019397C" w:rsidP="00E45D0F">
            <w:pPr>
              <w:numPr>
                <w:ilvl w:val="0"/>
                <w:numId w:val="11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73263BA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 55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 xml:space="preserve"> на </w:t>
            </w:r>
            <w:r w:rsidRPr="006C6247">
              <w:rPr>
                <w:rFonts w:eastAsia="Calibri"/>
                <w:bCs/>
                <w:sz w:val="20"/>
                <w:szCs w:val="20"/>
                <w:lang w:eastAsia="en-US"/>
              </w:rPr>
              <w:br/>
              <w:t>1 место;</w:t>
            </w:r>
          </w:p>
          <w:p w14:paraId="1CCA8EB8" w14:textId="77777777" w:rsidR="0019397C" w:rsidRPr="006C6247" w:rsidRDefault="0019397C" w:rsidP="00E45D0F">
            <w:pPr>
              <w:numPr>
                <w:ilvl w:val="0"/>
                <w:numId w:val="11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1D1ECC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D766B03" w14:textId="77777777" w:rsidR="0019397C" w:rsidRPr="006C6247" w:rsidRDefault="0019397C" w:rsidP="00E45D0F">
            <w:pPr>
              <w:numPr>
                <w:ilvl w:val="0"/>
                <w:numId w:val="11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12F4133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389185D0" w14:textId="77777777" w:rsidR="0019397C" w:rsidRPr="006C6247" w:rsidRDefault="0019397C" w:rsidP="00E45D0F">
            <w:pPr>
              <w:numPr>
                <w:ilvl w:val="0"/>
                <w:numId w:val="117"/>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Максимальный процент застройки земельного участка -</w:t>
            </w:r>
            <w:r w:rsidRPr="006C6247">
              <w:rPr>
                <w:rFonts w:eastAsia="Calibri"/>
                <w:bCs/>
                <w:sz w:val="20"/>
                <w:szCs w:val="20"/>
                <w:lang w:eastAsia="en-US"/>
              </w:rPr>
              <w:t xml:space="preserve"> не подлежит установлению</w:t>
            </w:r>
          </w:p>
        </w:tc>
      </w:tr>
      <w:tr w:rsidR="0019397C" w:rsidRPr="006C6247" w14:paraId="2F9D2937" w14:textId="77777777" w:rsidTr="00E45D0F">
        <w:trPr>
          <w:trHeight w:val="20"/>
        </w:trPr>
        <w:tc>
          <w:tcPr>
            <w:tcW w:w="248" w:type="pct"/>
            <w:shd w:val="clear" w:color="auto" w:fill="FFFFFF"/>
          </w:tcPr>
          <w:p w14:paraId="140EA457" w14:textId="77777777" w:rsidR="0019397C" w:rsidRPr="006C6247" w:rsidRDefault="0019397C" w:rsidP="00E45D0F">
            <w:pPr>
              <w:ind w:left="53" w:right="106"/>
              <w:jc w:val="center"/>
              <w:rPr>
                <w:b/>
                <w:sz w:val="20"/>
                <w:szCs w:val="20"/>
              </w:rPr>
            </w:pPr>
            <w:r w:rsidRPr="006C6247">
              <w:rPr>
                <w:b/>
                <w:sz w:val="20"/>
                <w:szCs w:val="20"/>
              </w:rPr>
              <w:t>3</w:t>
            </w:r>
          </w:p>
        </w:tc>
        <w:tc>
          <w:tcPr>
            <w:tcW w:w="4752" w:type="pct"/>
            <w:gridSpan w:val="4"/>
            <w:shd w:val="clear" w:color="auto" w:fill="FFFFFF"/>
          </w:tcPr>
          <w:p w14:paraId="10C34E3D" w14:textId="77777777" w:rsidR="0019397C" w:rsidRPr="006C6247" w:rsidRDefault="0019397C" w:rsidP="00E45D0F">
            <w:pPr>
              <w:ind w:left="53" w:right="106"/>
              <w:jc w:val="center"/>
              <w:rPr>
                <w:b/>
                <w:sz w:val="20"/>
                <w:szCs w:val="20"/>
              </w:rPr>
            </w:pPr>
            <w:r w:rsidRPr="006C6247">
              <w:rPr>
                <w:b/>
                <w:sz w:val="20"/>
                <w:szCs w:val="20"/>
              </w:rPr>
              <w:t>Вспомогательные виды разрешенного использования</w:t>
            </w:r>
          </w:p>
        </w:tc>
      </w:tr>
      <w:tr w:rsidR="0019397C" w:rsidRPr="006C6247" w14:paraId="7F03B722" w14:textId="77777777" w:rsidTr="00E45D0F">
        <w:trPr>
          <w:trHeight w:val="20"/>
        </w:trPr>
        <w:tc>
          <w:tcPr>
            <w:tcW w:w="248" w:type="pct"/>
            <w:shd w:val="clear" w:color="auto" w:fill="FFFFFF"/>
          </w:tcPr>
          <w:p w14:paraId="3B42FF84" w14:textId="77777777" w:rsidR="0019397C" w:rsidRPr="006C6247" w:rsidRDefault="0019397C" w:rsidP="00E45D0F">
            <w:pPr>
              <w:pStyle w:val="a8"/>
              <w:numPr>
                <w:ilvl w:val="0"/>
                <w:numId w:val="108"/>
              </w:numPr>
              <w:autoSpaceDE w:val="0"/>
              <w:autoSpaceDN w:val="0"/>
              <w:adjustRightInd w:val="0"/>
              <w:rPr>
                <w:sz w:val="20"/>
              </w:rPr>
            </w:pPr>
          </w:p>
        </w:tc>
        <w:tc>
          <w:tcPr>
            <w:tcW w:w="1066" w:type="pct"/>
            <w:shd w:val="clear" w:color="auto" w:fill="FFFFFF"/>
          </w:tcPr>
          <w:p w14:paraId="1451514F" w14:textId="77777777" w:rsidR="0019397C" w:rsidRPr="006C6247" w:rsidRDefault="0019397C" w:rsidP="00E45D0F">
            <w:pPr>
              <w:autoSpaceDE w:val="0"/>
              <w:autoSpaceDN w:val="0"/>
              <w:adjustRightInd w:val="0"/>
              <w:ind w:left="147"/>
              <w:rPr>
                <w:sz w:val="20"/>
                <w:szCs w:val="20"/>
              </w:rPr>
            </w:pPr>
            <w:r w:rsidRPr="006C6247">
              <w:rPr>
                <w:sz w:val="20"/>
                <w:szCs w:val="20"/>
              </w:rPr>
              <w:t>Энергетика</w:t>
            </w:r>
          </w:p>
        </w:tc>
        <w:tc>
          <w:tcPr>
            <w:tcW w:w="291" w:type="pct"/>
            <w:shd w:val="clear" w:color="auto" w:fill="FFFFFF"/>
          </w:tcPr>
          <w:p w14:paraId="0EA8FBD3" w14:textId="77777777" w:rsidR="0019397C" w:rsidRPr="006C6247" w:rsidRDefault="0019397C" w:rsidP="00E45D0F">
            <w:pPr>
              <w:ind w:left="-8" w:firstLine="8"/>
              <w:jc w:val="center"/>
              <w:rPr>
                <w:sz w:val="20"/>
                <w:szCs w:val="20"/>
              </w:rPr>
            </w:pPr>
            <w:r w:rsidRPr="006C6247">
              <w:rPr>
                <w:sz w:val="20"/>
                <w:szCs w:val="20"/>
              </w:rPr>
              <w:t>6.7</w:t>
            </w:r>
          </w:p>
        </w:tc>
        <w:tc>
          <w:tcPr>
            <w:tcW w:w="1511" w:type="pct"/>
            <w:shd w:val="clear" w:color="auto" w:fill="FFFFFF"/>
          </w:tcPr>
          <w:p w14:paraId="03D1830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79B7D6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объектов электросетевого хозяйства, за исключением объектов энергетики, размещение которых </w:t>
            </w:r>
            <w:r w:rsidRPr="006C6247">
              <w:rPr>
                <w:rFonts w:eastAsia="Calibri"/>
                <w:bCs/>
                <w:sz w:val="20"/>
                <w:szCs w:val="20"/>
                <w:lang w:eastAsia="en-US"/>
              </w:rPr>
              <w:lastRenderedPageBreak/>
              <w:t>предусмотрено содержанием вида разрешенного использования с кодом 3.1</w:t>
            </w:r>
            <w:r>
              <w:rPr>
                <w:rFonts w:eastAsia="Calibri"/>
                <w:bCs/>
                <w:sz w:val="20"/>
                <w:szCs w:val="20"/>
                <w:lang w:eastAsia="en-US"/>
              </w:rPr>
              <w:t xml:space="preserve"> Классификатора</w:t>
            </w:r>
          </w:p>
        </w:tc>
        <w:tc>
          <w:tcPr>
            <w:tcW w:w="1884" w:type="pct"/>
            <w:shd w:val="clear" w:color="auto" w:fill="FFFFFF"/>
          </w:tcPr>
          <w:p w14:paraId="4327A40D" w14:textId="77777777" w:rsidR="0019397C" w:rsidRPr="006C6247" w:rsidRDefault="0019397C" w:rsidP="00E45D0F">
            <w:pPr>
              <w:numPr>
                <w:ilvl w:val="0"/>
                <w:numId w:val="118"/>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62CD5E5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7BA809DC" w14:textId="77777777" w:rsidR="0019397C" w:rsidRPr="006C6247" w:rsidRDefault="0019397C" w:rsidP="00E45D0F">
            <w:pPr>
              <w:numPr>
                <w:ilvl w:val="0"/>
                <w:numId w:val="118"/>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 –</w:t>
            </w:r>
            <w:r w:rsidRPr="006C6247">
              <w:rPr>
                <w:rFonts w:eastAsia="Calibri"/>
                <w:bCs/>
                <w:sz w:val="20"/>
                <w:szCs w:val="20"/>
                <w:lang w:eastAsia="en-US"/>
              </w:rPr>
              <w:t xml:space="preserve"> не подлежат установлению.</w:t>
            </w:r>
          </w:p>
          <w:p w14:paraId="788F4537" w14:textId="77777777" w:rsidR="0019397C" w:rsidRPr="006C6247" w:rsidRDefault="0019397C" w:rsidP="00E45D0F">
            <w:pPr>
              <w:numPr>
                <w:ilvl w:val="0"/>
                <w:numId w:val="118"/>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2B5F3868" w14:textId="77777777" w:rsidR="0019397C" w:rsidRPr="006C6247" w:rsidRDefault="0019397C" w:rsidP="00E45D0F">
            <w:pPr>
              <w:numPr>
                <w:ilvl w:val="0"/>
                <w:numId w:val="118"/>
              </w:numPr>
              <w:autoSpaceDE w:val="0"/>
              <w:autoSpaceDN w:val="0"/>
              <w:adjustRightInd w:val="0"/>
              <w:ind w:left="425" w:right="59" w:hanging="284"/>
              <w:contextualSpacing/>
              <w:rPr>
                <w:rFonts w:eastAsia="Calibri"/>
                <w:bCs/>
                <w:sz w:val="20"/>
                <w:szCs w:val="20"/>
                <w:lang w:eastAsia="en-US"/>
              </w:rPr>
            </w:pPr>
            <w:r w:rsidRPr="006C6247">
              <w:rPr>
                <w:rFonts w:eastAsia="Calibri"/>
                <w:b/>
                <w:bCs/>
                <w:sz w:val="20"/>
                <w:szCs w:val="20"/>
                <w:lang w:eastAsia="en-US"/>
              </w:rPr>
              <w:lastRenderedPageBreak/>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bl>
    <w:p w14:paraId="4C958CE3"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pPr>
    </w:p>
    <w:p w14:paraId="204AABEB"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pPr>
    </w:p>
    <w:p w14:paraId="6BB22CD6"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635DE9">
          <w:pgSz w:w="16838" w:h="11906" w:orient="landscape"/>
          <w:pgMar w:top="1418" w:right="1134" w:bottom="567" w:left="1134" w:header="567" w:footer="567" w:gutter="0"/>
          <w:cols w:space="708"/>
          <w:titlePg/>
          <w:docGrid w:linePitch="360"/>
        </w:sectPr>
      </w:pPr>
    </w:p>
    <w:p w14:paraId="2D6EFF1C" w14:textId="77777777" w:rsidR="0019397C" w:rsidRPr="006C6247" w:rsidRDefault="0019397C" w:rsidP="0019397C">
      <w:pPr>
        <w:pStyle w:val="3"/>
        <w:widowControl w:val="0"/>
        <w:tabs>
          <w:tab w:val="num" w:pos="0"/>
        </w:tabs>
        <w:suppressAutoHyphens/>
        <w:spacing w:before="360" w:after="60" w:line="276" w:lineRule="auto"/>
        <w:ind w:firstLine="709"/>
        <w:rPr>
          <w:rFonts w:cs="Times New Roman"/>
          <w:lang w:eastAsia="en-US"/>
        </w:rPr>
      </w:pPr>
      <w:bookmarkStart w:id="25" w:name="_Toc149564303"/>
      <w:r w:rsidRPr="006C6247">
        <w:rPr>
          <w:rFonts w:cs="Times New Roman"/>
          <w:lang w:eastAsia="en-US"/>
        </w:rPr>
        <w:lastRenderedPageBreak/>
        <w:t>Статья 31. Градостроительные регламенты. Рекреационные зоны (Р)</w:t>
      </w:r>
      <w:bookmarkEnd w:id="21"/>
      <w:bookmarkEnd w:id="22"/>
      <w:bookmarkEnd w:id="23"/>
      <w:bookmarkEnd w:id="25"/>
    </w:p>
    <w:p w14:paraId="163DA845" w14:textId="77777777" w:rsidR="0019397C" w:rsidRPr="006C6247" w:rsidRDefault="0019397C" w:rsidP="0019397C">
      <w:pPr>
        <w:pStyle w:val="ConsNormal"/>
        <w:spacing w:line="276" w:lineRule="auto"/>
        <w:ind w:right="0" w:firstLine="425"/>
        <w:jc w:val="both"/>
        <w:rPr>
          <w:rFonts w:ascii="Times New Roman" w:hAnsi="Times New Roman" w:cs="Times New Roman"/>
          <w:sz w:val="24"/>
          <w:szCs w:val="24"/>
        </w:rPr>
      </w:pPr>
      <w:r w:rsidRPr="006C6247">
        <w:rPr>
          <w:rFonts w:ascii="Times New Roman" w:hAnsi="Times New Roman" w:cs="Times New Roman"/>
          <w:sz w:val="24"/>
          <w:szCs w:val="24"/>
        </w:rPr>
        <w:t>1. В состав зон рекреационного назначения включаются зоны в границах территорий, занятых зелеными насаждениями общего пользования разных видов, пляжами, береговыми полосами водных объектов, а также в границах иных территорий, используемых и предназначенных для отдыха, туризма, занятий физической культурой и спортом.</w:t>
      </w:r>
    </w:p>
    <w:p w14:paraId="566D2366" w14:textId="77777777" w:rsidR="0019397C" w:rsidRPr="006C6247" w:rsidRDefault="0019397C" w:rsidP="0019397C">
      <w:pPr>
        <w:pStyle w:val="ConsNormal"/>
        <w:spacing w:line="276" w:lineRule="auto"/>
        <w:ind w:right="0" w:firstLine="425"/>
        <w:jc w:val="both"/>
        <w:rPr>
          <w:rFonts w:ascii="Times New Roman" w:hAnsi="Times New Roman" w:cs="Times New Roman"/>
          <w:sz w:val="24"/>
          <w:szCs w:val="24"/>
        </w:rPr>
      </w:pPr>
      <w:r w:rsidRPr="006C6247">
        <w:rPr>
          <w:rFonts w:ascii="Times New Roman" w:hAnsi="Times New Roman" w:cs="Times New Roman"/>
          <w:sz w:val="24"/>
          <w:szCs w:val="24"/>
        </w:rPr>
        <w:t>3. В состав зон рекреационного назначения включены:</w:t>
      </w:r>
    </w:p>
    <w:p w14:paraId="33F3F312" w14:textId="77777777" w:rsidR="0019397C" w:rsidRPr="006C6247" w:rsidRDefault="0019397C" w:rsidP="0019397C">
      <w:pPr>
        <w:pStyle w:val="ConsNormal"/>
        <w:spacing w:line="276" w:lineRule="auto"/>
        <w:ind w:right="0" w:firstLine="425"/>
        <w:jc w:val="both"/>
        <w:rPr>
          <w:rFonts w:ascii="Times New Roman" w:hAnsi="Times New Roman" w:cs="Times New Roman"/>
          <w:sz w:val="24"/>
          <w:szCs w:val="24"/>
        </w:rPr>
      </w:pPr>
      <w:r w:rsidRPr="006C6247">
        <w:rPr>
          <w:rFonts w:ascii="Times New Roman" w:hAnsi="Times New Roman" w:cs="Times New Roman"/>
          <w:sz w:val="24"/>
          <w:szCs w:val="24"/>
        </w:rPr>
        <w:t xml:space="preserve">1) </w:t>
      </w:r>
      <w:r>
        <w:rPr>
          <w:rFonts w:ascii="Times New Roman" w:hAnsi="Times New Roman" w:cs="Times New Roman"/>
          <w:sz w:val="24"/>
          <w:szCs w:val="24"/>
        </w:rPr>
        <w:t>З</w:t>
      </w:r>
      <w:r w:rsidRPr="006C6247">
        <w:rPr>
          <w:rFonts w:ascii="Times New Roman" w:hAnsi="Times New Roman" w:cs="Times New Roman"/>
          <w:sz w:val="24"/>
          <w:szCs w:val="24"/>
        </w:rPr>
        <w:t>она отдыха, туризма (Р-1);</w:t>
      </w:r>
    </w:p>
    <w:p w14:paraId="30C0CC69" w14:textId="77777777" w:rsidR="0019397C" w:rsidRPr="006C6247" w:rsidRDefault="0019397C" w:rsidP="0019397C">
      <w:pPr>
        <w:pStyle w:val="ConsNormal"/>
        <w:spacing w:line="276" w:lineRule="auto"/>
        <w:ind w:right="0" w:firstLine="425"/>
        <w:jc w:val="both"/>
        <w:rPr>
          <w:rFonts w:ascii="Times New Roman" w:hAnsi="Times New Roman" w:cs="Times New Roman"/>
          <w:sz w:val="24"/>
          <w:szCs w:val="24"/>
        </w:rPr>
      </w:pPr>
      <w:r w:rsidRPr="006C6247">
        <w:rPr>
          <w:rFonts w:ascii="Times New Roman" w:hAnsi="Times New Roman" w:cs="Times New Roman"/>
          <w:sz w:val="24"/>
          <w:szCs w:val="24"/>
        </w:rPr>
        <w:t xml:space="preserve">2) </w:t>
      </w:r>
      <w:r>
        <w:rPr>
          <w:rFonts w:ascii="Times New Roman" w:hAnsi="Times New Roman" w:cs="Times New Roman"/>
          <w:sz w:val="24"/>
          <w:szCs w:val="24"/>
        </w:rPr>
        <w:t>З</w:t>
      </w:r>
      <w:r w:rsidRPr="006C6247">
        <w:rPr>
          <w:rFonts w:ascii="Times New Roman" w:hAnsi="Times New Roman" w:cs="Times New Roman"/>
          <w:sz w:val="24"/>
          <w:szCs w:val="24"/>
        </w:rPr>
        <w:t>она природно-ландшафтных территорий (Р-2).</w:t>
      </w:r>
    </w:p>
    <w:p w14:paraId="6F6EADEF" w14:textId="77777777" w:rsidR="0019397C" w:rsidRPr="006C6247" w:rsidRDefault="0019397C" w:rsidP="0019397C">
      <w:pPr>
        <w:pStyle w:val="4"/>
        <w:numPr>
          <w:ilvl w:val="2"/>
          <w:numId w:val="0"/>
        </w:numPr>
        <w:spacing w:after="240" w:line="276" w:lineRule="auto"/>
        <w:ind w:firstLine="709"/>
      </w:pPr>
      <w:r w:rsidRPr="006C6247">
        <w:t>Статья 31.1. Р-1. Зона отдыха, туризма (Р-1);</w:t>
      </w:r>
    </w:p>
    <w:p w14:paraId="0413A935" w14:textId="77777777" w:rsidR="0019397C" w:rsidRPr="006C6247" w:rsidRDefault="0019397C" w:rsidP="0019397C">
      <w:pPr>
        <w:pStyle w:val="ConsNormal"/>
        <w:spacing w:line="276" w:lineRule="auto"/>
        <w:ind w:right="0" w:firstLine="708"/>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 зоны Р-1 представлены в таблице 2.</w:t>
      </w:r>
      <w:r>
        <w:rPr>
          <w:rFonts w:ascii="Times New Roman" w:hAnsi="Times New Roman" w:cs="Times New Roman"/>
          <w:sz w:val="24"/>
          <w:szCs w:val="24"/>
        </w:rPr>
        <w:t>9</w:t>
      </w:r>
      <w:r w:rsidRPr="006C6247">
        <w:rPr>
          <w:rFonts w:ascii="Times New Roman" w:hAnsi="Times New Roman" w:cs="Times New Roman"/>
          <w:sz w:val="24"/>
          <w:szCs w:val="24"/>
        </w:rPr>
        <w:t>.</w:t>
      </w:r>
    </w:p>
    <w:p w14:paraId="014F01A4"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020737">
          <w:pgSz w:w="11906" w:h="16838"/>
          <w:pgMar w:top="1134" w:right="567" w:bottom="1134" w:left="1418" w:header="567" w:footer="567" w:gutter="0"/>
          <w:cols w:space="708"/>
          <w:titlePg/>
          <w:docGrid w:linePitch="360"/>
        </w:sectPr>
      </w:pPr>
    </w:p>
    <w:p w14:paraId="4EFEAA92" w14:textId="77777777" w:rsidR="0019397C" w:rsidRPr="006C6247" w:rsidRDefault="0019397C" w:rsidP="0019397C">
      <w:pPr>
        <w:pStyle w:val="ConsNormal"/>
        <w:spacing w:line="276" w:lineRule="auto"/>
        <w:ind w:right="0" w:firstLine="708"/>
        <w:jc w:val="right"/>
        <w:rPr>
          <w:rFonts w:ascii="Times New Roman" w:hAnsi="Times New Roman" w:cs="Times New Roman"/>
          <w:sz w:val="24"/>
          <w:szCs w:val="24"/>
        </w:rPr>
      </w:pPr>
      <w:r w:rsidRPr="006C6247">
        <w:rPr>
          <w:rFonts w:ascii="Times New Roman" w:hAnsi="Times New Roman" w:cs="Times New Roman"/>
          <w:sz w:val="24"/>
          <w:szCs w:val="24"/>
        </w:rPr>
        <w:lastRenderedPageBreak/>
        <w:t>Таблица 2.</w:t>
      </w:r>
      <w:r>
        <w:rPr>
          <w:rFonts w:ascii="Times New Roman" w:hAnsi="Times New Roman" w:cs="Times New Roman"/>
          <w:sz w:val="24"/>
          <w:szCs w:val="24"/>
        </w:rPr>
        <w:t>9</w:t>
      </w:r>
    </w:p>
    <w:p w14:paraId="1AE29383" w14:textId="77777777" w:rsidR="0019397C" w:rsidRPr="006C6247" w:rsidRDefault="0019397C" w:rsidP="0019397C">
      <w:pPr>
        <w:tabs>
          <w:tab w:val="left" w:pos="709"/>
          <w:tab w:val="left" w:pos="851"/>
        </w:tabs>
        <w:spacing w:line="276" w:lineRule="auto"/>
        <w:jc w:val="center"/>
      </w:pPr>
      <w:r w:rsidRPr="006C6247">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w:t>
      </w:r>
      <w:r w:rsidRPr="006C6247">
        <w:rPr>
          <w:rStyle w:val="af6"/>
        </w:rPr>
        <w:t>зоны</w:t>
      </w:r>
      <w:r w:rsidRPr="006C6247">
        <w:t xml:space="preserve"> Р-1</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9"/>
        <w:gridCol w:w="850"/>
        <w:gridCol w:w="4394"/>
        <w:gridCol w:w="5492"/>
      </w:tblGrid>
      <w:tr w:rsidR="0019397C" w:rsidRPr="006C6247" w14:paraId="5DFAFED2" w14:textId="77777777" w:rsidTr="00E45D0F">
        <w:trPr>
          <w:trHeight w:val="25"/>
          <w:jc w:val="center"/>
        </w:trPr>
        <w:tc>
          <w:tcPr>
            <w:tcW w:w="242" w:type="pct"/>
            <w:shd w:val="clear" w:color="auto" w:fill="FFFFFF"/>
            <w:vAlign w:val="center"/>
          </w:tcPr>
          <w:p w14:paraId="0141B9D2" w14:textId="77777777" w:rsidR="0019397C" w:rsidRPr="006C6247" w:rsidRDefault="0019397C" w:rsidP="00E45D0F">
            <w:pPr>
              <w:jc w:val="center"/>
              <w:rPr>
                <w:b/>
                <w:sz w:val="20"/>
              </w:rPr>
            </w:pPr>
            <w:r w:rsidRPr="006C6247">
              <w:rPr>
                <w:b/>
                <w:sz w:val="20"/>
              </w:rPr>
              <w:t>№</w:t>
            </w:r>
          </w:p>
        </w:tc>
        <w:tc>
          <w:tcPr>
            <w:tcW w:w="1071" w:type="pct"/>
            <w:shd w:val="clear" w:color="auto" w:fill="FFFFFF"/>
            <w:vAlign w:val="center"/>
          </w:tcPr>
          <w:p w14:paraId="51826DBA"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13B85A81" w14:textId="77777777" w:rsidR="0019397C" w:rsidRPr="006C6247" w:rsidRDefault="0019397C" w:rsidP="00E45D0F">
            <w:pPr>
              <w:jc w:val="center"/>
              <w:rPr>
                <w:b/>
                <w:sz w:val="20"/>
              </w:rPr>
            </w:pPr>
            <w:r w:rsidRPr="006C6247">
              <w:rPr>
                <w:b/>
                <w:sz w:val="20"/>
              </w:rPr>
              <w:t>Код</w:t>
            </w:r>
          </w:p>
        </w:tc>
        <w:tc>
          <w:tcPr>
            <w:tcW w:w="1509" w:type="pct"/>
            <w:shd w:val="clear" w:color="auto" w:fill="FFFFFF"/>
            <w:vAlign w:val="center"/>
          </w:tcPr>
          <w:p w14:paraId="2274D551"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77283EB8"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10EA060" w14:textId="77777777" w:rsidR="0019397C" w:rsidRPr="006C6247"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3110"/>
        <w:gridCol w:w="847"/>
        <w:gridCol w:w="4406"/>
        <w:gridCol w:w="5492"/>
      </w:tblGrid>
      <w:tr w:rsidR="0019397C" w:rsidRPr="006C6247" w14:paraId="4B4F9087" w14:textId="77777777" w:rsidTr="00E45D0F">
        <w:trPr>
          <w:trHeight w:val="20"/>
          <w:tblHeader/>
        </w:trPr>
        <w:tc>
          <w:tcPr>
            <w:tcW w:w="242" w:type="pct"/>
            <w:shd w:val="clear" w:color="auto" w:fill="FFFFFF"/>
          </w:tcPr>
          <w:p w14:paraId="292B2D70" w14:textId="77777777" w:rsidR="0019397C" w:rsidRPr="006C6247" w:rsidRDefault="0019397C" w:rsidP="00E45D0F">
            <w:pPr>
              <w:jc w:val="center"/>
              <w:rPr>
                <w:b/>
                <w:sz w:val="20"/>
                <w:szCs w:val="20"/>
              </w:rPr>
            </w:pPr>
            <w:r w:rsidRPr="006C6247">
              <w:rPr>
                <w:b/>
                <w:sz w:val="20"/>
                <w:szCs w:val="20"/>
              </w:rPr>
              <w:t>1</w:t>
            </w:r>
          </w:p>
        </w:tc>
        <w:tc>
          <w:tcPr>
            <w:tcW w:w="1068" w:type="pct"/>
            <w:shd w:val="clear" w:color="auto" w:fill="FFFFFF"/>
          </w:tcPr>
          <w:p w14:paraId="787ADBC1" w14:textId="77777777" w:rsidR="0019397C" w:rsidRPr="006C6247" w:rsidRDefault="0019397C" w:rsidP="00E45D0F">
            <w:pPr>
              <w:jc w:val="center"/>
              <w:rPr>
                <w:b/>
                <w:sz w:val="20"/>
                <w:szCs w:val="20"/>
              </w:rPr>
            </w:pPr>
            <w:r w:rsidRPr="006C6247">
              <w:rPr>
                <w:b/>
                <w:sz w:val="20"/>
                <w:szCs w:val="20"/>
              </w:rPr>
              <w:t>2</w:t>
            </w:r>
          </w:p>
        </w:tc>
        <w:tc>
          <w:tcPr>
            <w:tcW w:w="291" w:type="pct"/>
            <w:shd w:val="clear" w:color="auto" w:fill="FFFFFF"/>
          </w:tcPr>
          <w:p w14:paraId="1C4D7E0E" w14:textId="77777777" w:rsidR="0019397C" w:rsidRPr="006C6247" w:rsidRDefault="0019397C" w:rsidP="00E45D0F">
            <w:pPr>
              <w:jc w:val="center"/>
              <w:rPr>
                <w:b/>
                <w:sz w:val="20"/>
                <w:szCs w:val="20"/>
              </w:rPr>
            </w:pPr>
            <w:r w:rsidRPr="006C6247">
              <w:rPr>
                <w:b/>
                <w:sz w:val="20"/>
                <w:szCs w:val="20"/>
              </w:rPr>
              <w:t>3</w:t>
            </w:r>
          </w:p>
        </w:tc>
        <w:tc>
          <w:tcPr>
            <w:tcW w:w="1513" w:type="pct"/>
            <w:shd w:val="clear" w:color="auto" w:fill="FFFFFF"/>
          </w:tcPr>
          <w:p w14:paraId="63E98F6A" w14:textId="77777777" w:rsidR="0019397C" w:rsidRPr="006C6247" w:rsidRDefault="0019397C" w:rsidP="00E45D0F">
            <w:pPr>
              <w:jc w:val="center"/>
              <w:rPr>
                <w:b/>
                <w:sz w:val="20"/>
                <w:szCs w:val="20"/>
              </w:rPr>
            </w:pPr>
            <w:r w:rsidRPr="006C6247">
              <w:rPr>
                <w:b/>
                <w:sz w:val="20"/>
                <w:szCs w:val="20"/>
              </w:rPr>
              <w:t>4</w:t>
            </w:r>
          </w:p>
        </w:tc>
        <w:tc>
          <w:tcPr>
            <w:tcW w:w="1886" w:type="pct"/>
            <w:shd w:val="clear" w:color="auto" w:fill="FFFFFF"/>
          </w:tcPr>
          <w:p w14:paraId="122FB56B" w14:textId="77777777" w:rsidR="0019397C" w:rsidRPr="006C6247" w:rsidRDefault="0019397C" w:rsidP="00E45D0F">
            <w:pPr>
              <w:ind w:firstLine="2"/>
              <w:jc w:val="center"/>
              <w:rPr>
                <w:b/>
                <w:sz w:val="20"/>
                <w:szCs w:val="20"/>
              </w:rPr>
            </w:pPr>
            <w:r w:rsidRPr="006C6247">
              <w:rPr>
                <w:b/>
                <w:sz w:val="20"/>
                <w:szCs w:val="20"/>
              </w:rPr>
              <w:t>5</w:t>
            </w:r>
          </w:p>
        </w:tc>
      </w:tr>
      <w:tr w:rsidR="0019397C" w:rsidRPr="006C6247" w14:paraId="31536A3F" w14:textId="77777777" w:rsidTr="00E45D0F">
        <w:trPr>
          <w:trHeight w:val="20"/>
        </w:trPr>
        <w:tc>
          <w:tcPr>
            <w:tcW w:w="242" w:type="pct"/>
            <w:shd w:val="clear" w:color="auto" w:fill="FFFFFF"/>
          </w:tcPr>
          <w:p w14:paraId="46686FE5" w14:textId="77777777" w:rsidR="0019397C" w:rsidRPr="006C6247" w:rsidRDefault="0019397C" w:rsidP="00E45D0F">
            <w:pPr>
              <w:ind w:left="53" w:right="106"/>
              <w:jc w:val="center"/>
              <w:rPr>
                <w:b/>
                <w:sz w:val="20"/>
                <w:szCs w:val="20"/>
              </w:rPr>
            </w:pPr>
            <w:r w:rsidRPr="006C6247">
              <w:rPr>
                <w:b/>
                <w:sz w:val="20"/>
                <w:szCs w:val="20"/>
              </w:rPr>
              <w:t>1</w:t>
            </w:r>
          </w:p>
        </w:tc>
        <w:tc>
          <w:tcPr>
            <w:tcW w:w="4758" w:type="pct"/>
            <w:gridSpan w:val="4"/>
            <w:shd w:val="clear" w:color="auto" w:fill="FFFFFF"/>
          </w:tcPr>
          <w:p w14:paraId="2F9990C4" w14:textId="77777777" w:rsidR="0019397C" w:rsidRPr="006C6247" w:rsidRDefault="0019397C" w:rsidP="00E45D0F">
            <w:pPr>
              <w:ind w:left="53" w:right="106"/>
              <w:jc w:val="center"/>
              <w:rPr>
                <w:b/>
                <w:sz w:val="20"/>
                <w:szCs w:val="20"/>
              </w:rPr>
            </w:pPr>
            <w:r w:rsidRPr="006C6247">
              <w:rPr>
                <w:b/>
                <w:sz w:val="20"/>
                <w:szCs w:val="20"/>
              </w:rPr>
              <w:t>Основные виды разрешенного использования</w:t>
            </w:r>
          </w:p>
        </w:tc>
      </w:tr>
      <w:tr w:rsidR="0019397C" w:rsidRPr="006C6247" w14:paraId="6A1E7FA7" w14:textId="77777777" w:rsidTr="00E45D0F">
        <w:trPr>
          <w:trHeight w:val="20"/>
        </w:trPr>
        <w:tc>
          <w:tcPr>
            <w:tcW w:w="242" w:type="pct"/>
            <w:shd w:val="clear" w:color="auto" w:fill="FFFFFF"/>
          </w:tcPr>
          <w:p w14:paraId="681FD1D2" w14:textId="77777777" w:rsidR="0019397C" w:rsidRPr="006C6247" w:rsidRDefault="0019397C" w:rsidP="00E45D0F">
            <w:pPr>
              <w:pStyle w:val="a8"/>
              <w:numPr>
                <w:ilvl w:val="0"/>
                <w:numId w:val="130"/>
              </w:numPr>
              <w:autoSpaceDE w:val="0"/>
              <w:autoSpaceDN w:val="0"/>
              <w:adjustRightInd w:val="0"/>
              <w:ind w:left="811" w:hanging="584"/>
              <w:rPr>
                <w:sz w:val="20"/>
              </w:rPr>
            </w:pPr>
          </w:p>
        </w:tc>
        <w:tc>
          <w:tcPr>
            <w:tcW w:w="1068" w:type="pct"/>
            <w:shd w:val="clear" w:color="auto" w:fill="FFFFFF"/>
          </w:tcPr>
          <w:p w14:paraId="27C14473" w14:textId="77777777" w:rsidR="0019397C" w:rsidRPr="006C6247" w:rsidRDefault="0019397C" w:rsidP="00E45D0F">
            <w:pPr>
              <w:autoSpaceDE w:val="0"/>
              <w:autoSpaceDN w:val="0"/>
              <w:adjustRightInd w:val="0"/>
              <w:ind w:left="147"/>
              <w:rPr>
                <w:sz w:val="20"/>
                <w:szCs w:val="20"/>
              </w:rPr>
            </w:pPr>
            <w:r w:rsidRPr="006C6247">
              <w:rPr>
                <w:sz w:val="20"/>
                <w:szCs w:val="20"/>
              </w:rPr>
              <w:t>Предоставление коммунальных услуг</w:t>
            </w:r>
          </w:p>
        </w:tc>
        <w:tc>
          <w:tcPr>
            <w:tcW w:w="291" w:type="pct"/>
            <w:shd w:val="clear" w:color="auto" w:fill="FFFFFF"/>
          </w:tcPr>
          <w:p w14:paraId="3C6BBD7B" w14:textId="77777777" w:rsidR="0019397C" w:rsidRPr="006C6247" w:rsidRDefault="0019397C" w:rsidP="00E45D0F">
            <w:pPr>
              <w:jc w:val="center"/>
              <w:rPr>
                <w:sz w:val="20"/>
                <w:szCs w:val="20"/>
              </w:rPr>
            </w:pPr>
            <w:r w:rsidRPr="006C6247">
              <w:rPr>
                <w:sz w:val="20"/>
                <w:szCs w:val="20"/>
              </w:rPr>
              <w:t>3.1.1</w:t>
            </w:r>
          </w:p>
        </w:tc>
        <w:tc>
          <w:tcPr>
            <w:tcW w:w="1513" w:type="pct"/>
            <w:shd w:val="clear" w:color="auto" w:fill="FFFFFF"/>
          </w:tcPr>
          <w:p w14:paraId="0C50D906"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14A27DA5" w14:textId="77777777" w:rsidR="0019397C" w:rsidRPr="006C6247" w:rsidRDefault="0019397C" w:rsidP="00E45D0F">
            <w:pPr>
              <w:numPr>
                <w:ilvl w:val="0"/>
                <w:numId w:val="181"/>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w:t>
            </w:r>
            <w:r w:rsidRPr="006C6247">
              <w:rPr>
                <w:rFonts w:eastAsia="Calibri"/>
                <w:bCs/>
                <w:sz w:val="20"/>
                <w:szCs w:val="20"/>
                <w:lang w:eastAsia="en-US"/>
              </w:rPr>
              <w:t>- не подлежит установлению.</w:t>
            </w:r>
          </w:p>
          <w:p w14:paraId="38BADAD7" w14:textId="77777777" w:rsidR="0019397C" w:rsidRPr="006C6247" w:rsidRDefault="0019397C" w:rsidP="00E45D0F">
            <w:pPr>
              <w:numPr>
                <w:ilvl w:val="0"/>
                <w:numId w:val="181"/>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736A30E9" w14:textId="77777777" w:rsidR="0019397C" w:rsidRPr="006C6247" w:rsidRDefault="0019397C" w:rsidP="00E45D0F">
            <w:pPr>
              <w:numPr>
                <w:ilvl w:val="0"/>
                <w:numId w:val="181"/>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BE34D6F" w14:textId="77777777" w:rsidR="0019397C" w:rsidRPr="006C6247" w:rsidRDefault="0019397C" w:rsidP="00E45D0F">
            <w:pPr>
              <w:numPr>
                <w:ilvl w:val="0"/>
                <w:numId w:val="181"/>
              </w:numPr>
              <w:tabs>
                <w:tab w:val="left" w:pos="425"/>
              </w:tabs>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2AACCCBF" w14:textId="77777777" w:rsidTr="00E45D0F">
        <w:trPr>
          <w:trHeight w:val="20"/>
        </w:trPr>
        <w:tc>
          <w:tcPr>
            <w:tcW w:w="242" w:type="pct"/>
            <w:shd w:val="clear" w:color="auto" w:fill="FFFFFF"/>
          </w:tcPr>
          <w:p w14:paraId="2F140BD3" w14:textId="77777777" w:rsidR="0019397C" w:rsidRPr="006C6247" w:rsidRDefault="0019397C" w:rsidP="00E45D0F">
            <w:pPr>
              <w:pStyle w:val="a8"/>
              <w:numPr>
                <w:ilvl w:val="0"/>
                <w:numId w:val="130"/>
              </w:numPr>
              <w:autoSpaceDE w:val="0"/>
              <w:autoSpaceDN w:val="0"/>
              <w:adjustRightInd w:val="0"/>
              <w:ind w:left="811" w:hanging="584"/>
              <w:rPr>
                <w:sz w:val="20"/>
              </w:rPr>
            </w:pPr>
          </w:p>
        </w:tc>
        <w:tc>
          <w:tcPr>
            <w:tcW w:w="1068" w:type="pct"/>
            <w:shd w:val="clear" w:color="auto" w:fill="FFFFFF"/>
          </w:tcPr>
          <w:p w14:paraId="2F16758B" w14:textId="77777777" w:rsidR="0019397C" w:rsidRPr="006C6247" w:rsidRDefault="0019397C" w:rsidP="00E45D0F">
            <w:pPr>
              <w:autoSpaceDE w:val="0"/>
              <w:autoSpaceDN w:val="0"/>
              <w:adjustRightInd w:val="0"/>
              <w:ind w:left="147"/>
              <w:rPr>
                <w:sz w:val="20"/>
                <w:szCs w:val="20"/>
              </w:rPr>
            </w:pPr>
            <w:r w:rsidRPr="006C6247">
              <w:rPr>
                <w:sz w:val="20"/>
                <w:szCs w:val="20"/>
              </w:rPr>
              <w:t>Обеспечение занятий спортом в помещениях</w:t>
            </w:r>
          </w:p>
        </w:tc>
        <w:tc>
          <w:tcPr>
            <w:tcW w:w="291" w:type="pct"/>
            <w:shd w:val="clear" w:color="auto" w:fill="FFFFFF"/>
          </w:tcPr>
          <w:p w14:paraId="0BA831D0" w14:textId="77777777" w:rsidR="0019397C" w:rsidRPr="006C6247" w:rsidRDefault="0019397C" w:rsidP="00E45D0F">
            <w:pPr>
              <w:jc w:val="center"/>
              <w:rPr>
                <w:sz w:val="20"/>
                <w:szCs w:val="20"/>
              </w:rPr>
            </w:pPr>
            <w:r w:rsidRPr="006C6247">
              <w:rPr>
                <w:sz w:val="20"/>
                <w:szCs w:val="20"/>
              </w:rPr>
              <w:t>5.1.2</w:t>
            </w:r>
          </w:p>
        </w:tc>
        <w:tc>
          <w:tcPr>
            <w:tcW w:w="1513" w:type="pct"/>
            <w:shd w:val="clear" w:color="auto" w:fill="FFFFFF"/>
          </w:tcPr>
          <w:p w14:paraId="4E8BA3A5" w14:textId="77777777" w:rsidR="0019397C" w:rsidRPr="006C6247" w:rsidRDefault="0019397C" w:rsidP="00E45D0F">
            <w:pPr>
              <w:numPr>
                <w:ilvl w:val="0"/>
                <w:numId w:val="18"/>
              </w:numPr>
              <w:autoSpaceDE w:val="0"/>
              <w:autoSpaceDN w:val="0"/>
              <w:adjustRightInd w:val="0"/>
              <w:ind w:left="578" w:right="59" w:hanging="283"/>
              <w:contextualSpacing/>
              <w:rPr>
                <w:sz w:val="20"/>
                <w:szCs w:val="20"/>
              </w:rPr>
            </w:pPr>
            <w:r w:rsidRPr="006C6247">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886" w:type="pct"/>
            <w:shd w:val="clear" w:color="auto" w:fill="FFFFFF"/>
          </w:tcPr>
          <w:p w14:paraId="5E11DBCA" w14:textId="77777777" w:rsidR="0019397C" w:rsidRPr="006C6247" w:rsidRDefault="0019397C" w:rsidP="00E45D0F">
            <w:pPr>
              <w:numPr>
                <w:ilvl w:val="0"/>
                <w:numId w:val="18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6E29AEF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02A5116" w14:textId="77777777" w:rsidR="0019397C" w:rsidRPr="006C6247" w:rsidRDefault="0019397C" w:rsidP="00E45D0F">
            <w:pPr>
              <w:numPr>
                <w:ilvl w:val="0"/>
                <w:numId w:val="18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02758F8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3104CBD" w14:textId="77777777" w:rsidR="0019397C" w:rsidRPr="006C6247" w:rsidRDefault="0019397C" w:rsidP="00E45D0F">
            <w:pPr>
              <w:numPr>
                <w:ilvl w:val="0"/>
                <w:numId w:val="18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35CE3E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2DA0CFD8" w14:textId="77777777" w:rsidR="0019397C" w:rsidRPr="006C6247" w:rsidRDefault="0019397C" w:rsidP="00E45D0F">
            <w:pPr>
              <w:numPr>
                <w:ilvl w:val="0"/>
                <w:numId w:val="182"/>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0D5255A8" w14:textId="77777777" w:rsidR="0019397C" w:rsidRPr="006C6247" w:rsidRDefault="0019397C" w:rsidP="00E45D0F">
            <w:pPr>
              <w:numPr>
                <w:ilvl w:val="0"/>
                <w:numId w:val="18"/>
              </w:numPr>
              <w:ind w:left="442" w:right="50"/>
              <w:contextualSpacing/>
              <w:rPr>
                <w:b/>
                <w:bCs/>
                <w:sz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79871735" w14:textId="77777777" w:rsidTr="00E45D0F">
        <w:trPr>
          <w:trHeight w:val="20"/>
        </w:trPr>
        <w:tc>
          <w:tcPr>
            <w:tcW w:w="242" w:type="pct"/>
            <w:shd w:val="clear" w:color="auto" w:fill="FFFFFF"/>
          </w:tcPr>
          <w:p w14:paraId="42379680" w14:textId="77777777" w:rsidR="0019397C" w:rsidRPr="006C6247" w:rsidRDefault="0019397C" w:rsidP="00E45D0F">
            <w:pPr>
              <w:pStyle w:val="a8"/>
              <w:numPr>
                <w:ilvl w:val="0"/>
                <w:numId w:val="130"/>
              </w:numPr>
              <w:autoSpaceDE w:val="0"/>
              <w:autoSpaceDN w:val="0"/>
              <w:adjustRightInd w:val="0"/>
              <w:ind w:left="811" w:hanging="584"/>
              <w:rPr>
                <w:sz w:val="20"/>
              </w:rPr>
            </w:pPr>
          </w:p>
        </w:tc>
        <w:tc>
          <w:tcPr>
            <w:tcW w:w="1068" w:type="pct"/>
            <w:shd w:val="clear" w:color="auto" w:fill="FFFFFF"/>
          </w:tcPr>
          <w:p w14:paraId="6995818B" w14:textId="77777777" w:rsidR="0019397C" w:rsidRPr="006C6247" w:rsidRDefault="0019397C" w:rsidP="00E45D0F">
            <w:pPr>
              <w:autoSpaceDE w:val="0"/>
              <w:autoSpaceDN w:val="0"/>
              <w:adjustRightInd w:val="0"/>
              <w:ind w:left="147"/>
              <w:rPr>
                <w:sz w:val="20"/>
                <w:szCs w:val="20"/>
              </w:rPr>
            </w:pPr>
            <w:r w:rsidRPr="006C6247">
              <w:rPr>
                <w:sz w:val="20"/>
                <w:szCs w:val="20"/>
              </w:rPr>
              <w:t>Площадки для занятий спортом</w:t>
            </w:r>
          </w:p>
        </w:tc>
        <w:tc>
          <w:tcPr>
            <w:tcW w:w="291" w:type="pct"/>
            <w:shd w:val="clear" w:color="auto" w:fill="FFFFFF"/>
          </w:tcPr>
          <w:p w14:paraId="2797918E" w14:textId="77777777" w:rsidR="0019397C" w:rsidRPr="006C6247" w:rsidRDefault="0019397C" w:rsidP="00E45D0F">
            <w:pPr>
              <w:jc w:val="center"/>
              <w:rPr>
                <w:sz w:val="20"/>
                <w:szCs w:val="20"/>
              </w:rPr>
            </w:pPr>
            <w:r w:rsidRPr="006C6247">
              <w:rPr>
                <w:sz w:val="20"/>
                <w:szCs w:val="20"/>
              </w:rPr>
              <w:t>5.1.3</w:t>
            </w:r>
          </w:p>
        </w:tc>
        <w:tc>
          <w:tcPr>
            <w:tcW w:w="1513" w:type="pct"/>
            <w:shd w:val="clear" w:color="auto" w:fill="FFFFFF"/>
          </w:tcPr>
          <w:p w14:paraId="7CB7C92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площадок для занятия спортом и физкультурой на открытом воздухе </w:t>
            </w:r>
            <w:r w:rsidRPr="006C6247">
              <w:rPr>
                <w:rFonts w:eastAsia="Calibri"/>
                <w:bCs/>
                <w:sz w:val="20"/>
                <w:szCs w:val="20"/>
                <w:lang w:eastAsia="en-US"/>
              </w:rPr>
              <w:lastRenderedPageBreak/>
              <w:t>(физкультурные площадки, беговые дорожки, поля для спортивной игры)</w:t>
            </w:r>
          </w:p>
        </w:tc>
        <w:tc>
          <w:tcPr>
            <w:tcW w:w="1886" w:type="pct"/>
            <w:shd w:val="clear" w:color="auto" w:fill="FFFFFF"/>
          </w:tcPr>
          <w:p w14:paraId="31ADC653" w14:textId="77777777" w:rsidR="0019397C" w:rsidRPr="006C6247" w:rsidRDefault="0019397C" w:rsidP="00E45D0F">
            <w:pPr>
              <w:numPr>
                <w:ilvl w:val="0"/>
                <w:numId w:val="183"/>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729E251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минимальные размеры земельного участка определяются в соответствии с техническими регламентами по заданию на проектирование.</w:t>
            </w:r>
          </w:p>
          <w:p w14:paraId="38027D89" w14:textId="77777777" w:rsidR="0019397C" w:rsidRPr="006C6247" w:rsidRDefault="0019397C" w:rsidP="00E45D0F">
            <w:pPr>
              <w:numPr>
                <w:ilvl w:val="0"/>
                <w:numId w:val="183"/>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296CD0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E439034" w14:textId="77777777" w:rsidR="0019397C" w:rsidRPr="006C6247" w:rsidRDefault="0019397C" w:rsidP="00E45D0F">
            <w:pPr>
              <w:numPr>
                <w:ilvl w:val="0"/>
                <w:numId w:val="183"/>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r w:rsidRPr="006C6247">
              <w:rPr>
                <w:rFonts w:eastAsia="Calibri"/>
                <w:b/>
                <w:bCs/>
                <w:sz w:val="20"/>
                <w:szCs w:val="20"/>
                <w:lang w:eastAsia="en-US"/>
              </w:rPr>
              <w:t>;</w:t>
            </w:r>
          </w:p>
          <w:p w14:paraId="010009DD" w14:textId="77777777" w:rsidR="0019397C" w:rsidRPr="006C6247" w:rsidRDefault="0019397C" w:rsidP="00E45D0F">
            <w:pPr>
              <w:numPr>
                <w:ilvl w:val="0"/>
                <w:numId w:val="183"/>
              </w:numPr>
              <w:autoSpaceDE w:val="0"/>
              <w:autoSpaceDN w:val="0"/>
              <w:adjustRightInd w:val="0"/>
              <w:ind w:left="427" w:right="59" w:hanging="283"/>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68DCEFEE" w14:textId="77777777" w:rsidTr="00E45D0F">
        <w:trPr>
          <w:trHeight w:val="20"/>
        </w:trPr>
        <w:tc>
          <w:tcPr>
            <w:tcW w:w="242" w:type="pct"/>
            <w:shd w:val="clear" w:color="auto" w:fill="FFFFFF"/>
          </w:tcPr>
          <w:p w14:paraId="4E9247BD" w14:textId="77777777" w:rsidR="0019397C" w:rsidRPr="006C6247" w:rsidRDefault="0019397C" w:rsidP="00E45D0F">
            <w:pPr>
              <w:pStyle w:val="a8"/>
              <w:numPr>
                <w:ilvl w:val="0"/>
                <w:numId w:val="130"/>
              </w:numPr>
              <w:autoSpaceDE w:val="0"/>
              <w:autoSpaceDN w:val="0"/>
              <w:adjustRightInd w:val="0"/>
              <w:ind w:left="811" w:hanging="584"/>
              <w:rPr>
                <w:sz w:val="20"/>
              </w:rPr>
            </w:pPr>
          </w:p>
        </w:tc>
        <w:tc>
          <w:tcPr>
            <w:tcW w:w="1068" w:type="pct"/>
            <w:shd w:val="clear" w:color="auto" w:fill="FFFFFF"/>
          </w:tcPr>
          <w:p w14:paraId="5CD6E9DC" w14:textId="77777777" w:rsidR="0019397C" w:rsidRPr="006C6247" w:rsidRDefault="0019397C" w:rsidP="00E45D0F">
            <w:pPr>
              <w:autoSpaceDE w:val="0"/>
              <w:autoSpaceDN w:val="0"/>
              <w:adjustRightInd w:val="0"/>
              <w:ind w:left="147"/>
              <w:rPr>
                <w:sz w:val="20"/>
                <w:szCs w:val="20"/>
              </w:rPr>
            </w:pPr>
            <w:r w:rsidRPr="006C6247">
              <w:rPr>
                <w:sz w:val="20"/>
                <w:szCs w:val="20"/>
              </w:rPr>
              <w:t>Спортивные базы</w:t>
            </w:r>
          </w:p>
          <w:p w14:paraId="3BD692B6" w14:textId="77777777" w:rsidR="0019397C" w:rsidRPr="006C6247" w:rsidRDefault="0019397C" w:rsidP="00E45D0F">
            <w:pPr>
              <w:autoSpaceDE w:val="0"/>
              <w:autoSpaceDN w:val="0"/>
              <w:adjustRightInd w:val="0"/>
              <w:ind w:left="147"/>
              <w:rPr>
                <w:sz w:val="20"/>
                <w:szCs w:val="20"/>
              </w:rPr>
            </w:pPr>
          </w:p>
        </w:tc>
        <w:tc>
          <w:tcPr>
            <w:tcW w:w="291" w:type="pct"/>
            <w:shd w:val="clear" w:color="auto" w:fill="FFFFFF"/>
          </w:tcPr>
          <w:p w14:paraId="31C71846" w14:textId="77777777" w:rsidR="0019397C" w:rsidRPr="006C6247" w:rsidRDefault="0019397C" w:rsidP="00E45D0F">
            <w:pPr>
              <w:jc w:val="center"/>
              <w:rPr>
                <w:sz w:val="20"/>
                <w:szCs w:val="20"/>
              </w:rPr>
            </w:pPr>
            <w:r w:rsidRPr="006C6247">
              <w:rPr>
                <w:sz w:val="20"/>
                <w:szCs w:val="20"/>
              </w:rPr>
              <w:t>5.1.7</w:t>
            </w:r>
          </w:p>
        </w:tc>
        <w:tc>
          <w:tcPr>
            <w:tcW w:w="1513" w:type="pct"/>
            <w:shd w:val="clear" w:color="auto" w:fill="FFFFFF"/>
          </w:tcPr>
          <w:p w14:paraId="3DFB0C32"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c>
          <w:tcPr>
            <w:tcW w:w="1886" w:type="pct"/>
            <w:shd w:val="clear" w:color="auto" w:fill="FFFFFF"/>
          </w:tcPr>
          <w:p w14:paraId="630FC10A" w14:textId="77777777" w:rsidR="0019397C" w:rsidRPr="006C6247" w:rsidRDefault="0019397C" w:rsidP="00E45D0F">
            <w:pPr>
              <w:numPr>
                <w:ilvl w:val="0"/>
                <w:numId w:val="12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6E6D858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7AA897A2" w14:textId="77777777" w:rsidR="0019397C" w:rsidRPr="006C6247" w:rsidRDefault="0019397C" w:rsidP="00E45D0F">
            <w:pPr>
              <w:numPr>
                <w:ilvl w:val="0"/>
                <w:numId w:val="12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0CE0AF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6B87ECAA" w14:textId="77777777" w:rsidR="0019397C" w:rsidRPr="006C6247" w:rsidRDefault="0019397C" w:rsidP="00E45D0F">
            <w:pPr>
              <w:numPr>
                <w:ilvl w:val="0"/>
                <w:numId w:val="12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88F196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04CEC177" w14:textId="77777777" w:rsidR="0019397C" w:rsidRPr="006C6247" w:rsidRDefault="0019397C" w:rsidP="00E45D0F">
            <w:pPr>
              <w:numPr>
                <w:ilvl w:val="0"/>
                <w:numId w:val="12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0AE0B06D" w14:textId="77777777" w:rsidR="0019397C" w:rsidRPr="006C6247" w:rsidRDefault="0019397C" w:rsidP="00E45D0F">
            <w:pPr>
              <w:numPr>
                <w:ilvl w:val="0"/>
                <w:numId w:val="18"/>
              </w:numPr>
              <w:ind w:left="442" w:right="50"/>
              <w:contextualSpacing/>
              <w:rPr>
                <w:b/>
                <w:bCs/>
                <w:sz w:val="20"/>
                <w:lang w:eastAsia="en-US"/>
              </w:rPr>
            </w:pPr>
            <w:r w:rsidRPr="006C6247">
              <w:rPr>
                <w:rFonts w:eastAsia="Calibri"/>
                <w:bCs/>
                <w:sz w:val="20"/>
                <w:szCs w:val="20"/>
                <w:lang w:eastAsia="en-US"/>
              </w:rPr>
              <w:t>максимальный процент застройки земельного участка – 50</w:t>
            </w:r>
          </w:p>
        </w:tc>
      </w:tr>
      <w:tr w:rsidR="0019397C" w:rsidRPr="006C6247" w14:paraId="3CEB0D91" w14:textId="77777777" w:rsidTr="00E45D0F">
        <w:trPr>
          <w:trHeight w:val="20"/>
        </w:trPr>
        <w:tc>
          <w:tcPr>
            <w:tcW w:w="242" w:type="pct"/>
            <w:shd w:val="clear" w:color="auto" w:fill="FFFFFF"/>
          </w:tcPr>
          <w:p w14:paraId="7EED6F59" w14:textId="77777777" w:rsidR="0019397C" w:rsidRPr="006C6247" w:rsidRDefault="0019397C" w:rsidP="00E45D0F">
            <w:pPr>
              <w:pStyle w:val="a8"/>
              <w:numPr>
                <w:ilvl w:val="0"/>
                <w:numId w:val="130"/>
              </w:numPr>
              <w:autoSpaceDE w:val="0"/>
              <w:autoSpaceDN w:val="0"/>
              <w:adjustRightInd w:val="0"/>
              <w:ind w:left="811" w:hanging="584"/>
              <w:rPr>
                <w:sz w:val="20"/>
              </w:rPr>
            </w:pPr>
          </w:p>
        </w:tc>
        <w:tc>
          <w:tcPr>
            <w:tcW w:w="1068" w:type="pct"/>
            <w:shd w:val="clear" w:color="auto" w:fill="FFFFFF"/>
          </w:tcPr>
          <w:p w14:paraId="75D5AD21" w14:textId="77777777" w:rsidR="0019397C" w:rsidRPr="006C6247" w:rsidRDefault="0019397C" w:rsidP="00E45D0F">
            <w:pPr>
              <w:autoSpaceDE w:val="0"/>
              <w:autoSpaceDN w:val="0"/>
              <w:adjustRightInd w:val="0"/>
              <w:ind w:left="147"/>
              <w:rPr>
                <w:sz w:val="20"/>
                <w:szCs w:val="20"/>
              </w:rPr>
            </w:pPr>
            <w:r w:rsidRPr="006C6247">
              <w:rPr>
                <w:rFonts w:eastAsia="Calibri"/>
                <w:sz w:val="20"/>
                <w:szCs w:val="20"/>
                <w:lang w:eastAsia="en-US"/>
              </w:rPr>
              <w:t>Природно-познавательный туризм</w:t>
            </w:r>
          </w:p>
        </w:tc>
        <w:tc>
          <w:tcPr>
            <w:tcW w:w="291" w:type="pct"/>
            <w:shd w:val="clear" w:color="auto" w:fill="FFFFFF"/>
          </w:tcPr>
          <w:p w14:paraId="215FB850" w14:textId="77777777" w:rsidR="0019397C" w:rsidRPr="006C6247" w:rsidRDefault="0019397C" w:rsidP="00E45D0F">
            <w:pPr>
              <w:jc w:val="center"/>
              <w:rPr>
                <w:sz w:val="20"/>
                <w:szCs w:val="20"/>
              </w:rPr>
            </w:pPr>
            <w:r w:rsidRPr="006C6247">
              <w:rPr>
                <w:sz w:val="20"/>
                <w:szCs w:val="20"/>
              </w:rPr>
              <w:t>5.2</w:t>
            </w:r>
          </w:p>
        </w:tc>
        <w:tc>
          <w:tcPr>
            <w:tcW w:w="1513" w:type="pct"/>
            <w:shd w:val="clear" w:color="auto" w:fill="FFFFFF"/>
          </w:tcPr>
          <w:p w14:paraId="702E892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44FE6C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осуществление необходимых природоохранных и </w:t>
            </w:r>
            <w:proofErr w:type="spellStart"/>
            <w:r w:rsidRPr="006C6247">
              <w:rPr>
                <w:rFonts w:eastAsia="Calibri"/>
                <w:bCs/>
                <w:sz w:val="20"/>
                <w:szCs w:val="20"/>
                <w:lang w:eastAsia="en-US"/>
              </w:rPr>
              <w:t>природовосстановительных</w:t>
            </w:r>
            <w:proofErr w:type="spellEnd"/>
            <w:r w:rsidRPr="006C6247">
              <w:rPr>
                <w:rFonts w:eastAsia="Calibri"/>
                <w:bCs/>
                <w:sz w:val="20"/>
                <w:szCs w:val="20"/>
                <w:lang w:eastAsia="en-US"/>
              </w:rPr>
              <w:t xml:space="preserve"> мероприятий</w:t>
            </w:r>
          </w:p>
        </w:tc>
        <w:tc>
          <w:tcPr>
            <w:tcW w:w="1886" w:type="pct"/>
            <w:shd w:val="clear" w:color="auto" w:fill="FFFFFF"/>
          </w:tcPr>
          <w:p w14:paraId="4854F280" w14:textId="77777777" w:rsidR="0019397C" w:rsidRPr="006C6247" w:rsidRDefault="0019397C" w:rsidP="00E45D0F">
            <w:pPr>
              <w:numPr>
                <w:ilvl w:val="0"/>
                <w:numId w:val="136"/>
              </w:numPr>
              <w:autoSpaceDE w:val="0"/>
              <w:autoSpaceDN w:val="0"/>
              <w:adjustRightInd w:val="0"/>
              <w:ind w:left="423" w:right="59" w:hanging="315"/>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 -</w:t>
            </w:r>
            <w:r w:rsidRPr="006C6247">
              <w:rPr>
                <w:rFonts w:eastAsia="Calibri"/>
                <w:bCs/>
                <w:sz w:val="20"/>
                <w:szCs w:val="20"/>
                <w:lang w:eastAsia="en-US"/>
              </w:rPr>
              <w:t xml:space="preserve"> не подлежит установлению.</w:t>
            </w:r>
          </w:p>
          <w:p w14:paraId="7DE7F7A8" w14:textId="77777777" w:rsidR="0019397C" w:rsidRPr="006C6247" w:rsidRDefault="0019397C" w:rsidP="00E45D0F">
            <w:pPr>
              <w:numPr>
                <w:ilvl w:val="0"/>
                <w:numId w:val="13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4714DC18" w14:textId="77777777" w:rsidR="0019397C" w:rsidRPr="006C6247" w:rsidRDefault="0019397C" w:rsidP="00E45D0F">
            <w:pPr>
              <w:numPr>
                <w:ilvl w:val="0"/>
                <w:numId w:val="13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064C6C80" w14:textId="77777777" w:rsidR="0019397C" w:rsidRPr="006C6247" w:rsidRDefault="0019397C" w:rsidP="00E45D0F">
            <w:pPr>
              <w:numPr>
                <w:ilvl w:val="0"/>
                <w:numId w:val="136"/>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06AA9767" w14:textId="77777777" w:rsidTr="00E45D0F">
        <w:trPr>
          <w:trHeight w:val="20"/>
        </w:trPr>
        <w:tc>
          <w:tcPr>
            <w:tcW w:w="242" w:type="pct"/>
            <w:shd w:val="clear" w:color="auto" w:fill="FFFFFF"/>
          </w:tcPr>
          <w:p w14:paraId="20744DD1" w14:textId="77777777" w:rsidR="0019397C" w:rsidRPr="006C6247" w:rsidRDefault="0019397C" w:rsidP="00E45D0F">
            <w:pPr>
              <w:pStyle w:val="a8"/>
              <w:numPr>
                <w:ilvl w:val="0"/>
                <w:numId w:val="130"/>
              </w:numPr>
              <w:autoSpaceDE w:val="0"/>
              <w:autoSpaceDN w:val="0"/>
              <w:adjustRightInd w:val="0"/>
              <w:ind w:left="811" w:hanging="584"/>
              <w:rPr>
                <w:sz w:val="20"/>
              </w:rPr>
            </w:pPr>
          </w:p>
        </w:tc>
        <w:tc>
          <w:tcPr>
            <w:tcW w:w="1068" w:type="pct"/>
            <w:shd w:val="clear" w:color="auto" w:fill="FFFFFF"/>
          </w:tcPr>
          <w:p w14:paraId="28DA121C" w14:textId="77777777" w:rsidR="0019397C" w:rsidRPr="006C6247" w:rsidRDefault="0019397C" w:rsidP="00E45D0F">
            <w:pPr>
              <w:autoSpaceDE w:val="0"/>
              <w:autoSpaceDN w:val="0"/>
              <w:adjustRightInd w:val="0"/>
              <w:ind w:left="147"/>
              <w:rPr>
                <w:rFonts w:eastAsia="Calibri"/>
                <w:sz w:val="20"/>
                <w:szCs w:val="20"/>
                <w:lang w:eastAsia="en-US"/>
              </w:rPr>
            </w:pPr>
            <w:r w:rsidRPr="006C6247">
              <w:rPr>
                <w:rFonts w:eastAsia="Calibri"/>
                <w:sz w:val="20"/>
                <w:szCs w:val="20"/>
                <w:lang w:eastAsia="en-US"/>
              </w:rPr>
              <w:t>Туристическое обслуживание</w:t>
            </w:r>
          </w:p>
        </w:tc>
        <w:tc>
          <w:tcPr>
            <w:tcW w:w="291" w:type="pct"/>
            <w:shd w:val="clear" w:color="auto" w:fill="FFFFFF"/>
          </w:tcPr>
          <w:p w14:paraId="50F58514" w14:textId="77777777" w:rsidR="0019397C" w:rsidRPr="006C6247" w:rsidRDefault="0019397C" w:rsidP="00E45D0F">
            <w:pPr>
              <w:jc w:val="center"/>
              <w:rPr>
                <w:sz w:val="20"/>
                <w:szCs w:val="20"/>
              </w:rPr>
            </w:pPr>
            <w:r w:rsidRPr="006C6247">
              <w:rPr>
                <w:sz w:val="20"/>
                <w:szCs w:val="20"/>
              </w:rPr>
              <w:t>5.2.1</w:t>
            </w:r>
          </w:p>
        </w:tc>
        <w:tc>
          <w:tcPr>
            <w:tcW w:w="1513" w:type="pct"/>
            <w:shd w:val="clear" w:color="auto" w:fill="FFFFFF"/>
          </w:tcPr>
          <w:p w14:paraId="75FF1FF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пансионатов, гостиниц, кемпингов, домов отдыха, не оказывающих услуги по лечению;</w:t>
            </w:r>
          </w:p>
          <w:p w14:paraId="577B10F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детских лагерей</w:t>
            </w:r>
          </w:p>
        </w:tc>
        <w:tc>
          <w:tcPr>
            <w:tcW w:w="1886" w:type="pct"/>
            <w:shd w:val="clear" w:color="auto" w:fill="FFFFFF"/>
          </w:tcPr>
          <w:p w14:paraId="2745B3E9" w14:textId="77777777" w:rsidR="0019397C" w:rsidRPr="006C6247" w:rsidRDefault="0019397C" w:rsidP="00E45D0F">
            <w:pPr>
              <w:numPr>
                <w:ilvl w:val="0"/>
                <w:numId w:val="13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3813BAA0" w14:textId="77777777" w:rsidR="0019397C" w:rsidRPr="006C6247" w:rsidRDefault="0019397C" w:rsidP="00E45D0F">
            <w:pPr>
              <w:numPr>
                <w:ilvl w:val="0"/>
                <w:numId w:val="13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67EB62D1" w14:textId="77777777" w:rsidR="0019397C" w:rsidRPr="006C6247" w:rsidRDefault="0019397C" w:rsidP="00E45D0F">
            <w:pPr>
              <w:numPr>
                <w:ilvl w:val="0"/>
                <w:numId w:val="13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C3ACBD5" w14:textId="77777777" w:rsidR="0019397C" w:rsidRPr="006C6247" w:rsidRDefault="0019397C" w:rsidP="00E45D0F">
            <w:pPr>
              <w:numPr>
                <w:ilvl w:val="0"/>
                <w:numId w:val="13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122DE8AB" w14:textId="77777777" w:rsidTr="00E45D0F">
        <w:trPr>
          <w:trHeight w:val="20"/>
        </w:trPr>
        <w:tc>
          <w:tcPr>
            <w:tcW w:w="242" w:type="pct"/>
            <w:shd w:val="clear" w:color="auto" w:fill="FFFFFF"/>
          </w:tcPr>
          <w:p w14:paraId="597F08E8" w14:textId="77777777" w:rsidR="0019397C" w:rsidRPr="006C6247" w:rsidRDefault="0019397C" w:rsidP="00E45D0F">
            <w:pPr>
              <w:pStyle w:val="a8"/>
              <w:numPr>
                <w:ilvl w:val="0"/>
                <w:numId w:val="130"/>
              </w:numPr>
              <w:autoSpaceDE w:val="0"/>
              <w:autoSpaceDN w:val="0"/>
              <w:adjustRightInd w:val="0"/>
              <w:ind w:left="811" w:hanging="584"/>
              <w:rPr>
                <w:sz w:val="20"/>
              </w:rPr>
            </w:pPr>
          </w:p>
        </w:tc>
        <w:tc>
          <w:tcPr>
            <w:tcW w:w="1068" w:type="pct"/>
            <w:shd w:val="clear" w:color="auto" w:fill="FFFFFF"/>
          </w:tcPr>
          <w:p w14:paraId="798598D9" w14:textId="77777777" w:rsidR="0019397C" w:rsidRPr="006C6247" w:rsidRDefault="0019397C" w:rsidP="00E45D0F">
            <w:pPr>
              <w:autoSpaceDE w:val="0"/>
              <w:autoSpaceDN w:val="0"/>
              <w:adjustRightInd w:val="0"/>
              <w:ind w:left="147"/>
              <w:rPr>
                <w:rFonts w:eastAsia="Calibri"/>
                <w:sz w:val="20"/>
                <w:szCs w:val="20"/>
                <w:lang w:eastAsia="en-US"/>
              </w:rPr>
            </w:pPr>
            <w:r w:rsidRPr="006C6247">
              <w:rPr>
                <w:rFonts w:eastAsia="Calibri"/>
                <w:sz w:val="20"/>
                <w:szCs w:val="20"/>
                <w:lang w:eastAsia="en-US"/>
              </w:rPr>
              <w:t>Санаторная деятельность</w:t>
            </w:r>
          </w:p>
        </w:tc>
        <w:tc>
          <w:tcPr>
            <w:tcW w:w="291" w:type="pct"/>
            <w:shd w:val="clear" w:color="auto" w:fill="FFFFFF"/>
          </w:tcPr>
          <w:p w14:paraId="1545C49B" w14:textId="77777777" w:rsidR="0019397C" w:rsidRPr="006C6247" w:rsidRDefault="0019397C" w:rsidP="00E45D0F">
            <w:pPr>
              <w:jc w:val="center"/>
              <w:rPr>
                <w:sz w:val="20"/>
                <w:szCs w:val="20"/>
              </w:rPr>
            </w:pPr>
            <w:r w:rsidRPr="006C6247">
              <w:rPr>
                <w:sz w:val="20"/>
                <w:szCs w:val="20"/>
              </w:rPr>
              <w:t>9.2.1</w:t>
            </w:r>
          </w:p>
        </w:tc>
        <w:tc>
          <w:tcPr>
            <w:tcW w:w="1513" w:type="pct"/>
            <w:shd w:val="clear" w:color="auto" w:fill="FFFFFF"/>
          </w:tcPr>
          <w:p w14:paraId="309426E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3EA464E6"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обустройство лечебно-оздоровительных местностей (пляжи, бюветы, места добычи целебной грязи);</w:t>
            </w:r>
          </w:p>
          <w:p w14:paraId="43BF994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лечебно-оздоровительных лагерей</w:t>
            </w:r>
          </w:p>
        </w:tc>
        <w:tc>
          <w:tcPr>
            <w:tcW w:w="1886" w:type="pct"/>
            <w:shd w:val="clear" w:color="auto" w:fill="FFFFFF"/>
          </w:tcPr>
          <w:p w14:paraId="28673A51" w14:textId="77777777" w:rsidR="0019397C" w:rsidRPr="006C6247" w:rsidRDefault="0019397C" w:rsidP="00E45D0F">
            <w:pPr>
              <w:numPr>
                <w:ilvl w:val="0"/>
                <w:numId w:val="13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1B34F7E4" w14:textId="77777777" w:rsidR="0019397C" w:rsidRPr="006C6247" w:rsidRDefault="0019397C" w:rsidP="00E45D0F">
            <w:pPr>
              <w:numPr>
                <w:ilvl w:val="0"/>
                <w:numId w:val="13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5A169DB9" w14:textId="77777777" w:rsidR="0019397C" w:rsidRPr="006C6247" w:rsidRDefault="0019397C" w:rsidP="00E45D0F">
            <w:pPr>
              <w:numPr>
                <w:ilvl w:val="0"/>
                <w:numId w:val="13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30ADAF61" w14:textId="77777777" w:rsidR="0019397C" w:rsidRPr="006C6247" w:rsidRDefault="0019397C" w:rsidP="00E45D0F">
            <w:pPr>
              <w:numPr>
                <w:ilvl w:val="0"/>
                <w:numId w:val="13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244365FE" w14:textId="77777777" w:rsidTr="00E45D0F">
        <w:trPr>
          <w:trHeight w:val="20"/>
        </w:trPr>
        <w:tc>
          <w:tcPr>
            <w:tcW w:w="242" w:type="pct"/>
            <w:shd w:val="clear" w:color="auto" w:fill="FFFFFF"/>
          </w:tcPr>
          <w:p w14:paraId="0643A617" w14:textId="77777777" w:rsidR="0019397C" w:rsidRPr="006C6247" w:rsidRDefault="0019397C" w:rsidP="00E45D0F">
            <w:pPr>
              <w:pStyle w:val="a8"/>
              <w:numPr>
                <w:ilvl w:val="0"/>
                <w:numId w:val="130"/>
              </w:numPr>
              <w:autoSpaceDE w:val="0"/>
              <w:autoSpaceDN w:val="0"/>
              <w:adjustRightInd w:val="0"/>
              <w:ind w:left="811" w:hanging="584"/>
              <w:rPr>
                <w:sz w:val="20"/>
              </w:rPr>
            </w:pPr>
          </w:p>
        </w:tc>
        <w:tc>
          <w:tcPr>
            <w:tcW w:w="1068" w:type="pct"/>
            <w:shd w:val="clear" w:color="auto" w:fill="FFFFFF"/>
          </w:tcPr>
          <w:p w14:paraId="6C477C25" w14:textId="77777777" w:rsidR="0019397C" w:rsidRPr="006C6247" w:rsidRDefault="0019397C" w:rsidP="00E45D0F">
            <w:pPr>
              <w:autoSpaceDE w:val="0"/>
              <w:autoSpaceDN w:val="0"/>
              <w:adjustRightInd w:val="0"/>
              <w:ind w:left="147"/>
              <w:rPr>
                <w:rFonts w:eastAsia="Calibri"/>
                <w:sz w:val="20"/>
                <w:szCs w:val="20"/>
                <w:lang w:eastAsia="en-US"/>
              </w:rPr>
            </w:pPr>
            <w:r w:rsidRPr="005C434D">
              <w:rPr>
                <w:sz w:val="18"/>
                <w:szCs w:val="18"/>
              </w:rPr>
              <w:t>Гидротехнические сооружения</w:t>
            </w:r>
          </w:p>
        </w:tc>
        <w:tc>
          <w:tcPr>
            <w:tcW w:w="291" w:type="pct"/>
            <w:shd w:val="clear" w:color="auto" w:fill="FFFFFF"/>
          </w:tcPr>
          <w:p w14:paraId="0D7295B3" w14:textId="77777777" w:rsidR="0019397C" w:rsidRPr="006C6247" w:rsidRDefault="0019397C" w:rsidP="00E45D0F">
            <w:pPr>
              <w:jc w:val="center"/>
              <w:rPr>
                <w:sz w:val="20"/>
                <w:szCs w:val="20"/>
              </w:rPr>
            </w:pPr>
            <w:r>
              <w:rPr>
                <w:sz w:val="20"/>
                <w:szCs w:val="20"/>
              </w:rPr>
              <w:t>11.3</w:t>
            </w:r>
          </w:p>
        </w:tc>
        <w:tc>
          <w:tcPr>
            <w:tcW w:w="1513" w:type="pct"/>
            <w:shd w:val="clear" w:color="auto" w:fill="FFFFFF"/>
          </w:tcPr>
          <w:p w14:paraId="7FE5AA0C" w14:textId="77777777" w:rsidR="0019397C" w:rsidRPr="001B2CBA"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BF3396">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F3396">
              <w:rPr>
                <w:sz w:val="20"/>
                <w:szCs w:val="20"/>
              </w:rPr>
              <w:t>рыбозащитных</w:t>
            </w:r>
            <w:proofErr w:type="spellEnd"/>
            <w:r w:rsidRPr="00BF3396">
              <w:rPr>
                <w:sz w:val="20"/>
                <w:szCs w:val="20"/>
              </w:rPr>
              <w:t xml:space="preserve"> и рыбопропускных сооружений, берегозащитных сооружений)</w:t>
            </w:r>
          </w:p>
        </w:tc>
        <w:tc>
          <w:tcPr>
            <w:tcW w:w="1886" w:type="pct"/>
            <w:shd w:val="clear" w:color="auto" w:fill="FFFFFF"/>
          </w:tcPr>
          <w:p w14:paraId="28B98D24" w14:textId="77777777" w:rsidR="0019397C" w:rsidRPr="006C6247" w:rsidRDefault="0019397C" w:rsidP="00E45D0F">
            <w:pPr>
              <w:numPr>
                <w:ilvl w:val="0"/>
                <w:numId w:val="257"/>
              </w:numPr>
              <w:autoSpaceDE w:val="0"/>
              <w:autoSpaceDN w:val="0"/>
              <w:adjustRightInd w:val="0"/>
              <w:ind w:left="425" w:right="57" w:hanging="306"/>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71685E70" w14:textId="77777777" w:rsidR="0019397C" w:rsidRPr="006C6247" w:rsidRDefault="0019397C" w:rsidP="00E45D0F">
            <w:pPr>
              <w:numPr>
                <w:ilvl w:val="0"/>
                <w:numId w:val="25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4BFBF003" w14:textId="77777777" w:rsidR="0019397C" w:rsidRPr="006C6247" w:rsidRDefault="0019397C" w:rsidP="00E45D0F">
            <w:pPr>
              <w:numPr>
                <w:ilvl w:val="0"/>
                <w:numId w:val="25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1B3390B6" w14:textId="77777777" w:rsidR="0019397C" w:rsidRPr="006C6247" w:rsidRDefault="0019397C" w:rsidP="00E45D0F">
            <w:pPr>
              <w:numPr>
                <w:ilvl w:val="0"/>
                <w:numId w:val="25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473F286B" w14:textId="77777777" w:rsidTr="00E45D0F">
        <w:trPr>
          <w:trHeight w:val="20"/>
        </w:trPr>
        <w:tc>
          <w:tcPr>
            <w:tcW w:w="242" w:type="pct"/>
            <w:shd w:val="clear" w:color="auto" w:fill="FFFFFF"/>
          </w:tcPr>
          <w:p w14:paraId="48AC8CE0" w14:textId="77777777" w:rsidR="0019397C" w:rsidRPr="006C6247" w:rsidRDefault="0019397C" w:rsidP="00E45D0F">
            <w:pPr>
              <w:ind w:left="53" w:right="106"/>
              <w:jc w:val="center"/>
              <w:rPr>
                <w:b/>
                <w:sz w:val="20"/>
                <w:szCs w:val="20"/>
              </w:rPr>
            </w:pPr>
            <w:r w:rsidRPr="006C6247">
              <w:rPr>
                <w:b/>
                <w:sz w:val="20"/>
                <w:szCs w:val="20"/>
              </w:rPr>
              <w:t>2</w:t>
            </w:r>
          </w:p>
        </w:tc>
        <w:tc>
          <w:tcPr>
            <w:tcW w:w="4758" w:type="pct"/>
            <w:gridSpan w:val="4"/>
            <w:shd w:val="clear" w:color="auto" w:fill="FFFFFF"/>
          </w:tcPr>
          <w:p w14:paraId="1EA551C8" w14:textId="77777777" w:rsidR="0019397C" w:rsidRPr="006C6247" w:rsidRDefault="0019397C" w:rsidP="00E45D0F">
            <w:pPr>
              <w:ind w:left="53" w:right="106"/>
              <w:jc w:val="center"/>
              <w:rPr>
                <w:b/>
                <w:sz w:val="20"/>
                <w:szCs w:val="20"/>
              </w:rPr>
            </w:pPr>
            <w:r w:rsidRPr="006C6247">
              <w:rPr>
                <w:b/>
                <w:sz w:val="20"/>
                <w:szCs w:val="20"/>
              </w:rPr>
              <w:t xml:space="preserve">Условно разрешенные виды использования </w:t>
            </w:r>
          </w:p>
        </w:tc>
      </w:tr>
      <w:tr w:rsidR="0019397C" w:rsidRPr="006C6247" w14:paraId="089792A2" w14:textId="77777777" w:rsidTr="00E45D0F">
        <w:trPr>
          <w:trHeight w:val="20"/>
        </w:trPr>
        <w:tc>
          <w:tcPr>
            <w:tcW w:w="242" w:type="pct"/>
            <w:shd w:val="clear" w:color="auto" w:fill="FFFFFF"/>
          </w:tcPr>
          <w:p w14:paraId="5CFE64A4" w14:textId="77777777" w:rsidR="0019397C" w:rsidRPr="006C6247" w:rsidRDefault="0019397C" w:rsidP="00E45D0F">
            <w:pPr>
              <w:pStyle w:val="a8"/>
              <w:numPr>
                <w:ilvl w:val="0"/>
                <w:numId w:val="131"/>
              </w:numPr>
              <w:autoSpaceDE w:val="0"/>
              <w:autoSpaceDN w:val="0"/>
              <w:adjustRightInd w:val="0"/>
              <w:ind w:left="1106" w:hanging="879"/>
              <w:rPr>
                <w:sz w:val="20"/>
              </w:rPr>
            </w:pPr>
          </w:p>
        </w:tc>
        <w:tc>
          <w:tcPr>
            <w:tcW w:w="1068" w:type="pct"/>
            <w:shd w:val="clear" w:color="auto" w:fill="FFFFFF"/>
          </w:tcPr>
          <w:p w14:paraId="2667C444" w14:textId="77777777" w:rsidR="0019397C" w:rsidRPr="006C6247" w:rsidRDefault="0019397C" w:rsidP="00E45D0F">
            <w:pPr>
              <w:autoSpaceDE w:val="0"/>
              <w:autoSpaceDN w:val="0"/>
              <w:adjustRightInd w:val="0"/>
              <w:ind w:left="147"/>
              <w:rPr>
                <w:sz w:val="20"/>
                <w:szCs w:val="20"/>
              </w:rPr>
            </w:pPr>
            <w:r w:rsidRPr="006C6247">
              <w:rPr>
                <w:sz w:val="20"/>
                <w:szCs w:val="20"/>
              </w:rPr>
              <w:t>Предоставление коммунальных услуг</w:t>
            </w:r>
          </w:p>
        </w:tc>
        <w:tc>
          <w:tcPr>
            <w:tcW w:w="291" w:type="pct"/>
            <w:shd w:val="clear" w:color="auto" w:fill="FFFFFF"/>
          </w:tcPr>
          <w:p w14:paraId="75E132A0" w14:textId="77777777" w:rsidR="0019397C" w:rsidRPr="006C6247" w:rsidRDefault="0019397C" w:rsidP="00E45D0F">
            <w:pPr>
              <w:jc w:val="center"/>
              <w:rPr>
                <w:sz w:val="20"/>
                <w:szCs w:val="20"/>
              </w:rPr>
            </w:pPr>
            <w:r w:rsidRPr="006C6247">
              <w:rPr>
                <w:sz w:val="20"/>
                <w:szCs w:val="20"/>
              </w:rPr>
              <w:t>3.1.1</w:t>
            </w:r>
          </w:p>
        </w:tc>
        <w:tc>
          <w:tcPr>
            <w:tcW w:w="1513" w:type="pct"/>
            <w:shd w:val="clear" w:color="auto" w:fill="FFFFFF"/>
          </w:tcPr>
          <w:p w14:paraId="5B6020B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11D48279" w14:textId="77777777" w:rsidR="0019397C" w:rsidRPr="006C6247" w:rsidRDefault="0019397C" w:rsidP="00E45D0F">
            <w:pPr>
              <w:numPr>
                <w:ilvl w:val="0"/>
                <w:numId w:val="256"/>
              </w:numPr>
              <w:tabs>
                <w:tab w:val="left" w:pos="425"/>
              </w:tabs>
              <w:autoSpaceDE w:val="0"/>
              <w:autoSpaceDN w:val="0"/>
              <w:adjustRightInd w:val="0"/>
              <w:ind w:left="139" w:right="59" w:firstLine="0"/>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w:t>
            </w:r>
            <w:r w:rsidRPr="006C6247">
              <w:rPr>
                <w:rFonts w:eastAsia="Calibri"/>
                <w:bCs/>
                <w:sz w:val="20"/>
                <w:szCs w:val="20"/>
                <w:lang w:eastAsia="en-US"/>
              </w:rPr>
              <w:t>- не подлежит установлению.</w:t>
            </w:r>
          </w:p>
          <w:p w14:paraId="209E1BF3" w14:textId="77777777" w:rsidR="0019397C" w:rsidRPr="006C6247" w:rsidRDefault="0019397C" w:rsidP="00E45D0F">
            <w:pPr>
              <w:numPr>
                <w:ilvl w:val="0"/>
                <w:numId w:val="256"/>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6CA2F165" w14:textId="77777777" w:rsidR="0019397C" w:rsidRPr="00BA7882" w:rsidRDefault="0019397C" w:rsidP="00E45D0F">
            <w:pPr>
              <w:numPr>
                <w:ilvl w:val="0"/>
                <w:numId w:val="256"/>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213B1C4" w14:textId="77777777" w:rsidR="0019397C" w:rsidRPr="00BA7882" w:rsidRDefault="0019397C" w:rsidP="00E45D0F">
            <w:pPr>
              <w:numPr>
                <w:ilvl w:val="0"/>
                <w:numId w:val="256"/>
              </w:numPr>
              <w:tabs>
                <w:tab w:val="left" w:pos="425"/>
              </w:tabs>
              <w:autoSpaceDE w:val="0"/>
              <w:autoSpaceDN w:val="0"/>
              <w:adjustRightInd w:val="0"/>
              <w:ind w:left="427" w:right="59" w:hanging="309"/>
              <w:contextualSpacing/>
              <w:rPr>
                <w:rFonts w:eastAsia="Calibri"/>
                <w:b/>
                <w:bCs/>
                <w:sz w:val="20"/>
                <w:szCs w:val="20"/>
                <w:lang w:eastAsia="en-US"/>
              </w:rPr>
            </w:pPr>
            <w:r w:rsidRPr="00BA7882">
              <w:rPr>
                <w:rFonts w:eastAsia="Calibri"/>
                <w:b/>
                <w:bCs/>
                <w:sz w:val="20"/>
                <w:szCs w:val="20"/>
                <w:lang w:eastAsia="en-US"/>
              </w:rPr>
              <w:t xml:space="preserve">Максимальный процент застройки земельного участка – </w:t>
            </w:r>
            <w:r w:rsidRPr="00BA7882">
              <w:rPr>
                <w:rFonts w:eastAsia="Calibri"/>
                <w:bCs/>
                <w:sz w:val="20"/>
                <w:szCs w:val="20"/>
                <w:lang w:eastAsia="en-US"/>
              </w:rPr>
              <w:t>не подлежит установлению</w:t>
            </w:r>
          </w:p>
        </w:tc>
      </w:tr>
      <w:tr w:rsidR="0019397C" w:rsidRPr="006C6247" w14:paraId="34F954F9" w14:textId="77777777" w:rsidTr="00E45D0F">
        <w:trPr>
          <w:trHeight w:val="20"/>
        </w:trPr>
        <w:tc>
          <w:tcPr>
            <w:tcW w:w="242" w:type="pct"/>
            <w:shd w:val="clear" w:color="auto" w:fill="FFFFFF"/>
          </w:tcPr>
          <w:p w14:paraId="39E10FF1" w14:textId="77777777" w:rsidR="0019397C" w:rsidRPr="006C6247" w:rsidRDefault="0019397C" w:rsidP="00E45D0F">
            <w:pPr>
              <w:pStyle w:val="a8"/>
              <w:numPr>
                <w:ilvl w:val="0"/>
                <w:numId w:val="131"/>
              </w:numPr>
              <w:autoSpaceDE w:val="0"/>
              <w:autoSpaceDN w:val="0"/>
              <w:adjustRightInd w:val="0"/>
              <w:ind w:left="1106" w:hanging="879"/>
              <w:rPr>
                <w:sz w:val="20"/>
              </w:rPr>
            </w:pPr>
          </w:p>
        </w:tc>
        <w:tc>
          <w:tcPr>
            <w:tcW w:w="1068" w:type="pct"/>
            <w:shd w:val="clear" w:color="auto" w:fill="FFFFFF"/>
          </w:tcPr>
          <w:p w14:paraId="0A2D6825" w14:textId="77777777" w:rsidR="0019397C" w:rsidRPr="006C6247" w:rsidRDefault="0019397C" w:rsidP="00E45D0F">
            <w:pPr>
              <w:autoSpaceDE w:val="0"/>
              <w:autoSpaceDN w:val="0"/>
              <w:adjustRightInd w:val="0"/>
              <w:ind w:left="147"/>
              <w:rPr>
                <w:sz w:val="20"/>
                <w:szCs w:val="20"/>
              </w:rPr>
            </w:pPr>
            <w:r w:rsidRPr="006C6247">
              <w:rPr>
                <w:sz w:val="20"/>
                <w:szCs w:val="20"/>
              </w:rPr>
              <w:t>Общественное питание</w:t>
            </w:r>
          </w:p>
        </w:tc>
        <w:tc>
          <w:tcPr>
            <w:tcW w:w="291" w:type="pct"/>
            <w:shd w:val="clear" w:color="auto" w:fill="FFFFFF"/>
          </w:tcPr>
          <w:p w14:paraId="0B0113E2" w14:textId="77777777" w:rsidR="0019397C" w:rsidRPr="006C6247" w:rsidRDefault="0019397C" w:rsidP="00E45D0F">
            <w:pPr>
              <w:jc w:val="center"/>
              <w:rPr>
                <w:sz w:val="20"/>
                <w:szCs w:val="20"/>
              </w:rPr>
            </w:pPr>
            <w:r w:rsidRPr="006C6247">
              <w:rPr>
                <w:sz w:val="20"/>
                <w:szCs w:val="20"/>
              </w:rPr>
              <w:t>4.6</w:t>
            </w:r>
          </w:p>
        </w:tc>
        <w:tc>
          <w:tcPr>
            <w:tcW w:w="1513" w:type="pct"/>
            <w:shd w:val="clear" w:color="auto" w:fill="FFFFFF"/>
          </w:tcPr>
          <w:p w14:paraId="436480A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86" w:type="pct"/>
            <w:shd w:val="clear" w:color="auto" w:fill="FFFFFF"/>
          </w:tcPr>
          <w:p w14:paraId="01A90979" w14:textId="77777777" w:rsidR="0019397C" w:rsidRPr="006C6247" w:rsidRDefault="0019397C" w:rsidP="00E45D0F">
            <w:pPr>
              <w:numPr>
                <w:ilvl w:val="0"/>
                <w:numId w:val="13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CDD294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B850C64" w14:textId="77777777" w:rsidR="0019397C" w:rsidRPr="006C6247" w:rsidRDefault="0019397C" w:rsidP="00E45D0F">
            <w:pPr>
              <w:numPr>
                <w:ilvl w:val="0"/>
                <w:numId w:val="13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1A3932D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1F604C22" w14:textId="77777777" w:rsidR="0019397C" w:rsidRPr="006C6247" w:rsidRDefault="0019397C" w:rsidP="00E45D0F">
            <w:pPr>
              <w:numPr>
                <w:ilvl w:val="0"/>
                <w:numId w:val="13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C5568A7"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039CA045" w14:textId="77777777" w:rsidR="0019397C" w:rsidRPr="006C6247" w:rsidRDefault="0019397C" w:rsidP="00E45D0F">
            <w:pPr>
              <w:numPr>
                <w:ilvl w:val="0"/>
                <w:numId w:val="139"/>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2ABD232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6A2A7A6B" w14:textId="77777777" w:rsidTr="00E45D0F">
        <w:trPr>
          <w:trHeight w:val="20"/>
        </w:trPr>
        <w:tc>
          <w:tcPr>
            <w:tcW w:w="242" w:type="pct"/>
            <w:shd w:val="clear" w:color="auto" w:fill="FFFFFF"/>
          </w:tcPr>
          <w:p w14:paraId="5C3D9FD5" w14:textId="77777777" w:rsidR="0019397C" w:rsidRPr="006C6247" w:rsidRDefault="0019397C" w:rsidP="00E45D0F">
            <w:pPr>
              <w:pStyle w:val="a8"/>
              <w:numPr>
                <w:ilvl w:val="0"/>
                <w:numId w:val="131"/>
              </w:numPr>
              <w:autoSpaceDE w:val="0"/>
              <w:autoSpaceDN w:val="0"/>
              <w:adjustRightInd w:val="0"/>
              <w:ind w:left="1106" w:hanging="879"/>
              <w:rPr>
                <w:sz w:val="20"/>
              </w:rPr>
            </w:pPr>
          </w:p>
        </w:tc>
        <w:tc>
          <w:tcPr>
            <w:tcW w:w="1068" w:type="pct"/>
            <w:shd w:val="clear" w:color="auto" w:fill="FFFFFF"/>
          </w:tcPr>
          <w:p w14:paraId="4329A43E" w14:textId="77777777" w:rsidR="0019397C" w:rsidRPr="006C6247" w:rsidRDefault="0019397C" w:rsidP="00E45D0F">
            <w:pPr>
              <w:autoSpaceDE w:val="0"/>
              <w:autoSpaceDN w:val="0"/>
              <w:adjustRightInd w:val="0"/>
              <w:ind w:left="147"/>
              <w:rPr>
                <w:sz w:val="20"/>
                <w:szCs w:val="20"/>
              </w:rPr>
            </w:pPr>
            <w:r w:rsidRPr="006C6247">
              <w:rPr>
                <w:sz w:val="20"/>
                <w:szCs w:val="20"/>
              </w:rPr>
              <w:t>Развлекательные мероприятия</w:t>
            </w:r>
          </w:p>
          <w:p w14:paraId="2F8EADA6" w14:textId="77777777" w:rsidR="0019397C" w:rsidRPr="006C6247" w:rsidRDefault="0019397C" w:rsidP="00E45D0F">
            <w:pPr>
              <w:autoSpaceDE w:val="0"/>
              <w:autoSpaceDN w:val="0"/>
              <w:adjustRightInd w:val="0"/>
              <w:ind w:left="147"/>
              <w:rPr>
                <w:sz w:val="20"/>
                <w:szCs w:val="20"/>
              </w:rPr>
            </w:pPr>
          </w:p>
        </w:tc>
        <w:tc>
          <w:tcPr>
            <w:tcW w:w="291" w:type="pct"/>
            <w:shd w:val="clear" w:color="auto" w:fill="FFFFFF"/>
          </w:tcPr>
          <w:p w14:paraId="0FA88BF4" w14:textId="77777777" w:rsidR="0019397C" w:rsidRPr="006C6247" w:rsidRDefault="0019397C" w:rsidP="00E45D0F">
            <w:pPr>
              <w:jc w:val="center"/>
              <w:rPr>
                <w:sz w:val="20"/>
                <w:szCs w:val="20"/>
              </w:rPr>
            </w:pPr>
            <w:r w:rsidRPr="006C6247">
              <w:rPr>
                <w:sz w:val="20"/>
                <w:szCs w:val="20"/>
              </w:rPr>
              <w:t>4.8.1</w:t>
            </w:r>
          </w:p>
        </w:tc>
        <w:tc>
          <w:tcPr>
            <w:tcW w:w="1513" w:type="pct"/>
            <w:shd w:val="clear" w:color="auto" w:fill="FFFFFF"/>
          </w:tcPr>
          <w:p w14:paraId="500DD08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86" w:type="pct"/>
            <w:shd w:val="clear" w:color="auto" w:fill="FFFFFF"/>
          </w:tcPr>
          <w:p w14:paraId="3D05B06C" w14:textId="77777777" w:rsidR="0019397C" w:rsidRPr="006C6247" w:rsidRDefault="0019397C" w:rsidP="00E45D0F">
            <w:pPr>
              <w:numPr>
                <w:ilvl w:val="0"/>
                <w:numId w:val="14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E4DEFD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2EF78F7C" w14:textId="77777777" w:rsidR="0019397C" w:rsidRPr="006C6247" w:rsidRDefault="0019397C" w:rsidP="00E45D0F">
            <w:pPr>
              <w:numPr>
                <w:ilvl w:val="0"/>
                <w:numId w:val="14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A48433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1486807" w14:textId="77777777" w:rsidR="0019397C" w:rsidRPr="006C6247" w:rsidRDefault="0019397C" w:rsidP="00E45D0F">
            <w:pPr>
              <w:numPr>
                <w:ilvl w:val="0"/>
                <w:numId w:val="14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01CBD1D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033D5A1B" w14:textId="77777777" w:rsidR="0019397C" w:rsidRPr="006C6247" w:rsidRDefault="0019397C" w:rsidP="00E45D0F">
            <w:pPr>
              <w:numPr>
                <w:ilvl w:val="0"/>
                <w:numId w:val="14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63B6781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6849EE41" w14:textId="77777777" w:rsidTr="00E45D0F">
        <w:trPr>
          <w:trHeight w:val="20"/>
        </w:trPr>
        <w:tc>
          <w:tcPr>
            <w:tcW w:w="242" w:type="pct"/>
            <w:shd w:val="clear" w:color="auto" w:fill="FFFFFF"/>
          </w:tcPr>
          <w:p w14:paraId="7AA75287" w14:textId="77777777" w:rsidR="0019397C" w:rsidRPr="006C6247" w:rsidRDefault="0019397C" w:rsidP="00E45D0F">
            <w:pPr>
              <w:ind w:left="53" w:right="106"/>
              <w:jc w:val="center"/>
              <w:rPr>
                <w:b/>
                <w:sz w:val="20"/>
                <w:szCs w:val="20"/>
              </w:rPr>
            </w:pPr>
            <w:r w:rsidRPr="006C6247">
              <w:rPr>
                <w:b/>
                <w:sz w:val="20"/>
                <w:szCs w:val="20"/>
              </w:rPr>
              <w:t>3</w:t>
            </w:r>
          </w:p>
        </w:tc>
        <w:tc>
          <w:tcPr>
            <w:tcW w:w="4758" w:type="pct"/>
            <w:gridSpan w:val="4"/>
            <w:shd w:val="clear" w:color="auto" w:fill="FFFFFF"/>
          </w:tcPr>
          <w:p w14:paraId="00160852" w14:textId="77777777" w:rsidR="0019397C" w:rsidRPr="006C6247" w:rsidRDefault="0019397C" w:rsidP="00E45D0F">
            <w:pPr>
              <w:ind w:left="53" w:right="106"/>
              <w:jc w:val="center"/>
              <w:rPr>
                <w:b/>
                <w:sz w:val="20"/>
                <w:szCs w:val="20"/>
              </w:rPr>
            </w:pPr>
            <w:r w:rsidRPr="006C6247">
              <w:rPr>
                <w:b/>
                <w:sz w:val="20"/>
                <w:szCs w:val="20"/>
              </w:rPr>
              <w:t>Вспомогательные виды разрешенного использования - не установлены</w:t>
            </w:r>
          </w:p>
        </w:tc>
      </w:tr>
    </w:tbl>
    <w:p w14:paraId="774623DB"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1F0146">
          <w:pgSz w:w="16838" w:h="11906" w:orient="landscape"/>
          <w:pgMar w:top="1418" w:right="1134" w:bottom="567" w:left="1134" w:header="567" w:footer="567" w:gutter="0"/>
          <w:cols w:space="708"/>
          <w:titlePg/>
          <w:docGrid w:linePitch="360"/>
        </w:sectPr>
      </w:pPr>
    </w:p>
    <w:p w14:paraId="58DA73C8" w14:textId="77777777" w:rsidR="0019397C" w:rsidRPr="006C6247" w:rsidRDefault="0019397C" w:rsidP="0019397C">
      <w:pPr>
        <w:pStyle w:val="4"/>
        <w:numPr>
          <w:ilvl w:val="2"/>
          <w:numId w:val="0"/>
        </w:numPr>
        <w:spacing w:after="240" w:line="276" w:lineRule="auto"/>
        <w:ind w:firstLine="709"/>
      </w:pPr>
      <w:r w:rsidRPr="006C6247">
        <w:lastRenderedPageBreak/>
        <w:t>Статья 31.2. Р-2. Зона природно-ландшафтных территорий</w:t>
      </w:r>
    </w:p>
    <w:p w14:paraId="4F9896CC" w14:textId="77777777" w:rsidR="0019397C" w:rsidRPr="006C6247" w:rsidRDefault="0019397C" w:rsidP="0019397C">
      <w:pPr>
        <w:pStyle w:val="ConsNormal"/>
        <w:spacing w:line="276" w:lineRule="auto"/>
        <w:ind w:right="0" w:firstLine="708"/>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 зоны Р-2 представлены в таблице 2.</w:t>
      </w:r>
      <w:r>
        <w:rPr>
          <w:rFonts w:ascii="Times New Roman" w:hAnsi="Times New Roman" w:cs="Times New Roman"/>
          <w:sz w:val="24"/>
          <w:szCs w:val="24"/>
        </w:rPr>
        <w:t>10</w:t>
      </w:r>
      <w:r w:rsidRPr="006C6247">
        <w:rPr>
          <w:rFonts w:ascii="Times New Roman" w:hAnsi="Times New Roman" w:cs="Times New Roman"/>
          <w:sz w:val="24"/>
          <w:szCs w:val="24"/>
        </w:rPr>
        <w:t>.</w:t>
      </w:r>
    </w:p>
    <w:p w14:paraId="2BDDF377"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020737">
          <w:pgSz w:w="11906" w:h="16838"/>
          <w:pgMar w:top="1134" w:right="567" w:bottom="1134" w:left="1418" w:header="567" w:footer="567" w:gutter="0"/>
          <w:cols w:space="708"/>
          <w:titlePg/>
          <w:docGrid w:linePitch="360"/>
        </w:sectPr>
      </w:pPr>
    </w:p>
    <w:p w14:paraId="7CD1F085" w14:textId="77777777" w:rsidR="0019397C" w:rsidRPr="006C6247" w:rsidRDefault="0019397C" w:rsidP="0019397C">
      <w:pPr>
        <w:pStyle w:val="ConsNormal"/>
        <w:spacing w:line="276" w:lineRule="auto"/>
        <w:ind w:right="0" w:firstLine="708"/>
        <w:jc w:val="right"/>
        <w:rPr>
          <w:rFonts w:ascii="Times New Roman" w:hAnsi="Times New Roman" w:cs="Times New Roman"/>
          <w:sz w:val="24"/>
          <w:szCs w:val="24"/>
        </w:rPr>
      </w:pPr>
      <w:r w:rsidRPr="006C6247">
        <w:rPr>
          <w:rFonts w:ascii="Times New Roman" w:hAnsi="Times New Roman" w:cs="Times New Roman"/>
          <w:sz w:val="24"/>
          <w:szCs w:val="24"/>
        </w:rPr>
        <w:lastRenderedPageBreak/>
        <w:t>Таблица 2.</w:t>
      </w:r>
      <w:r>
        <w:rPr>
          <w:rFonts w:ascii="Times New Roman" w:hAnsi="Times New Roman" w:cs="Times New Roman"/>
          <w:sz w:val="24"/>
          <w:szCs w:val="24"/>
        </w:rPr>
        <w:t>10</w:t>
      </w:r>
    </w:p>
    <w:p w14:paraId="1D052BC9" w14:textId="77777777" w:rsidR="0019397C" w:rsidRPr="006C6247" w:rsidRDefault="0019397C" w:rsidP="0019397C">
      <w:pPr>
        <w:tabs>
          <w:tab w:val="left" w:pos="709"/>
          <w:tab w:val="left" w:pos="851"/>
        </w:tabs>
        <w:spacing w:line="276"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Р-2</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2833"/>
        <w:gridCol w:w="711"/>
        <w:gridCol w:w="4819"/>
        <w:gridCol w:w="5492"/>
      </w:tblGrid>
      <w:tr w:rsidR="0019397C" w:rsidRPr="006C6247" w14:paraId="1E0366E0" w14:textId="77777777" w:rsidTr="00E45D0F">
        <w:trPr>
          <w:trHeight w:val="25"/>
          <w:jc w:val="center"/>
        </w:trPr>
        <w:tc>
          <w:tcPr>
            <w:tcW w:w="242" w:type="pct"/>
            <w:shd w:val="clear" w:color="auto" w:fill="FFFFFF"/>
            <w:vAlign w:val="center"/>
          </w:tcPr>
          <w:p w14:paraId="6A6D6F18" w14:textId="77777777" w:rsidR="0019397C" w:rsidRPr="006C6247" w:rsidRDefault="0019397C" w:rsidP="00E45D0F">
            <w:pPr>
              <w:jc w:val="center"/>
              <w:rPr>
                <w:b/>
                <w:sz w:val="20"/>
              </w:rPr>
            </w:pPr>
            <w:r w:rsidRPr="006C6247">
              <w:rPr>
                <w:b/>
                <w:sz w:val="20"/>
              </w:rPr>
              <w:t>№</w:t>
            </w:r>
          </w:p>
        </w:tc>
        <w:tc>
          <w:tcPr>
            <w:tcW w:w="973" w:type="pct"/>
            <w:shd w:val="clear" w:color="auto" w:fill="FFFFFF"/>
            <w:vAlign w:val="center"/>
          </w:tcPr>
          <w:p w14:paraId="034BEAF3"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44" w:type="pct"/>
            <w:shd w:val="clear" w:color="auto" w:fill="FFFFFF"/>
            <w:vAlign w:val="center"/>
          </w:tcPr>
          <w:p w14:paraId="12813017" w14:textId="77777777" w:rsidR="0019397C" w:rsidRPr="006C6247" w:rsidRDefault="0019397C" w:rsidP="00E45D0F">
            <w:pPr>
              <w:jc w:val="center"/>
              <w:rPr>
                <w:b/>
                <w:sz w:val="20"/>
              </w:rPr>
            </w:pPr>
            <w:r w:rsidRPr="006C6247">
              <w:rPr>
                <w:b/>
                <w:sz w:val="20"/>
              </w:rPr>
              <w:t>Код</w:t>
            </w:r>
          </w:p>
        </w:tc>
        <w:tc>
          <w:tcPr>
            <w:tcW w:w="1655" w:type="pct"/>
            <w:shd w:val="clear" w:color="auto" w:fill="FFFFFF"/>
            <w:vAlign w:val="center"/>
          </w:tcPr>
          <w:p w14:paraId="011EA499"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0F9D3B94"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38E50A5" w14:textId="77777777" w:rsidR="0019397C" w:rsidRPr="006C6247"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5"/>
        <w:gridCol w:w="2833"/>
        <w:gridCol w:w="711"/>
        <w:gridCol w:w="4819"/>
        <w:gridCol w:w="5492"/>
      </w:tblGrid>
      <w:tr w:rsidR="0019397C" w:rsidRPr="00601A42" w14:paraId="3C698AEA" w14:textId="77777777" w:rsidTr="00E45D0F">
        <w:trPr>
          <w:trHeight w:val="20"/>
          <w:tblHeader/>
        </w:trPr>
        <w:tc>
          <w:tcPr>
            <w:tcW w:w="242" w:type="pct"/>
            <w:shd w:val="clear" w:color="auto" w:fill="FFFFFF"/>
          </w:tcPr>
          <w:p w14:paraId="05B87AB0" w14:textId="77777777" w:rsidR="0019397C" w:rsidRPr="00601A42" w:rsidRDefault="0019397C" w:rsidP="00E45D0F">
            <w:pPr>
              <w:jc w:val="center"/>
              <w:rPr>
                <w:b/>
                <w:sz w:val="20"/>
                <w:szCs w:val="20"/>
              </w:rPr>
            </w:pPr>
            <w:r w:rsidRPr="00601A42">
              <w:rPr>
                <w:b/>
                <w:sz w:val="20"/>
                <w:szCs w:val="20"/>
              </w:rPr>
              <w:t>1</w:t>
            </w:r>
          </w:p>
        </w:tc>
        <w:tc>
          <w:tcPr>
            <w:tcW w:w="973" w:type="pct"/>
            <w:shd w:val="clear" w:color="auto" w:fill="FFFFFF"/>
          </w:tcPr>
          <w:p w14:paraId="11475844" w14:textId="77777777" w:rsidR="0019397C" w:rsidRPr="00601A42" w:rsidRDefault="0019397C" w:rsidP="00E45D0F">
            <w:pPr>
              <w:jc w:val="center"/>
              <w:rPr>
                <w:b/>
                <w:sz w:val="20"/>
                <w:szCs w:val="20"/>
              </w:rPr>
            </w:pPr>
            <w:r w:rsidRPr="00601A42">
              <w:rPr>
                <w:b/>
                <w:sz w:val="20"/>
                <w:szCs w:val="20"/>
              </w:rPr>
              <w:t>2</w:t>
            </w:r>
          </w:p>
        </w:tc>
        <w:tc>
          <w:tcPr>
            <w:tcW w:w="244" w:type="pct"/>
            <w:shd w:val="clear" w:color="auto" w:fill="FFFFFF"/>
          </w:tcPr>
          <w:p w14:paraId="7911EBE0" w14:textId="77777777" w:rsidR="0019397C" w:rsidRPr="00601A42" w:rsidRDefault="0019397C" w:rsidP="00E45D0F">
            <w:pPr>
              <w:jc w:val="center"/>
              <w:rPr>
                <w:b/>
                <w:sz w:val="20"/>
                <w:szCs w:val="20"/>
              </w:rPr>
            </w:pPr>
            <w:r w:rsidRPr="00601A42">
              <w:rPr>
                <w:b/>
                <w:sz w:val="20"/>
                <w:szCs w:val="20"/>
              </w:rPr>
              <w:t>3</w:t>
            </w:r>
          </w:p>
        </w:tc>
        <w:tc>
          <w:tcPr>
            <w:tcW w:w="1655" w:type="pct"/>
            <w:shd w:val="clear" w:color="auto" w:fill="FFFFFF"/>
          </w:tcPr>
          <w:p w14:paraId="3F92D74A" w14:textId="77777777" w:rsidR="0019397C" w:rsidRPr="00601A42" w:rsidRDefault="0019397C" w:rsidP="00E45D0F">
            <w:pPr>
              <w:jc w:val="center"/>
              <w:rPr>
                <w:b/>
                <w:sz w:val="20"/>
                <w:szCs w:val="20"/>
              </w:rPr>
            </w:pPr>
            <w:r w:rsidRPr="00601A42">
              <w:rPr>
                <w:b/>
                <w:sz w:val="20"/>
                <w:szCs w:val="20"/>
              </w:rPr>
              <w:t>4</w:t>
            </w:r>
          </w:p>
        </w:tc>
        <w:tc>
          <w:tcPr>
            <w:tcW w:w="1886" w:type="pct"/>
            <w:shd w:val="clear" w:color="auto" w:fill="FFFFFF"/>
          </w:tcPr>
          <w:p w14:paraId="7F5A0B1E" w14:textId="77777777" w:rsidR="0019397C" w:rsidRPr="00601A42" w:rsidRDefault="0019397C" w:rsidP="00E45D0F">
            <w:pPr>
              <w:ind w:firstLine="2"/>
              <w:jc w:val="center"/>
              <w:rPr>
                <w:b/>
                <w:sz w:val="20"/>
                <w:szCs w:val="20"/>
              </w:rPr>
            </w:pPr>
            <w:r w:rsidRPr="00601A42">
              <w:rPr>
                <w:b/>
                <w:sz w:val="20"/>
                <w:szCs w:val="20"/>
              </w:rPr>
              <w:t>5</w:t>
            </w:r>
          </w:p>
        </w:tc>
      </w:tr>
      <w:tr w:rsidR="0019397C" w:rsidRPr="00601A42" w14:paraId="26B56890" w14:textId="77777777" w:rsidTr="00E45D0F">
        <w:trPr>
          <w:trHeight w:val="20"/>
        </w:trPr>
        <w:tc>
          <w:tcPr>
            <w:tcW w:w="242" w:type="pct"/>
            <w:shd w:val="clear" w:color="auto" w:fill="FFFFFF"/>
          </w:tcPr>
          <w:p w14:paraId="38030727" w14:textId="77777777" w:rsidR="0019397C" w:rsidRPr="00601A42" w:rsidRDefault="0019397C" w:rsidP="00E45D0F">
            <w:pPr>
              <w:jc w:val="center"/>
              <w:rPr>
                <w:b/>
                <w:sz w:val="20"/>
                <w:szCs w:val="20"/>
              </w:rPr>
            </w:pPr>
            <w:r w:rsidRPr="00601A42">
              <w:rPr>
                <w:b/>
                <w:sz w:val="20"/>
                <w:szCs w:val="20"/>
              </w:rPr>
              <w:t>1</w:t>
            </w:r>
          </w:p>
        </w:tc>
        <w:tc>
          <w:tcPr>
            <w:tcW w:w="4758" w:type="pct"/>
            <w:gridSpan w:val="4"/>
            <w:shd w:val="clear" w:color="auto" w:fill="FFFFFF"/>
          </w:tcPr>
          <w:p w14:paraId="67363C55" w14:textId="77777777" w:rsidR="0019397C" w:rsidRPr="00601A42" w:rsidRDefault="0019397C" w:rsidP="00E45D0F">
            <w:pPr>
              <w:jc w:val="center"/>
              <w:rPr>
                <w:b/>
                <w:sz w:val="20"/>
                <w:szCs w:val="20"/>
              </w:rPr>
            </w:pPr>
            <w:r w:rsidRPr="00601A42">
              <w:rPr>
                <w:b/>
                <w:sz w:val="20"/>
                <w:szCs w:val="20"/>
              </w:rPr>
              <w:t>Основные виды разрешенного использования</w:t>
            </w:r>
          </w:p>
        </w:tc>
      </w:tr>
      <w:tr w:rsidR="0019397C" w:rsidRPr="00601A42" w14:paraId="3C49A67A" w14:textId="77777777" w:rsidTr="00E45D0F">
        <w:trPr>
          <w:trHeight w:val="20"/>
        </w:trPr>
        <w:tc>
          <w:tcPr>
            <w:tcW w:w="242" w:type="pct"/>
            <w:shd w:val="clear" w:color="auto" w:fill="FFFFFF"/>
          </w:tcPr>
          <w:p w14:paraId="1879346E" w14:textId="77777777" w:rsidR="0019397C" w:rsidRPr="00601A42" w:rsidRDefault="0019397C" w:rsidP="00E45D0F">
            <w:pPr>
              <w:pStyle w:val="a8"/>
              <w:numPr>
                <w:ilvl w:val="0"/>
                <w:numId w:val="169"/>
              </w:numPr>
              <w:autoSpaceDE w:val="0"/>
              <w:autoSpaceDN w:val="0"/>
              <w:adjustRightInd w:val="0"/>
              <w:ind w:left="227" w:firstLine="0"/>
              <w:rPr>
                <w:sz w:val="20"/>
              </w:rPr>
            </w:pPr>
          </w:p>
        </w:tc>
        <w:tc>
          <w:tcPr>
            <w:tcW w:w="973" w:type="pct"/>
            <w:shd w:val="clear" w:color="auto" w:fill="FFFFFF"/>
          </w:tcPr>
          <w:p w14:paraId="7CDD2AD0" w14:textId="77777777" w:rsidR="0019397C" w:rsidRPr="00601A42" w:rsidRDefault="0019397C" w:rsidP="00E45D0F">
            <w:pPr>
              <w:autoSpaceDE w:val="0"/>
              <w:autoSpaceDN w:val="0"/>
              <w:adjustRightInd w:val="0"/>
              <w:ind w:left="147"/>
              <w:rPr>
                <w:sz w:val="20"/>
                <w:szCs w:val="20"/>
              </w:rPr>
            </w:pPr>
            <w:r w:rsidRPr="00601A42">
              <w:rPr>
                <w:sz w:val="20"/>
                <w:szCs w:val="20"/>
              </w:rPr>
              <w:t xml:space="preserve">Предоставление коммунальных услуг </w:t>
            </w:r>
          </w:p>
        </w:tc>
        <w:tc>
          <w:tcPr>
            <w:tcW w:w="244" w:type="pct"/>
            <w:shd w:val="clear" w:color="auto" w:fill="FFFFFF"/>
          </w:tcPr>
          <w:p w14:paraId="4BC05902" w14:textId="77777777" w:rsidR="0019397C" w:rsidRPr="00601A42" w:rsidRDefault="0019397C" w:rsidP="00E45D0F">
            <w:pPr>
              <w:ind w:firstLine="8"/>
              <w:jc w:val="center"/>
              <w:rPr>
                <w:sz w:val="20"/>
                <w:szCs w:val="20"/>
              </w:rPr>
            </w:pPr>
            <w:r w:rsidRPr="00601A42">
              <w:rPr>
                <w:sz w:val="20"/>
                <w:szCs w:val="20"/>
              </w:rPr>
              <w:t>3.1.1</w:t>
            </w:r>
          </w:p>
        </w:tc>
        <w:tc>
          <w:tcPr>
            <w:tcW w:w="1655" w:type="pct"/>
            <w:shd w:val="clear" w:color="auto" w:fill="FFFFFF"/>
          </w:tcPr>
          <w:p w14:paraId="2D238DD9" w14:textId="77777777" w:rsidR="0019397C" w:rsidRPr="00601A42"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01A42">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48059BCB" w14:textId="77777777" w:rsidR="0019397C" w:rsidRPr="00601A42" w:rsidRDefault="0019397C" w:rsidP="00E45D0F">
            <w:pPr>
              <w:numPr>
                <w:ilvl w:val="0"/>
                <w:numId w:val="122"/>
              </w:numPr>
              <w:tabs>
                <w:tab w:val="left" w:pos="425"/>
              </w:tabs>
              <w:autoSpaceDE w:val="0"/>
              <w:autoSpaceDN w:val="0"/>
              <w:adjustRightInd w:val="0"/>
              <w:ind w:left="483" w:right="59" w:hanging="344"/>
              <w:contextualSpacing/>
              <w:rPr>
                <w:rFonts w:eastAsia="Calibri"/>
                <w:b/>
                <w:bCs/>
                <w:sz w:val="20"/>
                <w:szCs w:val="20"/>
                <w:lang w:eastAsia="en-US"/>
              </w:rPr>
            </w:pPr>
            <w:r w:rsidRPr="00601A42">
              <w:rPr>
                <w:rFonts w:eastAsia="Calibri"/>
                <w:b/>
                <w:bCs/>
                <w:sz w:val="20"/>
                <w:szCs w:val="20"/>
                <w:lang w:eastAsia="en-US"/>
              </w:rPr>
              <w:t>Предельные размеры земельных участков:</w:t>
            </w:r>
          </w:p>
          <w:p w14:paraId="1A368C0C" w14:textId="77777777" w:rsidR="0019397C" w:rsidRPr="00601A42" w:rsidRDefault="0019397C" w:rsidP="00E45D0F">
            <w:pPr>
              <w:tabs>
                <w:tab w:val="left" w:pos="425"/>
              </w:tabs>
              <w:autoSpaceDE w:val="0"/>
              <w:autoSpaceDN w:val="0"/>
              <w:adjustRightInd w:val="0"/>
              <w:ind w:left="139" w:right="59"/>
              <w:contextualSpacing/>
              <w:rPr>
                <w:rFonts w:eastAsia="Calibri"/>
                <w:b/>
                <w:bCs/>
                <w:sz w:val="20"/>
                <w:szCs w:val="20"/>
                <w:lang w:eastAsia="en-US"/>
              </w:rPr>
            </w:pPr>
            <w:r w:rsidRPr="00601A42">
              <w:rPr>
                <w:rFonts w:eastAsia="Calibri"/>
                <w:b/>
                <w:bCs/>
                <w:sz w:val="20"/>
                <w:szCs w:val="20"/>
                <w:lang w:eastAsia="en-US"/>
              </w:rPr>
              <w:t>–</w:t>
            </w:r>
            <w:r w:rsidRPr="00601A42">
              <w:rPr>
                <w:rFonts w:eastAsia="Calibri"/>
                <w:bCs/>
                <w:sz w:val="20"/>
                <w:szCs w:val="20"/>
                <w:lang w:eastAsia="en-US"/>
              </w:rPr>
              <w:t xml:space="preserve"> не подлежит установлению.</w:t>
            </w:r>
          </w:p>
          <w:p w14:paraId="39A75EE8" w14:textId="77777777" w:rsidR="0019397C" w:rsidRPr="00601A42" w:rsidRDefault="0019397C" w:rsidP="00E45D0F">
            <w:pPr>
              <w:numPr>
                <w:ilvl w:val="0"/>
                <w:numId w:val="122"/>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64F0CD1C"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подлежат установлению</w:t>
            </w:r>
            <w:r w:rsidRPr="00601A42">
              <w:rPr>
                <w:rFonts w:eastAsia="Calibri"/>
                <w:b/>
                <w:bCs/>
                <w:sz w:val="20"/>
                <w:szCs w:val="20"/>
                <w:lang w:eastAsia="en-US"/>
              </w:rPr>
              <w:t>.</w:t>
            </w:r>
          </w:p>
          <w:p w14:paraId="04F99B6B" w14:textId="77777777" w:rsidR="0019397C" w:rsidRPr="00601A42" w:rsidRDefault="0019397C" w:rsidP="00E45D0F">
            <w:pPr>
              <w:numPr>
                <w:ilvl w:val="0"/>
                <w:numId w:val="122"/>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Максимальная высота здания (этажность):</w:t>
            </w:r>
          </w:p>
          <w:p w14:paraId="76CC0F17"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p w14:paraId="0D6BE08A" w14:textId="77777777" w:rsidR="0019397C" w:rsidRPr="00601A42" w:rsidRDefault="0019397C" w:rsidP="00E45D0F">
            <w:pPr>
              <w:numPr>
                <w:ilvl w:val="0"/>
                <w:numId w:val="122"/>
              </w:numPr>
              <w:tabs>
                <w:tab w:val="left" w:pos="425"/>
              </w:tabs>
              <w:autoSpaceDE w:val="0"/>
              <w:autoSpaceDN w:val="0"/>
              <w:adjustRightInd w:val="0"/>
              <w:ind w:left="427" w:right="59" w:hanging="309"/>
              <w:contextualSpacing/>
              <w:rPr>
                <w:rFonts w:eastAsia="Calibri"/>
                <w:bCs/>
                <w:sz w:val="20"/>
                <w:szCs w:val="20"/>
                <w:lang w:eastAsia="en-US"/>
              </w:rPr>
            </w:pPr>
            <w:r w:rsidRPr="00601A42">
              <w:rPr>
                <w:rFonts w:eastAsia="Calibri"/>
                <w:b/>
                <w:bCs/>
                <w:sz w:val="20"/>
                <w:szCs w:val="20"/>
                <w:lang w:eastAsia="en-US"/>
              </w:rPr>
              <w:t>Максимальный процент застройки земельного участка:</w:t>
            </w:r>
          </w:p>
          <w:p w14:paraId="7E91D948" w14:textId="77777777" w:rsidR="0019397C" w:rsidRPr="00601A42" w:rsidRDefault="0019397C" w:rsidP="00E45D0F">
            <w:pPr>
              <w:tabs>
                <w:tab w:val="left" w:pos="425"/>
              </w:tabs>
              <w:autoSpaceDE w:val="0"/>
              <w:autoSpaceDN w:val="0"/>
              <w:adjustRightInd w:val="0"/>
              <w:ind w:left="118" w:right="59"/>
              <w:contextualSpacing/>
              <w:rPr>
                <w:rFonts w:eastAsia="Calibri"/>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tc>
      </w:tr>
      <w:tr w:rsidR="0019397C" w:rsidRPr="00601A42" w14:paraId="47CF7087" w14:textId="77777777" w:rsidTr="00E45D0F">
        <w:trPr>
          <w:trHeight w:val="20"/>
        </w:trPr>
        <w:tc>
          <w:tcPr>
            <w:tcW w:w="242" w:type="pct"/>
            <w:shd w:val="clear" w:color="auto" w:fill="FFFFFF"/>
          </w:tcPr>
          <w:p w14:paraId="708471F4" w14:textId="77777777" w:rsidR="0019397C" w:rsidRPr="00601A42" w:rsidRDefault="0019397C" w:rsidP="00E45D0F">
            <w:pPr>
              <w:pStyle w:val="a8"/>
              <w:numPr>
                <w:ilvl w:val="0"/>
                <w:numId w:val="169"/>
              </w:numPr>
              <w:autoSpaceDE w:val="0"/>
              <w:autoSpaceDN w:val="0"/>
              <w:adjustRightInd w:val="0"/>
              <w:ind w:left="227" w:firstLine="0"/>
              <w:rPr>
                <w:sz w:val="20"/>
              </w:rPr>
            </w:pPr>
          </w:p>
        </w:tc>
        <w:tc>
          <w:tcPr>
            <w:tcW w:w="973" w:type="pct"/>
            <w:shd w:val="clear" w:color="auto" w:fill="FFFFFF"/>
          </w:tcPr>
          <w:p w14:paraId="2414A377" w14:textId="77777777" w:rsidR="0019397C" w:rsidRPr="00601A42" w:rsidRDefault="0019397C" w:rsidP="00E45D0F">
            <w:pPr>
              <w:autoSpaceDE w:val="0"/>
              <w:autoSpaceDN w:val="0"/>
              <w:adjustRightInd w:val="0"/>
              <w:ind w:left="147"/>
              <w:rPr>
                <w:sz w:val="20"/>
                <w:szCs w:val="20"/>
              </w:rPr>
            </w:pPr>
            <w:r w:rsidRPr="00601A42">
              <w:rPr>
                <w:rFonts w:eastAsia="Calibri"/>
                <w:sz w:val="20"/>
                <w:szCs w:val="20"/>
                <w:lang w:eastAsia="en-US"/>
              </w:rPr>
              <w:t>Природно-познавательный туризм</w:t>
            </w:r>
          </w:p>
        </w:tc>
        <w:tc>
          <w:tcPr>
            <w:tcW w:w="244" w:type="pct"/>
            <w:shd w:val="clear" w:color="auto" w:fill="FFFFFF"/>
          </w:tcPr>
          <w:p w14:paraId="46CFCF97" w14:textId="77777777" w:rsidR="0019397C" w:rsidRPr="00601A42" w:rsidRDefault="0019397C" w:rsidP="00E45D0F">
            <w:pPr>
              <w:ind w:firstLine="8"/>
              <w:jc w:val="center"/>
              <w:rPr>
                <w:sz w:val="20"/>
                <w:szCs w:val="20"/>
              </w:rPr>
            </w:pPr>
            <w:r w:rsidRPr="00601A42">
              <w:rPr>
                <w:sz w:val="20"/>
                <w:szCs w:val="20"/>
              </w:rPr>
              <w:t>5.2</w:t>
            </w:r>
          </w:p>
        </w:tc>
        <w:tc>
          <w:tcPr>
            <w:tcW w:w="1655" w:type="pct"/>
            <w:shd w:val="clear" w:color="auto" w:fill="FFFFFF"/>
          </w:tcPr>
          <w:p w14:paraId="2D5BB903" w14:textId="77777777" w:rsidR="0019397C" w:rsidRPr="00601A42"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01A42">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601A42">
              <w:rPr>
                <w:sz w:val="20"/>
                <w:szCs w:val="20"/>
              </w:rPr>
              <w:t>природовосстановительных</w:t>
            </w:r>
            <w:proofErr w:type="spellEnd"/>
            <w:r w:rsidRPr="00601A42">
              <w:rPr>
                <w:sz w:val="20"/>
                <w:szCs w:val="20"/>
              </w:rPr>
              <w:t xml:space="preserve"> мероприятий</w:t>
            </w:r>
          </w:p>
        </w:tc>
        <w:tc>
          <w:tcPr>
            <w:tcW w:w="1886" w:type="pct"/>
            <w:shd w:val="clear" w:color="auto" w:fill="FFFFFF"/>
          </w:tcPr>
          <w:p w14:paraId="32D563CF" w14:textId="77777777" w:rsidR="0019397C" w:rsidRPr="00601A42" w:rsidRDefault="0019397C" w:rsidP="00E45D0F">
            <w:pPr>
              <w:numPr>
                <w:ilvl w:val="0"/>
                <w:numId w:val="234"/>
              </w:numPr>
              <w:tabs>
                <w:tab w:val="left" w:pos="425"/>
              </w:tabs>
              <w:autoSpaceDE w:val="0"/>
              <w:autoSpaceDN w:val="0"/>
              <w:adjustRightInd w:val="0"/>
              <w:ind w:left="283" w:right="59" w:hanging="142"/>
              <w:contextualSpacing/>
              <w:rPr>
                <w:rFonts w:eastAsia="Calibri"/>
                <w:b/>
                <w:bCs/>
                <w:sz w:val="20"/>
                <w:szCs w:val="20"/>
                <w:lang w:eastAsia="en-US"/>
              </w:rPr>
            </w:pPr>
            <w:r w:rsidRPr="00601A42">
              <w:rPr>
                <w:rFonts w:eastAsia="Calibri"/>
                <w:b/>
                <w:bCs/>
                <w:sz w:val="20"/>
                <w:szCs w:val="20"/>
                <w:lang w:eastAsia="en-US"/>
              </w:rPr>
              <w:t>Предельные размеры земельных участков:</w:t>
            </w:r>
          </w:p>
          <w:p w14:paraId="3F62CD1F" w14:textId="77777777" w:rsidR="0019397C" w:rsidRPr="00601A42" w:rsidRDefault="0019397C" w:rsidP="00E45D0F">
            <w:pPr>
              <w:tabs>
                <w:tab w:val="left" w:pos="425"/>
              </w:tabs>
              <w:autoSpaceDE w:val="0"/>
              <w:autoSpaceDN w:val="0"/>
              <w:adjustRightInd w:val="0"/>
              <w:ind w:left="139" w:right="59"/>
              <w:contextualSpacing/>
              <w:rPr>
                <w:rFonts w:eastAsia="Calibri"/>
                <w:b/>
                <w:bCs/>
                <w:sz w:val="20"/>
                <w:szCs w:val="20"/>
                <w:lang w:eastAsia="en-US"/>
              </w:rPr>
            </w:pPr>
            <w:r w:rsidRPr="00601A42">
              <w:rPr>
                <w:rFonts w:eastAsia="Calibri"/>
                <w:b/>
                <w:bCs/>
                <w:sz w:val="20"/>
                <w:szCs w:val="20"/>
                <w:lang w:eastAsia="en-US"/>
              </w:rPr>
              <w:t>–</w:t>
            </w:r>
            <w:r w:rsidRPr="00601A42">
              <w:rPr>
                <w:rFonts w:eastAsia="Calibri"/>
                <w:bCs/>
                <w:sz w:val="20"/>
                <w:szCs w:val="20"/>
                <w:lang w:eastAsia="en-US"/>
              </w:rPr>
              <w:t xml:space="preserve"> не подлежит установлению.</w:t>
            </w:r>
          </w:p>
          <w:p w14:paraId="4C63FEB2" w14:textId="77777777" w:rsidR="0019397C" w:rsidRPr="00601A42" w:rsidRDefault="0019397C" w:rsidP="00E45D0F">
            <w:pPr>
              <w:numPr>
                <w:ilvl w:val="0"/>
                <w:numId w:val="234"/>
              </w:numPr>
              <w:tabs>
                <w:tab w:val="left" w:pos="423"/>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332EC3BD"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подлежат установлению</w:t>
            </w:r>
            <w:r w:rsidRPr="00601A42">
              <w:rPr>
                <w:rFonts w:eastAsia="Calibri"/>
                <w:b/>
                <w:bCs/>
                <w:sz w:val="20"/>
                <w:szCs w:val="20"/>
                <w:lang w:eastAsia="en-US"/>
              </w:rPr>
              <w:t>.</w:t>
            </w:r>
          </w:p>
          <w:p w14:paraId="2417F1AB" w14:textId="77777777" w:rsidR="0019397C" w:rsidRPr="00601A42" w:rsidRDefault="0019397C" w:rsidP="00E45D0F">
            <w:pPr>
              <w:numPr>
                <w:ilvl w:val="0"/>
                <w:numId w:val="234"/>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Максимальная высота здания (этажность):</w:t>
            </w:r>
          </w:p>
          <w:p w14:paraId="459EF5F4"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p w14:paraId="7E4E5A64" w14:textId="77777777" w:rsidR="0019397C" w:rsidRPr="00601A42" w:rsidRDefault="0019397C" w:rsidP="00E45D0F">
            <w:pPr>
              <w:numPr>
                <w:ilvl w:val="0"/>
                <w:numId w:val="234"/>
              </w:numPr>
              <w:tabs>
                <w:tab w:val="left" w:pos="425"/>
              </w:tabs>
              <w:autoSpaceDE w:val="0"/>
              <w:autoSpaceDN w:val="0"/>
              <w:adjustRightInd w:val="0"/>
              <w:ind w:left="427" w:right="59" w:hanging="309"/>
              <w:contextualSpacing/>
              <w:rPr>
                <w:rFonts w:eastAsia="Calibri"/>
                <w:bCs/>
                <w:sz w:val="20"/>
                <w:szCs w:val="20"/>
                <w:lang w:eastAsia="en-US"/>
              </w:rPr>
            </w:pPr>
            <w:r w:rsidRPr="00601A42">
              <w:rPr>
                <w:rFonts w:eastAsia="Calibri"/>
                <w:b/>
                <w:bCs/>
                <w:sz w:val="20"/>
                <w:szCs w:val="20"/>
                <w:lang w:eastAsia="en-US"/>
              </w:rPr>
              <w:t>Максимальный процент застройки земельного участка:</w:t>
            </w:r>
          </w:p>
          <w:p w14:paraId="1EEEBCD8" w14:textId="77777777" w:rsidR="0019397C" w:rsidRPr="00601A42" w:rsidRDefault="0019397C" w:rsidP="00E45D0F">
            <w:pPr>
              <w:tabs>
                <w:tab w:val="left" w:pos="281"/>
              </w:tabs>
              <w:autoSpaceDE w:val="0"/>
              <w:autoSpaceDN w:val="0"/>
              <w:adjustRightInd w:val="0"/>
              <w:ind w:left="139" w:right="59"/>
              <w:contextualSpacing/>
              <w:rPr>
                <w:rFonts w:eastAsia="Calibri"/>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tc>
      </w:tr>
      <w:tr w:rsidR="0019397C" w:rsidRPr="00601A42" w14:paraId="55B41E6B" w14:textId="77777777" w:rsidTr="00E45D0F">
        <w:trPr>
          <w:trHeight w:val="20"/>
        </w:trPr>
        <w:tc>
          <w:tcPr>
            <w:tcW w:w="242" w:type="pct"/>
            <w:shd w:val="clear" w:color="auto" w:fill="FFFFFF"/>
          </w:tcPr>
          <w:p w14:paraId="7C1CBE82" w14:textId="77777777" w:rsidR="0019397C" w:rsidRPr="00601A42" w:rsidRDefault="0019397C" w:rsidP="00E45D0F">
            <w:pPr>
              <w:pStyle w:val="a8"/>
              <w:numPr>
                <w:ilvl w:val="0"/>
                <w:numId w:val="169"/>
              </w:numPr>
              <w:autoSpaceDE w:val="0"/>
              <w:autoSpaceDN w:val="0"/>
              <w:adjustRightInd w:val="0"/>
              <w:ind w:left="227" w:firstLine="0"/>
              <w:rPr>
                <w:sz w:val="20"/>
              </w:rPr>
            </w:pPr>
          </w:p>
        </w:tc>
        <w:tc>
          <w:tcPr>
            <w:tcW w:w="973" w:type="pct"/>
            <w:shd w:val="clear" w:color="auto" w:fill="FFFFFF"/>
          </w:tcPr>
          <w:p w14:paraId="75C58EC3" w14:textId="77777777" w:rsidR="0019397C" w:rsidRPr="00601A42" w:rsidRDefault="0019397C" w:rsidP="00E45D0F">
            <w:pPr>
              <w:autoSpaceDE w:val="0"/>
              <w:autoSpaceDN w:val="0"/>
              <w:adjustRightInd w:val="0"/>
              <w:ind w:left="147"/>
              <w:rPr>
                <w:sz w:val="20"/>
                <w:szCs w:val="20"/>
              </w:rPr>
            </w:pPr>
            <w:r w:rsidRPr="00601A42">
              <w:rPr>
                <w:sz w:val="20"/>
                <w:szCs w:val="20"/>
              </w:rPr>
              <w:t>Причалы для маломерных судов</w:t>
            </w:r>
          </w:p>
        </w:tc>
        <w:tc>
          <w:tcPr>
            <w:tcW w:w="244" w:type="pct"/>
            <w:shd w:val="clear" w:color="auto" w:fill="FFFFFF"/>
          </w:tcPr>
          <w:p w14:paraId="3702D3B0" w14:textId="77777777" w:rsidR="0019397C" w:rsidRPr="00601A42" w:rsidRDefault="0019397C" w:rsidP="00E45D0F">
            <w:pPr>
              <w:ind w:firstLine="8"/>
              <w:jc w:val="center"/>
              <w:rPr>
                <w:sz w:val="20"/>
                <w:szCs w:val="20"/>
              </w:rPr>
            </w:pPr>
            <w:r w:rsidRPr="00601A42">
              <w:rPr>
                <w:sz w:val="20"/>
                <w:szCs w:val="20"/>
              </w:rPr>
              <w:t>5.4</w:t>
            </w:r>
          </w:p>
        </w:tc>
        <w:tc>
          <w:tcPr>
            <w:tcW w:w="1655" w:type="pct"/>
            <w:shd w:val="clear" w:color="auto" w:fill="FFFFFF"/>
          </w:tcPr>
          <w:p w14:paraId="027FE2BB" w14:textId="77777777" w:rsidR="0019397C" w:rsidRPr="00601A42"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01A42">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886" w:type="pct"/>
            <w:shd w:val="clear" w:color="auto" w:fill="FFFFFF"/>
          </w:tcPr>
          <w:p w14:paraId="7F29C099" w14:textId="77777777" w:rsidR="0019397C" w:rsidRPr="00601A42" w:rsidRDefault="0019397C" w:rsidP="00E45D0F">
            <w:pPr>
              <w:numPr>
                <w:ilvl w:val="0"/>
                <w:numId w:val="235"/>
              </w:numPr>
              <w:tabs>
                <w:tab w:val="left" w:pos="425"/>
              </w:tabs>
              <w:autoSpaceDE w:val="0"/>
              <w:autoSpaceDN w:val="0"/>
              <w:adjustRightInd w:val="0"/>
              <w:ind w:left="283" w:right="59" w:hanging="142"/>
              <w:contextualSpacing/>
              <w:rPr>
                <w:rFonts w:eastAsia="Calibri"/>
                <w:b/>
                <w:bCs/>
                <w:sz w:val="20"/>
                <w:szCs w:val="20"/>
                <w:lang w:eastAsia="en-US"/>
              </w:rPr>
            </w:pPr>
            <w:r w:rsidRPr="00601A42">
              <w:rPr>
                <w:rFonts w:eastAsia="Calibri"/>
                <w:b/>
                <w:bCs/>
                <w:sz w:val="20"/>
                <w:szCs w:val="20"/>
                <w:lang w:eastAsia="en-US"/>
              </w:rPr>
              <w:t>Предельные размеры земельных участков:</w:t>
            </w:r>
          </w:p>
          <w:p w14:paraId="7FCEB547" w14:textId="77777777" w:rsidR="0019397C" w:rsidRPr="00601A42" w:rsidRDefault="0019397C" w:rsidP="00E45D0F">
            <w:pPr>
              <w:tabs>
                <w:tab w:val="left" w:pos="425"/>
              </w:tabs>
              <w:autoSpaceDE w:val="0"/>
              <w:autoSpaceDN w:val="0"/>
              <w:adjustRightInd w:val="0"/>
              <w:ind w:left="139" w:right="59"/>
              <w:contextualSpacing/>
              <w:rPr>
                <w:rFonts w:eastAsia="Calibri"/>
                <w:b/>
                <w:bCs/>
                <w:sz w:val="20"/>
                <w:szCs w:val="20"/>
                <w:lang w:eastAsia="en-US"/>
              </w:rPr>
            </w:pPr>
            <w:r w:rsidRPr="00601A42">
              <w:rPr>
                <w:rFonts w:eastAsia="Calibri"/>
                <w:b/>
                <w:bCs/>
                <w:sz w:val="20"/>
                <w:szCs w:val="20"/>
                <w:lang w:eastAsia="en-US"/>
              </w:rPr>
              <w:t>–</w:t>
            </w:r>
            <w:r w:rsidRPr="00601A42">
              <w:rPr>
                <w:rFonts w:eastAsia="Calibri"/>
                <w:bCs/>
                <w:sz w:val="20"/>
                <w:szCs w:val="20"/>
                <w:lang w:eastAsia="en-US"/>
              </w:rPr>
              <w:t xml:space="preserve"> не подлежит установлению.</w:t>
            </w:r>
          </w:p>
          <w:p w14:paraId="380D53C3" w14:textId="77777777" w:rsidR="0019397C" w:rsidRPr="00601A42" w:rsidRDefault="0019397C" w:rsidP="00E45D0F">
            <w:pPr>
              <w:numPr>
                <w:ilvl w:val="0"/>
                <w:numId w:val="235"/>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72533A20"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подлежат установлению</w:t>
            </w:r>
            <w:r w:rsidRPr="00601A42">
              <w:rPr>
                <w:rFonts w:eastAsia="Calibri"/>
                <w:b/>
                <w:bCs/>
                <w:sz w:val="20"/>
                <w:szCs w:val="20"/>
                <w:lang w:eastAsia="en-US"/>
              </w:rPr>
              <w:t>.</w:t>
            </w:r>
          </w:p>
          <w:p w14:paraId="7DE9D91A" w14:textId="77777777" w:rsidR="0019397C" w:rsidRPr="00601A42" w:rsidRDefault="0019397C" w:rsidP="00E45D0F">
            <w:pPr>
              <w:numPr>
                <w:ilvl w:val="0"/>
                <w:numId w:val="235"/>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Максимальная высота здания (этажность):</w:t>
            </w:r>
          </w:p>
          <w:p w14:paraId="0F3AC7D7"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p w14:paraId="5D112D4A" w14:textId="77777777" w:rsidR="0019397C" w:rsidRPr="00601A42" w:rsidRDefault="0019397C" w:rsidP="00E45D0F">
            <w:pPr>
              <w:numPr>
                <w:ilvl w:val="0"/>
                <w:numId w:val="235"/>
              </w:numPr>
              <w:tabs>
                <w:tab w:val="left" w:pos="425"/>
              </w:tabs>
              <w:autoSpaceDE w:val="0"/>
              <w:autoSpaceDN w:val="0"/>
              <w:adjustRightInd w:val="0"/>
              <w:ind w:left="427" w:right="59" w:hanging="309"/>
              <w:contextualSpacing/>
              <w:rPr>
                <w:rFonts w:eastAsia="Calibri"/>
                <w:bCs/>
                <w:sz w:val="20"/>
                <w:szCs w:val="20"/>
                <w:lang w:eastAsia="en-US"/>
              </w:rPr>
            </w:pPr>
            <w:r w:rsidRPr="00601A42">
              <w:rPr>
                <w:rFonts w:eastAsia="Calibri"/>
                <w:b/>
                <w:bCs/>
                <w:sz w:val="20"/>
                <w:szCs w:val="20"/>
                <w:lang w:eastAsia="en-US"/>
              </w:rPr>
              <w:lastRenderedPageBreak/>
              <w:t>Максимальный процент застройки земельного участка:</w:t>
            </w:r>
          </w:p>
          <w:p w14:paraId="770353D6" w14:textId="77777777" w:rsidR="0019397C" w:rsidRPr="00601A42" w:rsidRDefault="0019397C" w:rsidP="00E45D0F">
            <w:pPr>
              <w:tabs>
                <w:tab w:val="left" w:pos="425"/>
              </w:tabs>
              <w:autoSpaceDE w:val="0"/>
              <w:autoSpaceDN w:val="0"/>
              <w:adjustRightInd w:val="0"/>
              <w:ind w:left="118" w:right="59"/>
              <w:contextualSpacing/>
              <w:rPr>
                <w:rFonts w:eastAsia="Calibri"/>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tc>
      </w:tr>
      <w:tr w:rsidR="0019397C" w:rsidRPr="00601A42" w14:paraId="3FBB96DA" w14:textId="77777777" w:rsidTr="00E45D0F">
        <w:trPr>
          <w:trHeight w:val="20"/>
        </w:trPr>
        <w:tc>
          <w:tcPr>
            <w:tcW w:w="242" w:type="pct"/>
            <w:shd w:val="clear" w:color="auto" w:fill="FFFFFF"/>
          </w:tcPr>
          <w:p w14:paraId="79FFDB70" w14:textId="77777777" w:rsidR="0019397C" w:rsidRPr="00601A42" w:rsidRDefault="0019397C" w:rsidP="00E45D0F">
            <w:pPr>
              <w:pStyle w:val="a8"/>
              <w:numPr>
                <w:ilvl w:val="0"/>
                <w:numId w:val="169"/>
              </w:numPr>
              <w:autoSpaceDE w:val="0"/>
              <w:autoSpaceDN w:val="0"/>
              <w:adjustRightInd w:val="0"/>
              <w:ind w:left="227" w:firstLine="0"/>
              <w:rPr>
                <w:sz w:val="20"/>
              </w:rPr>
            </w:pPr>
          </w:p>
        </w:tc>
        <w:tc>
          <w:tcPr>
            <w:tcW w:w="973" w:type="pct"/>
            <w:shd w:val="clear" w:color="auto" w:fill="FFFFFF"/>
          </w:tcPr>
          <w:p w14:paraId="67925F75" w14:textId="77777777" w:rsidR="0019397C" w:rsidRPr="00601A42" w:rsidRDefault="0019397C" w:rsidP="00E45D0F">
            <w:pPr>
              <w:autoSpaceDE w:val="0"/>
              <w:autoSpaceDN w:val="0"/>
              <w:adjustRightInd w:val="0"/>
              <w:ind w:left="147"/>
              <w:rPr>
                <w:sz w:val="20"/>
                <w:szCs w:val="20"/>
              </w:rPr>
            </w:pPr>
            <w:r w:rsidRPr="00601A42">
              <w:rPr>
                <w:sz w:val="20"/>
                <w:szCs w:val="20"/>
              </w:rPr>
              <w:t>Охрана природных территорий</w:t>
            </w:r>
          </w:p>
        </w:tc>
        <w:tc>
          <w:tcPr>
            <w:tcW w:w="244" w:type="pct"/>
            <w:shd w:val="clear" w:color="auto" w:fill="FFFFFF"/>
          </w:tcPr>
          <w:p w14:paraId="7564EA6F" w14:textId="77777777" w:rsidR="0019397C" w:rsidRPr="00601A42" w:rsidRDefault="0019397C" w:rsidP="00E45D0F">
            <w:pPr>
              <w:ind w:firstLine="8"/>
              <w:jc w:val="center"/>
              <w:rPr>
                <w:sz w:val="20"/>
                <w:szCs w:val="20"/>
              </w:rPr>
            </w:pPr>
            <w:r w:rsidRPr="00601A42">
              <w:rPr>
                <w:sz w:val="20"/>
                <w:szCs w:val="20"/>
              </w:rPr>
              <w:t>9.1</w:t>
            </w:r>
          </w:p>
        </w:tc>
        <w:tc>
          <w:tcPr>
            <w:tcW w:w="1655" w:type="pct"/>
            <w:shd w:val="clear" w:color="auto" w:fill="FFFFFF"/>
          </w:tcPr>
          <w:p w14:paraId="3B82A9D9" w14:textId="77777777" w:rsidR="0019397C" w:rsidRPr="00601A42" w:rsidRDefault="0019397C" w:rsidP="00E45D0F">
            <w:pPr>
              <w:numPr>
                <w:ilvl w:val="0"/>
                <w:numId w:val="18"/>
              </w:numPr>
              <w:autoSpaceDE w:val="0"/>
              <w:autoSpaceDN w:val="0"/>
              <w:adjustRightInd w:val="0"/>
              <w:ind w:left="442" w:right="59"/>
              <w:contextualSpacing/>
              <w:rPr>
                <w:sz w:val="20"/>
                <w:szCs w:val="20"/>
              </w:rPr>
            </w:pPr>
            <w:r w:rsidRPr="00601A42">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86" w:type="pct"/>
            <w:shd w:val="clear" w:color="auto" w:fill="FFFFFF"/>
          </w:tcPr>
          <w:p w14:paraId="1EBAB7AF" w14:textId="77777777" w:rsidR="0019397C" w:rsidRPr="00601A42" w:rsidRDefault="0019397C" w:rsidP="00E45D0F">
            <w:pPr>
              <w:numPr>
                <w:ilvl w:val="0"/>
                <w:numId w:val="236"/>
              </w:numPr>
              <w:tabs>
                <w:tab w:val="left" w:pos="425"/>
              </w:tabs>
              <w:autoSpaceDE w:val="0"/>
              <w:autoSpaceDN w:val="0"/>
              <w:adjustRightInd w:val="0"/>
              <w:ind w:right="59" w:hanging="1021"/>
              <w:contextualSpacing/>
              <w:rPr>
                <w:rFonts w:eastAsia="Calibri"/>
                <w:b/>
                <w:bCs/>
                <w:sz w:val="20"/>
                <w:szCs w:val="20"/>
                <w:lang w:eastAsia="en-US"/>
              </w:rPr>
            </w:pPr>
            <w:r w:rsidRPr="00601A42">
              <w:rPr>
                <w:rFonts w:eastAsia="Calibri"/>
                <w:b/>
                <w:bCs/>
                <w:sz w:val="20"/>
                <w:szCs w:val="20"/>
                <w:lang w:eastAsia="en-US"/>
              </w:rPr>
              <w:t>Предельные размеры земельных участков:</w:t>
            </w:r>
          </w:p>
          <w:p w14:paraId="7C2583D8" w14:textId="77777777" w:rsidR="0019397C" w:rsidRPr="00601A42" w:rsidRDefault="0019397C" w:rsidP="00E45D0F">
            <w:pPr>
              <w:pStyle w:val="a8"/>
              <w:numPr>
                <w:ilvl w:val="0"/>
                <w:numId w:val="239"/>
              </w:numPr>
              <w:tabs>
                <w:tab w:val="left" w:pos="425"/>
              </w:tabs>
              <w:autoSpaceDE w:val="0"/>
              <w:autoSpaceDN w:val="0"/>
              <w:adjustRightInd w:val="0"/>
              <w:spacing w:line="276" w:lineRule="auto"/>
              <w:ind w:left="141" w:right="59" w:firstLine="0"/>
              <w:jc w:val="both"/>
              <w:rPr>
                <w:b/>
                <w:bCs/>
                <w:sz w:val="20"/>
                <w:lang w:eastAsia="en-US"/>
              </w:rPr>
            </w:pPr>
            <w:r w:rsidRPr="00601A42">
              <w:rPr>
                <w:bCs/>
                <w:sz w:val="20"/>
                <w:lang w:eastAsia="en-US"/>
              </w:rPr>
              <w:t>не подлежит установлению.</w:t>
            </w:r>
          </w:p>
          <w:p w14:paraId="463FFC6A" w14:textId="77777777" w:rsidR="0019397C" w:rsidRPr="00601A42" w:rsidRDefault="0019397C" w:rsidP="00E45D0F">
            <w:pPr>
              <w:numPr>
                <w:ilvl w:val="0"/>
                <w:numId w:val="236"/>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FC34D98" w14:textId="77777777" w:rsidR="0019397C" w:rsidRPr="00601A42" w:rsidRDefault="0019397C" w:rsidP="00E45D0F">
            <w:pPr>
              <w:pStyle w:val="a8"/>
              <w:numPr>
                <w:ilvl w:val="0"/>
                <w:numId w:val="239"/>
              </w:numPr>
              <w:tabs>
                <w:tab w:val="left" w:pos="425"/>
              </w:tabs>
              <w:autoSpaceDE w:val="0"/>
              <w:autoSpaceDN w:val="0"/>
              <w:adjustRightInd w:val="0"/>
              <w:spacing w:line="276" w:lineRule="auto"/>
              <w:ind w:left="141" w:right="59" w:firstLine="0"/>
              <w:jc w:val="both"/>
              <w:rPr>
                <w:b/>
                <w:bCs/>
                <w:sz w:val="20"/>
                <w:lang w:eastAsia="en-US"/>
              </w:rPr>
            </w:pPr>
            <w:r w:rsidRPr="00601A42">
              <w:rPr>
                <w:bCs/>
                <w:sz w:val="20"/>
                <w:lang w:eastAsia="en-US"/>
              </w:rPr>
              <w:t>не подлежат установлению</w:t>
            </w:r>
            <w:r w:rsidRPr="00601A42">
              <w:rPr>
                <w:b/>
                <w:bCs/>
                <w:sz w:val="20"/>
                <w:lang w:eastAsia="en-US"/>
              </w:rPr>
              <w:t>.</w:t>
            </w:r>
          </w:p>
          <w:p w14:paraId="228486F4" w14:textId="77777777" w:rsidR="0019397C" w:rsidRPr="00601A42" w:rsidRDefault="0019397C" w:rsidP="00E45D0F">
            <w:pPr>
              <w:numPr>
                <w:ilvl w:val="0"/>
                <w:numId w:val="236"/>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Максимальная высота здания (этажность):</w:t>
            </w:r>
          </w:p>
          <w:p w14:paraId="513A0419" w14:textId="77777777" w:rsidR="0019397C" w:rsidRPr="00601A42" w:rsidRDefault="0019397C" w:rsidP="00E45D0F">
            <w:pPr>
              <w:pStyle w:val="a8"/>
              <w:numPr>
                <w:ilvl w:val="0"/>
                <w:numId w:val="239"/>
              </w:numPr>
              <w:tabs>
                <w:tab w:val="left" w:pos="425"/>
              </w:tabs>
              <w:autoSpaceDE w:val="0"/>
              <w:autoSpaceDN w:val="0"/>
              <w:adjustRightInd w:val="0"/>
              <w:spacing w:line="276" w:lineRule="auto"/>
              <w:ind w:left="141" w:right="59" w:firstLine="0"/>
              <w:jc w:val="both"/>
              <w:rPr>
                <w:b/>
                <w:bCs/>
                <w:sz w:val="20"/>
                <w:lang w:eastAsia="en-US"/>
              </w:rPr>
            </w:pPr>
            <w:r w:rsidRPr="00601A42">
              <w:rPr>
                <w:bCs/>
                <w:sz w:val="20"/>
                <w:lang w:eastAsia="en-US"/>
              </w:rPr>
              <w:t>не подлежит установлению.</w:t>
            </w:r>
          </w:p>
          <w:p w14:paraId="39BC1B88" w14:textId="77777777" w:rsidR="0019397C" w:rsidRPr="00601A42" w:rsidRDefault="0019397C" w:rsidP="00E45D0F">
            <w:pPr>
              <w:numPr>
                <w:ilvl w:val="0"/>
                <w:numId w:val="236"/>
              </w:numPr>
              <w:tabs>
                <w:tab w:val="left" w:pos="425"/>
              </w:tabs>
              <w:autoSpaceDE w:val="0"/>
              <w:autoSpaceDN w:val="0"/>
              <w:adjustRightInd w:val="0"/>
              <w:ind w:left="427" w:right="59" w:hanging="309"/>
              <w:contextualSpacing/>
              <w:rPr>
                <w:rFonts w:eastAsia="Calibri"/>
                <w:bCs/>
                <w:sz w:val="20"/>
                <w:szCs w:val="20"/>
                <w:lang w:eastAsia="en-US"/>
              </w:rPr>
            </w:pPr>
            <w:r w:rsidRPr="00601A42">
              <w:rPr>
                <w:rFonts w:eastAsia="Calibri"/>
                <w:b/>
                <w:bCs/>
                <w:sz w:val="20"/>
                <w:szCs w:val="20"/>
                <w:lang w:eastAsia="en-US"/>
              </w:rPr>
              <w:t>Максимальный процент застройки земельного участка:</w:t>
            </w:r>
          </w:p>
          <w:p w14:paraId="00791231" w14:textId="77777777" w:rsidR="0019397C" w:rsidRPr="00601A42" w:rsidRDefault="0019397C" w:rsidP="00E45D0F">
            <w:pPr>
              <w:pStyle w:val="a8"/>
              <w:numPr>
                <w:ilvl w:val="0"/>
                <w:numId w:val="239"/>
              </w:numPr>
              <w:tabs>
                <w:tab w:val="left" w:pos="425"/>
              </w:tabs>
              <w:autoSpaceDE w:val="0"/>
              <w:autoSpaceDN w:val="0"/>
              <w:adjustRightInd w:val="0"/>
              <w:spacing w:line="276" w:lineRule="auto"/>
              <w:ind w:left="141" w:right="59" w:firstLine="0"/>
              <w:jc w:val="both"/>
              <w:rPr>
                <w:b/>
                <w:bCs/>
                <w:sz w:val="20"/>
                <w:lang w:eastAsia="en-US"/>
              </w:rPr>
            </w:pPr>
            <w:r w:rsidRPr="00601A42">
              <w:rPr>
                <w:bCs/>
                <w:sz w:val="20"/>
                <w:lang w:eastAsia="en-US"/>
              </w:rPr>
              <w:t>не подлежит установлению</w:t>
            </w:r>
          </w:p>
        </w:tc>
      </w:tr>
      <w:tr w:rsidR="0019397C" w:rsidRPr="00601A42" w14:paraId="71688710" w14:textId="77777777" w:rsidTr="00E45D0F">
        <w:trPr>
          <w:trHeight w:val="20"/>
        </w:trPr>
        <w:tc>
          <w:tcPr>
            <w:tcW w:w="242" w:type="pct"/>
            <w:shd w:val="clear" w:color="auto" w:fill="FFFFFF"/>
          </w:tcPr>
          <w:p w14:paraId="1A96F3C1" w14:textId="77777777" w:rsidR="0019397C" w:rsidRPr="00601A42" w:rsidRDefault="0019397C" w:rsidP="00E45D0F">
            <w:pPr>
              <w:pStyle w:val="a8"/>
              <w:numPr>
                <w:ilvl w:val="0"/>
                <w:numId w:val="169"/>
              </w:numPr>
              <w:autoSpaceDE w:val="0"/>
              <w:autoSpaceDN w:val="0"/>
              <w:adjustRightInd w:val="0"/>
              <w:ind w:left="227" w:firstLine="0"/>
              <w:rPr>
                <w:sz w:val="20"/>
              </w:rPr>
            </w:pPr>
          </w:p>
        </w:tc>
        <w:tc>
          <w:tcPr>
            <w:tcW w:w="973" w:type="pct"/>
            <w:shd w:val="clear" w:color="auto" w:fill="FFFFFF"/>
          </w:tcPr>
          <w:p w14:paraId="2C11E7CA" w14:textId="77777777" w:rsidR="0019397C" w:rsidRPr="00601A42" w:rsidRDefault="0019397C" w:rsidP="00E45D0F">
            <w:pPr>
              <w:autoSpaceDE w:val="0"/>
              <w:autoSpaceDN w:val="0"/>
              <w:adjustRightInd w:val="0"/>
              <w:ind w:left="147"/>
              <w:rPr>
                <w:sz w:val="20"/>
                <w:szCs w:val="20"/>
              </w:rPr>
            </w:pPr>
            <w:r w:rsidRPr="00601A42">
              <w:rPr>
                <w:sz w:val="20"/>
                <w:szCs w:val="20"/>
              </w:rPr>
              <w:t>Общее пользование водными объектами</w:t>
            </w:r>
          </w:p>
        </w:tc>
        <w:tc>
          <w:tcPr>
            <w:tcW w:w="244" w:type="pct"/>
            <w:shd w:val="clear" w:color="auto" w:fill="FFFFFF"/>
          </w:tcPr>
          <w:p w14:paraId="45F5FE75" w14:textId="77777777" w:rsidR="0019397C" w:rsidRPr="00601A42" w:rsidRDefault="0019397C" w:rsidP="00E45D0F">
            <w:pPr>
              <w:ind w:firstLine="8"/>
              <w:jc w:val="center"/>
              <w:rPr>
                <w:sz w:val="20"/>
                <w:szCs w:val="20"/>
              </w:rPr>
            </w:pPr>
            <w:r w:rsidRPr="00601A42">
              <w:rPr>
                <w:sz w:val="20"/>
                <w:szCs w:val="20"/>
              </w:rPr>
              <w:t>11.1</w:t>
            </w:r>
          </w:p>
        </w:tc>
        <w:tc>
          <w:tcPr>
            <w:tcW w:w="1655" w:type="pct"/>
            <w:shd w:val="clear" w:color="auto" w:fill="FFFFFF"/>
          </w:tcPr>
          <w:p w14:paraId="092FB2B0" w14:textId="77777777" w:rsidR="0019397C" w:rsidRPr="00601A42" w:rsidRDefault="0019397C" w:rsidP="00E45D0F">
            <w:pPr>
              <w:numPr>
                <w:ilvl w:val="0"/>
                <w:numId w:val="18"/>
              </w:numPr>
              <w:autoSpaceDE w:val="0"/>
              <w:autoSpaceDN w:val="0"/>
              <w:adjustRightInd w:val="0"/>
              <w:ind w:left="442" w:right="59"/>
              <w:contextualSpacing/>
              <w:rPr>
                <w:sz w:val="20"/>
                <w:szCs w:val="20"/>
              </w:rPr>
            </w:pPr>
            <w:r w:rsidRPr="00601A42">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86" w:type="pct"/>
            <w:shd w:val="clear" w:color="auto" w:fill="FFFFFF"/>
          </w:tcPr>
          <w:p w14:paraId="05E6B7CC" w14:textId="77777777" w:rsidR="0019397C" w:rsidRPr="00601A42" w:rsidRDefault="0019397C" w:rsidP="00E45D0F">
            <w:pPr>
              <w:numPr>
                <w:ilvl w:val="0"/>
                <w:numId w:val="237"/>
              </w:numPr>
              <w:tabs>
                <w:tab w:val="left" w:pos="425"/>
              </w:tabs>
              <w:autoSpaceDE w:val="0"/>
              <w:autoSpaceDN w:val="0"/>
              <w:adjustRightInd w:val="0"/>
              <w:ind w:right="59" w:hanging="1021"/>
              <w:contextualSpacing/>
              <w:rPr>
                <w:rFonts w:eastAsia="Calibri"/>
                <w:b/>
                <w:bCs/>
                <w:sz w:val="20"/>
                <w:szCs w:val="20"/>
                <w:lang w:eastAsia="en-US"/>
              </w:rPr>
            </w:pPr>
            <w:r w:rsidRPr="00601A42">
              <w:rPr>
                <w:rFonts w:eastAsia="Calibri"/>
                <w:b/>
                <w:bCs/>
                <w:sz w:val="20"/>
                <w:szCs w:val="20"/>
                <w:lang w:eastAsia="en-US"/>
              </w:rPr>
              <w:t>Предельные размеры земельных участков:</w:t>
            </w:r>
          </w:p>
          <w:p w14:paraId="7F25C6E0" w14:textId="77777777" w:rsidR="0019397C" w:rsidRPr="00601A42" w:rsidRDefault="0019397C" w:rsidP="00E45D0F">
            <w:pPr>
              <w:tabs>
                <w:tab w:val="left" w:pos="425"/>
              </w:tabs>
              <w:autoSpaceDE w:val="0"/>
              <w:autoSpaceDN w:val="0"/>
              <w:adjustRightInd w:val="0"/>
              <w:ind w:left="139" w:right="59"/>
              <w:contextualSpacing/>
              <w:rPr>
                <w:rFonts w:eastAsia="Calibri"/>
                <w:b/>
                <w:bCs/>
                <w:sz w:val="20"/>
                <w:szCs w:val="20"/>
                <w:lang w:eastAsia="en-US"/>
              </w:rPr>
            </w:pPr>
            <w:r w:rsidRPr="00601A42">
              <w:rPr>
                <w:rFonts w:eastAsia="Calibri"/>
                <w:b/>
                <w:bCs/>
                <w:sz w:val="20"/>
                <w:szCs w:val="20"/>
                <w:lang w:eastAsia="en-US"/>
              </w:rPr>
              <w:t>–</w:t>
            </w:r>
            <w:r w:rsidRPr="00601A42">
              <w:rPr>
                <w:rFonts w:eastAsia="Calibri"/>
                <w:bCs/>
                <w:sz w:val="20"/>
                <w:szCs w:val="20"/>
                <w:lang w:eastAsia="en-US"/>
              </w:rPr>
              <w:t xml:space="preserve">   не подлежит установлению.</w:t>
            </w:r>
          </w:p>
          <w:p w14:paraId="674B814C" w14:textId="77777777" w:rsidR="0019397C" w:rsidRPr="00601A42" w:rsidRDefault="0019397C" w:rsidP="00E45D0F">
            <w:pPr>
              <w:numPr>
                <w:ilvl w:val="0"/>
                <w:numId w:val="237"/>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56AC3F9D"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подлежат установлению</w:t>
            </w:r>
            <w:r w:rsidRPr="00601A42">
              <w:rPr>
                <w:rFonts w:eastAsia="Calibri"/>
                <w:b/>
                <w:bCs/>
                <w:sz w:val="20"/>
                <w:szCs w:val="20"/>
                <w:lang w:eastAsia="en-US"/>
              </w:rPr>
              <w:t>.</w:t>
            </w:r>
          </w:p>
          <w:p w14:paraId="29113F4E" w14:textId="77777777" w:rsidR="0019397C" w:rsidRPr="00601A42" w:rsidRDefault="0019397C" w:rsidP="00E45D0F">
            <w:pPr>
              <w:numPr>
                <w:ilvl w:val="0"/>
                <w:numId w:val="237"/>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Максимальная высота здания (этажность):</w:t>
            </w:r>
          </w:p>
          <w:p w14:paraId="15B661F0"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p w14:paraId="10D7FC6C" w14:textId="77777777" w:rsidR="0019397C" w:rsidRPr="00601A42" w:rsidRDefault="0019397C" w:rsidP="00E45D0F">
            <w:pPr>
              <w:numPr>
                <w:ilvl w:val="0"/>
                <w:numId w:val="237"/>
              </w:numPr>
              <w:tabs>
                <w:tab w:val="left" w:pos="425"/>
              </w:tabs>
              <w:autoSpaceDE w:val="0"/>
              <w:autoSpaceDN w:val="0"/>
              <w:adjustRightInd w:val="0"/>
              <w:ind w:left="427" w:right="59" w:hanging="309"/>
              <w:contextualSpacing/>
              <w:rPr>
                <w:rFonts w:eastAsia="Calibri"/>
                <w:bCs/>
                <w:sz w:val="20"/>
                <w:szCs w:val="20"/>
                <w:lang w:eastAsia="en-US"/>
              </w:rPr>
            </w:pPr>
            <w:r w:rsidRPr="00601A42">
              <w:rPr>
                <w:rFonts w:eastAsia="Calibri"/>
                <w:b/>
                <w:bCs/>
                <w:sz w:val="20"/>
                <w:szCs w:val="20"/>
                <w:lang w:eastAsia="en-US"/>
              </w:rPr>
              <w:t>Максимальный процент застройки земельного участка:</w:t>
            </w:r>
          </w:p>
          <w:p w14:paraId="48FB729B" w14:textId="77777777" w:rsidR="0019397C" w:rsidRPr="00601A42" w:rsidRDefault="0019397C" w:rsidP="00E45D0F">
            <w:pPr>
              <w:pStyle w:val="a8"/>
              <w:numPr>
                <w:ilvl w:val="0"/>
                <w:numId w:val="240"/>
              </w:numPr>
              <w:tabs>
                <w:tab w:val="left" w:pos="425"/>
              </w:tabs>
              <w:autoSpaceDE w:val="0"/>
              <w:autoSpaceDN w:val="0"/>
              <w:adjustRightInd w:val="0"/>
              <w:spacing w:line="276" w:lineRule="auto"/>
              <w:ind w:left="0" w:right="59" w:firstLine="141"/>
              <w:jc w:val="both"/>
              <w:rPr>
                <w:bCs/>
                <w:sz w:val="20"/>
                <w:lang w:eastAsia="en-US"/>
              </w:rPr>
            </w:pPr>
            <w:r w:rsidRPr="00601A42">
              <w:rPr>
                <w:bCs/>
                <w:sz w:val="20"/>
                <w:lang w:eastAsia="en-US"/>
              </w:rPr>
              <w:t>не подлежит установлению</w:t>
            </w:r>
          </w:p>
        </w:tc>
      </w:tr>
      <w:tr w:rsidR="0019397C" w:rsidRPr="00601A42" w14:paraId="1C849591" w14:textId="77777777" w:rsidTr="00E45D0F">
        <w:trPr>
          <w:trHeight w:val="20"/>
        </w:trPr>
        <w:tc>
          <w:tcPr>
            <w:tcW w:w="242" w:type="pct"/>
            <w:shd w:val="clear" w:color="auto" w:fill="FFFFFF"/>
          </w:tcPr>
          <w:p w14:paraId="52125A16" w14:textId="77777777" w:rsidR="0019397C" w:rsidRPr="00601A42" w:rsidRDefault="0019397C" w:rsidP="00E45D0F">
            <w:pPr>
              <w:pStyle w:val="a8"/>
              <w:numPr>
                <w:ilvl w:val="0"/>
                <w:numId w:val="169"/>
              </w:numPr>
              <w:autoSpaceDE w:val="0"/>
              <w:autoSpaceDN w:val="0"/>
              <w:adjustRightInd w:val="0"/>
              <w:ind w:left="227" w:firstLine="0"/>
              <w:rPr>
                <w:sz w:val="20"/>
              </w:rPr>
            </w:pPr>
          </w:p>
        </w:tc>
        <w:tc>
          <w:tcPr>
            <w:tcW w:w="973" w:type="pct"/>
            <w:shd w:val="clear" w:color="auto" w:fill="FFFFFF"/>
          </w:tcPr>
          <w:p w14:paraId="2516DFC7" w14:textId="77777777" w:rsidR="0019397C" w:rsidRPr="00601A42" w:rsidRDefault="0019397C" w:rsidP="00E45D0F">
            <w:pPr>
              <w:autoSpaceDE w:val="0"/>
              <w:autoSpaceDN w:val="0"/>
              <w:adjustRightInd w:val="0"/>
              <w:ind w:left="147"/>
              <w:rPr>
                <w:sz w:val="20"/>
                <w:szCs w:val="20"/>
              </w:rPr>
            </w:pPr>
            <w:r w:rsidRPr="00601A42">
              <w:rPr>
                <w:sz w:val="20"/>
                <w:szCs w:val="20"/>
              </w:rPr>
              <w:t xml:space="preserve">Земельные участки (территории) общего пользования </w:t>
            </w:r>
          </w:p>
        </w:tc>
        <w:tc>
          <w:tcPr>
            <w:tcW w:w="244" w:type="pct"/>
            <w:shd w:val="clear" w:color="auto" w:fill="FFFFFF"/>
          </w:tcPr>
          <w:p w14:paraId="79938A57" w14:textId="77777777" w:rsidR="0019397C" w:rsidRPr="00601A42" w:rsidRDefault="0019397C" w:rsidP="00E45D0F">
            <w:pPr>
              <w:ind w:firstLine="8"/>
              <w:jc w:val="center"/>
              <w:rPr>
                <w:sz w:val="20"/>
                <w:szCs w:val="20"/>
              </w:rPr>
            </w:pPr>
            <w:r w:rsidRPr="00601A42">
              <w:rPr>
                <w:sz w:val="20"/>
                <w:szCs w:val="20"/>
              </w:rPr>
              <w:t>12.0</w:t>
            </w:r>
          </w:p>
        </w:tc>
        <w:tc>
          <w:tcPr>
            <w:tcW w:w="1655" w:type="pct"/>
            <w:shd w:val="clear" w:color="auto" w:fill="FFFFFF"/>
          </w:tcPr>
          <w:p w14:paraId="2C2F1C86" w14:textId="77777777" w:rsidR="0019397C" w:rsidRPr="00601A42"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01A42">
              <w:rPr>
                <w:rFonts w:eastAsia="Calibri"/>
                <w:bCs/>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Pr>
                <w:rFonts w:eastAsia="Calibri"/>
                <w:bCs/>
                <w:sz w:val="20"/>
                <w:szCs w:val="20"/>
                <w:lang w:eastAsia="en-US"/>
              </w:rPr>
              <w:t xml:space="preserve"> Классификатора</w:t>
            </w:r>
          </w:p>
        </w:tc>
        <w:tc>
          <w:tcPr>
            <w:tcW w:w="1886" w:type="pct"/>
            <w:shd w:val="clear" w:color="auto" w:fill="FFFFFF"/>
          </w:tcPr>
          <w:p w14:paraId="26661055" w14:textId="77777777" w:rsidR="0019397C" w:rsidRPr="00601A42" w:rsidRDefault="0019397C" w:rsidP="00E45D0F">
            <w:pPr>
              <w:numPr>
                <w:ilvl w:val="0"/>
                <w:numId w:val="238"/>
              </w:numPr>
              <w:tabs>
                <w:tab w:val="left" w:pos="425"/>
              </w:tabs>
              <w:autoSpaceDE w:val="0"/>
              <w:autoSpaceDN w:val="0"/>
              <w:adjustRightInd w:val="0"/>
              <w:ind w:left="427" w:right="59" w:hanging="283"/>
              <w:contextualSpacing/>
              <w:rPr>
                <w:rFonts w:eastAsia="Calibri"/>
                <w:b/>
                <w:bCs/>
                <w:sz w:val="20"/>
                <w:szCs w:val="20"/>
                <w:lang w:eastAsia="en-US"/>
              </w:rPr>
            </w:pPr>
            <w:r w:rsidRPr="00601A42">
              <w:rPr>
                <w:rFonts w:eastAsia="Calibri"/>
                <w:b/>
                <w:bCs/>
                <w:sz w:val="20"/>
                <w:szCs w:val="20"/>
                <w:lang w:eastAsia="en-US"/>
              </w:rPr>
              <w:t>Предельные размеры земельных участков:</w:t>
            </w:r>
          </w:p>
          <w:p w14:paraId="348D4394" w14:textId="77777777" w:rsidR="0019397C" w:rsidRPr="00601A42" w:rsidRDefault="0019397C" w:rsidP="00E45D0F">
            <w:pPr>
              <w:tabs>
                <w:tab w:val="left" w:pos="425"/>
              </w:tabs>
              <w:autoSpaceDE w:val="0"/>
              <w:autoSpaceDN w:val="0"/>
              <w:adjustRightInd w:val="0"/>
              <w:ind w:left="427" w:right="59" w:hanging="283"/>
              <w:contextualSpacing/>
              <w:rPr>
                <w:rFonts w:eastAsia="Calibri"/>
                <w:b/>
                <w:bCs/>
                <w:sz w:val="20"/>
                <w:szCs w:val="20"/>
                <w:lang w:eastAsia="en-US"/>
              </w:rPr>
            </w:pPr>
            <w:r w:rsidRPr="00601A42">
              <w:rPr>
                <w:rFonts w:eastAsia="Calibri"/>
                <w:b/>
                <w:bCs/>
                <w:sz w:val="20"/>
                <w:szCs w:val="20"/>
                <w:lang w:eastAsia="en-US"/>
              </w:rPr>
              <w:t>–</w:t>
            </w:r>
            <w:r w:rsidRPr="00601A42">
              <w:rPr>
                <w:rFonts w:eastAsia="Calibri"/>
                <w:bCs/>
                <w:sz w:val="20"/>
                <w:szCs w:val="20"/>
                <w:lang w:eastAsia="en-US"/>
              </w:rPr>
              <w:t xml:space="preserve"> не подлежит установлению.</w:t>
            </w:r>
          </w:p>
          <w:p w14:paraId="2A664F2C" w14:textId="77777777" w:rsidR="0019397C" w:rsidRPr="00601A42" w:rsidRDefault="0019397C" w:rsidP="00E45D0F">
            <w:pPr>
              <w:numPr>
                <w:ilvl w:val="0"/>
                <w:numId w:val="238"/>
              </w:numPr>
              <w:tabs>
                <w:tab w:val="left" w:pos="425"/>
              </w:tabs>
              <w:autoSpaceDE w:val="0"/>
              <w:autoSpaceDN w:val="0"/>
              <w:adjustRightInd w:val="0"/>
              <w:ind w:left="427" w:right="59" w:hanging="283"/>
              <w:contextualSpacing/>
              <w:rPr>
                <w:rFonts w:eastAsia="Calibri"/>
                <w:b/>
                <w:bCs/>
                <w:sz w:val="20"/>
                <w:szCs w:val="20"/>
                <w:lang w:eastAsia="en-US"/>
              </w:rPr>
            </w:pPr>
            <w:r w:rsidRPr="00601A4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31F80C9F" w14:textId="77777777" w:rsidR="0019397C" w:rsidRPr="00601A42" w:rsidRDefault="0019397C" w:rsidP="00E45D0F">
            <w:pPr>
              <w:autoSpaceDE w:val="0"/>
              <w:autoSpaceDN w:val="0"/>
              <w:adjustRightInd w:val="0"/>
              <w:ind w:left="427" w:right="59" w:hanging="283"/>
              <w:contextualSpacing/>
              <w:rPr>
                <w:rFonts w:eastAsia="Calibri"/>
                <w:b/>
                <w:bCs/>
                <w:sz w:val="20"/>
                <w:szCs w:val="20"/>
                <w:lang w:eastAsia="en-US"/>
              </w:rPr>
            </w:pPr>
            <w:r w:rsidRPr="00601A42">
              <w:rPr>
                <w:rFonts w:eastAsia="Calibri"/>
                <w:bCs/>
                <w:sz w:val="20"/>
                <w:szCs w:val="20"/>
                <w:lang w:eastAsia="en-US"/>
              </w:rPr>
              <w:t>–    не подлежит установлению.</w:t>
            </w:r>
          </w:p>
          <w:p w14:paraId="14090E19" w14:textId="77777777" w:rsidR="0019397C" w:rsidRPr="00601A42" w:rsidRDefault="0019397C" w:rsidP="00E45D0F">
            <w:pPr>
              <w:numPr>
                <w:ilvl w:val="0"/>
                <w:numId w:val="238"/>
              </w:numPr>
              <w:tabs>
                <w:tab w:val="left" w:pos="425"/>
              </w:tabs>
              <w:autoSpaceDE w:val="0"/>
              <w:autoSpaceDN w:val="0"/>
              <w:adjustRightInd w:val="0"/>
              <w:ind w:left="427" w:right="59" w:hanging="283"/>
              <w:contextualSpacing/>
              <w:rPr>
                <w:rFonts w:eastAsia="Calibri"/>
                <w:b/>
                <w:bCs/>
                <w:sz w:val="20"/>
                <w:szCs w:val="20"/>
                <w:lang w:eastAsia="en-US"/>
              </w:rPr>
            </w:pPr>
            <w:r w:rsidRPr="00601A42">
              <w:rPr>
                <w:rFonts w:eastAsia="Calibri"/>
                <w:b/>
                <w:bCs/>
                <w:sz w:val="20"/>
                <w:szCs w:val="20"/>
                <w:lang w:eastAsia="en-US"/>
              </w:rPr>
              <w:t>Максимальная высота здания (этажность):</w:t>
            </w:r>
          </w:p>
          <w:p w14:paraId="3A6EA2DC" w14:textId="77777777" w:rsidR="0019397C" w:rsidRPr="00601A42" w:rsidRDefault="0019397C" w:rsidP="00E45D0F">
            <w:pPr>
              <w:autoSpaceDE w:val="0"/>
              <w:autoSpaceDN w:val="0"/>
              <w:adjustRightInd w:val="0"/>
              <w:ind w:left="427" w:right="59" w:hanging="283"/>
              <w:contextualSpacing/>
              <w:rPr>
                <w:rFonts w:eastAsia="Calibri"/>
                <w:b/>
                <w:bCs/>
                <w:sz w:val="20"/>
                <w:szCs w:val="20"/>
                <w:lang w:eastAsia="en-US"/>
              </w:rPr>
            </w:pPr>
            <w:r w:rsidRPr="00601A42">
              <w:rPr>
                <w:rFonts w:eastAsia="Calibri"/>
                <w:bCs/>
                <w:sz w:val="20"/>
                <w:szCs w:val="20"/>
                <w:lang w:eastAsia="en-US"/>
              </w:rPr>
              <w:t>–    не подлежит установлению.</w:t>
            </w:r>
          </w:p>
          <w:p w14:paraId="416A9A3A" w14:textId="77777777" w:rsidR="0019397C" w:rsidRPr="00601A42" w:rsidRDefault="0019397C" w:rsidP="00E45D0F">
            <w:pPr>
              <w:numPr>
                <w:ilvl w:val="0"/>
                <w:numId w:val="238"/>
              </w:numPr>
              <w:tabs>
                <w:tab w:val="left" w:pos="425"/>
              </w:tabs>
              <w:autoSpaceDE w:val="0"/>
              <w:autoSpaceDN w:val="0"/>
              <w:adjustRightInd w:val="0"/>
              <w:ind w:left="427" w:right="59" w:hanging="283"/>
              <w:contextualSpacing/>
              <w:rPr>
                <w:rFonts w:eastAsia="Calibri"/>
                <w:bCs/>
                <w:sz w:val="20"/>
                <w:szCs w:val="20"/>
                <w:lang w:eastAsia="en-US"/>
              </w:rPr>
            </w:pPr>
            <w:r w:rsidRPr="00601A42">
              <w:rPr>
                <w:rFonts w:eastAsia="Calibri"/>
                <w:b/>
                <w:bCs/>
                <w:sz w:val="20"/>
                <w:szCs w:val="20"/>
                <w:lang w:eastAsia="en-US"/>
              </w:rPr>
              <w:t>Максимальный процент застройки земельного участка:</w:t>
            </w:r>
          </w:p>
          <w:p w14:paraId="31AB87C6" w14:textId="77777777" w:rsidR="0019397C" w:rsidRPr="00601A42" w:rsidRDefault="0019397C" w:rsidP="00E45D0F">
            <w:pPr>
              <w:autoSpaceDE w:val="0"/>
              <w:autoSpaceDN w:val="0"/>
              <w:adjustRightInd w:val="0"/>
              <w:ind w:left="427" w:right="59" w:hanging="283"/>
              <w:contextualSpacing/>
              <w:rPr>
                <w:rFonts w:eastAsia="Calibri"/>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tc>
      </w:tr>
      <w:tr w:rsidR="0019397C" w:rsidRPr="00601A42" w14:paraId="5751046C" w14:textId="77777777" w:rsidTr="00E45D0F">
        <w:trPr>
          <w:trHeight w:val="20"/>
        </w:trPr>
        <w:tc>
          <w:tcPr>
            <w:tcW w:w="242" w:type="pct"/>
            <w:shd w:val="clear" w:color="auto" w:fill="FFFFFF"/>
          </w:tcPr>
          <w:p w14:paraId="256A9EF7" w14:textId="77777777" w:rsidR="0019397C" w:rsidRPr="00601A42" w:rsidRDefault="0019397C" w:rsidP="00E45D0F">
            <w:pPr>
              <w:ind w:left="53" w:right="106"/>
              <w:jc w:val="center"/>
              <w:rPr>
                <w:b/>
                <w:sz w:val="20"/>
                <w:szCs w:val="20"/>
              </w:rPr>
            </w:pPr>
            <w:r w:rsidRPr="00601A42">
              <w:rPr>
                <w:b/>
                <w:sz w:val="20"/>
                <w:szCs w:val="20"/>
              </w:rPr>
              <w:t>2</w:t>
            </w:r>
          </w:p>
        </w:tc>
        <w:tc>
          <w:tcPr>
            <w:tcW w:w="4758" w:type="pct"/>
            <w:gridSpan w:val="4"/>
            <w:shd w:val="clear" w:color="auto" w:fill="FFFFFF"/>
          </w:tcPr>
          <w:p w14:paraId="0661218E" w14:textId="77777777" w:rsidR="0019397C" w:rsidRPr="00601A42" w:rsidRDefault="0019397C" w:rsidP="00E45D0F">
            <w:pPr>
              <w:ind w:left="53" w:right="106"/>
              <w:jc w:val="center"/>
              <w:rPr>
                <w:b/>
                <w:sz w:val="20"/>
                <w:szCs w:val="20"/>
              </w:rPr>
            </w:pPr>
            <w:r w:rsidRPr="00601A42">
              <w:rPr>
                <w:b/>
                <w:sz w:val="20"/>
                <w:szCs w:val="20"/>
              </w:rPr>
              <w:t>Условно разрешенные виды использования – не установлены</w:t>
            </w:r>
          </w:p>
        </w:tc>
      </w:tr>
      <w:tr w:rsidR="0019397C" w:rsidRPr="00601A42" w14:paraId="21EE455F" w14:textId="77777777" w:rsidTr="00E45D0F">
        <w:trPr>
          <w:trHeight w:val="20"/>
        </w:trPr>
        <w:tc>
          <w:tcPr>
            <w:tcW w:w="242" w:type="pct"/>
            <w:shd w:val="clear" w:color="auto" w:fill="FFFFFF"/>
          </w:tcPr>
          <w:p w14:paraId="5A239A25" w14:textId="77777777" w:rsidR="0019397C" w:rsidRPr="00601A42" w:rsidRDefault="0019397C" w:rsidP="00E45D0F">
            <w:pPr>
              <w:ind w:left="53" w:right="106"/>
              <w:jc w:val="center"/>
              <w:rPr>
                <w:b/>
                <w:sz w:val="20"/>
                <w:szCs w:val="20"/>
              </w:rPr>
            </w:pPr>
            <w:r w:rsidRPr="00601A42">
              <w:rPr>
                <w:b/>
                <w:sz w:val="20"/>
                <w:szCs w:val="20"/>
              </w:rPr>
              <w:t>3</w:t>
            </w:r>
          </w:p>
        </w:tc>
        <w:tc>
          <w:tcPr>
            <w:tcW w:w="4758" w:type="pct"/>
            <w:gridSpan w:val="4"/>
            <w:shd w:val="clear" w:color="auto" w:fill="FFFFFF"/>
          </w:tcPr>
          <w:p w14:paraId="22DD6166" w14:textId="77777777" w:rsidR="0019397C" w:rsidRPr="00601A42" w:rsidRDefault="0019397C" w:rsidP="00E45D0F">
            <w:pPr>
              <w:ind w:left="53" w:right="106"/>
              <w:jc w:val="center"/>
              <w:rPr>
                <w:b/>
                <w:sz w:val="20"/>
                <w:szCs w:val="20"/>
              </w:rPr>
            </w:pPr>
            <w:r w:rsidRPr="00601A42">
              <w:rPr>
                <w:b/>
                <w:sz w:val="20"/>
                <w:szCs w:val="20"/>
              </w:rPr>
              <w:t>Вспомогательные виды разрешенного использования – не установлены</w:t>
            </w:r>
          </w:p>
        </w:tc>
      </w:tr>
    </w:tbl>
    <w:p w14:paraId="4CE813A5" w14:textId="77777777" w:rsidR="0019397C" w:rsidRPr="006C6247" w:rsidRDefault="0019397C" w:rsidP="0019397C">
      <w:pPr>
        <w:pStyle w:val="ConsNormal"/>
        <w:spacing w:line="300" w:lineRule="auto"/>
        <w:ind w:right="0" w:firstLine="0"/>
        <w:jc w:val="both"/>
        <w:rPr>
          <w:rFonts w:ascii="Times New Roman" w:hAnsi="Times New Roman" w:cs="Times New Roman"/>
          <w:sz w:val="24"/>
          <w:szCs w:val="24"/>
        </w:rPr>
        <w:sectPr w:rsidR="0019397C" w:rsidRPr="006C6247" w:rsidSect="00E50E06">
          <w:pgSz w:w="16838" w:h="11906" w:orient="landscape"/>
          <w:pgMar w:top="1418" w:right="1134" w:bottom="567" w:left="1134" w:header="567" w:footer="567" w:gutter="0"/>
          <w:cols w:space="708"/>
          <w:titlePg/>
          <w:docGrid w:linePitch="360"/>
        </w:sectPr>
      </w:pPr>
    </w:p>
    <w:p w14:paraId="7E467B60" w14:textId="77777777" w:rsidR="0019397C" w:rsidRPr="006C6247" w:rsidRDefault="0019397C" w:rsidP="0019397C">
      <w:pPr>
        <w:pStyle w:val="3"/>
        <w:widowControl w:val="0"/>
        <w:tabs>
          <w:tab w:val="num" w:pos="0"/>
        </w:tabs>
        <w:suppressAutoHyphens/>
        <w:spacing w:before="360" w:after="60" w:line="276" w:lineRule="auto"/>
        <w:ind w:firstLine="567"/>
        <w:rPr>
          <w:rFonts w:cs="Times New Roman"/>
          <w:lang w:eastAsia="en-US"/>
        </w:rPr>
      </w:pPr>
      <w:bookmarkStart w:id="26" w:name="_Toc149564304"/>
      <w:r w:rsidRPr="006C6247">
        <w:rPr>
          <w:rFonts w:cs="Times New Roman"/>
          <w:lang w:eastAsia="en-US"/>
        </w:rPr>
        <w:lastRenderedPageBreak/>
        <w:t>Статья 32. Градостроительные регламенты. Зоны сельскохозяйственного использования (СХ)</w:t>
      </w:r>
      <w:bookmarkEnd w:id="26"/>
    </w:p>
    <w:p w14:paraId="70F81B4A" w14:textId="77777777" w:rsidR="0019397C" w:rsidRPr="006C6247" w:rsidRDefault="0019397C" w:rsidP="0019397C">
      <w:pPr>
        <w:pStyle w:val="ConsNormal"/>
        <w:spacing w:line="276" w:lineRule="auto"/>
        <w:ind w:right="0" w:firstLine="426"/>
        <w:jc w:val="both"/>
        <w:rPr>
          <w:rFonts w:ascii="Times New Roman" w:hAnsi="Times New Roman" w:cs="Times New Roman"/>
          <w:sz w:val="24"/>
          <w:szCs w:val="24"/>
        </w:rPr>
      </w:pPr>
      <w:r w:rsidRPr="006C6247">
        <w:rPr>
          <w:rFonts w:ascii="Times New Roman" w:hAnsi="Times New Roman" w:cs="Times New Roman"/>
          <w:sz w:val="24"/>
          <w:szCs w:val="24"/>
        </w:rPr>
        <w:t>1. В состав зон сельскохозяйственного использования включаются зоны,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w:t>
      </w:r>
    </w:p>
    <w:p w14:paraId="793BEB2D" w14:textId="77777777" w:rsidR="0019397C" w:rsidRPr="006C6247" w:rsidRDefault="0019397C" w:rsidP="0019397C">
      <w:pPr>
        <w:pStyle w:val="ConsNormal"/>
        <w:spacing w:line="276" w:lineRule="auto"/>
        <w:ind w:right="0" w:firstLine="426"/>
        <w:jc w:val="both"/>
        <w:rPr>
          <w:rFonts w:ascii="Times New Roman" w:hAnsi="Times New Roman" w:cs="Times New Roman"/>
          <w:sz w:val="24"/>
          <w:szCs w:val="24"/>
        </w:rPr>
      </w:pPr>
      <w:r w:rsidRPr="006C6247">
        <w:rPr>
          <w:rFonts w:ascii="Times New Roman" w:hAnsi="Times New Roman" w:cs="Times New Roman"/>
          <w:sz w:val="24"/>
          <w:szCs w:val="24"/>
        </w:rPr>
        <w:t>2. В состав зон сельскохозяйственного использования включены:</w:t>
      </w:r>
    </w:p>
    <w:p w14:paraId="0ABA22F3" w14:textId="77777777" w:rsidR="0019397C" w:rsidRPr="006C6247" w:rsidRDefault="0019397C" w:rsidP="0019397C">
      <w:pPr>
        <w:pStyle w:val="ConsNormal"/>
        <w:spacing w:line="276" w:lineRule="auto"/>
        <w:ind w:right="0" w:firstLine="426"/>
        <w:jc w:val="both"/>
        <w:rPr>
          <w:rFonts w:ascii="Times New Roman" w:hAnsi="Times New Roman" w:cs="Times New Roman"/>
          <w:sz w:val="24"/>
          <w:szCs w:val="24"/>
        </w:rPr>
      </w:pPr>
      <w:r w:rsidRPr="006C6247">
        <w:rPr>
          <w:rFonts w:ascii="Times New Roman" w:hAnsi="Times New Roman" w:cs="Times New Roman"/>
          <w:sz w:val="24"/>
          <w:szCs w:val="24"/>
        </w:rPr>
        <w:t>1) Производственная зона сельскохозяйственных предприятий (СХ-1);</w:t>
      </w:r>
    </w:p>
    <w:p w14:paraId="21DB72A9" w14:textId="77777777" w:rsidR="0019397C" w:rsidRDefault="0019397C" w:rsidP="0019397C">
      <w:pPr>
        <w:pStyle w:val="ConsNormal"/>
        <w:spacing w:line="276" w:lineRule="auto"/>
        <w:ind w:right="0" w:firstLine="426"/>
        <w:jc w:val="both"/>
        <w:rPr>
          <w:rFonts w:ascii="Times New Roman" w:hAnsi="Times New Roman" w:cs="Times New Roman"/>
          <w:sz w:val="24"/>
          <w:szCs w:val="24"/>
        </w:rPr>
      </w:pPr>
      <w:r>
        <w:rPr>
          <w:rFonts w:ascii="Times New Roman" w:hAnsi="Times New Roman" w:cs="Times New Roman"/>
          <w:sz w:val="24"/>
          <w:szCs w:val="24"/>
        </w:rPr>
        <w:t>2</w:t>
      </w:r>
      <w:r w:rsidRPr="006C6247">
        <w:rPr>
          <w:rFonts w:ascii="Times New Roman" w:hAnsi="Times New Roman" w:cs="Times New Roman"/>
          <w:sz w:val="24"/>
          <w:szCs w:val="24"/>
        </w:rPr>
        <w:t>) Зона ведения садоводства (СХ-</w:t>
      </w:r>
      <w:r>
        <w:rPr>
          <w:rFonts w:ascii="Times New Roman" w:hAnsi="Times New Roman" w:cs="Times New Roman"/>
          <w:sz w:val="24"/>
          <w:szCs w:val="24"/>
        </w:rPr>
        <w:t>2);</w:t>
      </w:r>
    </w:p>
    <w:p w14:paraId="7ACA8193" w14:textId="77777777" w:rsidR="0019397C" w:rsidRPr="006C6247" w:rsidRDefault="0019397C" w:rsidP="0019397C">
      <w:pPr>
        <w:pStyle w:val="ConsNormal"/>
        <w:spacing w:line="276" w:lineRule="auto"/>
        <w:ind w:right="0" w:firstLine="426"/>
        <w:jc w:val="both"/>
        <w:rPr>
          <w:rFonts w:ascii="Times New Roman" w:hAnsi="Times New Roman" w:cs="Times New Roman"/>
          <w:sz w:val="24"/>
          <w:szCs w:val="24"/>
        </w:rPr>
      </w:pPr>
      <w:r>
        <w:rPr>
          <w:rFonts w:ascii="Times New Roman" w:hAnsi="Times New Roman" w:cs="Times New Roman"/>
          <w:sz w:val="24"/>
          <w:szCs w:val="24"/>
        </w:rPr>
        <w:t>3) Зона сельскохозяйственного использования (СХ-3).</w:t>
      </w:r>
    </w:p>
    <w:p w14:paraId="45D9EFD8" w14:textId="77777777" w:rsidR="0019397C" w:rsidRPr="006C6247" w:rsidRDefault="0019397C" w:rsidP="0019397C">
      <w:pPr>
        <w:pStyle w:val="4"/>
        <w:numPr>
          <w:ilvl w:val="2"/>
          <w:numId w:val="0"/>
        </w:numPr>
        <w:spacing w:after="240" w:line="276" w:lineRule="auto"/>
        <w:ind w:firstLine="709"/>
        <w:rPr>
          <w:spacing w:val="3"/>
        </w:rPr>
      </w:pPr>
      <w:r w:rsidRPr="006C6247">
        <w:t>Статья 32.1. СХ-1. Производственная зона сельскохозяйственных предприятий</w:t>
      </w:r>
    </w:p>
    <w:p w14:paraId="54D30CA8" w14:textId="77777777" w:rsidR="0019397C" w:rsidRPr="006C6247" w:rsidRDefault="0019397C" w:rsidP="0019397C">
      <w:pPr>
        <w:pStyle w:val="ConsNormal"/>
        <w:spacing w:line="276" w:lineRule="auto"/>
        <w:ind w:right="0" w:firstLine="708"/>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 зоны СХ-1 представлены в таблице 2.1</w:t>
      </w:r>
      <w:r>
        <w:rPr>
          <w:rFonts w:ascii="Times New Roman" w:hAnsi="Times New Roman" w:cs="Times New Roman"/>
          <w:sz w:val="24"/>
          <w:szCs w:val="24"/>
        </w:rPr>
        <w:t>1</w:t>
      </w:r>
      <w:r w:rsidRPr="006C6247">
        <w:rPr>
          <w:rFonts w:ascii="Times New Roman" w:hAnsi="Times New Roman" w:cs="Times New Roman"/>
          <w:sz w:val="24"/>
          <w:szCs w:val="24"/>
        </w:rPr>
        <w:t xml:space="preserve">. </w:t>
      </w:r>
    </w:p>
    <w:p w14:paraId="3F99650B"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pPr>
    </w:p>
    <w:p w14:paraId="7AC632EE"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89661B">
          <w:pgSz w:w="11906" w:h="16838"/>
          <w:pgMar w:top="1134" w:right="567" w:bottom="1134" w:left="1418" w:header="567" w:footer="567" w:gutter="0"/>
          <w:cols w:space="708"/>
          <w:titlePg/>
          <w:docGrid w:linePitch="360"/>
        </w:sectPr>
      </w:pPr>
    </w:p>
    <w:p w14:paraId="209CCFCC" w14:textId="77777777" w:rsidR="0019397C" w:rsidRPr="006C6247" w:rsidRDefault="0019397C" w:rsidP="0019397C">
      <w:pPr>
        <w:pStyle w:val="ConsNormal"/>
        <w:spacing w:line="276" w:lineRule="auto"/>
        <w:ind w:right="0" w:firstLine="708"/>
        <w:jc w:val="right"/>
        <w:rPr>
          <w:rFonts w:ascii="Times New Roman" w:hAnsi="Times New Roman" w:cs="Times New Roman"/>
          <w:sz w:val="24"/>
          <w:szCs w:val="24"/>
        </w:rPr>
      </w:pPr>
      <w:r w:rsidRPr="006C6247">
        <w:rPr>
          <w:rFonts w:ascii="Times New Roman" w:hAnsi="Times New Roman" w:cs="Times New Roman"/>
          <w:sz w:val="24"/>
          <w:szCs w:val="24"/>
        </w:rPr>
        <w:lastRenderedPageBreak/>
        <w:t>Таблица 2.1</w:t>
      </w:r>
      <w:r>
        <w:rPr>
          <w:rFonts w:ascii="Times New Roman" w:hAnsi="Times New Roman" w:cs="Times New Roman"/>
          <w:sz w:val="24"/>
          <w:szCs w:val="24"/>
        </w:rPr>
        <w:t>1</w:t>
      </w:r>
    </w:p>
    <w:p w14:paraId="3ADC77FD" w14:textId="77777777" w:rsidR="0019397C" w:rsidRPr="006C6247" w:rsidRDefault="0019397C" w:rsidP="0019397C">
      <w:pPr>
        <w:tabs>
          <w:tab w:val="left" w:pos="709"/>
          <w:tab w:val="left" w:pos="851"/>
        </w:tabs>
        <w:spacing w:line="276"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СХ-1</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3119"/>
        <w:gridCol w:w="850"/>
        <w:gridCol w:w="4537"/>
        <w:gridCol w:w="5492"/>
      </w:tblGrid>
      <w:tr w:rsidR="0019397C" w:rsidRPr="006C6247" w14:paraId="629CADA8" w14:textId="77777777" w:rsidTr="00E45D0F">
        <w:trPr>
          <w:trHeight w:val="25"/>
          <w:jc w:val="center"/>
        </w:trPr>
        <w:tc>
          <w:tcPr>
            <w:tcW w:w="193" w:type="pct"/>
            <w:shd w:val="clear" w:color="auto" w:fill="FFFFFF"/>
            <w:vAlign w:val="center"/>
          </w:tcPr>
          <w:p w14:paraId="36F3E533" w14:textId="77777777" w:rsidR="0019397C" w:rsidRPr="006C6247" w:rsidRDefault="0019397C" w:rsidP="00E45D0F">
            <w:pPr>
              <w:jc w:val="center"/>
              <w:rPr>
                <w:b/>
                <w:sz w:val="20"/>
              </w:rPr>
            </w:pPr>
            <w:r w:rsidRPr="006C6247">
              <w:rPr>
                <w:b/>
                <w:sz w:val="20"/>
              </w:rPr>
              <w:t>№</w:t>
            </w:r>
          </w:p>
        </w:tc>
        <w:tc>
          <w:tcPr>
            <w:tcW w:w="1071" w:type="pct"/>
            <w:shd w:val="clear" w:color="auto" w:fill="FFFFFF"/>
            <w:vAlign w:val="center"/>
          </w:tcPr>
          <w:p w14:paraId="45ACA986"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0BF044E9" w14:textId="77777777" w:rsidR="0019397C" w:rsidRPr="006C6247" w:rsidRDefault="0019397C" w:rsidP="00E45D0F">
            <w:pPr>
              <w:jc w:val="center"/>
              <w:rPr>
                <w:b/>
                <w:sz w:val="20"/>
              </w:rPr>
            </w:pPr>
            <w:r w:rsidRPr="006C6247">
              <w:rPr>
                <w:b/>
                <w:sz w:val="20"/>
              </w:rPr>
              <w:t>Код</w:t>
            </w:r>
          </w:p>
        </w:tc>
        <w:tc>
          <w:tcPr>
            <w:tcW w:w="1558" w:type="pct"/>
            <w:shd w:val="clear" w:color="auto" w:fill="FFFFFF"/>
            <w:vAlign w:val="center"/>
          </w:tcPr>
          <w:p w14:paraId="1B906036"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0CC7A8A0"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FBEF454" w14:textId="77777777" w:rsidR="0019397C" w:rsidRPr="006C6247"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3101"/>
        <w:gridCol w:w="868"/>
        <w:gridCol w:w="4537"/>
        <w:gridCol w:w="5492"/>
      </w:tblGrid>
      <w:tr w:rsidR="0019397C" w:rsidRPr="006C6247" w14:paraId="2F57FF31" w14:textId="77777777" w:rsidTr="00E45D0F">
        <w:trPr>
          <w:trHeight w:val="20"/>
          <w:tblHeader/>
        </w:trPr>
        <w:tc>
          <w:tcPr>
            <w:tcW w:w="193" w:type="pct"/>
            <w:shd w:val="clear" w:color="auto" w:fill="FFFFFF"/>
          </w:tcPr>
          <w:p w14:paraId="4BAFFC61" w14:textId="77777777" w:rsidR="0019397C" w:rsidRPr="006C6247" w:rsidRDefault="0019397C" w:rsidP="00E45D0F">
            <w:pPr>
              <w:jc w:val="center"/>
              <w:rPr>
                <w:b/>
                <w:sz w:val="20"/>
                <w:szCs w:val="20"/>
              </w:rPr>
            </w:pPr>
            <w:r w:rsidRPr="006C6247">
              <w:rPr>
                <w:b/>
                <w:sz w:val="20"/>
                <w:szCs w:val="20"/>
              </w:rPr>
              <w:t>1</w:t>
            </w:r>
          </w:p>
        </w:tc>
        <w:tc>
          <w:tcPr>
            <w:tcW w:w="1065" w:type="pct"/>
            <w:shd w:val="clear" w:color="auto" w:fill="FFFFFF"/>
          </w:tcPr>
          <w:p w14:paraId="3971E21E" w14:textId="77777777" w:rsidR="0019397C" w:rsidRPr="006C6247" w:rsidRDefault="0019397C" w:rsidP="00E45D0F">
            <w:pPr>
              <w:jc w:val="center"/>
              <w:rPr>
                <w:b/>
                <w:sz w:val="20"/>
                <w:szCs w:val="20"/>
              </w:rPr>
            </w:pPr>
            <w:r w:rsidRPr="006C6247">
              <w:rPr>
                <w:b/>
                <w:sz w:val="20"/>
                <w:szCs w:val="20"/>
              </w:rPr>
              <w:t>2</w:t>
            </w:r>
          </w:p>
        </w:tc>
        <w:tc>
          <w:tcPr>
            <w:tcW w:w="298" w:type="pct"/>
            <w:shd w:val="clear" w:color="auto" w:fill="FFFFFF"/>
          </w:tcPr>
          <w:p w14:paraId="60FC5A4F" w14:textId="77777777" w:rsidR="0019397C" w:rsidRPr="006C6247" w:rsidRDefault="0019397C" w:rsidP="00E45D0F">
            <w:pPr>
              <w:jc w:val="center"/>
              <w:rPr>
                <w:b/>
                <w:sz w:val="20"/>
                <w:szCs w:val="20"/>
              </w:rPr>
            </w:pPr>
            <w:r w:rsidRPr="006C6247">
              <w:rPr>
                <w:b/>
                <w:sz w:val="20"/>
                <w:szCs w:val="20"/>
              </w:rPr>
              <w:t>3</w:t>
            </w:r>
          </w:p>
        </w:tc>
        <w:tc>
          <w:tcPr>
            <w:tcW w:w="1558" w:type="pct"/>
            <w:shd w:val="clear" w:color="auto" w:fill="FFFFFF"/>
          </w:tcPr>
          <w:p w14:paraId="4C21787E" w14:textId="77777777" w:rsidR="0019397C" w:rsidRPr="006C6247" w:rsidRDefault="0019397C" w:rsidP="00E45D0F">
            <w:pPr>
              <w:jc w:val="center"/>
              <w:rPr>
                <w:b/>
                <w:sz w:val="20"/>
                <w:szCs w:val="20"/>
              </w:rPr>
            </w:pPr>
            <w:r w:rsidRPr="006C6247">
              <w:rPr>
                <w:b/>
                <w:sz w:val="20"/>
                <w:szCs w:val="20"/>
              </w:rPr>
              <w:t>4</w:t>
            </w:r>
          </w:p>
        </w:tc>
        <w:tc>
          <w:tcPr>
            <w:tcW w:w="1886" w:type="pct"/>
            <w:shd w:val="clear" w:color="auto" w:fill="FFFFFF"/>
          </w:tcPr>
          <w:p w14:paraId="3B1853EA" w14:textId="77777777" w:rsidR="0019397C" w:rsidRPr="006C6247" w:rsidRDefault="0019397C" w:rsidP="00E45D0F">
            <w:pPr>
              <w:ind w:firstLine="2"/>
              <w:jc w:val="center"/>
              <w:rPr>
                <w:b/>
                <w:sz w:val="20"/>
                <w:szCs w:val="20"/>
              </w:rPr>
            </w:pPr>
            <w:r w:rsidRPr="006C6247">
              <w:rPr>
                <w:b/>
                <w:sz w:val="20"/>
                <w:szCs w:val="20"/>
              </w:rPr>
              <w:t>5</w:t>
            </w:r>
          </w:p>
        </w:tc>
      </w:tr>
      <w:tr w:rsidR="0019397C" w:rsidRPr="006C6247" w14:paraId="3D781A5A" w14:textId="77777777" w:rsidTr="00E45D0F">
        <w:trPr>
          <w:trHeight w:val="20"/>
        </w:trPr>
        <w:tc>
          <w:tcPr>
            <w:tcW w:w="193" w:type="pct"/>
            <w:shd w:val="clear" w:color="auto" w:fill="FFFFFF"/>
          </w:tcPr>
          <w:p w14:paraId="5DE5C3B4" w14:textId="77777777" w:rsidR="0019397C" w:rsidRPr="006C6247" w:rsidRDefault="0019397C" w:rsidP="00E45D0F">
            <w:pPr>
              <w:ind w:left="53" w:right="106"/>
              <w:jc w:val="center"/>
              <w:rPr>
                <w:b/>
                <w:sz w:val="20"/>
                <w:szCs w:val="20"/>
              </w:rPr>
            </w:pPr>
            <w:r w:rsidRPr="006C6247">
              <w:rPr>
                <w:b/>
                <w:sz w:val="20"/>
                <w:szCs w:val="20"/>
              </w:rPr>
              <w:t>1</w:t>
            </w:r>
          </w:p>
        </w:tc>
        <w:tc>
          <w:tcPr>
            <w:tcW w:w="4807" w:type="pct"/>
            <w:gridSpan w:val="4"/>
            <w:shd w:val="clear" w:color="auto" w:fill="FFFFFF"/>
          </w:tcPr>
          <w:p w14:paraId="5291C67A" w14:textId="77777777" w:rsidR="0019397C" w:rsidRPr="006C6247" w:rsidRDefault="0019397C" w:rsidP="00E45D0F">
            <w:pPr>
              <w:ind w:left="53" w:right="106"/>
              <w:jc w:val="center"/>
              <w:rPr>
                <w:b/>
                <w:sz w:val="20"/>
                <w:szCs w:val="20"/>
              </w:rPr>
            </w:pPr>
            <w:r w:rsidRPr="006C6247">
              <w:rPr>
                <w:b/>
                <w:sz w:val="20"/>
                <w:szCs w:val="20"/>
              </w:rPr>
              <w:t>Основные виды разрешенного использования</w:t>
            </w:r>
          </w:p>
        </w:tc>
      </w:tr>
      <w:tr w:rsidR="0019397C" w:rsidRPr="006C6247" w14:paraId="48353452" w14:textId="77777777" w:rsidTr="00E45D0F">
        <w:trPr>
          <w:trHeight w:val="20"/>
        </w:trPr>
        <w:tc>
          <w:tcPr>
            <w:tcW w:w="193" w:type="pct"/>
            <w:shd w:val="clear" w:color="auto" w:fill="FFFFFF"/>
          </w:tcPr>
          <w:p w14:paraId="4397B4FA" w14:textId="77777777" w:rsidR="0019397C" w:rsidRPr="006C6247" w:rsidRDefault="0019397C" w:rsidP="00E45D0F">
            <w:pPr>
              <w:pStyle w:val="a8"/>
              <w:numPr>
                <w:ilvl w:val="0"/>
                <w:numId w:val="170"/>
              </w:numPr>
              <w:autoSpaceDE w:val="0"/>
              <w:autoSpaceDN w:val="0"/>
              <w:adjustRightInd w:val="0"/>
              <w:ind w:left="697" w:hanging="584"/>
              <w:jc w:val="center"/>
              <w:rPr>
                <w:sz w:val="20"/>
              </w:rPr>
            </w:pPr>
          </w:p>
        </w:tc>
        <w:tc>
          <w:tcPr>
            <w:tcW w:w="1065" w:type="pct"/>
            <w:shd w:val="clear" w:color="auto" w:fill="FFFFFF"/>
          </w:tcPr>
          <w:p w14:paraId="2E06C332" w14:textId="77777777" w:rsidR="0019397C" w:rsidRPr="006C6247" w:rsidRDefault="0019397C" w:rsidP="00E45D0F">
            <w:pPr>
              <w:autoSpaceDE w:val="0"/>
              <w:autoSpaceDN w:val="0"/>
              <w:adjustRightInd w:val="0"/>
              <w:ind w:left="147"/>
              <w:rPr>
                <w:sz w:val="20"/>
                <w:szCs w:val="20"/>
              </w:rPr>
            </w:pPr>
            <w:r w:rsidRPr="006C6247">
              <w:rPr>
                <w:sz w:val="20"/>
                <w:szCs w:val="20"/>
              </w:rPr>
              <w:t>Животноводство</w:t>
            </w:r>
          </w:p>
        </w:tc>
        <w:tc>
          <w:tcPr>
            <w:tcW w:w="298" w:type="pct"/>
            <w:shd w:val="clear" w:color="auto" w:fill="FFFFFF"/>
          </w:tcPr>
          <w:p w14:paraId="547B2FFA" w14:textId="77777777" w:rsidR="0019397C" w:rsidRPr="006C6247" w:rsidRDefault="0019397C" w:rsidP="00E45D0F">
            <w:pPr>
              <w:ind w:left="-1" w:firstLine="1"/>
              <w:jc w:val="center"/>
              <w:rPr>
                <w:sz w:val="20"/>
                <w:szCs w:val="20"/>
              </w:rPr>
            </w:pPr>
            <w:r w:rsidRPr="006C6247">
              <w:rPr>
                <w:sz w:val="20"/>
                <w:szCs w:val="20"/>
              </w:rPr>
              <w:t>1.7</w:t>
            </w:r>
          </w:p>
        </w:tc>
        <w:tc>
          <w:tcPr>
            <w:tcW w:w="1558" w:type="pct"/>
            <w:shd w:val="clear" w:color="auto" w:fill="FFFFFF"/>
          </w:tcPr>
          <w:p w14:paraId="14EC695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4C92923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Содержание данного вида разрешенного использования включает в себя содержание видов разрешенного использования с кодами 1.8 - 1.11, 1.15, 1.19, 1.20</w:t>
            </w:r>
            <w:r>
              <w:rPr>
                <w:rFonts w:eastAsia="Calibri"/>
                <w:bCs/>
                <w:sz w:val="20"/>
                <w:szCs w:val="20"/>
                <w:lang w:eastAsia="en-US"/>
              </w:rPr>
              <w:t xml:space="preserve"> Классификатора</w:t>
            </w:r>
          </w:p>
        </w:tc>
        <w:tc>
          <w:tcPr>
            <w:tcW w:w="1886" w:type="pct"/>
            <w:shd w:val="clear" w:color="auto" w:fill="FFFFFF"/>
          </w:tcPr>
          <w:p w14:paraId="2E010142" w14:textId="77777777" w:rsidR="0019397C" w:rsidRPr="006C6247" w:rsidRDefault="0019397C" w:rsidP="00E45D0F">
            <w:pPr>
              <w:numPr>
                <w:ilvl w:val="0"/>
                <w:numId w:val="13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 и определяются на основании требований технических регламентов, положений национальных стандартов и сводов правил, требований градостроительного и земельного законодательства.</w:t>
            </w:r>
          </w:p>
          <w:p w14:paraId="779A054F" w14:textId="77777777" w:rsidR="0019397C" w:rsidRPr="006C6247" w:rsidRDefault="0019397C" w:rsidP="00E45D0F">
            <w:pPr>
              <w:numPr>
                <w:ilvl w:val="0"/>
                <w:numId w:val="13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ACA9AB6"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99E316C" w14:textId="77777777" w:rsidR="0019397C" w:rsidRPr="006C6247" w:rsidRDefault="0019397C" w:rsidP="00E45D0F">
            <w:pPr>
              <w:numPr>
                <w:ilvl w:val="0"/>
                <w:numId w:val="13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4DAFF6F"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20862143" w14:textId="77777777" w:rsidR="0019397C" w:rsidRPr="006C6247" w:rsidRDefault="0019397C" w:rsidP="00E45D0F">
            <w:pPr>
              <w:numPr>
                <w:ilvl w:val="0"/>
                <w:numId w:val="13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54B6DC4F"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50.</w:t>
            </w:r>
          </w:p>
          <w:p w14:paraId="062E9BCB" w14:textId="77777777" w:rsidR="0019397C" w:rsidRPr="006C6247" w:rsidRDefault="0019397C" w:rsidP="00E45D0F">
            <w:pPr>
              <w:numPr>
                <w:ilvl w:val="0"/>
                <w:numId w:val="133"/>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Иные показатели:</w:t>
            </w:r>
          </w:p>
          <w:p w14:paraId="451B6D19"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максимальный класс опасности (по санитарной классификации) объектов капитального строительства, размещаемых на территории земельных участков –</w:t>
            </w:r>
            <w:r w:rsidRPr="006C6247">
              <w:rPr>
                <w:rFonts w:eastAsia="Calibri"/>
                <w:bCs/>
                <w:sz w:val="20"/>
                <w:szCs w:val="20"/>
                <w:lang w:val="en-US" w:eastAsia="en-US"/>
              </w:rPr>
              <w:t>II</w:t>
            </w:r>
            <w:r w:rsidRPr="006C6247">
              <w:rPr>
                <w:rFonts w:eastAsia="Calibri"/>
                <w:bCs/>
                <w:sz w:val="20"/>
                <w:szCs w:val="20"/>
                <w:lang w:eastAsia="en-US"/>
              </w:rPr>
              <w:t xml:space="preserve"> </w:t>
            </w:r>
            <w:proofErr w:type="spellStart"/>
            <w:r w:rsidRPr="006C6247">
              <w:rPr>
                <w:rFonts w:eastAsia="Calibri"/>
                <w:bCs/>
                <w:sz w:val="20"/>
                <w:szCs w:val="20"/>
                <w:lang w:eastAsia="en-US"/>
              </w:rPr>
              <w:t>кл</w:t>
            </w:r>
            <w:proofErr w:type="spellEnd"/>
            <w:r w:rsidRPr="006C6247">
              <w:rPr>
                <w:rFonts w:eastAsia="Calibri"/>
                <w:bCs/>
                <w:sz w:val="20"/>
                <w:szCs w:val="20"/>
                <w:lang w:eastAsia="en-US"/>
              </w:rPr>
              <w:t>.</w:t>
            </w:r>
          </w:p>
        </w:tc>
      </w:tr>
      <w:tr w:rsidR="0019397C" w:rsidRPr="006C6247" w14:paraId="2B484B95" w14:textId="77777777" w:rsidTr="00E45D0F">
        <w:trPr>
          <w:trHeight w:val="20"/>
        </w:trPr>
        <w:tc>
          <w:tcPr>
            <w:tcW w:w="193" w:type="pct"/>
            <w:shd w:val="clear" w:color="auto" w:fill="FFFFFF"/>
          </w:tcPr>
          <w:p w14:paraId="3C24F845" w14:textId="77777777" w:rsidR="0019397C" w:rsidRPr="006C6247" w:rsidRDefault="0019397C" w:rsidP="00E45D0F">
            <w:pPr>
              <w:pStyle w:val="a8"/>
              <w:numPr>
                <w:ilvl w:val="0"/>
                <w:numId w:val="170"/>
              </w:numPr>
              <w:autoSpaceDE w:val="0"/>
              <w:autoSpaceDN w:val="0"/>
              <w:adjustRightInd w:val="0"/>
              <w:ind w:left="697" w:hanging="584"/>
              <w:jc w:val="center"/>
              <w:rPr>
                <w:sz w:val="20"/>
              </w:rPr>
            </w:pPr>
          </w:p>
        </w:tc>
        <w:tc>
          <w:tcPr>
            <w:tcW w:w="1065" w:type="pct"/>
            <w:shd w:val="clear" w:color="auto" w:fill="FFFFFF"/>
          </w:tcPr>
          <w:p w14:paraId="715537AB" w14:textId="77777777" w:rsidR="0019397C" w:rsidRPr="006C6247" w:rsidRDefault="0019397C" w:rsidP="00E45D0F">
            <w:pPr>
              <w:autoSpaceDE w:val="0"/>
              <w:autoSpaceDN w:val="0"/>
              <w:adjustRightInd w:val="0"/>
              <w:ind w:left="147"/>
              <w:rPr>
                <w:sz w:val="20"/>
                <w:szCs w:val="20"/>
              </w:rPr>
            </w:pPr>
            <w:r w:rsidRPr="006C6247">
              <w:rPr>
                <w:rFonts w:eastAsia="Calibri"/>
                <w:sz w:val="20"/>
                <w:szCs w:val="20"/>
                <w:lang w:eastAsia="en-US"/>
              </w:rPr>
              <w:t xml:space="preserve">Хранение и переработка сельскохозяйственной продукции </w:t>
            </w:r>
          </w:p>
        </w:tc>
        <w:tc>
          <w:tcPr>
            <w:tcW w:w="298" w:type="pct"/>
            <w:shd w:val="clear" w:color="auto" w:fill="FFFFFF"/>
          </w:tcPr>
          <w:p w14:paraId="6D459BB2" w14:textId="77777777" w:rsidR="0019397C" w:rsidRPr="006C6247" w:rsidRDefault="0019397C" w:rsidP="00E45D0F">
            <w:pPr>
              <w:ind w:left="-1" w:firstLine="1"/>
              <w:jc w:val="center"/>
              <w:rPr>
                <w:sz w:val="20"/>
                <w:szCs w:val="20"/>
              </w:rPr>
            </w:pPr>
            <w:r w:rsidRPr="006C6247">
              <w:rPr>
                <w:sz w:val="20"/>
                <w:szCs w:val="20"/>
              </w:rPr>
              <w:t>1.15</w:t>
            </w:r>
          </w:p>
        </w:tc>
        <w:tc>
          <w:tcPr>
            <w:tcW w:w="1558" w:type="pct"/>
            <w:shd w:val="clear" w:color="auto" w:fill="FFFFFF"/>
          </w:tcPr>
          <w:p w14:paraId="2272F02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sz w:val="20"/>
                <w:szCs w:val="20"/>
              </w:rPr>
              <w:t xml:space="preserve">Размещение зданий, сооружений, используемых для производства, хранения, первичной и глубокой переработки </w:t>
            </w:r>
            <w:r w:rsidRPr="006C6247">
              <w:rPr>
                <w:rFonts w:eastAsia="Calibri"/>
                <w:bCs/>
                <w:sz w:val="20"/>
                <w:szCs w:val="20"/>
                <w:lang w:eastAsia="en-US"/>
              </w:rPr>
              <w:t>сельскохозяйственной</w:t>
            </w:r>
            <w:r w:rsidRPr="006C6247">
              <w:rPr>
                <w:sz w:val="20"/>
                <w:szCs w:val="20"/>
              </w:rPr>
              <w:t xml:space="preserve"> продукции</w:t>
            </w:r>
          </w:p>
        </w:tc>
        <w:tc>
          <w:tcPr>
            <w:tcW w:w="1886" w:type="pct"/>
            <w:shd w:val="clear" w:color="auto" w:fill="FFFFFF"/>
          </w:tcPr>
          <w:p w14:paraId="2E74D992" w14:textId="77777777" w:rsidR="0019397C" w:rsidRPr="006C6247" w:rsidRDefault="0019397C" w:rsidP="00E45D0F">
            <w:pPr>
              <w:numPr>
                <w:ilvl w:val="0"/>
                <w:numId w:val="13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53CB8D1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42F12132" w14:textId="77777777" w:rsidR="0019397C" w:rsidRPr="006C6247" w:rsidRDefault="0019397C" w:rsidP="00E45D0F">
            <w:pPr>
              <w:numPr>
                <w:ilvl w:val="0"/>
                <w:numId w:val="13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793539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29FA3B7E" w14:textId="77777777" w:rsidR="0019397C" w:rsidRPr="006C6247" w:rsidRDefault="0019397C" w:rsidP="00E45D0F">
            <w:pPr>
              <w:numPr>
                <w:ilvl w:val="0"/>
                <w:numId w:val="13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Предельное количество этажей или предельная высота зданий, строений, сооружений:</w:t>
            </w:r>
          </w:p>
          <w:p w14:paraId="7FC92BB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639FB8C4" w14:textId="77777777" w:rsidR="0019397C" w:rsidRPr="006C6247" w:rsidRDefault="0019397C" w:rsidP="00E45D0F">
            <w:pPr>
              <w:numPr>
                <w:ilvl w:val="0"/>
                <w:numId w:val="13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01801F9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50</w:t>
            </w:r>
          </w:p>
        </w:tc>
      </w:tr>
      <w:tr w:rsidR="0019397C" w:rsidRPr="006C6247" w14:paraId="3F2FFE60" w14:textId="77777777" w:rsidTr="00E45D0F">
        <w:trPr>
          <w:trHeight w:val="20"/>
        </w:trPr>
        <w:tc>
          <w:tcPr>
            <w:tcW w:w="193" w:type="pct"/>
            <w:shd w:val="clear" w:color="auto" w:fill="FFFFFF"/>
          </w:tcPr>
          <w:p w14:paraId="0F884C4E" w14:textId="77777777" w:rsidR="0019397C" w:rsidRPr="006C6247" w:rsidRDefault="0019397C" w:rsidP="00E45D0F">
            <w:pPr>
              <w:pStyle w:val="a8"/>
              <w:numPr>
                <w:ilvl w:val="0"/>
                <w:numId w:val="170"/>
              </w:numPr>
              <w:autoSpaceDE w:val="0"/>
              <w:autoSpaceDN w:val="0"/>
              <w:adjustRightInd w:val="0"/>
              <w:ind w:left="697" w:hanging="584"/>
              <w:jc w:val="center"/>
              <w:rPr>
                <w:sz w:val="20"/>
              </w:rPr>
            </w:pPr>
          </w:p>
        </w:tc>
        <w:tc>
          <w:tcPr>
            <w:tcW w:w="1065" w:type="pct"/>
            <w:shd w:val="clear" w:color="auto" w:fill="FFFFFF"/>
          </w:tcPr>
          <w:p w14:paraId="7AE3FBA6" w14:textId="77777777" w:rsidR="0019397C" w:rsidRPr="006C6247" w:rsidRDefault="0019397C" w:rsidP="00E45D0F">
            <w:pPr>
              <w:autoSpaceDE w:val="0"/>
              <w:autoSpaceDN w:val="0"/>
              <w:adjustRightInd w:val="0"/>
              <w:ind w:left="147"/>
              <w:rPr>
                <w:sz w:val="20"/>
                <w:szCs w:val="20"/>
              </w:rPr>
            </w:pPr>
            <w:r w:rsidRPr="006C6247">
              <w:rPr>
                <w:rFonts w:eastAsia="Calibri"/>
                <w:sz w:val="20"/>
                <w:szCs w:val="20"/>
                <w:lang w:eastAsia="en-US"/>
              </w:rPr>
              <w:t>Обеспечение сельскохозяйственного производства</w:t>
            </w:r>
          </w:p>
        </w:tc>
        <w:tc>
          <w:tcPr>
            <w:tcW w:w="298" w:type="pct"/>
            <w:shd w:val="clear" w:color="auto" w:fill="FFFFFF"/>
          </w:tcPr>
          <w:p w14:paraId="173A176A" w14:textId="77777777" w:rsidR="0019397C" w:rsidRPr="006C6247" w:rsidRDefault="0019397C" w:rsidP="00E45D0F">
            <w:pPr>
              <w:ind w:left="-1" w:firstLine="1"/>
              <w:jc w:val="center"/>
              <w:rPr>
                <w:sz w:val="20"/>
                <w:szCs w:val="20"/>
              </w:rPr>
            </w:pPr>
            <w:r w:rsidRPr="006C6247">
              <w:rPr>
                <w:sz w:val="20"/>
                <w:szCs w:val="20"/>
              </w:rPr>
              <w:t>1.18</w:t>
            </w:r>
          </w:p>
        </w:tc>
        <w:tc>
          <w:tcPr>
            <w:tcW w:w="1558" w:type="pct"/>
            <w:shd w:val="clear" w:color="auto" w:fill="FFFFFF"/>
          </w:tcPr>
          <w:p w14:paraId="2AA1025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86" w:type="pct"/>
            <w:shd w:val="clear" w:color="auto" w:fill="FFFFFF"/>
          </w:tcPr>
          <w:p w14:paraId="7DE4A736" w14:textId="77777777" w:rsidR="0019397C" w:rsidRPr="006C6247" w:rsidRDefault="0019397C" w:rsidP="00E45D0F">
            <w:pPr>
              <w:numPr>
                <w:ilvl w:val="0"/>
                <w:numId w:val="13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7EFC55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54737FA3" w14:textId="77777777" w:rsidR="0019397C" w:rsidRPr="006C6247" w:rsidRDefault="0019397C" w:rsidP="00E45D0F">
            <w:pPr>
              <w:numPr>
                <w:ilvl w:val="0"/>
                <w:numId w:val="13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6DF47DE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78F2A7C" w14:textId="77777777" w:rsidR="0019397C" w:rsidRPr="006C6247" w:rsidRDefault="0019397C" w:rsidP="00E45D0F">
            <w:pPr>
              <w:numPr>
                <w:ilvl w:val="0"/>
                <w:numId w:val="13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A5DC4F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6A5A237A" w14:textId="77777777" w:rsidR="0019397C" w:rsidRPr="006C6247" w:rsidRDefault="0019397C" w:rsidP="00E45D0F">
            <w:pPr>
              <w:numPr>
                <w:ilvl w:val="0"/>
                <w:numId w:val="13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1F0FE0CE"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50</w:t>
            </w:r>
          </w:p>
        </w:tc>
      </w:tr>
      <w:tr w:rsidR="0019397C" w:rsidRPr="006C6247" w14:paraId="0312BE49" w14:textId="77777777" w:rsidTr="00E45D0F">
        <w:trPr>
          <w:trHeight w:val="20"/>
        </w:trPr>
        <w:tc>
          <w:tcPr>
            <w:tcW w:w="193" w:type="pct"/>
            <w:shd w:val="clear" w:color="auto" w:fill="FFFFFF"/>
          </w:tcPr>
          <w:p w14:paraId="2F3E83EA" w14:textId="77777777" w:rsidR="0019397C" w:rsidRPr="006C6247" w:rsidRDefault="0019397C" w:rsidP="00E45D0F">
            <w:pPr>
              <w:pStyle w:val="a8"/>
              <w:numPr>
                <w:ilvl w:val="0"/>
                <w:numId w:val="170"/>
              </w:numPr>
              <w:autoSpaceDE w:val="0"/>
              <w:autoSpaceDN w:val="0"/>
              <w:adjustRightInd w:val="0"/>
              <w:ind w:left="697" w:hanging="584"/>
              <w:jc w:val="center"/>
              <w:rPr>
                <w:sz w:val="20"/>
              </w:rPr>
            </w:pPr>
          </w:p>
        </w:tc>
        <w:tc>
          <w:tcPr>
            <w:tcW w:w="1065" w:type="pct"/>
            <w:shd w:val="clear" w:color="auto" w:fill="FFFFFF"/>
          </w:tcPr>
          <w:p w14:paraId="0C577616" w14:textId="77777777" w:rsidR="0019397C" w:rsidRPr="006C6247" w:rsidRDefault="0019397C" w:rsidP="00E45D0F">
            <w:pPr>
              <w:autoSpaceDE w:val="0"/>
              <w:autoSpaceDN w:val="0"/>
              <w:adjustRightInd w:val="0"/>
              <w:ind w:left="147"/>
              <w:rPr>
                <w:rFonts w:eastAsia="Calibri"/>
                <w:sz w:val="20"/>
                <w:szCs w:val="20"/>
                <w:lang w:eastAsia="en-US"/>
              </w:rPr>
            </w:pPr>
            <w:r w:rsidRPr="006C6247">
              <w:rPr>
                <w:sz w:val="20"/>
                <w:szCs w:val="20"/>
              </w:rPr>
              <w:t>Предоставление коммунальных услуг</w:t>
            </w:r>
          </w:p>
        </w:tc>
        <w:tc>
          <w:tcPr>
            <w:tcW w:w="298" w:type="pct"/>
            <w:shd w:val="clear" w:color="auto" w:fill="FFFFFF"/>
          </w:tcPr>
          <w:p w14:paraId="1259E7D0" w14:textId="77777777" w:rsidR="0019397C" w:rsidRPr="006C6247" w:rsidRDefault="0019397C" w:rsidP="00E45D0F">
            <w:pPr>
              <w:ind w:left="-1" w:firstLine="1"/>
              <w:jc w:val="center"/>
              <w:rPr>
                <w:sz w:val="20"/>
                <w:szCs w:val="20"/>
              </w:rPr>
            </w:pPr>
            <w:r w:rsidRPr="006C6247">
              <w:rPr>
                <w:sz w:val="20"/>
                <w:szCs w:val="20"/>
              </w:rPr>
              <w:t>3.1.1</w:t>
            </w:r>
          </w:p>
        </w:tc>
        <w:tc>
          <w:tcPr>
            <w:tcW w:w="1558" w:type="pct"/>
            <w:shd w:val="clear" w:color="auto" w:fill="FFFFFF"/>
          </w:tcPr>
          <w:p w14:paraId="1E1EC46C"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1D621D02" w14:textId="77777777" w:rsidR="0019397C" w:rsidRPr="006C6247" w:rsidRDefault="0019397C" w:rsidP="00E45D0F">
            <w:pPr>
              <w:numPr>
                <w:ilvl w:val="0"/>
                <w:numId w:val="185"/>
              </w:numPr>
              <w:tabs>
                <w:tab w:val="left" w:pos="425"/>
              </w:tabs>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 -</w:t>
            </w:r>
            <w:r w:rsidRPr="006C6247">
              <w:rPr>
                <w:rFonts w:eastAsia="Calibri"/>
                <w:bCs/>
                <w:sz w:val="20"/>
                <w:szCs w:val="20"/>
                <w:lang w:eastAsia="en-US"/>
              </w:rPr>
              <w:t xml:space="preserve"> не подлежит установлению.</w:t>
            </w:r>
          </w:p>
          <w:p w14:paraId="57FF8AED" w14:textId="77777777" w:rsidR="0019397C" w:rsidRPr="006C6247" w:rsidRDefault="0019397C" w:rsidP="00E45D0F">
            <w:pPr>
              <w:numPr>
                <w:ilvl w:val="0"/>
                <w:numId w:val="185"/>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01817E98" w14:textId="77777777" w:rsidR="0019397C" w:rsidRPr="006C6247" w:rsidRDefault="0019397C" w:rsidP="00E45D0F">
            <w:pPr>
              <w:numPr>
                <w:ilvl w:val="0"/>
                <w:numId w:val="185"/>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5FE22E30" w14:textId="77777777" w:rsidR="0019397C" w:rsidRPr="006C6247" w:rsidRDefault="0019397C" w:rsidP="00E45D0F">
            <w:pPr>
              <w:numPr>
                <w:ilvl w:val="0"/>
                <w:numId w:val="185"/>
              </w:numPr>
              <w:tabs>
                <w:tab w:val="left" w:pos="425"/>
              </w:tabs>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земельного участка – не подлежит установлению</w:t>
            </w:r>
          </w:p>
        </w:tc>
      </w:tr>
      <w:tr w:rsidR="0019397C" w:rsidRPr="006C6247" w14:paraId="12385226" w14:textId="77777777" w:rsidTr="00E45D0F">
        <w:trPr>
          <w:trHeight w:val="20"/>
        </w:trPr>
        <w:tc>
          <w:tcPr>
            <w:tcW w:w="193" w:type="pct"/>
            <w:shd w:val="clear" w:color="auto" w:fill="FFFFFF"/>
          </w:tcPr>
          <w:p w14:paraId="011AA31B" w14:textId="77777777" w:rsidR="0019397C" w:rsidRPr="006C6247" w:rsidRDefault="0019397C" w:rsidP="00E45D0F">
            <w:pPr>
              <w:ind w:left="53" w:right="106"/>
              <w:jc w:val="center"/>
              <w:rPr>
                <w:b/>
                <w:sz w:val="20"/>
                <w:szCs w:val="20"/>
              </w:rPr>
            </w:pPr>
            <w:r w:rsidRPr="006C6247">
              <w:rPr>
                <w:b/>
                <w:sz w:val="20"/>
                <w:szCs w:val="20"/>
              </w:rPr>
              <w:t>2</w:t>
            </w:r>
          </w:p>
        </w:tc>
        <w:tc>
          <w:tcPr>
            <w:tcW w:w="4807" w:type="pct"/>
            <w:gridSpan w:val="4"/>
            <w:shd w:val="clear" w:color="auto" w:fill="FFFFFF"/>
          </w:tcPr>
          <w:p w14:paraId="75EFF935" w14:textId="77777777" w:rsidR="0019397C" w:rsidRPr="006C6247" w:rsidRDefault="0019397C" w:rsidP="00E45D0F">
            <w:pPr>
              <w:ind w:left="53" w:right="106"/>
              <w:jc w:val="center"/>
              <w:rPr>
                <w:b/>
                <w:sz w:val="20"/>
                <w:szCs w:val="20"/>
              </w:rPr>
            </w:pPr>
            <w:r w:rsidRPr="006C6247">
              <w:rPr>
                <w:b/>
                <w:sz w:val="20"/>
                <w:szCs w:val="20"/>
              </w:rPr>
              <w:t>Условно разрешенные виды использования – не установлены</w:t>
            </w:r>
          </w:p>
        </w:tc>
      </w:tr>
      <w:tr w:rsidR="0019397C" w:rsidRPr="006C6247" w14:paraId="3B47E4B0" w14:textId="77777777" w:rsidTr="00E45D0F">
        <w:trPr>
          <w:trHeight w:val="20"/>
        </w:trPr>
        <w:tc>
          <w:tcPr>
            <w:tcW w:w="193" w:type="pct"/>
            <w:shd w:val="clear" w:color="auto" w:fill="FFFFFF"/>
          </w:tcPr>
          <w:p w14:paraId="15B431D5" w14:textId="77777777" w:rsidR="0019397C" w:rsidRPr="006C6247" w:rsidRDefault="0019397C" w:rsidP="00E45D0F">
            <w:pPr>
              <w:ind w:left="53" w:right="106"/>
              <w:jc w:val="center"/>
              <w:rPr>
                <w:b/>
                <w:sz w:val="20"/>
                <w:szCs w:val="20"/>
              </w:rPr>
            </w:pPr>
            <w:r w:rsidRPr="006C6247">
              <w:rPr>
                <w:b/>
                <w:sz w:val="20"/>
                <w:szCs w:val="20"/>
              </w:rPr>
              <w:t>3</w:t>
            </w:r>
          </w:p>
        </w:tc>
        <w:tc>
          <w:tcPr>
            <w:tcW w:w="4807" w:type="pct"/>
            <w:gridSpan w:val="4"/>
            <w:shd w:val="clear" w:color="auto" w:fill="FFFFFF"/>
          </w:tcPr>
          <w:p w14:paraId="3CE86A6E" w14:textId="77777777" w:rsidR="0019397C" w:rsidRPr="006C6247" w:rsidRDefault="0019397C" w:rsidP="00E45D0F">
            <w:pPr>
              <w:autoSpaceDE w:val="0"/>
              <w:autoSpaceDN w:val="0"/>
              <w:adjustRightInd w:val="0"/>
              <w:ind w:left="427" w:right="59"/>
              <w:contextualSpacing/>
              <w:jc w:val="center"/>
              <w:rPr>
                <w:rFonts w:eastAsia="Calibri"/>
                <w:b/>
                <w:bCs/>
                <w:sz w:val="20"/>
                <w:szCs w:val="20"/>
                <w:lang w:eastAsia="en-US"/>
              </w:rPr>
            </w:pPr>
            <w:r w:rsidRPr="006C6247">
              <w:rPr>
                <w:b/>
                <w:sz w:val="20"/>
                <w:szCs w:val="20"/>
              </w:rPr>
              <w:t>Вспомогательные виды разрешенного использования</w:t>
            </w:r>
          </w:p>
        </w:tc>
      </w:tr>
      <w:tr w:rsidR="0019397C" w:rsidRPr="006C6247" w14:paraId="71251CD2" w14:textId="77777777" w:rsidTr="00E45D0F">
        <w:trPr>
          <w:trHeight w:val="20"/>
        </w:trPr>
        <w:tc>
          <w:tcPr>
            <w:tcW w:w="193" w:type="pct"/>
            <w:shd w:val="clear" w:color="auto" w:fill="FFFFFF"/>
          </w:tcPr>
          <w:p w14:paraId="501D0EE6" w14:textId="77777777" w:rsidR="0019397C" w:rsidRPr="006C6247" w:rsidRDefault="0019397C" w:rsidP="00E45D0F">
            <w:pPr>
              <w:pStyle w:val="a8"/>
              <w:numPr>
                <w:ilvl w:val="0"/>
                <w:numId w:val="171"/>
              </w:numPr>
              <w:autoSpaceDE w:val="0"/>
              <w:autoSpaceDN w:val="0"/>
              <w:adjustRightInd w:val="0"/>
              <w:spacing w:line="276" w:lineRule="auto"/>
              <w:ind w:left="992" w:hanging="879"/>
              <w:jc w:val="center"/>
              <w:rPr>
                <w:sz w:val="20"/>
              </w:rPr>
            </w:pPr>
          </w:p>
        </w:tc>
        <w:tc>
          <w:tcPr>
            <w:tcW w:w="1065" w:type="pct"/>
            <w:shd w:val="clear" w:color="auto" w:fill="FFFFFF"/>
          </w:tcPr>
          <w:p w14:paraId="05D17B07" w14:textId="77777777" w:rsidR="0019397C" w:rsidRPr="006C6247" w:rsidRDefault="0019397C" w:rsidP="00E45D0F">
            <w:pPr>
              <w:autoSpaceDE w:val="0"/>
              <w:autoSpaceDN w:val="0"/>
              <w:adjustRightInd w:val="0"/>
              <w:ind w:left="147"/>
              <w:rPr>
                <w:sz w:val="20"/>
                <w:szCs w:val="20"/>
              </w:rPr>
            </w:pPr>
            <w:r w:rsidRPr="006C6247">
              <w:rPr>
                <w:sz w:val="20"/>
                <w:szCs w:val="20"/>
              </w:rPr>
              <w:t>Растениеводство</w:t>
            </w:r>
          </w:p>
        </w:tc>
        <w:tc>
          <w:tcPr>
            <w:tcW w:w="298" w:type="pct"/>
            <w:shd w:val="clear" w:color="auto" w:fill="FFFFFF"/>
          </w:tcPr>
          <w:p w14:paraId="50697D7B" w14:textId="77777777" w:rsidR="0019397C" w:rsidRPr="006C6247" w:rsidRDefault="0019397C" w:rsidP="00E45D0F">
            <w:pPr>
              <w:ind w:left="-1" w:firstLine="1"/>
              <w:jc w:val="center"/>
              <w:rPr>
                <w:sz w:val="20"/>
                <w:szCs w:val="20"/>
              </w:rPr>
            </w:pPr>
            <w:r w:rsidRPr="006C6247">
              <w:rPr>
                <w:sz w:val="20"/>
                <w:szCs w:val="20"/>
              </w:rPr>
              <w:t>1.1</w:t>
            </w:r>
          </w:p>
        </w:tc>
        <w:tc>
          <w:tcPr>
            <w:tcW w:w="1558" w:type="pct"/>
            <w:shd w:val="clear" w:color="auto" w:fill="FFFFFF"/>
          </w:tcPr>
          <w:p w14:paraId="79FFAB86" w14:textId="77777777" w:rsidR="0019397C" w:rsidRPr="006C6247" w:rsidRDefault="0019397C" w:rsidP="00E45D0F">
            <w:pPr>
              <w:numPr>
                <w:ilvl w:val="0"/>
                <w:numId w:val="18"/>
              </w:numPr>
              <w:autoSpaceDE w:val="0"/>
              <w:autoSpaceDN w:val="0"/>
              <w:adjustRightInd w:val="0"/>
              <w:ind w:left="578" w:right="59" w:hanging="283"/>
              <w:contextualSpacing/>
              <w:rPr>
                <w:sz w:val="20"/>
                <w:szCs w:val="20"/>
              </w:rPr>
            </w:pPr>
            <w:r w:rsidRPr="006C6247">
              <w:rPr>
                <w:sz w:val="20"/>
                <w:szCs w:val="20"/>
              </w:rPr>
              <w:t>Осуществление хозяйственной деятельности, связанной с выращиванием сельскохозяйственных культур.</w:t>
            </w:r>
          </w:p>
          <w:p w14:paraId="60643DB2" w14:textId="77777777" w:rsidR="0019397C" w:rsidRPr="006C6247" w:rsidRDefault="0019397C" w:rsidP="00E45D0F">
            <w:pPr>
              <w:numPr>
                <w:ilvl w:val="0"/>
                <w:numId w:val="18"/>
              </w:numPr>
              <w:autoSpaceDE w:val="0"/>
              <w:autoSpaceDN w:val="0"/>
              <w:adjustRightInd w:val="0"/>
              <w:ind w:left="578" w:right="59" w:hanging="283"/>
              <w:contextualSpacing/>
              <w:rPr>
                <w:sz w:val="20"/>
                <w:szCs w:val="20"/>
              </w:rPr>
            </w:pPr>
            <w:r w:rsidRPr="006C6247">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57" w:history="1">
              <w:r w:rsidRPr="006C6247">
                <w:rPr>
                  <w:sz w:val="20"/>
                  <w:szCs w:val="20"/>
                </w:rPr>
                <w:t>кодами 1.2</w:t>
              </w:r>
            </w:hyperlink>
            <w:r w:rsidRPr="006C6247">
              <w:rPr>
                <w:sz w:val="20"/>
                <w:szCs w:val="20"/>
              </w:rPr>
              <w:t xml:space="preserve"> – </w:t>
            </w:r>
            <w:hyperlink r:id="rId58" w:history="1">
              <w:r w:rsidRPr="006C6247">
                <w:rPr>
                  <w:sz w:val="20"/>
                  <w:szCs w:val="20"/>
                </w:rPr>
                <w:t>1.6</w:t>
              </w:r>
            </w:hyperlink>
            <w:r>
              <w:rPr>
                <w:sz w:val="20"/>
                <w:szCs w:val="20"/>
              </w:rPr>
              <w:t xml:space="preserve"> </w:t>
            </w:r>
            <w:r>
              <w:rPr>
                <w:rFonts w:eastAsia="Calibri"/>
                <w:bCs/>
                <w:sz w:val="20"/>
                <w:szCs w:val="20"/>
                <w:lang w:eastAsia="en-US"/>
              </w:rPr>
              <w:t>Классификатора</w:t>
            </w:r>
          </w:p>
        </w:tc>
        <w:tc>
          <w:tcPr>
            <w:tcW w:w="1886" w:type="pct"/>
            <w:shd w:val="clear" w:color="auto" w:fill="FFFFFF"/>
          </w:tcPr>
          <w:p w14:paraId="009FC5FC" w14:textId="77777777" w:rsidR="0019397C" w:rsidRPr="006C6247" w:rsidRDefault="0019397C" w:rsidP="00E45D0F">
            <w:pPr>
              <w:numPr>
                <w:ilvl w:val="0"/>
                <w:numId w:val="141"/>
              </w:numPr>
              <w:tabs>
                <w:tab w:val="left" w:pos="491"/>
              </w:tabs>
              <w:autoSpaceDE w:val="0"/>
              <w:autoSpaceDN w:val="0"/>
              <w:adjustRightInd w:val="0"/>
              <w:ind w:left="425" w:right="59" w:hanging="307"/>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 и определяются на основании требований технических регламентов, положений национальных стандартов и сводов правил, требований градостроительного и земельного законодательства.</w:t>
            </w:r>
          </w:p>
          <w:p w14:paraId="0C7B12BE" w14:textId="77777777" w:rsidR="0019397C" w:rsidRPr="006C6247" w:rsidRDefault="0019397C" w:rsidP="00E45D0F">
            <w:pPr>
              <w:numPr>
                <w:ilvl w:val="0"/>
                <w:numId w:val="141"/>
              </w:numPr>
              <w:tabs>
                <w:tab w:val="left" w:pos="491"/>
              </w:tabs>
              <w:autoSpaceDE w:val="0"/>
              <w:autoSpaceDN w:val="0"/>
              <w:adjustRightInd w:val="0"/>
              <w:ind w:left="425" w:right="59" w:hanging="307"/>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688AAD5B" w14:textId="77777777" w:rsidR="0019397C" w:rsidRPr="006C6247" w:rsidRDefault="0019397C" w:rsidP="00E45D0F">
            <w:pPr>
              <w:numPr>
                <w:ilvl w:val="0"/>
                <w:numId w:val="141"/>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2B297974" w14:textId="77777777" w:rsidR="0019397C" w:rsidRPr="006C6247" w:rsidRDefault="0019397C" w:rsidP="00E45D0F">
            <w:pPr>
              <w:numPr>
                <w:ilvl w:val="0"/>
                <w:numId w:val="141"/>
              </w:numPr>
              <w:tabs>
                <w:tab w:val="left" w:pos="425"/>
              </w:tabs>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bl>
    <w:p w14:paraId="37CFA1A5"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pPr>
    </w:p>
    <w:p w14:paraId="33790C70"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4F5D31">
          <w:pgSz w:w="16838" w:h="11906" w:orient="landscape"/>
          <w:pgMar w:top="1418" w:right="1134" w:bottom="567" w:left="1134" w:header="567" w:footer="567" w:gutter="0"/>
          <w:cols w:space="708"/>
          <w:titlePg/>
          <w:docGrid w:linePitch="360"/>
        </w:sectPr>
      </w:pPr>
    </w:p>
    <w:p w14:paraId="45DEE1D4" w14:textId="77777777" w:rsidR="0019397C" w:rsidRPr="006C6247" w:rsidRDefault="0019397C" w:rsidP="0019397C">
      <w:pPr>
        <w:pStyle w:val="4"/>
        <w:numPr>
          <w:ilvl w:val="2"/>
          <w:numId w:val="0"/>
        </w:numPr>
        <w:spacing w:after="240" w:line="276" w:lineRule="auto"/>
        <w:ind w:firstLine="709"/>
      </w:pPr>
      <w:bookmarkStart w:id="27" w:name="_Toc10011921"/>
      <w:r w:rsidRPr="006C6247">
        <w:lastRenderedPageBreak/>
        <w:t>Статья 32.3. СХ</w:t>
      </w:r>
      <w:r>
        <w:t>-2.</w:t>
      </w:r>
      <w:r w:rsidRPr="006C6247">
        <w:t xml:space="preserve"> Зона ведения садоводства</w:t>
      </w:r>
      <w:bookmarkEnd w:id="27"/>
      <w:r w:rsidRPr="006C6247">
        <w:t xml:space="preserve"> </w:t>
      </w:r>
    </w:p>
    <w:p w14:paraId="128A6440" w14:textId="77777777" w:rsidR="0019397C" w:rsidRPr="006C6247" w:rsidRDefault="0019397C" w:rsidP="0019397C">
      <w:pPr>
        <w:pStyle w:val="ConsNormal"/>
        <w:spacing w:line="276" w:lineRule="auto"/>
        <w:ind w:right="0" w:firstLine="708"/>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r>
        <w:rPr>
          <w:rFonts w:ascii="Times New Roman" w:hAnsi="Times New Roman" w:cs="Times New Roman"/>
          <w:sz w:val="24"/>
          <w:szCs w:val="24"/>
        </w:rPr>
        <w:t xml:space="preserve"> зоны СХ-2 </w:t>
      </w:r>
      <w:r w:rsidRPr="006C6247">
        <w:rPr>
          <w:rFonts w:ascii="Times New Roman" w:hAnsi="Times New Roman" w:cs="Times New Roman"/>
          <w:sz w:val="24"/>
          <w:szCs w:val="24"/>
        </w:rPr>
        <w:t>представлены в таблице 2.1</w:t>
      </w:r>
      <w:r>
        <w:rPr>
          <w:rFonts w:ascii="Times New Roman" w:hAnsi="Times New Roman" w:cs="Times New Roman"/>
          <w:sz w:val="24"/>
          <w:szCs w:val="24"/>
        </w:rPr>
        <w:t>2</w:t>
      </w:r>
      <w:r w:rsidRPr="006C6247">
        <w:rPr>
          <w:rFonts w:ascii="Times New Roman" w:hAnsi="Times New Roman" w:cs="Times New Roman"/>
          <w:sz w:val="24"/>
          <w:szCs w:val="24"/>
        </w:rPr>
        <w:t>.</w:t>
      </w:r>
    </w:p>
    <w:p w14:paraId="6234A3BF"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89661B">
          <w:pgSz w:w="11906" w:h="16838"/>
          <w:pgMar w:top="1134" w:right="567" w:bottom="1134" w:left="1418" w:header="567" w:footer="567" w:gutter="0"/>
          <w:cols w:space="708"/>
          <w:titlePg/>
          <w:docGrid w:linePitch="360"/>
        </w:sectPr>
      </w:pPr>
    </w:p>
    <w:p w14:paraId="187AAE94" w14:textId="77777777" w:rsidR="0019397C" w:rsidRPr="006C6247" w:rsidRDefault="0019397C" w:rsidP="0019397C">
      <w:pPr>
        <w:pStyle w:val="ConsNormal"/>
        <w:spacing w:line="300" w:lineRule="auto"/>
        <w:ind w:right="0" w:firstLine="708"/>
        <w:jc w:val="right"/>
        <w:rPr>
          <w:rFonts w:ascii="Times New Roman" w:hAnsi="Times New Roman" w:cs="Times New Roman"/>
          <w:sz w:val="24"/>
          <w:szCs w:val="24"/>
        </w:rPr>
      </w:pPr>
      <w:r w:rsidRPr="006C6247">
        <w:rPr>
          <w:rFonts w:ascii="Times New Roman" w:hAnsi="Times New Roman" w:cs="Times New Roman"/>
          <w:sz w:val="24"/>
          <w:szCs w:val="24"/>
        </w:rPr>
        <w:lastRenderedPageBreak/>
        <w:t>Таблица 2.1</w:t>
      </w:r>
      <w:r>
        <w:rPr>
          <w:rFonts w:ascii="Times New Roman" w:hAnsi="Times New Roman" w:cs="Times New Roman"/>
          <w:sz w:val="24"/>
          <w:szCs w:val="24"/>
        </w:rPr>
        <w:t>2</w:t>
      </w:r>
    </w:p>
    <w:p w14:paraId="35883597" w14:textId="77777777" w:rsidR="0019397C" w:rsidRPr="006C6247" w:rsidRDefault="0019397C" w:rsidP="0019397C">
      <w:pPr>
        <w:tabs>
          <w:tab w:val="left" w:pos="709"/>
          <w:tab w:val="left" w:pos="851"/>
        </w:tabs>
        <w:spacing w:line="300"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зоны СХ-</w:t>
      </w:r>
      <w:r>
        <w:t>2</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2694"/>
        <w:gridCol w:w="850"/>
        <w:gridCol w:w="4112"/>
        <w:gridCol w:w="6342"/>
      </w:tblGrid>
      <w:tr w:rsidR="0019397C" w:rsidRPr="006C6247" w14:paraId="2C09ABDB" w14:textId="77777777" w:rsidTr="00E45D0F">
        <w:trPr>
          <w:trHeight w:val="25"/>
          <w:jc w:val="center"/>
        </w:trPr>
        <w:tc>
          <w:tcPr>
            <w:tcW w:w="193" w:type="pct"/>
            <w:shd w:val="clear" w:color="auto" w:fill="FFFFFF"/>
            <w:vAlign w:val="center"/>
          </w:tcPr>
          <w:p w14:paraId="457CA2D1" w14:textId="77777777" w:rsidR="0019397C" w:rsidRPr="006C6247" w:rsidRDefault="0019397C" w:rsidP="00E45D0F">
            <w:pPr>
              <w:jc w:val="center"/>
              <w:rPr>
                <w:b/>
                <w:sz w:val="20"/>
              </w:rPr>
            </w:pPr>
            <w:r w:rsidRPr="006C6247">
              <w:rPr>
                <w:b/>
                <w:sz w:val="20"/>
              </w:rPr>
              <w:t>№</w:t>
            </w:r>
          </w:p>
        </w:tc>
        <w:tc>
          <w:tcPr>
            <w:tcW w:w="925" w:type="pct"/>
            <w:shd w:val="clear" w:color="auto" w:fill="FFFFFF"/>
            <w:vAlign w:val="center"/>
          </w:tcPr>
          <w:p w14:paraId="597F1845"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7BD301EE" w14:textId="77777777" w:rsidR="0019397C" w:rsidRPr="006C6247" w:rsidRDefault="0019397C" w:rsidP="00E45D0F">
            <w:pPr>
              <w:jc w:val="center"/>
              <w:rPr>
                <w:b/>
                <w:sz w:val="20"/>
              </w:rPr>
            </w:pPr>
            <w:r w:rsidRPr="006C6247">
              <w:rPr>
                <w:b/>
                <w:sz w:val="20"/>
              </w:rPr>
              <w:t>Код</w:t>
            </w:r>
          </w:p>
        </w:tc>
        <w:tc>
          <w:tcPr>
            <w:tcW w:w="1412" w:type="pct"/>
            <w:shd w:val="clear" w:color="auto" w:fill="FFFFFF"/>
            <w:vAlign w:val="center"/>
          </w:tcPr>
          <w:p w14:paraId="68FDF2C2"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2178" w:type="pct"/>
            <w:shd w:val="clear" w:color="auto" w:fill="FFFFFF"/>
            <w:vAlign w:val="center"/>
          </w:tcPr>
          <w:p w14:paraId="7156DA82"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A12C981" w14:textId="77777777" w:rsidR="0019397C" w:rsidRPr="006C6247"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94"/>
        <w:gridCol w:w="2662"/>
        <w:gridCol w:w="850"/>
        <w:gridCol w:w="4112"/>
        <w:gridCol w:w="6342"/>
      </w:tblGrid>
      <w:tr w:rsidR="0019397C" w:rsidRPr="006C6247" w14:paraId="1620AA5B" w14:textId="77777777" w:rsidTr="00E45D0F">
        <w:trPr>
          <w:trHeight w:val="20"/>
          <w:tblHeader/>
        </w:trPr>
        <w:tc>
          <w:tcPr>
            <w:tcW w:w="204" w:type="pct"/>
            <w:shd w:val="clear" w:color="auto" w:fill="FFFFFF"/>
          </w:tcPr>
          <w:p w14:paraId="0DC8FE48" w14:textId="77777777" w:rsidR="0019397C" w:rsidRPr="006C6247" w:rsidRDefault="0019397C" w:rsidP="00E45D0F">
            <w:pPr>
              <w:jc w:val="center"/>
              <w:rPr>
                <w:b/>
                <w:sz w:val="20"/>
                <w:szCs w:val="20"/>
              </w:rPr>
            </w:pPr>
            <w:r w:rsidRPr="006C6247">
              <w:rPr>
                <w:b/>
                <w:sz w:val="20"/>
                <w:szCs w:val="20"/>
              </w:rPr>
              <w:t>1</w:t>
            </w:r>
          </w:p>
        </w:tc>
        <w:tc>
          <w:tcPr>
            <w:tcW w:w="914" w:type="pct"/>
            <w:shd w:val="clear" w:color="auto" w:fill="FFFFFF"/>
          </w:tcPr>
          <w:p w14:paraId="72CFCE45" w14:textId="77777777" w:rsidR="0019397C" w:rsidRPr="006C6247" w:rsidRDefault="0019397C" w:rsidP="00E45D0F">
            <w:pPr>
              <w:jc w:val="center"/>
              <w:rPr>
                <w:b/>
                <w:sz w:val="20"/>
                <w:szCs w:val="20"/>
              </w:rPr>
            </w:pPr>
            <w:r w:rsidRPr="006C6247">
              <w:rPr>
                <w:b/>
                <w:sz w:val="20"/>
                <w:szCs w:val="20"/>
              </w:rPr>
              <w:t>2</w:t>
            </w:r>
          </w:p>
        </w:tc>
        <w:tc>
          <w:tcPr>
            <w:tcW w:w="292" w:type="pct"/>
            <w:shd w:val="clear" w:color="auto" w:fill="FFFFFF"/>
          </w:tcPr>
          <w:p w14:paraId="29291D29" w14:textId="77777777" w:rsidR="0019397C" w:rsidRPr="006C6247" w:rsidRDefault="0019397C" w:rsidP="00E45D0F">
            <w:pPr>
              <w:jc w:val="center"/>
              <w:rPr>
                <w:b/>
                <w:sz w:val="20"/>
                <w:szCs w:val="20"/>
              </w:rPr>
            </w:pPr>
            <w:r w:rsidRPr="006C6247">
              <w:rPr>
                <w:b/>
                <w:sz w:val="20"/>
                <w:szCs w:val="20"/>
              </w:rPr>
              <w:t>3</w:t>
            </w:r>
          </w:p>
        </w:tc>
        <w:tc>
          <w:tcPr>
            <w:tcW w:w="1412" w:type="pct"/>
            <w:shd w:val="clear" w:color="auto" w:fill="FFFFFF"/>
          </w:tcPr>
          <w:p w14:paraId="29507D8C" w14:textId="77777777" w:rsidR="0019397C" w:rsidRPr="006C6247" w:rsidRDefault="0019397C" w:rsidP="00E45D0F">
            <w:pPr>
              <w:jc w:val="center"/>
              <w:rPr>
                <w:b/>
                <w:sz w:val="20"/>
                <w:szCs w:val="20"/>
              </w:rPr>
            </w:pPr>
            <w:r w:rsidRPr="006C6247">
              <w:rPr>
                <w:b/>
                <w:sz w:val="20"/>
                <w:szCs w:val="20"/>
              </w:rPr>
              <w:t>4</w:t>
            </w:r>
          </w:p>
        </w:tc>
        <w:tc>
          <w:tcPr>
            <w:tcW w:w="2178" w:type="pct"/>
            <w:shd w:val="clear" w:color="auto" w:fill="FFFFFF"/>
          </w:tcPr>
          <w:p w14:paraId="0FED1A8F" w14:textId="77777777" w:rsidR="0019397C" w:rsidRPr="006C6247" w:rsidRDefault="0019397C" w:rsidP="00E45D0F">
            <w:pPr>
              <w:ind w:firstLine="2"/>
              <w:jc w:val="center"/>
              <w:rPr>
                <w:b/>
                <w:sz w:val="20"/>
                <w:szCs w:val="20"/>
              </w:rPr>
            </w:pPr>
            <w:r w:rsidRPr="006C6247">
              <w:rPr>
                <w:b/>
                <w:sz w:val="20"/>
                <w:szCs w:val="20"/>
              </w:rPr>
              <w:t>5</w:t>
            </w:r>
          </w:p>
        </w:tc>
      </w:tr>
      <w:tr w:rsidR="0019397C" w:rsidRPr="006C6247" w14:paraId="480C22DA" w14:textId="77777777" w:rsidTr="00E45D0F">
        <w:trPr>
          <w:trHeight w:val="20"/>
        </w:trPr>
        <w:tc>
          <w:tcPr>
            <w:tcW w:w="204" w:type="pct"/>
            <w:shd w:val="clear" w:color="auto" w:fill="FFFFFF"/>
          </w:tcPr>
          <w:p w14:paraId="7E3426B1" w14:textId="77777777" w:rsidR="0019397C" w:rsidRPr="006C6247" w:rsidRDefault="0019397C" w:rsidP="00E45D0F">
            <w:pPr>
              <w:ind w:left="53" w:right="106"/>
              <w:jc w:val="center"/>
              <w:rPr>
                <w:b/>
                <w:sz w:val="20"/>
                <w:szCs w:val="20"/>
              </w:rPr>
            </w:pPr>
            <w:r w:rsidRPr="006C6247">
              <w:rPr>
                <w:b/>
                <w:sz w:val="20"/>
                <w:szCs w:val="20"/>
              </w:rPr>
              <w:t>1</w:t>
            </w:r>
          </w:p>
        </w:tc>
        <w:tc>
          <w:tcPr>
            <w:tcW w:w="4796" w:type="pct"/>
            <w:gridSpan w:val="4"/>
            <w:shd w:val="clear" w:color="auto" w:fill="FFFFFF"/>
          </w:tcPr>
          <w:p w14:paraId="31BD5900" w14:textId="77777777" w:rsidR="0019397C" w:rsidRPr="006C6247" w:rsidRDefault="0019397C" w:rsidP="00E45D0F">
            <w:pPr>
              <w:ind w:left="53" w:right="106"/>
              <w:jc w:val="center"/>
              <w:rPr>
                <w:b/>
                <w:sz w:val="20"/>
                <w:szCs w:val="20"/>
              </w:rPr>
            </w:pPr>
            <w:r w:rsidRPr="006C6247">
              <w:rPr>
                <w:b/>
                <w:sz w:val="20"/>
                <w:szCs w:val="20"/>
              </w:rPr>
              <w:t>Основные виды разрешенного использования</w:t>
            </w:r>
          </w:p>
        </w:tc>
      </w:tr>
      <w:tr w:rsidR="0019397C" w:rsidRPr="006C6247" w14:paraId="3CB9DB3A" w14:textId="77777777" w:rsidTr="00E45D0F">
        <w:trPr>
          <w:trHeight w:val="20"/>
        </w:trPr>
        <w:tc>
          <w:tcPr>
            <w:tcW w:w="204" w:type="pct"/>
            <w:shd w:val="clear" w:color="auto" w:fill="FFFFFF"/>
          </w:tcPr>
          <w:p w14:paraId="14A1D479" w14:textId="77777777" w:rsidR="0019397C" w:rsidRPr="006C6247" w:rsidRDefault="0019397C" w:rsidP="00E45D0F">
            <w:pPr>
              <w:pStyle w:val="a8"/>
              <w:numPr>
                <w:ilvl w:val="0"/>
                <w:numId w:val="251"/>
              </w:numPr>
              <w:autoSpaceDE w:val="0"/>
              <w:autoSpaceDN w:val="0"/>
              <w:adjustRightInd w:val="0"/>
              <w:ind w:left="754" w:hanging="584"/>
              <w:rPr>
                <w:sz w:val="20"/>
              </w:rPr>
            </w:pPr>
          </w:p>
        </w:tc>
        <w:tc>
          <w:tcPr>
            <w:tcW w:w="914" w:type="pct"/>
            <w:shd w:val="clear" w:color="auto" w:fill="FFFFFF"/>
          </w:tcPr>
          <w:p w14:paraId="1F60E02E" w14:textId="77777777" w:rsidR="0019397C" w:rsidRPr="006C6247" w:rsidRDefault="0019397C" w:rsidP="00E45D0F">
            <w:pPr>
              <w:autoSpaceDE w:val="0"/>
              <w:autoSpaceDN w:val="0"/>
              <w:adjustRightInd w:val="0"/>
              <w:ind w:left="147"/>
              <w:rPr>
                <w:sz w:val="20"/>
                <w:szCs w:val="20"/>
              </w:rPr>
            </w:pPr>
            <w:r w:rsidRPr="006C6247">
              <w:rPr>
                <w:sz w:val="20"/>
                <w:szCs w:val="20"/>
              </w:rPr>
              <w:t>Ведение садоводства</w:t>
            </w:r>
          </w:p>
        </w:tc>
        <w:tc>
          <w:tcPr>
            <w:tcW w:w="292" w:type="pct"/>
            <w:shd w:val="clear" w:color="auto" w:fill="FFFFFF"/>
          </w:tcPr>
          <w:p w14:paraId="6284FD5B" w14:textId="77777777" w:rsidR="0019397C" w:rsidRPr="006C6247" w:rsidRDefault="0019397C" w:rsidP="00E45D0F">
            <w:pPr>
              <w:jc w:val="center"/>
              <w:rPr>
                <w:sz w:val="20"/>
                <w:szCs w:val="20"/>
              </w:rPr>
            </w:pPr>
            <w:r w:rsidRPr="006C6247">
              <w:rPr>
                <w:sz w:val="20"/>
                <w:szCs w:val="20"/>
              </w:rPr>
              <w:t>13.2</w:t>
            </w:r>
          </w:p>
        </w:tc>
        <w:tc>
          <w:tcPr>
            <w:tcW w:w="1412" w:type="pct"/>
            <w:shd w:val="clear" w:color="auto" w:fill="FFFFFF"/>
          </w:tcPr>
          <w:p w14:paraId="22F87230" w14:textId="77777777" w:rsidR="0019397C" w:rsidRPr="006C6247" w:rsidRDefault="0019397C" w:rsidP="00E45D0F">
            <w:pPr>
              <w:numPr>
                <w:ilvl w:val="0"/>
                <w:numId w:val="18"/>
              </w:numPr>
              <w:autoSpaceDE w:val="0"/>
              <w:autoSpaceDN w:val="0"/>
              <w:adjustRightInd w:val="0"/>
              <w:ind w:left="429" w:right="59" w:hanging="283"/>
              <w:contextualSpacing/>
              <w:rPr>
                <w:sz w:val="20"/>
                <w:szCs w:val="20"/>
              </w:rPr>
            </w:pPr>
            <w:r w:rsidRPr="006C6247">
              <w:rPr>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w:t>
            </w:r>
            <w:r>
              <w:rPr>
                <w:sz w:val="20"/>
                <w:szCs w:val="20"/>
              </w:rPr>
              <w:t xml:space="preserve"> Классификатора</w:t>
            </w:r>
            <w:r w:rsidRPr="006C6247">
              <w:rPr>
                <w:sz w:val="20"/>
                <w:szCs w:val="20"/>
              </w:rPr>
              <w:t>, хозяйственных построек и гаражей</w:t>
            </w:r>
            <w:r>
              <w:rPr>
                <w:sz w:val="20"/>
                <w:szCs w:val="20"/>
              </w:rPr>
              <w:t xml:space="preserve"> для собственных нужд</w:t>
            </w:r>
          </w:p>
        </w:tc>
        <w:tc>
          <w:tcPr>
            <w:tcW w:w="2178" w:type="pct"/>
            <w:shd w:val="clear" w:color="auto" w:fill="FFFFFF"/>
          </w:tcPr>
          <w:p w14:paraId="30416505" w14:textId="77777777" w:rsidR="0019397C" w:rsidRPr="006C6247" w:rsidRDefault="0019397C" w:rsidP="00E45D0F">
            <w:pPr>
              <w:numPr>
                <w:ilvl w:val="0"/>
                <w:numId w:val="252"/>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57CD3287" w14:textId="77777777" w:rsidR="0019397C" w:rsidRPr="006C6247" w:rsidRDefault="0019397C" w:rsidP="00E45D0F">
            <w:pPr>
              <w:numPr>
                <w:ilvl w:val="0"/>
                <w:numId w:val="18"/>
              </w:numPr>
              <w:autoSpaceDE w:val="0"/>
              <w:autoSpaceDN w:val="0"/>
              <w:adjustRightInd w:val="0"/>
              <w:ind w:left="442" w:right="59"/>
              <w:contextualSpacing/>
              <w:rPr>
                <w:bCs/>
                <w:sz w:val="20"/>
              </w:rPr>
            </w:pPr>
            <w:r w:rsidRPr="006C6247">
              <w:rPr>
                <w:rFonts w:eastAsia="Calibri"/>
                <w:bCs/>
                <w:sz w:val="20"/>
                <w:szCs w:val="20"/>
                <w:lang w:eastAsia="en-US"/>
              </w:rPr>
              <w:t>минимальные размеры земельного участка-400</w:t>
            </w:r>
          </w:p>
          <w:p w14:paraId="76184A58" w14:textId="77777777" w:rsidR="0019397C" w:rsidRPr="006C6247" w:rsidRDefault="0019397C" w:rsidP="00E45D0F">
            <w:pPr>
              <w:numPr>
                <w:ilvl w:val="0"/>
                <w:numId w:val="18"/>
              </w:numPr>
              <w:autoSpaceDE w:val="0"/>
              <w:autoSpaceDN w:val="0"/>
              <w:adjustRightInd w:val="0"/>
              <w:ind w:left="442" w:right="59"/>
              <w:contextualSpacing/>
              <w:rPr>
                <w:rFonts w:eastAsia="Calibri"/>
                <w:b/>
                <w:bCs/>
                <w:sz w:val="20"/>
                <w:szCs w:val="20"/>
                <w:lang w:eastAsia="en-US"/>
              </w:rPr>
            </w:pPr>
            <w:r w:rsidRPr="006C6247">
              <w:rPr>
                <w:rFonts w:eastAsia="Calibri"/>
                <w:bCs/>
                <w:sz w:val="20"/>
                <w:szCs w:val="20"/>
                <w:lang w:eastAsia="en-US"/>
              </w:rPr>
              <w:t>максимальные размеры земельного участка -2000</w:t>
            </w:r>
          </w:p>
          <w:p w14:paraId="1CE901FD" w14:textId="77777777" w:rsidR="0019397C" w:rsidRPr="006C6247" w:rsidRDefault="0019397C" w:rsidP="00E45D0F">
            <w:pPr>
              <w:numPr>
                <w:ilvl w:val="0"/>
                <w:numId w:val="252"/>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1FE0FA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минимальные отступы от границ земельного участка до объекта индивидуального жилищного строительства и(или) садового дома </w:t>
            </w:r>
            <w:r w:rsidRPr="006C6247">
              <w:rPr>
                <w:rFonts w:eastAsia="Calibri"/>
                <w:bCs/>
                <w:sz w:val="20"/>
                <w:szCs w:val="20"/>
                <w:lang w:eastAsia="en-US"/>
              </w:rPr>
              <w:br/>
              <w:t>- 3 м;</w:t>
            </w:r>
          </w:p>
          <w:p w14:paraId="7AABD4E8"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минимальное расстояние от других построек (за исключением объекта индивидуального жилищного строительства) до границы смежного земельного участка -1 м;</w:t>
            </w:r>
          </w:p>
          <w:p w14:paraId="2D13B48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и (или) садового дома - 3м.</w:t>
            </w:r>
          </w:p>
          <w:p w14:paraId="68027131" w14:textId="77777777" w:rsidR="0019397C" w:rsidRPr="006C6247" w:rsidRDefault="0019397C" w:rsidP="00E45D0F">
            <w:pPr>
              <w:numPr>
                <w:ilvl w:val="0"/>
                <w:numId w:val="252"/>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40BD5B30"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объекта индивидуального жилищного строительства и (или) садового дома - 3;</w:t>
            </w:r>
          </w:p>
          <w:p w14:paraId="3B6019F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бани - 2;</w:t>
            </w:r>
          </w:p>
          <w:p w14:paraId="70D167F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вспомогательных построек (кроме бани) – 1;</w:t>
            </w:r>
          </w:p>
          <w:p w14:paraId="2C8EF20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объекта индивидуального жилищного строительства и (или) садового дома – 14 м;</w:t>
            </w:r>
          </w:p>
          <w:p w14:paraId="02E8F64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максимальная высота вспомогательных построек </w:t>
            </w:r>
            <w:r w:rsidRPr="006C6247">
              <w:rPr>
                <w:rFonts w:eastAsia="Calibri"/>
                <w:bCs/>
                <w:sz w:val="20"/>
                <w:szCs w:val="20"/>
                <w:lang w:eastAsia="en-US"/>
              </w:rPr>
              <w:br/>
              <w:t>(кроме бани) – 4 м.</w:t>
            </w:r>
          </w:p>
          <w:p w14:paraId="3E3BD60F" w14:textId="77777777" w:rsidR="0019397C" w:rsidRPr="006C6247" w:rsidRDefault="0019397C" w:rsidP="00E45D0F">
            <w:pPr>
              <w:numPr>
                <w:ilvl w:val="0"/>
                <w:numId w:val="252"/>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188FCB01"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30;</w:t>
            </w:r>
          </w:p>
          <w:p w14:paraId="5F6BAFC4" w14:textId="77777777" w:rsidR="0019397C" w:rsidRPr="006C6247" w:rsidRDefault="0019397C" w:rsidP="00E45D0F">
            <w:pPr>
              <w:numPr>
                <w:ilvl w:val="0"/>
                <w:numId w:val="252"/>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Иные показатели:</w:t>
            </w:r>
          </w:p>
          <w:p w14:paraId="4142DA34"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максимальная высота ограждения земельного участка - 1,8 м</w:t>
            </w:r>
          </w:p>
        </w:tc>
      </w:tr>
      <w:tr w:rsidR="0019397C" w:rsidRPr="006C6247" w14:paraId="6B6E8C66" w14:textId="77777777" w:rsidTr="00E45D0F">
        <w:trPr>
          <w:trHeight w:val="20"/>
        </w:trPr>
        <w:tc>
          <w:tcPr>
            <w:tcW w:w="204" w:type="pct"/>
            <w:shd w:val="clear" w:color="auto" w:fill="FFFFFF"/>
          </w:tcPr>
          <w:p w14:paraId="411C0DD9" w14:textId="77777777" w:rsidR="0019397C" w:rsidRPr="006C6247" w:rsidRDefault="0019397C" w:rsidP="00E45D0F">
            <w:pPr>
              <w:pStyle w:val="a8"/>
              <w:numPr>
                <w:ilvl w:val="0"/>
                <w:numId w:val="251"/>
              </w:numPr>
              <w:autoSpaceDE w:val="0"/>
              <w:autoSpaceDN w:val="0"/>
              <w:adjustRightInd w:val="0"/>
              <w:ind w:left="754" w:hanging="584"/>
              <w:rPr>
                <w:sz w:val="20"/>
              </w:rPr>
            </w:pPr>
          </w:p>
        </w:tc>
        <w:tc>
          <w:tcPr>
            <w:tcW w:w="914" w:type="pct"/>
            <w:shd w:val="clear" w:color="auto" w:fill="FFFFFF"/>
          </w:tcPr>
          <w:p w14:paraId="6C4C0623" w14:textId="77777777" w:rsidR="0019397C" w:rsidRPr="006C6247" w:rsidRDefault="0019397C" w:rsidP="00E45D0F">
            <w:pPr>
              <w:autoSpaceDE w:val="0"/>
              <w:autoSpaceDN w:val="0"/>
              <w:adjustRightInd w:val="0"/>
              <w:ind w:left="147"/>
              <w:rPr>
                <w:sz w:val="20"/>
                <w:szCs w:val="20"/>
              </w:rPr>
            </w:pPr>
            <w:r w:rsidRPr="006C6247">
              <w:rPr>
                <w:sz w:val="20"/>
                <w:szCs w:val="20"/>
              </w:rPr>
              <w:t>Предоставление коммунальных услуг</w:t>
            </w:r>
          </w:p>
        </w:tc>
        <w:tc>
          <w:tcPr>
            <w:tcW w:w="292" w:type="pct"/>
            <w:shd w:val="clear" w:color="auto" w:fill="FFFFFF"/>
          </w:tcPr>
          <w:p w14:paraId="3B94516B" w14:textId="77777777" w:rsidR="0019397C" w:rsidRPr="006C6247" w:rsidRDefault="0019397C" w:rsidP="00E45D0F">
            <w:pPr>
              <w:jc w:val="center"/>
              <w:rPr>
                <w:sz w:val="20"/>
                <w:szCs w:val="20"/>
              </w:rPr>
            </w:pPr>
            <w:r w:rsidRPr="006C6247">
              <w:rPr>
                <w:sz w:val="20"/>
                <w:szCs w:val="20"/>
              </w:rPr>
              <w:t>3.1.1</w:t>
            </w:r>
          </w:p>
        </w:tc>
        <w:tc>
          <w:tcPr>
            <w:tcW w:w="1412" w:type="pct"/>
            <w:shd w:val="clear" w:color="auto" w:fill="FFFFFF"/>
          </w:tcPr>
          <w:p w14:paraId="44045481"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78" w:type="pct"/>
            <w:shd w:val="clear" w:color="auto" w:fill="FFFFFF"/>
          </w:tcPr>
          <w:p w14:paraId="752AC282" w14:textId="77777777" w:rsidR="0019397C" w:rsidRPr="006C6247" w:rsidRDefault="0019397C" w:rsidP="00E45D0F">
            <w:pPr>
              <w:numPr>
                <w:ilvl w:val="0"/>
                <w:numId w:val="249"/>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0474F9C7" w14:textId="77777777" w:rsidR="0019397C" w:rsidRPr="006C6247" w:rsidRDefault="0019397C" w:rsidP="00E45D0F">
            <w:pPr>
              <w:numPr>
                <w:ilvl w:val="0"/>
                <w:numId w:val="249"/>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169F0736" w14:textId="77777777" w:rsidR="0019397C" w:rsidRPr="006C6247" w:rsidRDefault="0019397C" w:rsidP="00E45D0F">
            <w:pPr>
              <w:numPr>
                <w:ilvl w:val="0"/>
                <w:numId w:val="249"/>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6DE453C5" w14:textId="77777777" w:rsidR="0019397C" w:rsidRPr="006C6247" w:rsidRDefault="0019397C" w:rsidP="00E45D0F">
            <w:pPr>
              <w:numPr>
                <w:ilvl w:val="0"/>
                <w:numId w:val="249"/>
              </w:numPr>
              <w:tabs>
                <w:tab w:val="left" w:pos="425"/>
              </w:tabs>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177DEDF4" w14:textId="77777777" w:rsidTr="00E45D0F">
        <w:trPr>
          <w:trHeight w:val="20"/>
        </w:trPr>
        <w:tc>
          <w:tcPr>
            <w:tcW w:w="204" w:type="pct"/>
            <w:shd w:val="clear" w:color="auto" w:fill="FFFFFF"/>
          </w:tcPr>
          <w:p w14:paraId="0B0D0B2F" w14:textId="77777777" w:rsidR="0019397C" w:rsidRPr="006C6247" w:rsidRDefault="0019397C" w:rsidP="00E45D0F">
            <w:pPr>
              <w:pStyle w:val="a8"/>
              <w:numPr>
                <w:ilvl w:val="0"/>
                <w:numId w:val="251"/>
              </w:numPr>
              <w:autoSpaceDE w:val="0"/>
              <w:autoSpaceDN w:val="0"/>
              <w:adjustRightInd w:val="0"/>
              <w:ind w:left="754" w:hanging="584"/>
              <w:rPr>
                <w:sz w:val="20"/>
              </w:rPr>
            </w:pPr>
          </w:p>
        </w:tc>
        <w:tc>
          <w:tcPr>
            <w:tcW w:w="914" w:type="pct"/>
            <w:shd w:val="clear" w:color="auto" w:fill="FFFFFF"/>
          </w:tcPr>
          <w:p w14:paraId="0E72D3BB" w14:textId="77777777" w:rsidR="0019397C" w:rsidRPr="006C6247" w:rsidRDefault="0019397C" w:rsidP="00E45D0F">
            <w:pPr>
              <w:autoSpaceDE w:val="0"/>
              <w:autoSpaceDN w:val="0"/>
              <w:adjustRightInd w:val="0"/>
              <w:ind w:left="147"/>
              <w:rPr>
                <w:sz w:val="20"/>
                <w:szCs w:val="20"/>
              </w:rPr>
            </w:pPr>
            <w:r w:rsidRPr="006C6247">
              <w:rPr>
                <w:rFonts w:eastAsia="Calibri"/>
                <w:sz w:val="20"/>
                <w:szCs w:val="20"/>
                <w:lang w:eastAsia="en-US"/>
              </w:rPr>
              <w:t>Земельные участки (территории) общего пользования</w:t>
            </w:r>
          </w:p>
        </w:tc>
        <w:tc>
          <w:tcPr>
            <w:tcW w:w="292" w:type="pct"/>
            <w:shd w:val="clear" w:color="auto" w:fill="FFFFFF"/>
          </w:tcPr>
          <w:p w14:paraId="6631759D" w14:textId="77777777" w:rsidR="0019397C" w:rsidRPr="006C6247" w:rsidRDefault="0019397C" w:rsidP="00E45D0F">
            <w:pPr>
              <w:jc w:val="center"/>
              <w:rPr>
                <w:sz w:val="20"/>
                <w:szCs w:val="20"/>
              </w:rPr>
            </w:pPr>
            <w:r w:rsidRPr="006C6247">
              <w:rPr>
                <w:sz w:val="20"/>
                <w:szCs w:val="20"/>
              </w:rPr>
              <w:t>12.0</w:t>
            </w:r>
          </w:p>
        </w:tc>
        <w:tc>
          <w:tcPr>
            <w:tcW w:w="1412" w:type="pct"/>
            <w:shd w:val="clear" w:color="auto" w:fill="FFFFFF"/>
          </w:tcPr>
          <w:p w14:paraId="1279E938" w14:textId="77777777" w:rsidR="0019397C" w:rsidRPr="006C6247" w:rsidRDefault="0019397C" w:rsidP="00E45D0F">
            <w:pPr>
              <w:numPr>
                <w:ilvl w:val="0"/>
                <w:numId w:val="18"/>
              </w:numPr>
              <w:autoSpaceDE w:val="0"/>
              <w:autoSpaceDN w:val="0"/>
              <w:adjustRightInd w:val="0"/>
              <w:ind w:left="556" w:right="59" w:hanging="425"/>
              <w:contextualSpacing/>
              <w:rPr>
                <w:rFonts w:eastAsia="Calibri"/>
                <w:bCs/>
                <w:sz w:val="20"/>
                <w:szCs w:val="20"/>
                <w:lang w:eastAsia="en-US"/>
              </w:rPr>
            </w:pPr>
            <w:r w:rsidRPr="006C6247">
              <w:rPr>
                <w:rFonts w:eastAsia="Calibri"/>
                <w:bCs/>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Pr>
                <w:rFonts w:eastAsia="Calibri"/>
                <w:bCs/>
                <w:sz w:val="20"/>
                <w:szCs w:val="20"/>
                <w:lang w:eastAsia="en-US"/>
              </w:rPr>
              <w:t xml:space="preserve"> Классификатора</w:t>
            </w:r>
          </w:p>
        </w:tc>
        <w:tc>
          <w:tcPr>
            <w:tcW w:w="2178" w:type="pct"/>
            <w:shd w:val="clear" w:color="auto" w:fill="FFFFFF"/>
          </w:tcPr>
          <w:p w14:paraId="69F4D35F" w14:textId="77777777" w:rsidR="0019397C" w:rsidRPr="006C6247" w:rsidRDefault="0019397C" w:rsidP="00E45D0F">
            <w:pPr>
              <w:numPr>
                <w:ilvl w:val="0"/>
                <w:numId w:val="247"/>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w:t>
            </w:r>
            <w:r w:rsidRPr="006C6247">
              <w:rPr>
                <w:rFonts w:eastAsia="Calibri"/>
                <w:bCs/>
                <w:sz w:val="20"/>
                <w:szCs w:val="20"/>
                <w:lang w:eastAsia="en-US"/>
              </w:rPr>
              <w:t>- не подлежит установлению.</w:t>
            </w:r>
          </w:p>
          <w:p w14:paraId="705DCF08" w14:textId="77777777" w:rsidR="0019397C" w:rsidRPr="006C6247" w:rsidRDefault="0019397C" w:rsidP="00E45D0F">
            <w:pPr>
              <w:numPr>
                <w:ilvl w:val="0"/>
                <w:numId w:val="247"/>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59DC58D8" w14:textId="77777777" w:rsidR="0019397C" w:rsidRPr="006C6247" w:rsidRDefault="0019397C" w:rsidP="00E45D0F">
            <w:pPr>
              <w:numPr>
                <w:ilvl w:val="0"/>
                <w:numId w:val="247"/>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754948E2" w14:textId="77777777" w:rsidR="0019397C" w:rsidRPr="006C6247" w:rsidRDefault="0019397C" w:rsidP="00E45D0F">
            <w:pPr>
              <w:numPr>
                <w:ilvl w:val="0"/>
                <w:numId w:val="247"/>
              </w:numPr>
              <w:tabs>
                <w:tab w:val="left" w:pos="425"/>
              </w:tabs>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52D23DBD" w14:textId="77777777" w:rsidTr="00E45D0F">
        <w:trPr>
          <w:trHeight w:val="20"/>
        </w:trPr>
        <w:tc>
          <w:tcPr>
            <w:tcW w:w="204" w:type="pct"/>
            <w:shd w:val="clear" w:color="auto" w:fill="FFFFFF"/>
          </w:tcPr>
          <w:p w14:paraId="551E7A30" w14:textId="77777777" w:rsidR="0019397C" w:rsidRPr="006C6247" w:rsidRDefault="0019397C" w:rsidP="00E45D0F">
            <w:pPr>
              <w:pStyle w:val="a8"/>
              <w:numPr>
                <w:ilvl w:val="0"/>
                <w:numId w:val="251"/>
              </w:numPr>
              <w:autoSpaceDE w:val="0"/>
              <w:autoSpaceDN w:val="0"/>
              <w:adjustRightInd w:val="0"/>
              <w:ind w:left="754" w:hanging="584"/>
              <w:rPr>
                <w:sz w:val="20"/>
              </w:rPr>
            </w:pPr>
          </w:p>
        </w:tc>
        <w:tc>
          <w:tcPr>
            <w:tcW w:w="914" w:type="pct"/>
            <w:shd w:val="clear" w:color="auto" w:fill="FFFFFF"/>
          </w:tcPr>
          <w:p w14:paraId="0D426765" w14:textId="77777777" w:rsidR="0019397C" w:rsidRPr="006C6247" w:rsidRDefault="0019397C" w:rsidP="00E45D0F">
            <w:pPr>
              <w:autoSpaceDE w:val="0"/>
              <w:autoSpaceDN w:val="0"/>
              <w:adjustRightInd w:val="0"/>
              <w:ind w:left="147"/>
              <w:rPr>
                <w:rFonts w:eastAsia="Calibri"/>
                <w:sz w:val="20"/>
                <w:szCs w:val="20"/>
                <w:lang w:eastAsia="en-US"/>
              </w:rPr>
            </w:pPr>
            <w:r w:rsidRPr="006C6247">
              <w:rPr>
                <w:sz w:val="20"/>
                <w:szCs w:val="20"/>
              </w:rPr>
              <w:t>Магазины</w:t>
            </w:r>
          </w:p>
        </w:tc>
        <w:tc>
          <w:tcPr>
            <w:tcW w:w="292" w:type="pct"/>
            <w:shd w:val="clear" w:color="auto" w:fill="FFFFFF"/>
          </w:tcPr>
          <w:p w14:paraId="47854D01" w14:textId="77777777" w:rsidR="0019397C" w:rsidRPr="006C6247" w:rsidRDefault="0019397C" w:rsidP="00E45D0F">
            <w:pPr>
              <w:jc w:val="center"/>
              <w:rPr>
                <w:sz w:val="20"/>
                <w:szCs w:val="20"/>
              </w:rPr>
            </w:pPr>
            <w:r w:rsidRPr="006C6247">
              <w:rPr>
                <w:sz w:val="20"/>
                <w:szCs w:val="20"/>
              </w:rPr>
              <w:t>4.4</w:t>
            </w:r>
          </w:p>
        </w:tc>
        <w:tc>
          <w:tcPr>
            <w:tcW w:w="1412" w:type="pct"/>
            <w:shd w:val="clear" w:color="auto" w:fill="FFFFFF"/>
          </w:tcPr>
          <w:p w14:paraId="5FE80BDC" w14:textId="77777777" w:rsidR="0019397C" w:rsidRPr="006C6247" w:rsidRDefault="0019397C" w:rsidP="00E45D0F">
            <w:pPr>
              <w:numPr>
                <w:ilvl w:val="0"/>
                <w:numId w:val="18"/>
              </w:numPr>
              <w:autoSpaceDE w:val="0"/>
              <w:autoSpaceDN w:val="0"/>
              <w:adjustRightInd w:val="0"/>
              <w:ind w:left="556" w:right="59" w:hanging="425"/>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78" w:type="pct"/>
            <w:shd w:val="clear" w:color="auto" w:fill="FFFFFF"/>
          </w:tcPr>
          <w:p w14:paraId="641BD15C" w14:textId="77777777" w:rsidR="0019397C" w:rsidRPr="006C6247" w:rsidRDefault="0019397C" w:rsidP="00E45D0F">
            <w:pPr>
              <w:numPr>
                <w:ilvl w:val="0"/>
                <w:numId w:val="25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A3B997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- 200 кв.м..</w:t>
            </w:r>
          </w:p>
          <w:p w14:paraId="7B7BBC1A" w14:textId="77777777" w:rsidR="0019397C" w:rsidRPr="006C6247" w:rsidRDefault="0019397C" w:rsidP="00E45D0F">
            <w:pPr>
              <w:numPr>
                <w:ilvl w:val="0"/>
                <w:numId w:val="25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4EC290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02EEEDDA" w14:textId="77777777" w:rsidR="0019397C" w:rsidRPr="006C6247" w:rsidRDefault="0019397C" w:rsidP="00E45D0F">
            <w:pPr>
              <w:numPr>
                <w:ilvl w:val="0"/>
                <w:numId w:val="25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32784C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3E1DDC87" w14:textId="77777777" w:rsidR="0019397C" w:rsidRPr="006C6247" w:rsidRDefault="0019397C" w:rsidP="00E45D0F">
            <w:pPr>
              <w:numPr>
                <w:ilvl w:val="0"/>
                <w:numId w:val="250"/>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1AA1F8CB"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bCs/>
                <w:sz w:val="20"/>
                <w:lang w:eastAsia="en-US"/>
              </w:rPr>
              <w:t xml:space="preserve">максимальный </w:t>
            </w:r>
            <w:r w:rsidRPr="006C6247">
              <w:rPr>
                <w:rFonts w:eastAsia="Calibri"/>
                <w:bCs/>
                <w:sz w:val="20"/>
                <w:szCs w:val="20"/>
                <w:lang w:eastAsia="en-US"/>
              </w:rPr>
              <w:t>процент</w:t>
            </w:r>
            <w:r w:rsidRPr="006C6247">
              <w:rPr>
                <w:bCs/>
                <w:sz w:val="20"/>
                <w:lang w:eastAsia="en-US"/>
              </w:rPr>
              <w:t xml:space="preserve"> застройки земельного участка – 80</w:t>
            </w:r>
          </w:p>
        </w:tc>
      </w:tr>
      <w:tr w:rsidR="0019397C" w:rsidRPr="006C6247" w14:paraId="7E57195A" w14:textId="77777777" w:rsidTr="00E45D0F">
        <w:trPr>
          <w:trHeight w:val="20"/>
        </w:trPr>
        <w:tc>
          <w:tcPr>
            <w:tcW w:w="204" w:type="pct"/>
            <w:shd w:val="clear" w:color="auto" w:fill="FFFFFF"/>
            <w:vAlign w:val="center"/>
          </w:tcPr>
          <w:p w14:paraId="66976C20" w14:textId="77777777" w:rsidR="0019397C" w:rsidRPr="006C6247" w:rsidRDefault="0019397C" w:rsidP="00E45D0F">
            <w:pPr>
              <w:autoSpaceDE w:val="0"/>
              <w:autoSpaceDN w:val="0"/>
              <w:adjustRightInd w:val="0"/>
              <w:contextualSpacing/>
              <w:jc w:val="center"/>
              <w:rPr>
                <w:rFonts w:eastAsia="Calibri"/>
                <w:b/>
                <w:bCs/>
                <w:sz w:val="20"/>
                <w:szCs w:val="20"/>
                <w:lang w:eastAsia="en-US"/>
              </w:rPr>
            </w:pPr>
            <w:r w:rsidRPr="006C6247">
              <w:rPr>
                <w:rFonts w:eastAsia="Calibri"/>
                <w:b/>
                <w:bCs/>
                <w:sz w:val="20"/>
                <w:szCs w:val="20"/>
                <w:lang w:eastAsia="en-US"/>
              </w:rPr>
              <w:t>2</w:t>
            </w:r>
          </w:p>
        </w:tc>
        <w:tc>
          <w:tcPr>
            <w:tcW w:w="4796" w:type="pct"/>
            <w:gridSpan w:val="4"/>
            <w:shd w:val="clear" w:color="auto" w:fill="FFFFFF"/>
            <w:vAlign w:val="center"/>
          </w:tcPr>
          <w:p w14:paraId="5A1BFA1D" w14:textId="77777777" w:rsidR="0019397C" w:rsidRPr="006C6247" w:rsidRDefault="0019397C" w:rsidP="00E45D0F">
            <w:pPr>
              <w:autoSpaceDE w:val="0"/>
              <w:autoSpaceDN w:val="0"/>
              <w:adjustRightInd w:val="0"/>
              <w:contextualSpacing/>
              <w:jc w:val="center"/>
              <w:rPr>
                <w:rFonts w:eastAsia="Calibri"/>
                <w:b/>
                <w:bCs/>
                <w:sz w:val="20"/>
                <w:szCs w:val="20"/>
                <w:lang w:eastAsia="en-US"/>
              </w:rPr>
            </w:pPr>
            <w:r w:rsidRPr="006C6247">
              <w:rPr>
                <w:b/>
                <w:sz w:val="20"/>
                <w:szCs w:val="20"/>
              </w:rPr>
              <w:t>Условно разрешенные виды использования</w:t>
            </w:r>
          </w:p>
        </w:tc>
      </w:tr>
      <w:tr w:rsidR="0019397C" w:rsidRPr="006C6247" w14:paraId="74D5B4F8" w14:textId="77777777" w:rsidTr="00E45D0F">
        <w:trPr>
          <w:trHeight w:val="20"/>
        </w:trPr>
        <w:tc>
          <w:tcPr>
            <w:tcW w:w="204" w:type="pct"/>
            <w:shd w:val="clear" w:color="auto" w:fill="FFFFFF"/>
          </w:tcPr>
          <w:p w14:paraId="6E748455" w14:textId="77777777" w:rsidR="0019397C" w:rsidRPr="006C6247" w:rsidRDefault="0019397C" w:rsidP="00E45D0F">
            <w:pPr>
              <w:pStyle w:val="a8"/>
              <w:numPr>
                <w:ilvl w:val="0"/>
                <w:numId w:val="248"/>
              </w:numPr>
              <w:autoSpaceDE w:val="0"/>
              <w:autoSpaceDN w:val="0"/>
              <w:adjustRightInd w:val="0"/>
              <w:ind w:left="754" w:hanging="584"/>
              <w:rPr>
                <w:sz w:val="20"/>
              </w:rPr>
            </w:pPr>
          </w:p>
        </w:tc>
        <w:tc>
          <w:tcPr>
            <w:tcW w:w="914" w:type="pct"/>
            <w:shd w:val="clear" w:color="auto" w:fill="FFFFFF"/>
          </w:tcPr>
          <w:p w14:paraId="0705ADCA" w14:textId="77777777" w:rsidR="0019397C" w:rsidRPr="006C6247" w:rsidRDefault="0019397C" w:rsidP="00E45D0F">
            <w:pPr>
              <w:autoSpaceDE w:val="0"/>
              <w:autoSpaceDN w:val="0"/>
              <w:adjustRightInd w:val="0"/>
              <w:ind w:left="147"/>
              <w:rPr>
                <w:sz w:val="20"/>
                <w:szCs w:val="20"/>
              </w:rPr>
            </w:pPr>
            <w:r w:rsidRPr="006C6247">
              <w:rPr>
                <w:rFonts w:eastAsia="Calibri"/>
                <w:sz w:val="20"/>
                <w:szCs w:val="20"/>
                <w:lang w:eastAsia="en-US"/>
              </w:rPr>
              <w:t xml:space="preserve">Административные здания организаций, обеспечивающих </w:t>
            </w:r>
            <w:r w:rsidRPr="006C6247">
              <w:rPr>
                <w:rFonts w:eastAsia="Calibri"/>
                <w:sz w:val="20"/>
                <w:szCs w:val="20"/>
                <w:lang w:eastAsia="en-US"/>
              </w:rPr>
              <w:lastRenderedPageBreak/>
              <w:t>предоставление коммунальных услуг</w:t>
            </w:r>
          </w:p>
        </w:tc>
        <w:tc>
          <w:tcPr>
            <w:tcW w:w="292" w:type="pct"/>
            <w:shd w:val="clear" w:color="auto" w:fill="FFFFFF"/>
          </w:tcPr>
          <w:p w14:paraId="7FE8CA10" w14:textId="77777777" w:rsidR="0019397C" w:rsidRPr="006C6247" w:rsidRDefault="0019397C" w:rsidP="00E45D0F">
            <w:pPr>
              <w:jc w:val="center"/>
              <w:rPr>
                <w:sz w:val="20"/>
                <w:szCs w:val="20"/>
              </w:rPr>
            </w:pPr>
            <w:r w:rsidRPr="006C6247">
              <w:rPr>
                <w:sz w:val="20"/>
                <w:szCs w:val="20"/>
              </w:rPr>
              <w:lastRenderedPageBreak/>
              <w:t>3.1.2</w:t>
            </w:r>
          </w:p>
        </w:tc>
        <w:tc>
          <w:tcPr>
            <w:tcW w:w="1412" w:type="pct"/>
            <w:shd w:val="clear" w:color="auto" w:fill="FFFFFF"/>
          </w:tcPr>
          <w:p w14:paraId="209CC40C"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зданий, предназначенных для приема физических и юридических </w:t>
            </w:r>
            <w:r w:rsidRPr="006C6247">
              <w:rPr>
                <w:rFonts w:eastAsia="Calibri"/>
                <w:bCs/>
                <w:sz w:val="20"/>
                <w:szCs w:val="20"/>
                <w:lang w:eastAsia="en-US"/>
              </w:rPr>
              <w:lastRenderedPageBreak/>
              <w:t>лиц в связи с предоставлением им коммунальных услуг</w:t>
            </w:r>
          </w:p>
        </w:tc>
        <w:tc>
          <w:tcPr>
            <w:tcW w:w="2178" w:type="pct"/>
            <w:shd w:val="clear" w:color="auto" w:fill="FFFFFF"/>
          </w:tcPr>
          <w:p w14:paraId="3919BA21" w14:textId="77777777" w:rsidR="0019397C" w:rsidRPr="006C6247" w:rsidRDefault="0019397C" w:rsidP="00E45D0F">
            <w:pPr>
              <w:numPr>
                <w:ilvl w:val="0"/>
                <w:numId w:val="24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2B065F8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минимальные размеры земельного участка определяются в соответствии с техническими регламентами по заданию на проектирование.</w:t>
            </w:r>
          </w:p>
          <w:p w14:paraId="2E8C7CB7" w14:textId="77777777" w:rsidR="0019397C" w:rsidRPr="006C6247" w:rsidRDefault="0019397C" w:rsidP="00E45D0F">
            <w:pPr>
              <w:numPr>
                <w:ilvl w:val="0"/>
                <w:numId w:val="24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E993FD0"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3831E568" w14:textId="77777777" w:rsidR="0019397C" w:rsidRPr="006C6247" w:rsidRDefault="0019397C" w:rsidP="00E45D0F">
            <w:pPr>
              <w:numPr>
                <w:ilvl w:val="0"/>
                <w:numId w:val="24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6D3A8E43"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7A70851D" w14:textId="77777777" w:rsidR="0019397C" w:rsidRPr="006C6247" w:rsidRDefault="0019397C" w:rsidP="00E45D0F">
            <w:pPr>
              <w:numPr>
                <w:ilvl w:val="0"/>
                <w:numId w:val="24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9AFB593" w14:textId="77777777" w:rsidR="0019397C" w:rsidRPr="006C6247" w:rsidRDefault="0019397C" w:rsidP="00E45D0F">
            <w:pPr>
              <w:pStyle w:val="a8"/>
              <w:numPr>
                <w:ilvl w:val="0"/>
                <w:numId w:val="174"/>
              </w:numPr>
              <w:autoSpaceDE w:val="0"/>
              <w:autoSpaceDN w:val="0"/>
              <w:adjustRightInd w:val="0"/>
              <w:spacing w:line="276" w:lineRule="auto"/>
              <w:ind w:left="424" w:right="59" w:hanging="283"/>
              <w:jc w:val="both"/>
              <w:rPr>
                <w:b/>
                <w:bCs/>
                <w:sz w:val="20"/>
                <w:lang w:eastAsia="en-US"/>
              </w:rPr>
            </w:pPr>
            <w:r w:rsidRPr="006C6247">
              <w:rPr>
                <w:bCs/>
                <w:sz w:val="20"/>
                <w:lang w:eastAsia="en-US"/>
              </w:rPr>
              <w:t>максимальный процент застройки земельного участка – 70</w:t>
            </w:r>
          </w:p>
        </w:tc>
      </w:tr>
      <w:tr w:rsidR="0019397C" w:rsidRPr="006C6247" w14:paraId="5EBA2980" w14:textId="77777777" w:rsidTr="00E45D0F">
        <w:trPr>
          <w:trHeight w:val="20"/>
        </w:trPr>
        <w:tc>
          <w:tcPr>
            <w:tcW w:w="204" w:type="pct"/>
            <w:shd w:val="clear" w:color="auto" w:fill="FFFFFF"/>
          </w:tcPr>
          <w:p w14:paraId="458C95DD" w14:textId="77777777" w:rsidR="0019397C" w:rsidRPr="006C6247" w:rsidRDefault="0019397C" w:rsidP="00E45D0F">
            <w:pPr>
              <w:autoSpaceDE w:val="0"/>
              <w:autoSpaceDN w:val="0"/>
              <w:adjustRightInd w:val="0"/>
              <w:contextualSpacing/>
              <w:jc w:val="center"/>
              <w:rPr>
                <w:b/>
                <w:sz w:val="20"/>
                <w:szCs w:val="20"/>
              </w:rPr>
            </w:pPr>
            <w:r w:rsidRPr="006C6247">
              <w:rPr>
                <w:b/>
                <w:sz w:val="20"/>
                <w:szCs w:val="20"/>
              </w:rPr>
              <w:lastRenderedPageBreak/>
              <w:t>3</w:t>
            </w:r>
          </w:p>
        </w:tc>
        <w:tc>
          <w:tcPr>
            <w:tcW w:w="4796" w:type="pct"/>
            <w:gridSpan w:val="4"/>
            <w:shd w:val="clear" w:color="auto" w:fill="FFFFFF"/>
          </w:tcPr>
          <w:p w14:paraId="3D5E1E38" w14:textId="77777777" w:rsidR="0019397C" w:rsidRPr="006C6247" w:rsidRDefault="0019397C" w:rsidP="00E45D0F">
            <w:pPr>
              <w:autoSpaceDE w:val="0"/>
              <w:autoSpaceDN w:val="0"/>
              <w:adjustRightInd w:val="0"/>
              <w:ind w:right="59"/>
              <w:contextualSpacing/>
              <w:jc w:val="center"/>
              <w:rPr>
                <w:b/>
                <w:sz w:val="20"/>
                <w:szCs w:val="20"/>
              </w:rPr>
            </w:pPr>
            <w:r w:rsidRPr="006C6247">
              <w:rPr>
                <w:b/>
                <w:sz w:val="20"/>
                <w:szCs w:val="20"/>
              </w:rPr>
              <w:t>Вспомогательные виды разрешенного использования – не установлены</w:t>
            </w:r>
          </w:p>
        </w:tc>
      </w:tr>
    </w:tbl>
    <w:p w14:paraId="26D70791" w14:textId="77777777" w:rsidR="0019397C" w:rsidRPr="006C6247" w:rsidRDefault="0019397C" w:rsidP="0019397C">
      <w:pPr>
        <w:pStyle w:val="ConsNormal"/>
        <w:spacing w:line="14" w:lineRule="auto"/>
        <w:ind w:right="0" w:firstLine="709"/>
        <w:jc w:val="right"/>
        <w:rPr>
          <w:rFonts w:ascii="Times New Roman" w:hAnsi="Times New Roman" w:cs="Times New Roman"/>
          <w:sz w:val="24"/>
          <w:szCs w:val="24"/>
        </w:rPr>
      </w:pPr>
    </w:p>
    <w:p w14:paraId="224A0704" w14:textId="77777777" w:rsidR="0019397C" w:rsidRPr="006C6247" w:rsidRDefault="0019397C" w:rsidP="0019397C">
      <w:pPr>
        <w:spacing w:before="120" w:line="300" w:lineRule="auto"/>
        <w:jc w:val="both"/>
        <w:sectPr w:rsidR="0019397C" w:rsidRPr="006C6247" w:rsidSect="00A35CA7">
          <w:pgSz w:w="16838" w:h="11906" w:orient="landscape"/>
          <w:pgMar w:top="1418" w:right="1134" w:bottom="567" w:left="1134" w:header="567" w:footer="567" w:gutter="0"/>
          <w:cols w:space="708"/>
          <w:titlePg/>
          <w:docGrid w:linePitch="360"/>
        </w:sectPr>
      </w:pPr>
    </w:p>
    <w:p w14:paraId="0CFBE6EB" w14:textId="77777777" w:rsidR="0019397C" w:rsidRPr="006C6247" w:rsidRDefault="0019397C" w:rsidP="0019397C">
      <w:pPr>
        <w:pStyle w:val="4"/>
        <w:numPr>
          <w:ilvl w:val="2"/>
          <w:numId w:val="0"/>
        </w:numPr>
        <w:spacing w:after="240" w:line="276" w:lineRule="auto"/>
        <w:ind w:firstLine="709"/>
      </w:pPr>
      <w:r w:rsidRPr="006C6247">
        <w:lastRenderedPageBreak/>
        <w:t>Статья 32.3. СХ</w:t>
      </w:r>
      <w:r>
        <w:t>-3.</w:t>
      </w:r>
      <w:r w:rsidRPr="006C6247">
        <w:t xml:space="preserve"> </w:t>
      </w:r>
      <w:r>
        <w:t>Зона сельскохозяйственного использования</w:t>
      </w:r>
    </w:p>
    <w:p w14:paraId="36D67D45" w14:textId="77777777" w:rsidR="0019397C" w:rsidRDefault="0019397C" w:rsidP="0019397C">
      <w:pPr>
        <w:pStyle w:val="ConsNormal"/>
        <w:spacing w:line="276" w:lineRule="auto"/>
        <w:ind w:right="0" w:firstLine="708"/>
        <w:jc w:val="both"/>
        <w:rPr>
          <w:rFonts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r>
        <w:rPr>
          <w:rFonts w:ascii="Times New Roman" w:hAnsi="Times New Roman" w:cs="Times New Roman"/>
          <w:sz w:val="24"/>
          <w:szCs w:val="24"/>
        </w:rPr>
        <w:t xml:space="preserve"> зоны СХ-3 </w:t>
      </w:r>
      <w:r w:rsidRPr="006C6247">
        <w:rPr>
          <w:rFonts w:ascii="Times New Roman" w:hAnsi="Times New Roman" w:cs="Times New Roman"/>
          <w:sz w:val="24"/>
          <w:szCs w:val="24"/>
        </w:rPr>
        <w:t>представлены в таблице 2.1</w:t>
      </w:r>
      <w:r>
        <w:rPr>
          <w:rFonts w:ascii="Times New Roman" w:hAnsi="Times New Roman" w:cs="Times New Roman"/>
          <w:sz w:val="24"/>
          <w:szCs w:val="24"/>
        </w:rPr>
        <w:t>3</w:t>
      </w:r>
      <w:r w:rsidRPr="006C6247">
        <w:rPr>
          <w:rFonts w:ascii="Times New Roman" w:hAnsi="Times New Roman" w:cs="Times New Roman"/>
          <w:sz w:val="24"/>
          <w:szCs w:val="24"/>
        </w:rPr>
        <w:t>.</w:t>
      </w:r>
    </w:p>
    <w:p w14:paraId="5D9086DF" w14:textId="77777777" w:rsidR="0019397C" w:rsidRDefault="0019397C" w:rsidP="0019397C">
      <w:pPr>
        <w:pStyle w:val="ConsNormal"/>
        <w:spacing w:line="276" w:lineRule="auto"/>
        <w:ind w:right="0" w:firstLine="708"/>
        <w:jc w:val="right"/>
        <w:rPr>
          <w:rFonts w:ascii="Times New Roman" w:hAnsi="Times New Roman" w:cs="Times New Roman"/>
          <w:sz w:val="24"/>
          <w:szCs w:val="24"/>
        </w:rPr>
        <w:sectPr w:rsidR="0019397C" w:rsidSect="0089661B">
          <w:pgSz w:w="11906" w:h="16838"/>
          <w:pgMar w:top="1134" w:right="567" w:bottom="1134" w:left="1418" w:header="567" w:footer="567" w:gutter="0"/>
          <w:cols w:space="708"/>
          <w:titlePg/>
          <w:docGrid w:linePitch="360"/>
        </w:sectPr>
      </w:pPr>
    </w:p>
    <w:p w14:paraId="0C930BCE" w14:textId="77777777" w:rsidR="0019397C" w:rsidRPr="006C6247" w:rsidRDefault="0019397C" w:rsidP="0019397C">
      <w:pPr>
        <w:pStyle w:val="ConsNormal"/>
        <w:spacing w:line="276" w:lineRule="auto"/>
        <w:ind w:right="0" w:firstLine="708"/>
        <w:jc w:val="right"/>
        <w:rPr>
          <w:rFonts w:ascii="Times New Roman" w:hAnsi="Times New Roman" w:cs="Times New Roman"/>
          <w:sz w:val="24"/>
          <w:szCs w:val="24"/>
        </w:rPr>
      </w:pPr>
      <w:r w:rsidRPr="006C6247">
        <w:rPr>
          <w:rFonts w:ascii="Times New Roman" w:hAnsi="Times New Roman" w:cs="Times New Roman"/>
          <w:sz w:val="24"/>
          <w:szCs w:val="24"/>
        </w:rPr>
        <w:lastRenderedPageBreak/>
        <w:t>Таблица 2.13</w:t>
      </w:r>
    </w:p>
    <w:p w14:paraId="00389BCE" w14:textId="77777777" w:rsidR="0019397C" w:rsidRPr="006C6247" w:rsidRDefault="0019397C" w:rsidP="0019397C">
      <w:pPr>
        <w:tabs>
          <w:tab w:val="left" w:pos="709"/>
          <w:tab w:val="left" w:pos="851"/>
        </w:tabs>
        <w:spacing w:line="276" w:lineRule="auto"/>
        <w:jc w:val="center"/>
      </w:pPr>
      <w:r w:rsidRPr="006C6247">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w:t>
      </w:r>
      <w:r>
        <w:t>строительства зоны СХ-3</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3119"/>
        <w:gridCol w:w="993"/>
        <w:gridCol w:w="4394"/>
        <w:gridCol w:w="5492"/>
      </w:tblGrid>
      <w:tr w:rsidR="0019397C" w:rsidRPr="006C6247" w14:paraId="0DBD1989" w14:textId="77777777" w:rsidTr="00E45D0F">
        <w:trPr>
          <w:trHeight w:val="25"/>
          <w:jc w:val="center"/>
        </w:trPr>
        <w:tc>
          <w:tcPr>
            <w:tcW w:w="193" w:type="pct"/>
            <w:shd w:val="clear" w:color="auto" w:fill="FFFFFF"/>
            <w:vAlign w:val="center"/>
          </w:tcPr>
          <w:p w14:paraId="16BDE9A2" w14:textId="77777777" w:rsidR="0019397C" w:rsidRPr="006C6247" w:rsidRDefault="0019397C" w:rsidP="00E45D0F">
            <w:pPr>
              <w:jc w:val="center"/>
              <w:rPr>
                <w:b/>
                <w:sz w:val="20"/>
              </w:rPr>
            </w:pPr>
            <w:r w:rsidRPr="006C6247">
              <w:rPr>
                <w:b/>
                <w:sz w:val="20"/>
              </w:rPr>
              <w:t>№</w:t>
            </w:r>
          </w:p>
        </w:tc>
        <w:tc>
          <w:tcPr>
            <w:tcW w:w="1071" w:type="pct"/>
            <w:shd w:val="clear" w:color="auto" w:fill="FFFFFF"/>
            <w:vAlign w:val="center"/>
          </w:tcPr>
          <w:p w14:paraId="0EB89D62"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341" w:type="pct"/>
            <w:shd w:val="clear" w:color="auto" w:fill="FFFFFF"/>
            <w:vAlign w:val="center"/>
          </w:tcPr>
          <w:p w14:paraId="5B7A7CEB" w14:textId="77777777" w:rsidR="0019397C" w:rsidRPr="006C6247" w:rsidRDefault="0019397C" w:rsidP="00E45D0F">
            <w:pPr>
              <w:jc w:val="center"/>
              <w:rPr>
                <w:b/>
                <w:sz w:val="20"/>
              </w:rPr>
            </w:pPr>
            <w:r w:rsidRPr="006C6247">
              <w:rPr>
                <w:b/>
                <w:sz w:val="20"/>
              </w:rPr>
              <w:t>Код</w:t>
            </w:r>
          </w:p>
        </w:tc>
        <w:tc>
          <w:tcPr>
            <w:tcW w:w="1509" w:type="pct"/>
            <w:shd w:val="clear" w:color="auto" w:fill="FFFFFF"/>
            <w:vAlign w:val="center"/>
          </w:tcPr>
          <w:p w14:paraId="051717E0"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61FBA385"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A8945AF" w14:textId="77777777" w:rsidR="0019397C" w:rsidRPr="006C6247"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2"/>
        <w:gridCol w:w="3101"/>
        <w:gridCol w:w="1008"/>
        <w:gridCol w:w="4397"/>
        <w:gridCol w:w="5492"/>
      </w:tblGrid>
      <w:tr w:rsidR="0019397C" w:rsidRPr="006C6247" w14:paraId="6D02A283" w14:textId="77777777" w:rsidTr="00E45D0F">
        <w:trPr>
          <w:trHeight w:val="20"/>
          <w:tblHeader/>
        </w:trPr>
        <w:tc>
          <w:tcPr>
            <w:tcW w:w="193" w:type="pct"/>
            <w:shd w:val="clear" w:color="auto" w:fill="FFFFFF"/>
            <w:vAlign w:val="center"/>
          </w:tcPr>
          <w:p w14:paraId="6F4304CA" w14:textId="77777777" w:rsidR="0019397C" w:rsidRPr="006C6247" w:rsidRDefault="0019397C" w:rsidP="00E45D0F">
            <w:pPr>
              <w:jc w:val="center"/>
              <w:rPr>
                <w:b/>
                <w:sz w:val="20"/>
                <w:szCs w:val="20"/>
              </w:rPr>
            </w:pPr>
            <w:r w:rsidRPr="006C6247">
              <w:rPr>
                <w:b/>
                <w:sz w:val="20"/>
                <w:szCs w:val="20"/>
              </w:rPr>
              <w:t>1</w:t>
            </w:r>
          </w:p>
        </w:tc>
        <w:tc>
          <w:tcPr>
            <w:tcW w:w="1065" w:type="pct"/>
            <w:shd w:val="clear" w:color="auto" w:fill="FFFFFF"/>
          </w:tcPr>
          <w:p w14:paraId="791BBEC1" w14:textId="77777777" w:rsidR="0019397C" w:rsidRPr="006C6247" w:rsidRDefault="0019397C" w:rsidP="00E45D0F">
            <w:pPr>
              <w:jc w:val="center"/>
              <w:rPr>
                <w:b/>
                <w:sz w:val="20"/>
                <w:szCs w:val="20"/>
              </w:rPr>
            </w:pPr>
            <w:r w:rsidRPr="006C6247">
              <w:rPr>
                <w:b/>
                <w:sz w:val="20"/>
                <w:szCs w:val="20"/>
              </w:rPr>
              <w:t>2</w:t>
            </w:r>
          </w:p>
        </w:tc>
        <w:tc>
          <w:tcPr>
            <w:tcW w:w="346" w:type="pct"/>
            <w:shd w:val="clear" w:color="auto" w:fill="FFFFFF"/>
          </w:tcPr>
          <w:p w14:paraId="3871D83E" w14:textId="77777777" w:rsidR="0019397C" w:rsidRPr="006C6247" w:rsidRDefault="0019397C" w:rsidP="00E45D0F">
            <w:pPr>
              <w:jc w:val="center"/>
              <w:rPr>
                <w:b/>
                <w:sz w:val="20"/>
                <w:szCs w:val="20"/>
              </w:rPr>
            </w:pPr>
            <w:r w:rsidRPr="006C6247">
              <w:rPr>
                <w:b/>
                <w:sz w:val="20"/>
                <w:szCs w:val="20"/>
              </w:rPr>
              <w:t>3</w:t>
            </w:r>
          </w:p>
        </w:tc>
        <w:tc>
          <w:tcPr>
            <w:tcW w:w="1510" w:type="pct"/>
            <w:shd w:val="clear" w:color="auto" w:fill="FFFFFF"/>
          </w:tcPr>
          <w:p w14:paraId="02818C2F" w14:textId="77777777" w:rsidR="0019397C" w:rsidRPr="006C6247" w:rsidRDefault="0019397C" w:rsidP="00E45D0F">
            <w:pPr>
              <w:jc w:val="center"/>
              <w:rPr>
                <w:b/>
                <w:sz w:val="20"/>
                <w:szCs w:val="20"/>
              </w:rPr>
            </w:pPr>
            <w:r w:rsidRPr="006C6247">
              <w:rPr>
                <w:b/>
                <w:sz w:val="20"/>
                <w:szCs w:val="20"/>
              </w:rPr>
              <w:t>4</w:t>
            </w:r>
          </w:p>
        </w:tc>
        <w:tc>
          <w:tcPr>
            <w:tcW w:w="1886" w:type="pct"/>
            <w:shd w:val="clear" w:color="auto" w:fill="FFFFFF"/>
          </w:tcPr>
          <w:p w14:paraId="3EEB8964" w14:textId="77777777" w:rsidR="0019397C" w:rsidRPr="006C6247" w:rsidRDefault="0019397C" w:rsidP="00E45D0F">
            <w:pPr>
              <w:ind w:firstLine="2"/>
              <w:jc w:val="center"/>
              <w:rPr>
                <w:b/>
                <w:sz w:val="20"/>
                <w:szCs w:val="20"/>
              </w:rPr>
            </w:pPr>
            <w:r w:rsidRPr="006C6247">
              <w:rPr>
                <w:b/>
                <w:sz w:val="20"/>
                <w:szCs w:val="20"/>
              </w:rPr>
              <w:t>5</w:t>
            </w:r>
          </w:p>
        </w:tc>
      </w:tr>
      <w:tr w:rsidR="0019397C" w:rsidRPr="006C6247" w14:paraId="6A8F6B9D" w14:textId="77777777" w:rsidTr="00E45D0F">
        <w:trPr>
          <w:trHeight w:val="20"/>
        </w:trPr>
        <w:tc>
          <w:tcPr>
            <w:tcW w:w="193" w:type="pct"/>
            <w:shd w:val="clear" w:color="auto" w:fill="FFFFFF"/>
          </w:tcPr>
          <w:p w14:paraId="19215CA0" w14:textId="77777777" w:rsidR="0019397C" w:rsidRPr="006C6247" w:rsidRDefault="0019397C" w:rsidP="00E45D0F">
            <w:pPr>
              <w:ind w:left="53" w:right="106"/>
              <w:jc w:val="center"/>
              <w:rPr>
                <w:b/>
                <w:sz w:val="20"/>
                <w:szCs w:val="20"/>
              </w:rPr>
            </w:pPr>
            <w:r w:rsidRPr="006C6247">
              <w:rPr>
                <w:b/>
                <w:sz w:val="20"/>
                <w:szCs w:val="20"/>
              </w:rPr>
              <w:t>1</w:t>
            </w:r>
          </w:p>
        </w:tc>
        <w:tc>
          <w:tcPr>
            <w:tcW w:w="4807" w:type="pct"/>
            <w:gridSpan w:val="4"/>
            <w:shd w:val="clear" w:color="auto" w:fill="FFFFFF"/>
          </w:tcPr>
          <w:p w14:paraId="2FEB224B" w14:textId="77777777" w:rsidR="0019397C" w:rsidRPr="006C6247" w:rsidRDefault="0019397C" w:rsidP="00E45D0F">
            <w:pPr>
              <w:ind w:left="53" w:right="106"/>
              <w:jc w:val="center"/>
              <w:rPr>
                <w:b/>
                <w:sz w:val="20"/>
                <w:szCs w:val="20"/>
              </w:rPr>
            </w:pPr>
            <w:r w:rsidRPr="006C6247">
              <w:rPr>
                <w:b/>
                <w:sz w:val="20"/>
                <w:szCs w:val="20"/>
              </w:rPr>
              <w:t>Основные виды разрешенного использования</w:t>
            </w:r>
          </w:p>
        </w:tc>
      </w:tr>
      <w:tr w:rsidR="0019397C" w:rsidRPr="006C6247" w14:paraId="6B3C2D69" w14:textId="77777777" w:rsidTr="00E45D0F">
        <w:trPr>
          <w:trHeight w:val="20"/>
        </w:trPr>
        <w:tc>
          <w:tcPr>
            <w:tcW w:w="193" w:type="pct"/>
            <w:shd w:val="clear" w:color="auto" w:fill="FFFFFF"/>
          </w:tcPr>
          <w:p w14:paraId="1B20541B" w14:textId="77777777" w:rsidR="0019397C" w:rsidRPr="006C6247" w:rsidRDefault="0019397C" w:rsidP="00E45D0F">
            <w:pPr>
              <w:pStyle w:val="a8"/>
              <w:numPr>
                <w:ilvl w:val="0"/>
                <w:numId w:val="70"/>
              </w:numPr>
              <w:autoSpaceDE w:val="0"/>
              <w:autoSpaceDN w:val="0"/>
              <w:adjustRightInd w:val="0"/>
              <w:ind w:left="697" w:hanging="584"/>
              <w:jc w:val="center"/>
              <w:rPr>
                <w:sz w:val="20"/>
              </w:rPr>
            </w:pPr>
          </w:p>
        </w:tc>
        <w:tc>
          <w:tcPr>
            <w:tcW w:w="1065" w:type="pct"/>
            <w:shd w:val="clear" w:color="auto" w:fill="FFFFFF"/>
          </w:tcPr>
          <w:p w14:paraId="42476321" w14:textId="77777777" w:rsidR="0019397C" w:rsidRPr="006C6247" w:rsidRDefault="0019397C" w:rsidP="00E45D0F">
            <w:pPr>
              <w:autoSpaceDE w:val="0"/>
              <w:autoSpaceDN w:val="0"/>
              <w:adjustRightInd w:val="0"/>
              <w:ind w:left="147"/>
              <w:rPr>
                <w:sz w:val="20"/>
                <w:szCs w:val="20"/>
              </w:rPr>
            </w:pPr>
            <w:r w:rsidRPr="006C6247">
              <w:rPr>
                <w:sz w:val="20"/>
                <w:szCs w:val="20"/>
              </w:rPr>
              <w:t>Растениеводство</w:t>
            </w:r>
          </w:p>
        </w:tc>
        <w:tc>
          <w:tcPr>
            <w:tcW w:w="346" w:type="pct"/>
            <w:shd w:val="clear" w:color="auto" w:fill="FFFFFF"/>
          </w:tcPr>
          <w:p w14:paraId="47B2C23A" w14:textId="77777777" w:rsidR="0019397C" w:rsidRPr="006C6247" w:rsidRDefault="0019397C" w:rsidP="00E45D0F">
            <w:pPr>
              <w:jc w:val="center"/>
              <w:rPr>
                <w:sz w:val="20"/>
                <w:szCs w:val="20"/>
              </w:rPr>
            </w:pPr>
            <w:r w:rsidRPr="006C6247">
              <w:rPr>
                <w:sz w:val="20"/>
                <w:szCs w:val="20"/>
              </w:rPr>
              <w:t>1.1</w:t>
            </w:r>
          </w:p>
        </w:tc>
        <w:tc>
          <w:tcPr>
            <w:tcW w:w="1510" w:type="pct"/>
            <w:shd w:val="clear" w:color="auto" w:fill="FFFFFF"/>
          </w:tcPr>
          <w:p w14:paraId="2FD211B9" w14:textId="77777777" w:rsidR="0019397C" w:rsidRPr="006C6247" w:rsidRDefault="0019397C" w:rsidP="00E45D0F">
            <w:pPr>
              <w:numPr>
                <w:ilvl w:val="0"/>
                <w:numId w:val="18"/>
              </w:numPr>
              <w:autoSpaceDE w:val="0"/>
              <w:autoSpaceDN w:val="0"/>
              <w:adjustRightInd w:val="0"/>
              <w:ind w:left="578" w:right="59" w:hanging="283"/>
              <w:contextualSpacing/>
              <w:rPr>
                <w:sz w:val="20"/>
                <w:szCs w:val="20"/>
              </w:rPr>
            </w:pPr>
            <w:r w:rsidRPr="006C6247">
              <w:rPr>
                <w:sz w:val="20"/>
                <w:szCs w:val="20"/>
              </w:rPr>
              <w:t>Осуществление хозяйственной деятельности, связанной с выращиванием сельскохозяйственных культур.</w:t>
            </w:r>
          </w:p>
          <w:p w14:paraId="28FEBA34" w14:textId="77777777" w:rsidR="0019397C" w:rsidRPr="006C6247" w:rsidRDefault="0019397C" w:rsidP="00E45D0F">
            <w:pPr>
              <w:numPr>
                <w:ilvl w:val="0"/>
                <w:numId w:val="18"/>
              </w:numPr>
              <w:autoSpaceDE w:val="0"/>
              <w:autoSpaceDN w:val="0"/>
              <w:adjustRightInd w:val="0"/>
              <w:ind w:left="578" w:right="59" w:hanging="283"/>
              <w:contextualSpacing/>
              <w:rPr>
                <w:sz w:val="20"/>
                <w:szCs w:val="20"/>
              </w:rPr>
            </w:pPr>
            <w:r w:rsidRPr="006C6247">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59" w:history="1">
              <w:r w:rsidRPr="006C6247">
                <w:rPr>
                  <w:sz w:val="20"/>
                  <w:szCs w:val="20"/>
                </w:rPr>
                <w:t>кодами 1.2</w:t>
              </w:r>
            </w:hyperlink>
            <w:r w:rsidRPr="006C6247">
              <w:rPr>
                <w:sz w:val="20"/>
                <w:szCs w:val="20"/>
              </w:rPr>
              <w:t xml:space="preserve"> – </w:t>
            </w:r>
            <w:hyperlink r:id="rId60" w:history="1">
              <w:r w:rsidRPr="006C6247">
                <w:rPr>
                  <w:sz w:val="20"/>
                  <w:szCs w:val="20"/>
                </w:rPr>
                <w:t>1.6</w:t>
              </w:r>
            </w:hyperlink>
            <w:r>
              <w:rPr>
                <w:sz w:val="20"/>
                <w:szCs w:val="20"/>
              </w:rPr>
              <w:t xml:space="preserve"> Классификатора</w:t>
            </w:r>
          </w:p>
        </w:tc>
        <w:tc>
          <w:tcPr>
            <w:tcW w:w="1886" w:type="pct"/>
            <w:shd w:val="clear" w:color="auto" w:fill="FFFFFF"/>
          </w:tcPr>
          <w:p w14:paraId="4F3A281E" w14:textId="77777777" w:rsidR="0019397C" w:rsidRPr="006C6247" w:rsidRDefault="0019397C" w:rsidP="00E45D0F">
            <w:pPr>
              <w:numPr>
                <w:ilvl w:val="0"/>
                <w:numId w:val="124"/>
              </w:numPr>
              <w:tabs>
                <w:tab w:val="left" w:pos="425"/>
              </w:tabs>
              <w:autoSpaceDE w:val="0"/>
              <w:autoSpaceDN w:val="0"/>
              <w:adjustRightInd w:val="0"/>
              <w:ind w:left="425" w:right="59" w:hanging="35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 –</w:t>
            </w:r>
            <w:r w:rsidRPr="006C6247">
              <w:rPr>
                <w:rFonts w:eastAsia="Calibri"/>
                <w:bCs/>
                <w:sz w:val="20"/>
                <w:szCs w:val="20"/>
                <w:lang w:eastAsia="en-US"/>
              </w:rPr>
              <w:t xml:space="preserve"> не подлежит установлению и определяются на основании требований технических регламентов, положений национальных стандартов и сводов правил, требований градостроительного и земельного законодательства.</w:t>
            </w:r>
          </w:p>
          <w:p w14:paraId="0521EED4" w14:textId="77777777" w:rsidR="0019397C" w:rsidRPr="006C6247" w:rsidRDefault="0019397C" w:rsidP="00E45D0F">
            <w:pPr>
              <w:numPr>
                <w:ilvl w:val="0"/>
                <w:numId w:val="124"/>
              </w:numPr>
              <w:tabs>
                <w:tab w:val="left" w:pos="708"/>
              </w:tabs>
              <w:autoSpaceDE w:val="0"/>
              <w:autoSpaceDN w:val="0"/>
              <w:adjustRightInd w:val="0"/>
              <w:ind w:left="425" w:right="59" w:hanging="307"/>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01D3EC06" w14:textId="77777777" w:rsidR="0019397C" w:rsidRPr="006C6247" w:rsidRDefault="0019397C" w:rsidP="00E45D0F">
            <w:pPr>
              <w:numPr>
                <w:ilvl w:val="0"/>
                <w:numId w:val="124"/>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3A124DB7" w14:textId="77777777" w:rsidR="0019397C" w:rsidRPr="006C6247" w:rsidRDefault="0019397C" w:rsidP="00E45D0F">
            <w:pPr>
              <w:numPr>
                <w:ilvl w:val="0"/>
                <w:numId w:val="124"/>
              </w:numPr>
              <w:tabs>
                <w:tab w:val="left" w:pos="425"/>
              </w:tabs>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061BF7A5" w14:textId="77777777" w:rsidTr="00E45D0F">
        <w:trPr>
          <w:trHeight w:val="20"/>
        </w:trPr>
        <w:tc>
          <w:tcPr>
            <w:tcW w:w="193" w:type="pct"/>
            <w:shd w:val="clear" w:color="auto" w:fill="FFFFFF"/>
          </w:tcPr>
          <w:p w14:paraId="7EA7145F" w14:textId="77777777" w:rsidR="0019397C" w:rsidRPr="006C6247" w:rsidRDefault="0019397C" w:rsidP="00E45D0F">
            <w:pPr>
              <w:pStyle w:val="a8"/>
              <w:numPr>
                <w:ilvl w:val="0"/>
                <w:numId w:val="70"/>
              </w:numPr>
              <w:autoSpaceDE w:val="0"/>
              <w:autoSpaceDN w:val="0"/>
              <w:adjustRightInd w:val="0"/>
              <w:ind w:left="697" w:hanging="584"/>
              <w:jc w:val="center"/>
              <w:rPr>
                <w:sz w:val="20"/>
              </w:rPr>
            </w:pPr>
          </w:p>
        </w:tc>
        <w:tc>
          <w:tcPr>
            <w:tcW w:w="1065" w:type="pct"/>
            <w:shd w:val="clear" w:color="auto" w:fill="FFFFFF"/>
          </w:tcPr>
          <w:p w14:paraId="6AC56AD5" w14:textId="77777777" w:rsidR="0019397C" w:rsidRPr="006C6247" w:rsidRDefault="0019397C" w:rsidP="00E45D0F">
            <w:pPr>
              <w:autoSpaceDE w:val="0"/>
              <w:autoSpaceDN w:val="0"/>
              <w:adjustRightInd w:val="0"/>
              <w:ind w:left="147"/>
              <w:rPr>
                <w:sz w:val="20"/>
                <w:szCs w:val="20"/>
              </w:rPr>
            </w:pPr>
            <w:r w:rsidRPr="006C6247">
              <w:rPr>
                <w:sz w:val="20"/>
                <w:szCs w:val="20"/>
              </w:rPr>
              <w:t>Животноводство</w:t>
            </w:r>
          </w:p>
        </w:tc>
        <w:tc>
          <w:tcPr>
            <w:tcW w:w="346" w:type="pct"/>
            <w:shd w:val="clear" w:color="auto" w:fill="FFFFFF"/>
          </w:tcPr>
          <w:p w14:paraId="32A063FE" w14:textId="77777777" w:rsidR="0019397C" w:rsidRPr="006C6247" w:rsidRDefault="0019397C" w:rsidP="00E45D0F">
            <w:pPr>
              <w:jc w:val="center"/>
              <w:rPr>
                <w:sz w:val="20"/>
                <w:szCs w:val="20"/>
              </w:rPr>
            </w:pPr>
            <w:r w:rsidRPr="006C6247">
              <w:rPr>
                <w:sz w:val="20"/>
                <w:szCs w:val="20"/>
              </w:rPr>
              <w:t>1.7</w:t>
            </w:r>
          </w:p>
        </w:tc>
        <w:tc>
          <w:tcPr>
            <w:tcW w:w="1510" w:type="pct"/>
            <w:shd w:val="clear" w:color="auto" w:fill="FFFFFF"/>
          </w:tcPr>
          <w:p w14:paraId="4E28CF6E" w14:textId="77777777" w:rsidR="0019397C" w:rsidRPr="006C6247" w:rsidRDefault="0019397C" w:rsidP="00E45D0F">
            <w:pPr>
              <w:numPr>
                <w:ilvl w:val="0"/>
                <w:numId w:val="18"/>
              </w:numPr>
              <w:autoSpaceDE w:val="0"/>
              <w:autoSpaceDN w:val="0"/>
              <w:adjustRightInd w:val="0"/>
              <w:ind w:left="578" w:right="59" w:hanging="283"/>
              <w:contextualSpacing/>
              <w:rPr>
                <w:sz w:val="20"/>
                <w:szCs w:val="20"/>
              </w:rPr>
            </w:pPr>
            <w:r w:rsidRPr="006C6247">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EAA85BB" w14:textId="77777777" w:rsidR="0019397C" w:rsidRPr="006C6247" w:rsidRDefault="0019397C" w:rsidP="00E45D0F">
            <w:pPr>
              <w:numPr>
                <w:ilvl w:val="0"/>
                <w:numId w:val="18"/>
              </w:numPr>
              <w:autoSpaceDE w:val="0"/>
              <w:autoSpaceDN w:val="0"/>
              <w:adjustRightInd w:val="0"/>
              <w:ind w:left="578" w:right="59" w:hanging="283"/>
              <w:contextualSpacing/>
              <w:rPr>
                <w:sz w:val="20"/>
                <w:szCs w:val="20"/>
              </w:rPr>
            </w:pPr>
            <w:r w:rsidRPr="006C6247">
              <w:rPr>
                <w:sz w:val="20"/>
                <w:szCs w:val="20"/>
              </w:rPr>
              <w:t>Содержание данного вида разрешенного использования включает в себя содержание видов разрешенного использования с кодами 1.8 – 1.11, 1.15, 1.19, 1.20</w:t>
            </w:r>
            <w:r>
              <w:rPr>
                <w:sz w:val="20"/>
                <w:szCs w:val="20"/>
              </w:rPr>
              <w:t xml:space="preserve"> Классификатора</w:t>
            </w:r>
          </w:p>
        </w:tc>
        <w:tc>
          <w:tcPr>
            <w:tcW w:w="1886" w:type="pct"/>
            <w:shd w:val="clear" w:color="auto" w:fill="FFFFFF"/>
          </w:tcPr>
          <w:p w14:paraId="3ED91772" w14:textId="77777777" w:rsidR="0019397C" w:rsidRPr="006C6247" w:rsidRDefault="0019397C" w:rsidP="00E45D0F">
            <w:pPr>
              <w:numPr>
                <w:ilvl w:val="0"/>
                <w:numId w:val="12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 и определяются на основании требований технических регламентов, положений национальных стандартов и сводов правил, требований градостроительного и земельного законодательства.</w:t>
            </w:r>
          </w:p>
          <w:p w14:paraId="29655951" w14:textId="77777777" w:rsidR="0019397C" w:rsidRPr="006C6247" w:rsidRDefault="0019397C" w:rsidP="00E45D0F">
            <w:pPr>
              <w:numPr>
                <w:ilvl w:val="0"/>
                <w:numId w:val="12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020374B"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5EF5FAEE" w14:textId="77777777" w:rsidR="0019397C" w:rsidRPr="006C6247" w:rsidRDefault="0019397C" w:rsidP="00E45D0F">
            <w:pPr>
              <w:numPr>
                <w:ilvl w:val="0"/>
                <w:numId w:val="12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1DA86FA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61CF2DEE" w14:textId="77777777" w:rsidR="0019397C" w:rsidRPr="006C6247" w:rsidRDefault="0019397C" w:rsidP="00E45D0F">
            <w:pPr>
              <w:numPr>
                <w:ilvl w:val="0"/>
                <w:numId w:val="12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6421F760" w14:textId="77777777" w:rsidR="0019397C" w:rsidRPr="006C6247" w:rsidRDefault="0019397C" w:rsidP="00E45D0F">
            <w:pPr>
              <w:pStyle w:val="a8"/>
              <w:numPr>
                <w:ilvl w:val="0"/>
                <w:numId w:val="174"/>
              </w:numPr>
              <w:autoSpaceDE w:val="0"/>
              <w:autoSpaceDN w:val="0"/>
              <w:adjustRightInd w:val="0"/>
              <w:ind w:left="425" w:right="59" w:hanging="284"/>
              <w:rPr>
                <w:b/>
                <w:bCs/>
                <w:sz w:val="20"/>
                <w:lang w:eastAsia="en-US"/>
              </w:rPr>
            </w:pPr>
            <w:r w:rsidRPr="006C6247">
              <w:rPr>
                <w:bCs/>
                <w:sz w:val="20"/>
                <w:lang w:eastAsia="en-US"/>
              </w:rPr>
              <w:t>максимальный процент застройки земельного участка – 50</w:t>
            </w:r>
          </w:p>
        </w:tc>
      </w:tr>
      <w:tr w:rsidR="0019397C" w:rsidRPr="006C6247" w14:paraId="07683EF6" w14:textId="77777777" w:rsidTr="00E45D0F">
        <w:trPr>
          <w:trHeight w:val="20"/>
        </w:trPr>
        <w:tc>
          <w:tcPr>
            <w:tcW w:w="193" w:type="pct"/>
            <w:shd w:val="clear" w:color="auto" w:fill="FFFFFF"/>
          </w:tcPr>
          <w:p w14:paraId="79F81947" w14:textId="77777777" w:rsidR="0019397C" w:rsidRPr="006C6247" w:rsidRDefault="0019397C" w:rsidP="00E45D0F">
            <w:pPr>
              <w:pStyle w:val="a8"/>
              <w:numPr>
                <w:ilvl w:val="0"/>
                <w:numId w:val="70"/>
              </w:numPr>
              <w:autoSpaceDE w:val="0"/>
              <w:autoSpaceDN w:val="0"/>
              <w:adjustRightInd w:val="0"/>
              <w:ind w:left="697" w:hanging="584"/>
              <w:jc w:val="center"/>
              <w:rPr>
                <w:sz w:val="20"/>
              </w:rPr>
            </w:pPr>
          </w:p>
        </w:tc>
        <w:tc>
          <w:tcPr>
            <w:tcW w:w="1065" w:type="pct"/>
            <w:shd w:val="clear" w:color="auto" w:fill="FFFFFF"/>
          </w:tcPr>
          <w:p w14:paraId="3DEEBCAB" w14:textId="77777777" w:rsidR="0019397C" w:rsidRPr="006C6247" w:rsidRDefault="0019397C" w:rsidP="00E45D0F">
            <w:pPr>
              <w:autoSpaceDE w:val="0"/>
              <w:autoSpaceDN w:val="0"/>
              <w:adjustRightInd w:val="0"/>
              <w:ind w:left="147"/>
              <w:rPr>
                <w:sz w:val="20"/>
                <w:szCs w:val="20"/>
              </w:rPr>
            </w:pPr>
            <w:r w:rsidRPr="006C6247">
              <w:rPr>
                <w:sz w:val="20"/>
                <w:szCs w:val="20"/>
              </w:rPr>
              <w:t>Пчеловодство</w:t>
            </w:r>
          </w:p>
        </w:tc>
        <w:tc>
          <w:tcPr>
            <w:tcW w:w="346" w:type="pct"/>
            <w:shd w:val="clear" w:color="auto" w:fill="FFFFFF"/>
          </w:tcPr>
          <w:p w14:paraId="0AC8B9FA" w14:textId="77777777" w:rsidR="0019397C" w:rsidRPr="006C6247" w:rsidRDefault="0019397C" w:rsidP="00E45D0F">
            <w:pPr>
              <w:jc w:val="center"/>
              <w:rPr>
                <w:sz w:val="20"/>
                <w:szCs w:val="20"/>
              </w:rPr>
            </w:pPr>
            <w:r w:rsidRPr="006C6247">
              <w:rPr>
                <w:sz w:val="20"/>
                <w:szCs w:val="20"/>
              </w:rPr>
              <w:t>1.12</w:t>
            </w:r>
          </w:p>
        </w:tc>
        <w:tc>
          <w:tcPr>
            <w:tcW w:w="1510" w:type="pct"/>
            <w:shd w:val="clear" w:color="auto" w:fill="FFFFFF"/>
          </w:tcPr>
          <w:p w14:paraId="519354B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Осуществление хозяйственной деятельности, в том числе на </w:t>
            </w:r>
            <w:r w:rsidRPr="006C6247">
              <w:rPr>
                <w:rFonts w:eastAsia="Calibri"/>
                <w:bCs/>
                <w:sz w:val="20"/>
                <w:szCs w:val="20"/>
                <w:lang w:eastAsia="en-US"/>
              </w:rPr>
              <w:lastRenderedPageBreak/>
              <w:t>сельскохозяйственных угодьях, по разведению, содержанию и использованию пчел и иных полезных насекомых;</w:t>
            </w:r>
          </w:p>
          <w:p w14:paraId="1C266A8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ульев, иных объектов и оборудования, необходимого для пчеловодства и разведениях иных полезных насекомых;</w:t>
            </w:r>
          </w:p>
          <w:p w14:paraId="08D128F7"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rFonts w:eastAsia="Calibri"/>
                <w:bCs/>
                <w:sz w:val="20"/>
                <w:szCs w:val="20"/>
                <w:lang w:eastAsia="en-US"/>
              </w:rPr>
              <w:t>размещение сооружений, используемых для хранения и первичной переработки продукции пчеловодства</w:t>
            </w:r>
          </w:p>
        </w:tc>
        <w:tc>
          <w:tcPr>
            <w:tcW w:w="1886" w:type="pct"/>
            <w:shd w:val="clear" w:color="auto" w:fill="FFFFFF"/>
          </w:tcPr>
          <w:p w14:paraId="5B1D4B7E" w14:textId="77777777" w:rsidR="0019397C" w:rsidRPr="006C6247" w:rsidRDefault="0019397C" w:rsidP="00E45D0F">
            <w:pPr>
              <w:numPr>
                <w:ilvl w:val="0"/>
                <w:numId w:val="12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Предельные размеры земельных участков:</w:t>
            </w:r>
          </w:p>
          <w:p w14:paraId="0DE610B8"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lastRenderedPageBreak/>
              <w:t>минимальные размеры земельного участка определяются в соответствии с техническими регламентами по заданию на проектирование.</w:t>
            </w:r>
          </w:p>
          <w:p w14:paraId="4E1C248E" w14:textId="77777777" w:rsidR="0019397C" w:rsidRPr="006C6247" w:rsidRDefault="0019397C" w:rsidP="00E45D0F">
            <w:pPr>
              <w:numPr>
                <w:ilvl w:val="0"/>
                <w:numId w:val="12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28B340E4"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FCD347B" w14:textId="77777777" w:rsidR="0019397C" w:rsidRPr="006C6247" w:rsidRDefault="0019397C" w:rsidP="00E45D0F">
            <w:pPr>
              <w:numPr>
                <w:ilvl w:val="0"/>
                <w:numId w:val="12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7E6341B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40DD5DE7" w14:textId="77777777" w:rsidR="0019397C" w:rsidRPr="006C6247" w:rsidRDefault="0019397C" w:rsidP="00E45D0F">
            <w:pPr>
              <w:numPr>
                <w:ilvl w:val="0"/>
                <w:numId w:val="126"/>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земельного участка –</w:t>
            </w:r>
            <w:r w:rsidRPr="006C6247">
              <w:rPr>
                <w:rFonts w:eastAsia="Calibri"/>
                <w:bCs/>
                <w:sz w:val="20"/>
                <w:szCs w:val="20"/>
                <w:lang w:eastAsia="en-US"/>
              </w:rPr>
              <w:t xml:space="preserve"> не подлежит установлению</w:t>
            </w:r>
          </w:p>
        </w:tc>
      </w:tr>
      <w:tr w:rsidR="0019397C" w:rsidRPr="006C6247" w14:paraId="0DCC45B0" w14:textId="77777777" w:rsidTr="00E45D0F">
        <w:trPr>
          <w:trHeight w:val="20"/>
        </w:trPr>
        <w:tc>
          <w:tcPr>
            <w:tcW w:w="193" w:type="pct"/>
            <w:shd w:val="clear" w:color="auto" w:fill="FFFFFF"/>
          </w:tcPr>
          <w:p w14:paraId="45442741" w14:textId="77777777" w:rsidR="0019397C" w:rsidRPr="006C6247" w:rsidRDefault="0019397C" w:rsidP="00E45D0F">
            <w:pPr>
              <w:pStyle w:val="a8"/>
              <w:numPr>
                <w:ilvl w:val="0"/>
                <w:numId w:val="70"/>
              </w:numPr>
              <w:autoSpaceDE w:val="0"/>
              <w:autoSpaceDN w:val="0"/>
              <w:adjustRightInd w:val="0"/>
              <w:ind w:left="697" w:hanging="584"/>
              <w:jc w:val="center"/>
              <w:rPr>
                <w:sz w:val="20"/>
              </w:rPr>
            </w:pPr>
          </w:p>
        </w:tc>
        <w:tc>
          <w:tcPr>
            <w:tcW w:w="1065" w:type="pct"/>
            <w:shd w:val="clear" w:color="auto" w:fill="FFFFFF"/>
          </w:tcPr>
          <w:p w14:paraId="62A2B1D1" w14:textId="77777777" w:rsidR="0019397C" w:rsidRPr="006C6247" w:rsidRDefault="0019397C" w:rsidP="00E45D0F">
            <w:pPr>
              <w:autoSpaceDE w:val="0"/>
              <w:autoSpaceDN w:val="0"/>
              <w:adjustRightInd w:val="0"/>
              <w:ind w:left="147"/>
              <w:rPr>
                <w:sz w:val="20"/>
                <w:szCs w:val="20"/>
              </w:rPr>
            </w:pPr>
            <w:r w:rsidRPr="006C6247">
              <w:rPr>
                <w:rFonts w:eastAsia="Calibri"/>
                <w:sz w:val="20"/>
                <w:szCs w:val="20"/>
                <w:lang w:eastAsia="en-US"/>
              </w:rPr>
              <w:t xml:space="preserve">Хранение и переработка сельскохозяйственной продукции </w:t>
            </w:r>
          </w:p>
        </w:tc>
        <w:tc>
          <w:tcPr>
            <w:tcW w:w="346" w:type="pct"/>
            <w:shd w:val="clear" w:color="auto" w:fill="FFFFFF"/>
          </w:tcPr>
          <w:p w14:paraId="168C8A87" w14:textId="77777777" w:rsidR="0019397C" w:rsidRPr="006C6247" w:rsidRDefault="0019397C" w:rsidP="00E45D0F">
            <w:pPr>
              <w:jc w:val="center"/>
              <w:rPr>
                <w:sz w:val="20"/>
                <w:szCs w:val="20"/>
              </w:rPr>
            </w:pPr>
            <w:r w:rsidRPr="006C6247">
              <w:rPr>
                <w:sz w:val="20"/>
                <w:szCs w:val="20"/>
              </w:rPr>
              <w:t>1.15</w:t>
            </w:r>
          </w:p>
        </w:tc>
        <w:tc>
          <w:tcPr>
            <w:tcW w:w="1510" w:type="pct"/>
            <w:shd w:val="clear" w:color="auto" w:fill="FFFFFF"/>
          </w:tcPr>
          <w:p w14:paraId="28AB0A3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c>
          <w:tcPr>
            <w:tcW w:w="1886" w:type="pct"/>
            <w:shd w:val="clear" w:color="auto" w:fill="FFFFFF"/>
          </w:tcPr>
          <w:p w14:paraId="44B41ADA" w14:textId="77777777" w:rsidR="0019397C" w:rsidRPr="006C6247" w:rsidRDefault="0019397C" w:rsidP="00E45D0F">
            <w:pPr>
              <w:numPr>
                <w:ilvl w:val="0"/>
                <w:numId w:val="12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4C76F77C"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0B01252B" w14:textId="77777777" w:rsidR="0019397C" w:rsidRPr="006C6247" w:rsidRDefault="0019397C" w:rsidP="00E45D0F">
            <w:pPr>
              <w:numPr>
                <w:ilvl w:val="0"/>
                <w:numId w:val="12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5FBA349"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61B3F7FE" w14:textId="77777777" w:rsidR="0019397C" w:rsidRPr="006C6247" w:rsidRDefault="0019397C" w:rsidP="00E45D0F">
            <w:pPr>
              <w:numPr>
                <w:ilvl w:val="0"/>
                <w:numId w:val="12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03DA84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686CD5C6" w14:textId="77777777" w:rsidR="0019397C" w:rsidRPr="006C6247" w:rsidRDefault="0019397C" w:rsidP="00E45D0F">
            <w:pPr>
              <w:numPr>
                <w:ilvl w:val="0"/>
                <w:numId w:val="127"/>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3251F90D" w14:textId="77777777" w:rsidR="0019397C" w:rsidRPr="006C6247" w:rsidRDefault="0019397C" w:rsidP="00E45D0F">
            <w:pPr>
              <w:numPr>
                <w:ilvl w:val="0"/>
                <w:numId w:val="18"/>
              </w:numPr>
              <w:ind w:left="442" w:right="50"/>
              <w:contextualSpacing/>
              <w:rPr>
                <w:b/>
                <w:bCs/>
                <w:sz w:val="20"/>
                <w:lang w:eastAsia="en-US"/>
              </w:rPr>
            </w:pPr>
            <w:r w:rsidRPr="006C6247">
              <w:rPr>
                <w:rFonts w:eastAsia="Calibri"/>
                <w:bCs/>
                <w:sz w:val="20"/>
                <w:szCs w:val="20"/>
                <w:lang w:eastAsia="en-US"/>
              </w:rPr>
              <w:t>максимальный процент застройки земельного участка – 50</w:t>
            </w:r>
          </w:p>
        </w:tc>
      </w:tr>
      <w:tr w:rsidR="0019397C" w:rsidRPr="006C6247" w14:paraId="1062DDF2" w14:textId="77777777" w:rsidTr="00E45D0F">
        <w:trPr>
          <w:trHeight w:val="20"/>
        </w:trPr>
        <w:tc>
          <w:tcPr>
            <w:tcW w:w="193" w:type="pct"/>
            <w:shd w:val="clear" w:color="auto" w:fill="FFFFFF"/>
          </w:tcPr>
          <w:p w14:paraId="709A1BDE" w14:textId="77777777" w:rsidR="0019397C" w:rsidRPr="006C6247" w:rsidRDefault="0019397C" w:rsidP="00E45D0F">
            <w:pPr>
              <w:pStyle w:val="a8"/>
              <w:numPr>
                <w:ilvl w:val="0"/>
                <w:numId w:val="70"/>
              </w:numPr>
              <w:autoSpaceDE w:val="0"/>
              <w:autoSpaceDN w:val="0"/>
              <w:adjustRightInd w:val="0"/>
              <w:ind w:left="697" w:hanging="584"/>
              <w:jc w:val="center"/>
              <w:rPr>
                <w:sz w:val="20"/>
              </w:rPr>
            </w:pPr>
          </w:p>
        </w:tc>
        <w:tc>
          <w:tcPr>
            <w:tcW w:w="1065" w:type="pct"/>
            <w:shd w:val="clear" w:color="auto" w:fill="FFFFFF"/>
          </w:tcPr>
          <w:p w14:paraId="632C16EC" w14:textId="77777777" w:rsidR="0019397C" w:rsidRPr="006C6247" w:rsidRDefault="0019397C" w:rsidP="00E45D0F">
            <w:pPr>
              <w:autoSpaceDE w:val="0"/>
              <w:autoSpaceDN w:val="0"/>
              <w:adjustRightInd w:val="0"/>
              <w:ind w:left="147"/>
              <w:rPr>
                <w:sz w:val="20"/>
                <w:szCs w:val="20"/>
              </w:rPr>
            </w:pPr>
            <w:r w:rsidRPr="006C6247">
              <w:rPr>
                <w:rFonts w:eastAsia="Calibri"/>
                <w:sz w:val="20"/>
                <w:szCs w:val="20"/>
                <w:lang w:eastAsia="en-US"/>
              </w:rPr>
              <w:t>Обеспечение сельскохозяйственного производства</w:t>
            </w:r>
          </w:p>
        </w:tc>
        <w:tc>
          <w:tcPr>
            <w:tcW w:w="346" w:type="pct"/>
            <w:shd w:val="clear" w:color="auto" w:fill="FFFFFF"/>
          </w:tcPr>
          <w:p w14:paraId="2D783E91" w14:textId="77777777" w:rsidR="0019397C" w:rsidRPr="006C6247" w:rsidRDefault="0019397C" w:rsidP="00E45D0F">
            <w:pPr>
              <w:jc w:val="center"/>
              <w:rPr>
                <w:sz w:val="20"/>
                <w:szCs w:val="20"/>
              </w:rPr>
            </w:pPr>
            <w:r w:rsidRPr="006C6247">
              <w:rPr>
                <w:sz w:val="20"/>
                <w:szCs w:val="20"/>
              </w:rPr>
              <w:t>1.18</w:t>
            </w:r>
          </w:p>
        </w:tc>
        <w:tc>
          <w:tcPr>
            <w:tcW w:w="1510" w:type="pct"/>
            <w:shd w:val="clear" w:color="auto" w:fill="FFFFFF"/>
          </w:tcPr>
          <w:p w14:paraId="79050A8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86" w:type="pct"/>
            <w:shd w:val="clear" w:color="auto" w:fill="FFFFFF"/>
          </w:tcPr>
          <w:p w14:paraId="5172C72C" w14:textId="77777777" w:rsidR="0019397C" w:rsidRPr="006C6247" w:rsidRDefault="0019397C" w:rsidP="00E45D0F">
            <w:pPr>
              <w:numPr>
                <w:ilvl w:val="0"/>
                <w:numId w:val="12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B4FB7E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7C4E04DB" w14:textId="77777777" w:rsidR="0019397C" w:rsidRPr="006C6247" w:rsidRDefault="0019397C" w:rsidP="00E45D0F">
            <w:pPr>
              <w:numPr>
                <w:ilvl w:val="0"/>
                <w:numId w:val="12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581D48C2"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767D1669" w14:textId="77777777" w:rsidR="0019397C" w:rsidRPr="006C6247" w:rsidRDefault="0019397C" w:rsidP="00E45D0F">
            <w:pPr>
              <w:numPr>
                <w:ilvl w:val="0"/>
                <w:numId w:val="12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Предельное количество этажей или предельная высота зданий, строений, сооружений:</w:t>
            </w:r>
          </w:p>
          <w:p w14:paraId="37D1B57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032BE290" w14:textId="77777777" w:rsidR="0019397C" w:rsidRPr="006C6247" w:rsidRDefault="0019397C" w:rsidP="00E45D0F">
            <w:pPr>
              <w:numPr>
                <w:ilvl w:val="0"/>
                <w:numId w:val="12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459F6E9A"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50</w:t>
            </w:r>
          </w:p>
        </w:tc>
      </w:tr>
      <w:tr w:rsidR="0019397C" w:rsidRPr="006C6247" w14:paraId="59DF6F94" w14:textId="77777777" w:rsidTr="00E45D0F">
        <w:trPr>
          <w:trHeight w:val="20"/>
        </w:trPr>
        <w:tc>
          <w:tcPr>
            <w:tcW w:w="193" w:type="pct"/>
            <w:shd w:val="clear" w:color="auto" w:fill="FFFFFF"/>
          </w:tcPr>
          <w:p w14:paraId="3BE948C8" w14:textId="77777777" w:rsidR="0019397C" w:rsidRPr="006C6247" w:rsidRDefault="0019397C" w:rsidP="00E45D0F">
            <w:pPr>
              <w:pStyle w:val="a8"/>
              <w:numPr>
                <w:ilvl w:val="0"/>
                <w:numId w:val="70"/>
              </w:numPr>
              <w:autoSpaceDE w:val="0"/>
              <w:autoSpaceDN w:val="0"/>
              <w:adjustRightInd w:val="0"/>
              <w:ind w:left="697" w:hanging="584"/>
              <w:jc w:val="center"/>
              <w:rPr>
                <w:sz w:val="20"/>
              </w:rPr>
            </w:pPr>
          </w:p>
        </w:tc>
        <w:tc>
          <w:tcPr>
            <w:tcW w:w="1065" w:type="pct"/>
            <w:shd w:val="clear" w:color="auto" w:fill="FFFFFF"/>
          </w:tcPr>
          <w:p w14:paraId="7F99FF83" w14:textId="77777777" w:rsidR="0019397C" w:rsidRPr="006C6247" w:rsidRDefault="0019397C" w:rsidP="00E45D0F">
            <w:pPr>
              <w:autoSpaceDE w:val="0"/>
              <w:autoSpaceDN w:val="0"/>
              <w:adjustRightInd w:val="0"/>
              <w:ind w:left="147"/>
              <w:rPr>
                <w:sz w:val="20"/>
                <w:szCs w:val="20"/>
              </w:rPr>
            </w:pPr>
            <w:r w:rsidRPr="006C6247">
              <w:rPr>
                <w:sz w:val="20"/>
                <w:szCs w:val="20"/>
              </w:rPr>
              <w:t>Предоставление коммунальных услуг</w:t>
            </w:r>
          </w:p>
        </w:tc>
        <w:tc>
          <w:tcPr>
            <w:tcW w:w="346" w:type="pct"/>
            <w:shd w:val="clear" w:color="auto" w:fill="FFFFFF"/>
          </w:tcPr>
          <w:p w14:paraId="51EC4325" w14:textId="77777777" w:rsidR="0019397C" w:rsidRPr="006C6247" w:rsidRDefault="0019397C" w:rsidP="00E45D0F">
            <w:pPr>
              <w:jc w:val="center"/>
              <w:rPr>
                <w:sz w:val="20"/>
                <w:szCs w:val="20"/>
              </w:rPr>
            </w:pPr>
            <w:r w:rsidRPr="006C6247">
              <w:rPr>
                <w:sz w:val="20"/>
                <w:szCs w:val="20"/>
              </w:rPr>
              <w:t>3.1.1</w:t>
            </w:r>
          </w:p>
        </w:tc>
        <w:tc>
          <w:tcPr>
            <w:tcW w:w="1510" w:type="pct"/>
            <w:shd w:val="clear" w:color="auto" w:fill="FFFFFF"/>
          </w:tcPr>
          <w:p w14:paraId="6FD8B456"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678B3589" w14:textId="77777777" w:rsidR="0019397C" w:rsidRPr="006C6247" w:rsidRDefault="0019397C" w:rsidP="00E45D0F">
            <w:pPr>
              <w:numPr>
                <w:ilvl w:val="0"/>
                <w:numId w:val="132"/>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6291B0FE" w14:textId="77777777" w:rsidR="0019397C" w:rsidRPr="006C6247" w:rsidRDefault="0019397C" w:rsidP="00E45D0F">
            <w:pPr>
              <w:numPr>
                <w:ilvl w:val="0"/>
                <w:numId w:val="132"/>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0A3FF384" w14:textId="77777777" w:rsidR="0019397C" w:rsidRPr="006C6247" w:rsidRDefault="0019397C" w:rsidP="00E45D0F">
            <w:pPr>
              <w:numPr>
                <w:ilvl w:val="0"/>
                <w:numId w:val="132"/>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526DD05D" w14:textId="77777777" w:rsidR="0019397C" w:rsidRPr="006C6247" w:rsidRDefault="0019397C" w:rsidP="00E45D0F">
            <w:pPr>
              <w:numPr>
                <w:ilvl w:val="0"/>
                <w:numId w:val="132"/>
              </w:numPr>
              <w:tabs>
                <w:tab w:val="left" w:pos="425"/>
              </w:tabs>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3AC6C749" w14:textId="77777777" w:rsidTr="00E45D0F">
        <w:trPr>
          <w:trHeight w:val="20"/>
        </w:trPr>
        <w:tc>
          <w:tcPr>
            <w:tcW w:w="193" w:type="pct"/>
            <w:shd w:val="clear" w:color="auto" w:fill="FFFFFF"/>
          </w:tcPr>
          <w:p w14:paraId="6BC85AE7" w14:textId="77777777" w:rsidR="0019397C" w:rsidRPr="006C6247" w:rsidRDefault="0019397C" w:rsidP="00E45D0F">
            <w:pPr>
              <w:ind w:left="53" w:right="106"/>
              <w:jc w:val="center"/>
              <w:rPr>
                <w:b/>
                <w:sz w:val="20"/>
                <w:szCs w:val="20"/>
              </w:rPr>
            </w:pPr>
            <w:r w:rsidRPr="006C6247">
              <w:rPr>
                <w:b/>
                <w:sz w:val="20"/>
                <w:szCs w:val="20"/>
              </w:rPr>
              <w:t>2</w:t>
            </w:r>
          </w:p>
        </w:tc>
        <w:tc>
          <w:tcPr>
            <w:tcW w:w="4807" w:type="pct"/>
            <w:gridSpan w:val="4"/>
            <w:shd w:val="clear" w:color="auto" w:fill="FFFFFF"/>
          </w:tcPr>
          <w:p w14:paraId="00543D78" w14:textId="77777777" w:rsidR="0019397C" w:rsidRPr="006C6247" w:rsidRDefault="0019397C" w:rsidP="00E45D0F">
            <w:pPr>
              <w:ind w:left="53" w:right="106"/>
              <w:jc w:val="center"/>
              <w:rPr>
                <w:b/>
                <w:sz w:val="20"/>
                <w:szCs w:val="20"/>
              </w:rPr>
            </w:pPr>
            <w:r w:rsidRPr="006C6247">
              <w:rPr>
                <w:b/>
                <w:sz w:val="20"/>
                <w:szCs w:val="20"/>
              </w:rPr>
              <w:t xml:space="preserve">Условно разрешенные виды использования </w:t>
            </w:r>
          </w:p>
        </w:tc>
      </w:tr>
      <w:tr w:rsidR="0019397C" w:rsidRPr="006C6247" w14:paraId="35B83118" w14:textId="77777777" w:rsidTr="00E45D0F">
        <w:trPr>
          <w:trHeight w:val="20"/>
        </w:trPr>
        <w:tc>
          <w:tcPr>
            <w:tcW w:w="193" w:type="pct"/>
            <w:shd w:val="clear" w:color="auto" w:fill="FFFFFF"/>
          </w:tcPr>
          <w:p w14:paraId="76D8192E" w14:textId="77777777" w:rsidR="0019397C" w:rsidRPr="006C6247" w:rsidRDefault="0019397C" w:rsidP="00E45D0F">
            <w:pPr>
              <w:numPr>
                <w:ilvl w:val="0"/>
                <w:numId w:val="184"/>
              </w:numPr>
              <w:autoSpaceDE w:val="0"/>
              <w:autoSpaceDN w:val="0"/>
              <w:adjustRightInd w:val="0"/>
              <w:ind w:left="113"/>
              <w:jc w:val="center"/>
              <w:rPr>
                <w:sz w:val="20"/>
                <w:szCs w:val="20"/>
              </w:rPr>
            </w:pPr>
          </w:p>
        </w:tc>
        <w:tc>
          <w:tcPr>
            <w:tcW w:w="1065" w:type="pct"/>
            <w:shd w:val="clear" w:color="auto" w:fill="FFFFFF"/>
          </w:tcPr>
          <w:p w14:paraId="5B4AE3E2" w14:textId="77777777" w:rsidR="0019397C" w:rsidRPr="006C6247" w:rsidRDefault="0019397C" w:rsidP="00E45D0F">
            <w:pPr>
              <w:autoSpaceDE w:val="0"/>
              <w:autoSpaceDN w:val="0"/>
              <w:adjustRightInd w:val="0"/>
              <w:ind w:left="147"/>
              <w:rPr>
                <w:sz w:val="20"/>
                <w:szCs w:val="20"/>
              </w:rPr>
            </w:pPr>
            <w:r w:rsidRPr="006C6247">
              <w:rPr>
                <w:sz w:val="20"/>
                <w:szCs w:val="20"/>
              </w:rPr>
              <w:t>Для ведения личного подсобного хозяйства</w:t>
            </w:r>
          </w:p>
          <w:p w14:paraId="63153DC6" w14:textId="77777777" w:rsidR="0019397C" w:rsidRPr="006C6247" w:rsidRDefault="0019397C" w:rsidP="00E45D0F">
            <w:pPr>
              <w:autoSpaceDE w:val="0"/>
              <w:autoSpaceDN w:val="0"/>
              <w:adjustRightInd w:val="0"/>
              <w:ind w:left="147"/>
              <w:rPr>
                <w:sz w:val="20"/>
                <w:szCs w:val="20"/>
              </w:rPr>
            </w:pPr>
          </w:p>
        </w:tc>
        <w:tc>
          <w:tcPr>
            <w:tcW w:w="346" w:type="pct"/>
            <w:shd w:val="clear" w:color="auto" w:fill="FFFFFF"/>
          </w:tcPr>
          <w:p w14:paraId="40EFCB9E" w14:textId="77777777" w:rsidR="0019397C" w:rsidRPr="006C6247" w:rsidRDefault="0019397C" w:rsidP="00E45D0F">
            <w:pPr>
              <w:ind w:left="142"/>
              <w:jc w:val="center"/>
              <w:rPr>
                <w:sz w:val="20"/>
                <w:szCs w:val="20"/>
              </w:rPr>
            </w:pPr>
            <w:r w:rsidRPr="006C6247">
              <w:rPr>
                <w:sz w:val="20"/>
                <w:szCs w:val="20"/>
              </w:rPr>
              <w:t>2.2</w:t>
            </w:r>
          </w:p>
        </w:tc>
        <w:tc>
          <w:tcPr>
            <w:tcW w:w="1510" w:type="pct"/>
            <w:shd w:val="clear" w:color="auto" w:fill="FFFFFF"/>
          </w:tcPr>
          <w:p w14:paraId="4A633B7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14:paraId="5BEC767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выращивание плодовых, ягодных, овощных, бахчевых или иных декоративных, или сельскохозяйственных культур;</w:t>
            </w:r>
          </w:p>
          <w:p w14:paraId="19892B8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индивидуальных гаражей и подсобных сооружений</w:t>
            </w:r>
          </w:p>
        </w:tc>
        <w:tc>
          <w:tcPr>
            <w:tcW w:w="1886" w:type="pct"/>
            <w:shd w:val="clear" w:color="auto" w:fill="FFFFFF"/>
          </w:tcPr>
          <w:p w14:paraId="3E572598" w14:textId="77777777" w:rsidR="0019397C" w:rsidRPr="006C6247" w:rsidRDefault="0019397C" w:rsidP="00E45D0F">
            <w:pPr>
              <w:numPr>
                <w:ilvl w:val="0"/>
                <w:numId w:val="129"/>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04A0C5D"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минимальные размеры земельного участка – 800 </w:t>
            </w:r>
            <w:proofErr w:type="spellStart"/>
            <w:proofErr w:type="gramStart"/>
            <w:r w:rsidRPr="006C6247">
              <w:rPr>
                <w:rFonts w:eastAsia="Calibri"/>
                <w:bCs/>
                <w:sz w:val="20"/>
                <w:szCs w:val="20"/>
                <w:lang w:eastAsia="en-US"/>
              </w:rPr>
              <w:t>кв.м</w:t>
            </w:r>
            <w:proofErr w:type="spellEnd"/>
            <w:proofErr w:type="gramEnd"/>
            <w:r w:rsidRPr="006C6247">
              <w:rPr>
                <w:rFonts w:eastAsia="Calibri"/>
                <w:bCs/>
                <w:sz w:val="20"/>
                <w:szCs w:val="20"/>
                <w:lang w:eastAsia="en-US"/>
              </w:rPr>
              <w:t>;</w:t>
            </w:r>
          </w:p>
          <w:p w14:paraId="23C924F4"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максимальные размеры земельного участка – 1500 кв.м.</w:t>
            </w:r>
          </w:p>
          <w:p w14:paraId="769B5DF5" w14:textId="77777777" w:rsidR="0019397C" w:rsidRPr="006C6247" w:rsidRDefault="0019397C" w:rsidP="00E45D0F">
            <w:pPr>
              <w:numPr>
                <w:ilvl w:val="0"/>
                <w:numId w:val="129"/>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1707E7C" w14:textId="77777777" w:rsidR="0019397C" w:rsidRPr="006C6247" w:rsidRDefault="0019397C" w:rsidP="00E45D0F">
            <w:pPr>
              <w:numPr>
                <w:ilvl w:val="0"/>
                <w:numId w:val="18"/>
              </w:numPr>
              <w:autoSpaceDE w:val="0"/>
              <w:autoSpaceDN w:val="0"/>
              <w:adjustRightInd w:val="0"/>
              <w:ind w:left="283" w:right="59" w:hanging="201"/>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до объекта индивидуального жилищного строительства – 3 м;</w:t>
            </w:r>
          </w:p>
          <w:p w14:paraId="13B125E7" w14:textId="77777777" w:rsidR="0019397C" w:rsidRPr="006C6247" w:rsidRDefault="0019397C" w:rsidP="00E45D0F">
            <w:pPr>
              <w:numPr>
                <w:ilvl w:val="0"/>
                <w:numId w:val="18"/>
              </w:numPr>
              <w:autoSpaceDE w:val="0"/>
              <w:autoSpaceDN w:val="0"/>
              <w:adjustRightInd w:val="0"/>
              <w:ind w:left="283" w:right="59" w:hanging="201"/>
              <w:contextualSpacing/>
              <w:rPr>
                <w:rFonts w:eastAsia="Calibri"/>
                <w:bCs/>
                <w:sz w:val="20"/>
                <w:szCs w:val="20"/>
                <w:lang w:eastAsia="en-US"/>
              </w:rPr>
            </w:pPr>
            <w:r w:rsidRPr="006C6247">
              <w:rPr>
                <w:rFonts w:eastAsia="Calibri"/>
                <w:bCs/>
                <w:sz w:val="20"/>
                <w:szCs w:val="20"/>
                <w:lang w:eastAsia="en-US"/>
              </w:rPr>
              <w:t>минимальное расстояние от других построек (за исключением объекта индивидуального жилищного строительства) до границы смежного земельного участка – 1 м;</w:t>
            </w:r>
          </w:p>
          <w:p w14:paraId="0E07D401" w14:textId="77777777" w:rsidR="0019397C" w:rsidRPr="006C6247" w:rsidRDefault="0019397C" w:rsidP="00E45D0F">
            <w:pPr>
              <w:numPr>
                <w:ilvl w:val="0"/>
                <w:numId w:val="18"/>
              </w:numPr>
              <w:autoSpaceDE w:val="0"/>
              <w:autoSpaceDN w:val="0"/>
              <w:adjustRightInd w:val="0"/>
              <w:ind w:left="283" w:right="59" w:hanging="201"/>
              <w:contextualSpacing/>
              <w:rPr>
                <w:rFonts w:eastAsia="Calibri"/>
                <w:bCs/>
                <w:sz w:val="20"/>
                <w:szCs w:val="20"/>
                <w:lang w:eastAsia="en-US"/>
              </w:rPr>
            </w:pPr>
            <w:r w:rsidRPr="006C6247">
              <w:rPr>
                <w:rFonts w:eastAsia="Calibri"/>
                <w:bCs/>
                <w:sz w:val="20"/>
                <w:szCs w:val="20"/>
                <w:lang w:eastAsia="en-US"/>
              </w:rPr>
              <w:t>минимальное расстояние от границ -соседнего земельного участка до объекта индивидуального жилищного строительства – 3 м.</w:t>
            </w:r>
          </w:p>
          <w:p w14:paraId="5D5CEFF8" w14:textId="77777777" w:rsidR="0019397C" w:rsidRPr="006C6247" w:rsidRDefault="0019397C" w:rsidP="00E45D0F">
            <w:pPr>
              <w:numPr>
                <w:ilvl w:val="0"/>
                <w:numId w:val="129"/>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516EF37B"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объекта индивидуального жилищного строительства – 3;</w:t>
            </w:r>
          </w:p>
          <w:p w14:paraId="287F8F3A"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максимальное количество этажей бани – 2;</w:t>
            </w:r>
          </w:p>
          <w:p w14:paraId="40A659DE"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lastRenderedPageBreak/>
              <w:t>максимальное количество этажей вспомогательных построек (кроме бани) – 1;</w:t>
            </w:r>
          </w:p>
          <w:p w14:paraId="48D28386"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объекта индивидуального жилищного строительства – 14 м;</w:t>
            </w:r>
          </w:p>
          <w:p w14:paraId="4F0C7868"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бани – 8 м;</w:t>
            </w:r>
          </w:p>
          <w:p w14:paraId="2C74079F"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максимальная высота вспомогательных построек (кроме бани) – 4 м.</w:t>
            </w:r>
          </w:p>
          <w:p w14:paraId="7A55306E" w14:textId="77777777" w:rsidR="0019397C" w:rsidRPr="006C6247" w:rsidRDefault="0019397C" w:rsidP="00E45D0F">
            <w:pPr>
              <w:numPr>
                <w:ilvl w:val="0"/>
                <w:numId w:val="129"/>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312FEBB7"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максимальный процент застройки земельного участка – 30;</w:t>
            </w:r>
          </w:p>
          <w:p w14:paraId="167299C9" w14:textId="77777777" w:rsidR="0019397C" w:rsidRPr="006C6247" w:rsidRDefault="0019397C" w:rsidP="00E45D0F">
            <w:pPr>
              <w:numPr>
                <w:ilvl w:val="0"/>
                <w:numId w:val="129"/>
              </w:numPr>
              <w:autoSpaceDE w:val="0"/>
              <w:autoSpaceDN w:val="0"/>
              <w:adjustRightInd w:val="0"/>
              <w:ind w:left="427" w:right="59" w:hanging="283"/>
              <w:contextualSpacing/>
              <w:rPr>
                <w:rFonts w:eastAsia="Calibri"/>
                <w:b/>
                <w:bCs/>
                <w:sz w:val="20"/>
                <w:szCs w:val="20"/>
                <w:lang w:eastAsia="en-US"/>
              </w:rPr>
            </w:pPr>
            <w:r w:rsidRPr="006C6247">
              <w:rPr>
                <w:rFonts w:eastAsia="Calibri"/>
                <w:b/>
                <w:bCs/>
                <w:sz w:val="20"/>
                <w:szCs w:val="20"/>
                <w:lang w:eastAsia="en-US"/>
              </w:rPr>
              <w:t>Иные показатели</w:t>
            </w:r>
          </w:p>
          <w:p w14:paraId="45826061" w14:textId="77777777" w:rsidR="0019397C" w:rsidRPr="006C6247" w:rsidRDefault="0019397C" w:rsidP="00E45D0F">
            <w:pPr>
              <w:numPr>
                <w:ilvl w:val="0"/>
                <w:numId w:val="18"/>
              </w:numPr>
              <w:autoSpaceDE w:val="0"/>
              <w:autoSpaceDN w:val="0"/>
              <w:adjustRightInd w:val="0"/>
              <w:ind w:left="442" w:right="59"/>
              <w:contextualSpacing/>
              <w:rPr>
                <w:rFonts w:eastAsia="Calibri"/>
                <w:b/>
                <w:bCs/>
                <w:sz w:val="20"/>
                <w:szCs w:val="20"/>
                <w:lang w:eastAsia="en-US"/>
              </w:rPr>
            </w:pPr>
            <w:r w:rsidRPr="006C6247">
              <w:rPr>
                <w:rFonts w:eastAsia="Calibri"/>
                <w:bCs/>
                <w:sz w:val="20"/>
                <w:szCs w:val="20"/>
                <w:lang w:eastAsia="en-US"/>
              </w:rPr>
              <w:t>максимальная высота ограждения земельного участка – 1,8 м</w:t>
            </w:r>
          </w:p>
        </w:tc>
      </w:tr>
      <w:tr w:rsidR="0019397C" w:rsidRPr="006C6247" w14:paraId="791EFA66" w14:textId="77777777" w:rsidTr="00E45D0F">
        <w:trPr>
          <w:trHeight w:val="20"/>
        </w:trPr>
        <w:tc>
          <w:tcPr>
            <w:tcW w:w="193" w:type="pct"/>
            <w:shd w:val="clear" w:color="auto" w:fill="FFFFFF"/>
          </w:tcPr>
          <w:p w14:paraId="764046F9" w14:textId="77777777" w:rsidR="0019397C" w:rsidRPr="006C6247" w:rsidRDefault="0019397C" w:rsidP="00E45D0F">
            <w:pPr>
              <w:ind w:left="53" w:right="106"/>
              <w:jc w:val="center"/>
              <w:rPr>
                <w:b/>
                <w:sz w:val="20"/>
                <w:szCs w:val="20"/>
              </w:rPr>
            </w:pPr>
            <w:r w:rsidRPr="006C6247">
              <w:rPr>
                <w:b/>
                <w:sz w:val="20"/>
                <w:szCs w:val="20"/>
              </w:rPr>
              <w:t>3</w:t>
            </w:r>
          </w:p>
        </w:tc>
        <w:tc>
          <w:tcPr>
            <w:tcW w:w="4807" w:type="pct"/>
            <w:gridSpan w:val="4"/>
            <w:shd w:val="clear" w:color="auto" w:fill="FFFFFF"/>
          </w:tcPr>
          <w:p w14:paraId="1AEFB5D2" w14:textId="77777777" w:rsidR="0019397C" w:rsidRPr="006C6247" w:rsidRDefault="0019397C" w:rsidP="00E45D0F">
            <w:pPr>
              <w:ind w:left="53" w:right="106"/>
              <w:jc w:val="center"/>
              <w:rPr>
                <w:b/>
                <w:sz w:val="20"/>
                <w:szCs w:val="20"/>
              </w:rPr>
            </w:pPr>
            <w:r w:rsidRPr="006C6247">
              <w:rPr>
                <w:b/>
                <w:sz w:val="20"/>
                <w:szCs w:val="20"/>
              </w:rPr>
              <w:t>Вспомогательные виды разрешенного использования – не установлены</w:t>
            </w:r>
          </w:p>
        </w:tc>
      </w:tr>
    </w:tbl>
    <w:p w14:paraId="34791557" w14:textId="77777777" w:rsidR="0019397C" w:rsidRDefault="0019397C" w:rsidP="0019397C">
      <w:pPr>
        <w:pStyle w:val="ConsNormal"/>
        <w:spacing w:line="276" w:lineRule="auto"/>
        <w:ind w:right="0" w:firstLine="0"/>
        <w:jc w:val="both"/>
        <w:rPr>
          <w:rFonts w:ascii="Times New Roman" w:hAnsi="Times New Roman" w:cs="Times New Roman"/>
          <w:sz w:val="24"/>
          <w:szCs w:val="24"/>
        </w:rPr>
        <w:sectPr w:rsidR="0019397C" w:rsidSect="00BF3396">
          <w:pgSz w:w="16838" w:h="11906" w:orient="landscape"/>
          <w:pgMar w:top="1418" w:right="1134" w:bottom="567" w:left="1134" w:header="567" w:footer="567" w:gutter="0"/>
          <w:cols w:space="708"/>
          <w:titlePg/>
          <w:docGrid w:linePitch="360"/>
        </w:sectPr>
      </w:pPr>
    </w:p>
    <w:p w14:paraId="24346EDE" w14:textId="77777777" w:rsidR="0019397C" w:rsidRPr="00F40E09" w:rsidRDefault="0019397C" w:rsidP="0019397C">
      <w:pPr>
        <w:pStyle w:val="ConsNormal"/>
        <w:spacing w:line="276" w:lineRule="auto"/>
        <w:ind w:right="0" w:firstLine="708"/>
        <w:jc w:val="both"/>
        <w:rPr>
          <w:rFonts w:cs="Times New Roman"/>
          <w:sz w:val="24"/>
          <w:szCs w:val="24"/>
        </w:rPr>
      </w:pPr>
    </w:p>
    <w:p w14:paraId="0A8E0056" w14:textId="77777777" w:rsidR="0019397C" w:rsidRPr="006C6247" w:rsidRDefault="0019397C" w:rsidP="0019397C">
      <w:pPr>
        <w:pStyle w:val="3"/>
        <w:widowControl w:val="0"/>
        <w:tabs>
          <w:tab w:val="num" w:pos="0"/>
        </w:tabs>
        <w:suppressAutoHyphens/>
        <w:spacing w:before="360" w:after="60" w:line="276" w:lineRule="auto"/>
        <w:ind w:firstLine="567"/>
        <w:rPr>
          <w:rFonts w:cs="Times New Roman"/>
        </w:rPr>
      </w:pPr>
      <w:bookmarkStart w:id="28" w:name="_Toc149564305"/>
      <w:r w:rsidRPr="006C6247">
        <w:rPr>
          <w:rFonts w:cs="Times New Roman"/>
        </w:rPr>
        <w:t>Статья 33. Градостроительные регламенты. Зоны специального назначения (СП)</w:t>
      </w:r>
      <w:bookmarkEnd w:id="28"/>
    </w:p>
    <w:p w14:paraId="04AF93E0" w14:textId="77777777" w:rsidR="0019397C" w:rsidRPr="006C6247" w:rsidRDefault="0019397C" w:rsidP="0019397C">
      <w:pPr>
        <w:pStyle w:val="ConsNormal"/>
        <w:spacing w:line="276" w:lineRule="auto"/>
        <w:ind w:right="0" w:firstLine="426"/>
        <w:jc w:val="both"/>
        <w:rPr>
          <w:rFonts w:ascii="Times New Roman" w:hAnsi="Times New Roman" w:cs="Times New Roman"/>
          <w:sz w:val="24"/>
          <w:szCs w:val="24"/>
        </w:rPr>
      </w:pPr>
      <w:r w:rsidRPr="006C6247">
        <w:rPr>
          <w:rFonts w:ascii="Times New Roman" w:hAnsi="Times New Roman" w:cs="Times New Roman"/>
          <w:sz w:val="24"/>
          <w:szCs w:val="24"/>
        </w:rPr>
        <w:t>1. В состав зон специального назначения включаются зоны, занятые кладбищами, скотомогильниками, военными объектами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5EC8A76E" w14:textId="77777777" w:rsidR="0019397C" w:rsidRPr="006C6247" w:rsidRDefault="0019397C" w:rsidP="0019397C">
      <w:pPr>
        <w:pStyle w:val="ConsNormal"/>
        <w:spacing w:line="276" w:lineRule="auto"/>
        <w:ind w:right="0" w:firstLine="426"/>
        <w:jc w:val="both"/>
        <w:rPr>
          <w:rFonts w:ascii="Times New Roman" w:hAnsi="Times New Roman" w:cs="Times New Roman"/>
          <w:sz w:val="24"/>
          <w:szCs w:val="24"/>
        </w:rPr>
      </w:pPr>
      <w:r w:rsidRPr="006C6247">
        <w:rPr>
          <w:rFonts w:ascii="Times New Roman" w:hAnsi="Times New Roman" w:cs="Times New Roman"/>
          <w:sz w:val="24"/>
          <w:szCs w:val="24"/>
        </w:rPr>
        <w:t>2. В состав зон специального назначения включены:</w:t>
      </w:r>
    </w:p>
    <w:p w14:paraId="52CC037F" w14:textId="77777777" w:rsidR="0019397C" w:rsidRPr="006C6247" w:rsidRDefault="0019397C" w:rsidP="0019397C">
      <w:pPr>
        <w:pStyle w:val="ConsNormal"/>
        <w:tabs>
          <w:tab w:val="left" w:pos="4455"/>
        </w:tabs>
        <w:spacing w:line="276" w:lineRule="auto"/>
        <w:ind w:right="0" w:firstLine="567"/>
        <w:jc w:val="both"/>
        <w:rPr>
          <w:rFonts w:ascii="Times New Roman" w:hAnsi="Times New Roman" w:cs="Times New Roman"/>
          <w:sz w:val="24"/>
          <w:szCs w:val="24"/>
        </w:rPr>
      </w:pPr>
      <w:r w:rsidRPr="006C6247">
        <w:rPr>
          <w:rFonts w:ascii="Times New Roman" w:hAnsi="Times New Roman" w:cs="Times New Roman"/>
          <w:sz w:val="24"/>
          <w:szCs w:val="24"/>
        </w:rPr>
        <w:t xml:space="preserve">1) </w:t>
      </w:r>
      <w:r>
        <w:rPr>
          <w:rFonts w:ascii="Times New Roman" w:hAnsi="Times New Roman" w:cs="Times New Roman"/>
          <w:sz w:val="24"/>
          <w:szCs w:val="24"/>
        </w:rPr>
        <w:t>З</w:t>
      </w:r>
      <w:r w:rsidRPr="006C6247">
        <w:rPr>
          <w:rFonts w:ascii="Times New Roman" w:hAnsi="Times New Roman" w:cs="Times New Roman"/>
          <w:sz w:val="24"/>
          <w:szCs w:val="24"/>
        </w:rPr>
        <w:t>она кладбищ (СП-1);</w:t>
      </w:r>
      <w:r w:rsidRPr="006C6247">
        <w:rPr>
          <w:rFonts w:ascii="Times New Roman" w:hAnsi="Times New Roman" w:cs="Times New Roman"/>
          <w:sz w:val="24"/>
          <w:szCs w:val="24"/>
        </w:rPr>
        <w:tab/>
      </w:r>
    </w:p>
    <w:p w14:paraId="77AF057C" w14:textId="77777777" w:rsidR="0019397C" w:rsidRDefault="0019397C" w:rsidP="0019397C">
      <w:pPr>
        <w:pStyle w:val="ConsNormal"/>
        <w:spacing w:line="276" w:lineRule="auto"/>
        <w:ind w:right="0" w:firstLine="567"/>
        <w:jc w:val="both"/>
        <w:rPr>
          <w:rFonts w:ascii="Times New Roman" w:hAnsi="Times New Roman" w:cs="Times New Roman"/>
          <w:sz w:val="24"/>
          <w:szCs w:val="24"/>
        </w:rPr>
      </w:pPr>
      <w:r w:rsidRPr="006C6247">
        <w:rPr>
          <w:rFonts w:ascii="Times New Roman" w:hAnsi="Times New Roman" w:cs="Times New Roman"/>
          <w:sz w:val="24"/>
          <w:szCs w:val="24"/>
        </w:rPr>
        <w:t xml:space="preserve">2) </w:t>
      </w:r>
      <w:r>
        <w:rPr>
          <w:rFonts w:ascii="Times New Roman" w:hAnsi="Times New Roman" w:cs="Times New Roman"/>
          <w:sz w:val="24"/>
          <w:szCs w:val="24"/>
        </w:rPr>
        <w:t>З</w:t>
      </w:r>
      <w:r w:rsidRPr="006C6247">
        <w:rPr>
          <w:rFonts w:ascii="Times New Roman" w:hAnsi="Times New Roman" w:cs="Times New Roman"/>
          <w:sz w:val="24"/>
          <w:szCs w:val="24"/>
        </w:rPr>
        <w:t>она складирования и захоронения отходов (СП-2)</w:t>
      </w:r>
      <w:r>
        <w:rPr>
          <w:rFonts w:ascii="Times New Roman" w:hAnsi="Times New Roman" w:cs="Times New Roman"/>
          <w:sz w:val="24"/>
          <w:szCs w:val="24"/>
        </w:rPr>
        <w:t>;</w:t>
      </w:r>
    </w:p>
    <w:p w14:paraId="10726AE6" w14:textId="77777777" w:rsidR="0019397C" w:rsidRDefault="0019397C" w:rsidP="0019397C">
      <w:pPr>
        <w:pStyle w:val="ConsNormal"/>
        <w:spacing w:line="276" w:lineRule="auto"/>
        <w:ind w:right="0" w:firstLine="567"/>
        <w:jc w:val="both"/>
        <w:rPr>
          <w:rFonts w:ascii="Times New Roman" w:hAnsi="Times New Roman" w:cs="Times New Roman"/>
          <w:sz w:val="24"/>
          <w:szCs w:val="24"/>
        </w:rPr>
      </w:pPr>
      <w:r>
        <w:rPr>
          <w:rFonts w:ascii="Times New Roman" w:hAnsi="Times New Roman" w:cs="Times New Roman"/>
          <w:sz w:val="24"/>
          <w:szCs w:val="24"/>
        </w:rPr>
        <w:t xml:space="preserve">3) Зона </w:t>
      </w:r>
      <w:r w:rsidRPr="00C84431">
        <w:rPr>
          <w:rFonts w:ascii="Times New Roman" w:hAnsi="Times New Roman" w:cs="Times New Roman"/>
          <w:sz w:val="24"/>
          <w:szCs w:val="24"/>
        </w:rPr>
        <w:t>режимных территорий</w:t>
      </w:r>
      <w:r>
        <w:rPr>
          <w:rFonts w:ascii="Times New Roman" w:hAnsi="Times New Roman" w:cs="Times New Roman"/>
          <w:sz w:val="24"/>
          <w:szCs w:val="24"/>
        </w:rPr>
        <w:t xml:space="preserve"> (СП-3);</w:t>
      </w:r>
    </w:p>
    <w:p w14:paraId="107BAEFB" w14:textId="77777777" w:rsidR="0019397C" w:rsidRPr="006C6247" w:rsidRDefault="0019397C" w:rsidP="0019397C">
      <w:pPr>
        <w:pStyle w:val="ConsNormal"/>
        <w:spacing w:line="276" w:lineRule="auto"/>
        <w:ind w:right="0" w:firstLine="567"/>
        <w:jc w:val="both"/>
        <w:rPr>
          <w:rFonts w:ascii="Times New Roman" w:hAnsi="Times New Roman" w:cs="Times New Roman"/>
          <w:sz w:val="24"/>
          <w:szCs w:val="24"/>
        </w:rPr>
      </w:pPr>
      <w:r>
        <w:rPr>
          <w:rFonts w:ascii="Times New Roman" w:hAnsi="Times New Roman" w:cs="Times New Roman"/>
          <w:sz w:val="24"/>
          <w:szCs w:val="24"/>
        </w:rPr>
        <w:t>4) Зона озелененных территорий специального назначения (СП-4).</w:t>
      </w:r>
    </w:p>
    <w:p w14:paraId="73F49A36" w14:textId="77777777" w:rsidR="0019397C" w:rsidRPr="006C6247" w:rsidRDefault="0019397C" w:rsidP="0019397C">
      <w:pPr>
        <w:pStyle w:val="4"/>
        <w:numPr>
          <w:ilvl w:val="2"/>
          <w:numId w:val="0"/>
        </w:numPr>
        <w:spacing w:after="240" w:line="276" w:lineRule="auto"/>
        <w:ind w:firstLine="709"/>
      </w:pPr>
      <w:r w:rsidRPr="006C6247">
        <w:t>Статья 33.1. СП-1. Зона кладбищ</w:t>
      </w:r>
    </w:p>
    <w:p w14:paraId="09CD1151" w14:textId="77777777" w:rsidR="0019397C" w:rsidRPr="006C6247" w:rsidRDefault="0019397C" w:rsidP="0019397C">
      <w:pPr>
        <w:pStyle w:val="ConsNormal"/>
        <w:spacing w:line="276" w:lineRule="auto"/>
        <w:ind w:right="0" w:firstLine="708"/>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 для зоны СП-1 представлены в таблице 2.1</w:t>
      </w:r>
      <w:r>
        <w:rPr>
          <w:rFonts w:ascii="Times New Roman" w:hAnsi="Times New Roman" w:cs="Times New Roman"/>
          <w:sz w:val="24"/>
          <w:szCs w:val="24"/>
        </w:rPr>
        <w:t>4</w:t>
      </w:r>
      <w:r w:rsidRPr="006C6247">
        <w:rPr>
          <w:rFonts w:ascii="Times New Roman" w:hAnsi="Times New Roman" w:cs="Times New Roman"/>
          <w:sz w:val="24"/>
          <w:szCs w:val="24"/>
        </w:rPr>
        <w:t>.</w:t>
      </w:r>
    </w:p>
    <w:p w14:paraId="1B1E021B"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89661B">
          <w:pgSz w:w="11906" w:h="16838"/>
          <w:pgMar w:top="1134" w:right="567" w:bottom="1134" w:left="1418" w:header="567" w:footer="567" w:gutter="0"/>
          <w:cols w:space="708"/>
          <w:titlePg/>
          <w:docGrid w:linePitch="360"/>
        </w:sectPr>
      </w:pPr>
    </w:p>
    <w:p w14:paraId="694389B1" w14:textId="77777777" w:rsidR="0019397C" w:rsidRPr="006C6247" w:rsidRDefault="0019397C" w:rsidP="0019397C">
      <w:pPr>
        <w:pStyle w:val="ConsNormal"/>
        <w:spacing w:line="276" w:lineRule="auto"/>
        <w:ind w:right="0" w:firstLine="708"/>
        <w:jc w:val="right"/>
        <w:rPr>
          <w:rFonts w:ascii="Times New Roman" w:hAnsi="Times New Roman" w:cs="Times New Roman"/>
          <w:sz w:val="24"/>
          <w:szCs w:val="24"/>
        </w:rPr>
      </w:pPr>
      <w:r w:rsidRPr="006C6247">
        <w:rPr>
          <w:rFonts w:ascii="Times New Roman" w:hAnsi="Times New Roman" w:cs="Times New Roman"/>
          <w:sz w:val="24"/>
          <w:szCs w:val="24"/>
        </w:rPr>
        <w:lastRenderedPageBreak/>
        <w:t>Таблица 2.1</w:t>
      </w:r>
      <w:r>
        <w:rPr>
          <w:rFonts w:ascii="Times New Roman" w:hAnsi="Times New Roman" w:cs="Times New Roman"/>
          <w:sz w:val="24"/>
          <w:szCs w:val="24"/>
        </w:rPr>
        <w:t>4</w:t>
      </w:r>
    </w:p>
    <w:p w14:paraId="5F063ADE" w14:textId="77777777" w:rsidR="0019397C" w:rsidRPr="006C6247" w:rsidRDefault="0019397C" w:rsidP="0019397C">
      <w:pPr>
        <w:tabs>
          <w:tab w:val="left" w:pos="709"/>
          <w:tab w:val="left" w:pos="851"/>
        </w:tabs>
        <w:spacing w:line="276"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СП-1</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1"/>
        <w:gridCol w:w="850"/>
        <w:gridCol w:w="4394"/>
        <w:gridCol w:w="5492"/>
      </w:tblGrid>
      <w:tr w:rsidR="0019397C" w:rsidRPr="006C6247" w14:paraId="5ACF958D" w14:textId="77777777" w:rsidTr="00E45D0F">
        <w:trPr>
          <w:trHeight w:val="25"/>
          <w:jc w:val="center"/>
        </w:trPr>
        <w:tc>
          <w:tcPr>
            <w:tcW w:w="193" w:type="pct"/>
            <w:shd w:val="clear" w:color="auto" w:fill="FFFFFF"/>
            <w:vAlign w:val="center"/>
          </w:tcPr>
          <w:p w14:paraId="0D0D4240" w14:textId="77777777" w:rsidR="0019397C" w:rsidRPr="006C6247" w:rsidRDefault="0019397C" w:rsidP="00E45D0F">
            <w:pPr>
              <w:jc w:val="center"/>
              <w:rPr>
                <w:b/>
                <w:sz w:val="20"/>
              </w:rPr>
            </w:pPr>
            <w:r w:rsidRPr="006C6247">
              <w:rPr>
                <w:b/>
                <w:sz w:val="20"/>
              </w:rPr>
              <w:t>№</w:t>
            </w:r>
          </w:p>
        </w:tc>
        <w:tc>
          <w:tcPr>
            <w:tcW w:w="1120" w:type="pct"/>
            <w:shd w:val="clear" w:color="auto" w:fill="FFFFFF"/>
            <w:vAlign w:val="center"/>
          </w:tcPr>
          <w:p w14:paraId="50B33E6E"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076EF01C" w14:textId="77777777" w:rsidR="0019397C" w:rsidRPr="006C6247" w:rsidRDefault="0019397C" w:rsidP="00E45D0F">
            <w:pPr>
              <w:jc w:val="center"/>
              <w:rPr>
                <w:b/>
                <w:sz w:val="20"/>
              </w:rPr>
            </w:pPr>
            <w:r w:rsidRPr="006C6247">
              <w:rPr>
                <w:b/>
                <w:sz w:val="20"/>
              </w:rPr>
              <w:t>Код</w:t>
            </w:r>
          </w:p>
        </w:tc>
        <w:tc>
          <w:tcPr>
            <w:tcW w:w="1509" w:type="pct"/>
            <w:shd w:val="clear" w:color="auto" w:fill="FFFFFF"/>
            <w:vAlign w:val="center"/>
          </w:tcPr>
          <w:p w14:paraId="45FE1619"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3FA29233"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8A9390F" w14:textId="77777777" w:rsidR="0019397C" w:rsidRPr="006C6247"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7"/>
        <w:gridCol w:w="847"/>
        <w:gridCol w:w="4391"/>
        <w:gridCol w:w="5492"/>
      </w:tblGrid>
      <w:tr w:rsidR="0019397C" w:rsidRPr="006C6247" w14:paraId="2FD24196" w14:textId="77777777" w:rsidTr="00E45D0F">
        <w:trPr>
          <w:trHeight w:val="20"/>
          <w:tblHeader/>
        </w:trPr>
        <w:tc>
          <w:tcPr>
            <w:tcW w:w="193" w:type="pct"/>
            <w:shd w:val="clear" w:color="auto" w:fill="FFFFFF"/>
          </w:tcPr>
          <w:p w14:paraId="3EFED170" w14:textId="77777777" w:rsidR="0019397C" w:rsidRPr="006C6247" w:rsidRDefault="0019397C" w:rsidP="00E45D0F">
            <w:pPr>
              <w:jc w:val="center"/>
              <w:rPr>
                <w:b/>
                <w:sz w:val="20"/>
                <w:szCs w:val="20"/>
              </w:rPr>
            </w:pPr>
            <w:r w:rsidRPr="006C6247">
              <w:rPr>
                <w:b/>
                <w:sz w:val="20"/>
                <w:szCs w:val="20"/>
              </w:rPr>
              <w:t>1</w:t>
            </w:r>
          </w:p>
        </w:tc>
        <w:tc>
          <w:tcPr>
            <w:tcW w:w="1122" w:type="pct"/>
            <w:shd w:val="clear" w:color="auto" w:fill="FFFFFF"/>
          </w:tcPr>
          <w:p w14:paraId="50B5791F" w14:textId="77777777" w:rsidR="0019397C" w:rsidRPr="006C6247" w:rsidRDefault="0019397C" w:rsidP="00E45D0F">
            <w:pPr>
              <w:jc w:val="center"/>
              <w:rPr>
                <w:b/>
                <w:sz w:val="20"/>
                <w:szCs w:val="20"/>
              </w:rPr>
            </w:pPr>
            <w:r w:rsidRPr="006C6247">
              <w:rPr>
                <w:b/>
                <w:sz w:val="20"/>
                <w:szCs w:val="20"/>
              </w:rPr>
              <w:t>2</w:t>
            </w:r>
          </w:p>
        </w:tc>
        <w:tc>
          <w:tcPr>
            <w:tcW w:w="291" w:type="pct"/>
            <w:shd w:val="clear" w:color="auto" w:fill="FFFFFF"/>
          </w:tcPr>
          <w:p w14:paraId="5CF48662" w14:textId="77777777" w:rsidR="0019397C" w:rsidRPr="006C6247" w:rsidRDefault="0019397C" w:rsidP="00E45D0F">
            <w:pPr>
              <w:jc w:val="center"/>
              <w:rPr>
                <w:b/>
                <w:sz w:val="20"/>
                <w:szCs w:val="20"/>
              </w:rPr>
            </w:pPr>
            <w:r w:rsidRPr="006C6247">
              <w:rPr>
                <w:b/>
                <w:sz w:val="20"/>
                <w:szCs w:val="20"/>
              </w:rPr>
              <w:t>3</w:t>
            </w:r>
          </w:p>
        </w:tc>
        <w:tc>
          <w:tcPr>
            <w:tcW w:w="1508" w:type="pct"/>
            <w:shd w:val="clear" w:color="auto" w:fill="FFFFFF"/>
          </w:tcPr>
          <w:p w14:paraId="2BD43B90" w14:textId="77777777" w:rsidR="0019397C" w:rsidRPr="006C6247" w:rsidRDefault="0019397C" w:rsidP="00E45D0F">
            <w:pPr>
              <w:jc w:val="center"/>
              <w:rPr>
                <w:b/>
                <w:sz w:val="20"/>
                <w:szCs w:val="20"/>
              </w:rPr>
            </w:pPr>
            <w:r w:rsidRPr="006C6247">
              <w:rPr>
                <w:b/>
                <w:sz w:val="20"/>
                <w:szCs w:val="20"/>
              </w:rPr>
              <w:t>4</w:t>
            </w:r>
          </w:p>
        </w:tc>
        <w:tc>
          <w:tcPr>
            <w:tcW w:w="1886" w:type="pct"/>
            <w:shd w:val="clear" w:color="auto" w:fill="FFFFFF"/>
          </w:tcPr>
          <w:p w14:paraId="07FDD49D" w14:textId="77777777" w:rsidR="0019397C" w:rsidRPr="006C6247" w:rsidRDefault="0019397C" w:rsidP="00E45D0F">
            <w:pPr>
              <w:ind w:firstLine="2"/>
              <w:jc w:val="center"/>
              <w:rPr>
                <w:b/>
                <w:sz w:val="20"/>
                <w:szCs w:val="20"/>
              </w:rPr>
            </w:pPr>
            <w:r w:rsidRPr="006C6247">
              <w:rPr>
                <w:b/>
                <w:sz w:val="20"/>
                <w:szCs w:val="20"/>
              </w:rPr>
              <w:t>5</w:t>
            </w:r>
          </w:p>
        </w:tc>
      </w:tr>
      <w:tr w:rsidR="0019397C" w:rsidRPr="006C6247" w14:paraId="3750A479" w14:textId="77777777" w:rsidTr="00E45D0F">
        <w:trPr>
          <w:trHeight w:val="20"/>
        </w:trPr>
        <w:tc>
          <w:tcPr>
            <w:tcW w:w="193" w:type="pct"/>
            <w:shd w:val="clear" w:color="auto" w:fill="FFFFFF"/>
          </w:tcPr>
          <w:p w14:paraId="302AD3F6" w14:textId="77777777" w:rsidR="0019397C" w:rsidRPr="006C6247" w:rsidRDefault="0019397C" w:rsidP="00E45D0F">
            <w:pPr>
              <w:ind w:left="53" w:right="106"/>
              <w:jc w:val="center"/>
              <w:rPr>
                <w:b/>
                <w:sz w:val="20"/>
                <w:szCs w:val="20"/>
              </w:rPr>
            </w:pPr>
            <w:r w:rsidRPr="006C6247">
              <w:rPr>
                <w:b/>
                <w:sz w:val="20"/>
                <w:szCs w:val="20"/>
              </w:rPr>
              <w:t>1</w:t>
            </w:r>
          </w:p>
        </w:tc>
        <w:tc>
          <w:tcPr>
            <w:tcW w:w="4807" w:type="pct"/>
            <w:gridSpan w:val="4"/>
            <w:shd w:val="clear" w:color="auto" w:fill="FFFFFF"/>
          </w:tcPr>
          <w:p w14:paraId="76124E3E" w14:textId="77777777" w:rsidR="0019397C" w:rsidRPr="006C6247" w:rsidRDefault="0019397C" w:rsidP="00E45D0F">
            <w:pPr>
              <w:ind w:left="53" w:right="106"/>
              <w:jc w:val="center"/>
              <w:rPr>
                <w:b/>
                <w:sz w:val="20"/>
                <w:szCs w:val="20"/>
              </w:rPr>
            </w:pPr>
            <w:r w:rsidRPr="006C6247">
              <w:rPr>
                <w:b/>
                <w:sz w:val="20"/>
                <w:szCs w:val="20"/>
              </w:rPr>
              <w:t>Основные виды разрешенного использования</w:t>
            </w:r>
          </w:p>
        </w:tc>
      </w:tr>
      <w:tr w:rsidR="0019397C" w:rsidRPr="006C6247" w14:paraId="66D91187" w14:textId="77777777" w:rsidTr="00E45D0F">
        <w:trPr>
          <w:trHeight w:val="20"/>
        </w:trPr>
        <w:tc>
          <w:tcPr>
            <w:tcW w:w="193" w:type="pct"/>
            <w:shd w:val="clear" w:color="auto" w:fill="FFFFFF"/>
          </w:tcPr>
          <w:p w14:paraId="2BC28ADA" w14:textId="77777777" w:rsidR="0019397C" w:rsidRPr="006C6247" w:rsidRDefault="0019397C" w:rsidP="00E45D0F">
            <w:pPr>
              <w:pStyle w:val="a8"/>
              <w:numPr>
                <w:ilvl w:val="0"/>
                <w:numId w:val="172"/>
              </w:numPr>
              <w:autoSpaceDE w:val="0"/>
              <w:autoSpaceDN w:val="0"/>
              <w:adjustRightInd w:val="0"/>
              <w:ind w:left="754" w:hanging="584"/>
              <w:rPr>
                <w:sz w:val="20"/>
              </w:rPr>
            </w:pPr>
          </w:p>
        </w:tc>
        <w:tc>
          <w:tcPr>
            <w:tcW w:w="1122" w:type="pct"/>
            <w:shd w:val="clear" w:color="auto" w:fill="FFFFFF"/>
          </w:tcPr>
          <w:p w14:paraId="61559F51" w14:textId="77777777" w:rsidR="0019397C" w:rsidRPr="006C6247" w:rsidRDefault="0019397C" w:rsidP="00E45D0F">
            <w:pPr>
              <w:autoSpaceDE w:val="0"/>
              <w:autoSpaceDN w:val="0"/>
              <w:adjustRightInd w:val="0"/>
              <w:ind w:left="147"/>
              <w:rPr>
                <w:sz w:val="20"/>
                <w:szCs w:val="20"/>
              </w:rPr>
            </w:pPr>
            <w:r w:rsidRPr="006C6247">
              <w:rPr>
                <w:sz w:val="20"/>
                <w:szCs w:val="20"/>
              </w:rPr>
              <w:t>Ритуальная деятельность</w:t>
            </w:r>
          </w:p>
        </w:tc>
        <w:tc>
          <w:tcPr>
            <w:tcW w:w="291" w:type="pct"/>
            <w:shd w:val="clear" w:color="auto" w:fill="FFFFFF"/>
          </w:tcPr>
          <w:p w14:paraId="2CCDC343" w14:textId="77777777" w:rsidR="0019397C" w:rsidRPr="006C6247" w:rsidRDefault="0019397C" w:rsidP="00E45D0F">
            <w:pPr>
              <w:jc w:val="center"/>
              <w:rPr>
                <w:sz w:val="20"/>
                <w:szCs w:val="20"/>
              </w:rPr>
            </w:pPr>
            <w:r w:rsidRPr="006C6247">
              <w:rPr>
                <w:sz w:val="20"/>
                <w:szCs w:val="20"/>
              </w:rPr>
              <w:t>12.1</w:t>
            </w:r>
          </w:p>
        </w:tc>
        <w:tc>
          <w:tcPr>
            <w:tcW w:w="1508" w:type="pct"/>
            <w:shd w:val="clear" w:color="auto" w:fill="FFFFFF"/>
          </w:tcPr>
          <w:p w14:paraId="6CC8BD33"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rFonts w:eastAsia="Calibri"/>
                <w:bCs/>
                <w:sz w:val="20"/>
                <w:szCs w:val="20"/>
                <w:lang w:eastAsia="en-US"/>
              </w:rPr>
              <w:t>Размещение кладбищ, крематориев и мест захоронения;</w:t>
            </w:r>
          </w:p>
          <w:p w14:paraId="6C0F41E3"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rFonts w:eastAsia="Calibri"/>
                <w:bCs/>
                <w:sz w:val="20"/>
                <w:szCs w:val="20"/>
                <w:lang w:eastAsia="en-US"/>
              </w:rPr>
              <w:t>размещение соответствующих культовых сооружений;</w:t>
            </w:r>
          </w:p>
          <w:p w14:paraId="205FA51E" w14:textId="77777777" w:rsidR="0019397C" w:rsidRPr="006C6247" w:rsidRDefault="0019397C" w:rsidP="00E45D0F">
            <w:pPr>
              <w:numPr>
                <w:ilvl w:val="0"/>
                <w:numId w:val="18"/>
              </w:numPr>
              <w:autoSpaceDE w:val="0"/>
              <w:autoSpaceDN w:val="0"/>
              <w:adjustRightInd w:val="0"/>
              <w:ind w:left="496" w:right="59" w:hanging="343"/>
              <w:contextualSpacing/>
              <w:rPr>
                <w:sz w:val="20"/>
                <w:szCs w:val="20"/>
              </w:rPr>
            </w:pPr>
            <w:r w:rsidRPr="006C6247">
              <w:rPr>
                <w:rFonts w:eastAsia="Calibri"/>
                <w:bCs/>
                <w:sz w:val="20"/>
                <w:szCs w:val="20"/>
                <w:lang w:eastAsia="en-US"/>
              </w:rPr>
              <w:t>осуществление деятельности по производству продукции ритуально-обрядового назначения</w:t>
            </w:r>
          </w:p>
        </w:tc>
        <w:tc>
          <w:tcPr>
            <w:tcW w:w="1886" w:type="pct"/>
            <w:shd w:val="clear" w:color="auto" w:fill="FFFFFF"/>
          </w:tcPr>
          <w:p w14:paraId="104E28EC" w14:textId="77777777" w:rsidR="0019397C" w:rsidRPr="006C6247" w:rsidRDefault="0019397C" w:rsidP="00E45D0F">
            <w:pPr>
              <w:numPr>
                <w:ilvl w:val="0"/>
                <w:numId w:val="142"/>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 –</w:t>
            </w:r>
            <w:r w:rsidRPr="006C6247">
              <w:rPr>
                <w:rFonts w:eastAsia="Calibri"/>
                <w:bCs/>
                <w:sz w:val="20"/>
                <w:szCs w:val="20"/>
                <w:lang w:eastAsia="en-US"/>
              </w:rPr>
              <w:t xml:space="preserve"> не подлежит установлению.</w:t>
            </w:r>
          </w:p>
          <w:p w14:paraId="2184A1FB" w14:textId="77777777" w:rsidR="0019397C" w:rsidRPr="006C6247" w:rsidRDefault="0019397C" w:rsidP="00E45D0F">
            <w:pPr>
              <w:numPr>
                <w:ilvl w:val="0"/>
                <w:numId w:val="142"/>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7846CF28" w14:textId="77777777" w:rsidR="0019397C" w:rsidRPr="006C6247" w:rsidRDefault="0019397C" w:rsidP="00E45D0F">
            <w:pPr>
              <w:numPr>
                <w:ilvl w:val="0"/>
                <w:numId w:val="142"/>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F861B7B" w14:textId="77777777" w:rsidR="0019397C" w:rsidRPr="006C6247" w:rsidRDefault="0019397C" w:rsidP="00E45D0F">
            <w:pPr>
              <w:numPr>
                <w:ilvl w:val="0"/>
                <w:numId w:val="142"/>
              </w:numPr>
              <w:autoSpaceDE w:val="0"/>
              <w:autoSpaceDN w:val="0"/>
              <w:adjustRightInd w:val="0"/>
              <w:ind w:left="425" w:right="59" w:hanging="284"/>
              <w:contextualSpacing/>
              <w:rPr>
                <w:rFonts w:eastAsia="Calibri"/>
                <w:b/>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14A87B13" w14:textId="77777777" w:rsidTr="00E45D0F">
        <w:trPr>
          <w:trHeight w:val="20"/>
        </w:trPr>
        <w:tc>
          <w:tcPr>
            <w:tcW w:w="193" w:type="pct"/>
            <w:shd w:val="clear" w:color="auto" w:fill="FFFFFF"/>
          </w:tcPr>
          <w:p w14:paraId="30824BB3" w14:textId="77777777" w:rsidR="0019397C" w:rsidRPr="006C6247" w:rsidRDefault="0019397C" w:rsidP="00E45D0F">
            <w:pPr>
              <w:pStyle w:val="a8"/>
              <w:numPr>
                <w:ilvl w:val="0"/>
                <w:numId w:val="172"/>
              </w:numPr>
              <w:autoSpaceDE w:val="0"/>
              <w:autoSpaceDN w:val="0"/>
              <w:adjustRightInd w:val="0"/>
              <w:ind w:left="754" w:hanging="584"/>
              <w:rPr>
                <w:sz w:val="20"/>
              </w:rPr>
            </w:pPr>
          </w:p>
        </w:tc>
        <w:tc>
          <w:tcPr>
            <w:tcW w:w="1122" w:type="pct"/>
            <w:shd w:val="clear" w:color="auto" w:fill="FFFFFF"/>
          </w:tcPr>
          <w:p w14:paraId="119EDBD6" w14:textId="77777777" w:rsidR="0019397C" w:rsidRPr="006C6247" w:rsidRDefault="0019397C" w:rsidP="00E45D0F">
            <w:pPr>
              <w:autoSpaceDE w:val="0"/>
              <w:autoSpaceDN w:val="0"/>
              <w:adjustRightInd w:val="0"/>
              <w:ind w:left="147"/>
              <w:rPr>
                <w:sz w:val="20"/>
                <w:szCs w:val="20"/>
              </w:rPr>
            </w:pPr>
            <w:r w:rsidRPr="006C6247">
              <w:rPr>
                <w:sz w:val="20"/>
                <w:szCs w:val="20"/>
              </w:rPr>
              <w:t>Предоставление коммунальных услуг</w:t>
            </w:r>
          </w:p>
        </w:tc>
        <w:tc>
          <w:tcPr>
            <w:tcW w:w="291" w:type="pct"/>
            <w:shd w:val="clear" w:color="auto" w:fill="FFFFFF"/>
          </w:tcPr>
          <w:p w14:paraId="16645100" w14:textId="77777777" w:rsidR="0019397C" w:rsidRPr="006C6247" w:rsidRDefault="0019397C" w:rsidP="00E45D0F">
            <w:pPr>
              <w:jc w:val="center"/>
              <w:rPr>
                <w:sz w:val="20"/>
                <w:szCs w:val="20"/>
              </w:rPr>
            </w:pPr>
            <w:r w:rsidRPr="006C6247">
              <w:rPr>
                <w:sz w:val="20"/>
                <w:szCs w:val="20"/>
              </w:rPr>
              <w:t>3.1.1</w:t>
            </w:r>
          </w:p>
        </w:tc>
        <w:tc>
          <w:tcPr>
            <w:tcW w:w="1508" w:type="pct"/>
            <w:shd w:val="clear" w:color="auto" w:fill="FFFFFF"/>
          </w:tcPr>
          <w:p w14:paraId="21841F94"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64BC3B8B" w14:textId="77777777" w:rsidR="0019397C" w:rsidRPr="006C6247" w:rsidRDefault="0019397C" w:rsidP="00E45D0F">
            <w:pPr>
              <w:numPr>
                <w:ilvl w:val="0"/>
                <w:numId w:val="143"/>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Предельные размеры земельных участков – </w:t>
            </w:r>
            <w:r w:rsidRPr="006C6247">
              <w:rPr>
                <w:rFonts w:eastAsia="Calibri"/>
                <w:bCs/>
                <w:sz w:val="20"/>
                <w:szCs w:val="20"/>
                <w:lang w:eastAsia="en-US"/>
              </w:rPr>
              <w:t>не подлежит установлению.</w:t>
            </w:r>
          </w:p>
          <w:p w14:paraId="244527FA" w14:textId="77777777" w:rsidR="0019397C" w:rsidRPr="006C6247" w:rsidRDefault="0019397C" w:rsidP="00E45D0F">
            <w:pPr>
              <w:numPr>
                <w:ilvl w:val="0"/>
                <w:numId w:val="143"/>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0C1B6B8E" w14:textId="77777777" w:rsidR="0019397C" w:rsidRPr="006C6247" w:rsidRDefault="0019397C" w:rsidP="00E45D0F">
            <w:pPr>
              <w:numPr>
                <w:ilvl w:val="0"/>
                <w:numId w:val="143"/>
              </w:numPr>
              <w:tabs>
                <w:tab w:val="left" w:pos="425"/>
              </w:tabs>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12F9CFE0" w14:textId="77777777" w:rsidR="0019397C" w:rsidRPr="006C6247" w:rsidRDefault="0019397C" w:rsidP="00E45D0F">
            <w:pPr>
              <w:numPr>
                <w:ilvl w:val="0"/>
                <w:numId w:val="143"/>
              </w:numPr>
              <w:tabs>
                <w:tab w:val="left" w:pos="425"/>
              </w:tabs>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6C6247" w14:paraId="2EF37C8F" w14:textId="77777777" w:rsidTr="00E45D0F">
        <w:trPr>
          <w:trHeight w:val="20"/>
        </w:trPr>
        <w:tc>
          <w:tcPr>
            <w:tcW w:w="193" w:type="pct"/>
            <w:shd w:val="clear" w:color="auto" w:fill="FFFFFF"/>
          </w:tcPr>
          <w:p w14:paraId="1E86524F" w14:textId="77777777" w:rsidR="0019397C" w:rsidRPr="006C6247" w:rsidRDefault="0019397C" w:rsidP="00E45D0F">
            <w:pPr>
              <w:pStyle w:val="a8"/>
              <w:numPr>
                <w:ilvl w:val="0"/>
                <w:numId w:val="172"/>
              </w:numPr>
              <w:autoSpaceDE w:val="0"/>
              <w:autoSpaceDN w:val="0"/>
              <w:adjustRightInd w:val="0"/>
              <w:ind w:left="754" w:hanging="584"/>
              <w:rPr>
                <w:sz w:val="20"/>
              </w:rPr>
            </w:pPr>
          </w:p>
        </w:tc>
        <w:tc>
          <w:tcPr>
            <w:tcW w:w="1122" w:type="pct"/>
            <w:shd w:val="clear" w:color="auto" w:fill="FFFFFF"/>
          </w:tcPr>
          <w:p w14:paraId="22106257" w14:textId="77777777" w:rsidR="0019397C" w:rsidRPr="006C6247" w:rsidRDefault="0019397C" w:rsidP="00E45D0F">
            <w:pPr>
              <w:autoSpaceDE w:val="0"/>
              <w:autoSpaceDN w:val="0"/>
              <w:adjustRightInd w:val="0"/>
              <w:ind w:left="147"/>
              <w:rPr>
                <w:sz w:val="20"/>
                <w:szCs w:val="20"/>
              </w:rPr>
            </w:pPr>
            <w:r w:rsidRPr="006C6247">
              <w:rPr>
                <w:sz w:val="20"/>
                <w:szCs w:val="20"/>
              </w:rPr>
              <w:t>Осуществление религиозных обрядов</w:t>
            </w:r>
          </w:p>
        </w:tc>
        <w:tc>
          <w:tcPr>
            <w:tcW w:w="291" w:type="pct"/>
            <w:shd w:val="clear" w:color="auto" w:fill="FFFFFF"/>
          </w:tcPr>
          <w:p w14:paraId="69995B93" w14:textId="77777777" w:rsidR="0019397C" w:rsidRPr="006C6247" w:rsidRDefault="0019397C" w:rsidP="00E45D0F">
            <w:pPr>
              <w:jc w:val="center"/>
              <w:rPr>
                <w:sz w:val="20"/>
                <w:szCs w:val="20"/>
              </w:rPr>
            </w:pPr>
            <w:r w:rsidRPr="006C6247">
              <w:rPr>
                <w:sz w:val="20"/>
                <w:szCs w:val="20"/>
              </w:rPr>
              <w:t>3.7.1</w:t>
            </w:r>
          </w:p>
        </w:tc>
        <w:tc>
          <w:tcPr>
            <w:tcW w:w="1508" w:type="pct"/>
            <w:shd w:val="clear" w:color="auto" w:fill="FFFFFF"/>
          </w:tcPr>
          <w:p w14:paraId="3B5B0A8B" w14:textId="77777777" w:rsidR="0019397C" w:rsidRPr="006C6247"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6C6247">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86" w:type="pct"/>
            <w:shd w:val="clear" w:color="auto" w:fill="FFFFFF"/>
          </w:tcPr>
          <w:p w14:paraId="2EB03ECE" w14:textId="77777777" w:rsidR="0019397C" w:rsidRPr="006C6247" w:rsidRDefault="0019397C" w:rsidP="00E45D0F">
            <w:pPr>
              <w:numPr>
                <w:ilvl w:val="0"/>
                <w:numId w:val="14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3A66232D"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7B6053FB" w14:textId="77777777" w:rsidR="0019397C" w:rsidRPr="006C6247" w:rsidRDefault="0019397C" w:rsidP="00E45D0F">
            <w:pPr>
              <w:numPr>
                <w:ilvl w:val="0"/>
                <w:numId w:val="14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3982ADD5"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6553A2B6" w14:textId="77777777" w:rsidR="0019397C" w:rsidRPr="006C6247" w:rsidRDefault="0019397C" w:rsidP="00E45D0F">
            <w:pPr>
              <w:numPr>
                <w:ilvl w:val="0"/>
                <w:numId w:val="14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lastRenderedPageBreak/>
              <w:t>Предельное количество этажей или предельная высота зданий, строений, сооружений:</w:t>
            </w:r>
          </w:p>
          <w:p w14:paraId="54961441" w14:textId="77777777" w:rsidR="0019397C" w:rsidRPr="006C6247" w:rsidRDefault="0019397C" w:rsidP="00E45D0F">
            <w:pPr>
              <w:numPr>
                <w:ilvl w:val="0"/>
                <w:numId w:val="18"/>
              </w:numPr>
              <w:ind w:left="442" w:right="50"/>
              <w:contextualSpacing/>
              <w:rPr>
                <w:rFonts w:eastAsia="Calibri"/>
                <w:bCs/>
                <w:sz w:val="20"/>
                <w:szCs w:val="20"/>
                <w:lang w:eastAsia="en-US"/>
              </w:rPr>
            </w:pPr>
            <w:r w:rsidRPr="006C6247">
              <w:rPr>
                <w:rFonts w:eastAsia="Calibri"/>
                <w:bCs/>
                <w:sz w:val="20"/>
                <w:szCs w:val="20"/>
                <w:lang w:eastAsia="en-US"/>
              </w:rPr>
              <w:t>максимальная высота объекта – 30 м;</w:t>
            </w:r>
          </w:p>
          <w:p w14:paraId="1C93F049" w14:textId="77777777" w:rsidR="0019397C" w:rsidRPr="006C6247" w:rsidRDefault="0019397C" w:rsidP="00E45D0F">
            <w:pPr>
              <w:numPr>
                <w:ilvl w:val="0"/>
                <w:numId w:val="144"/>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7275DEDB" w14:textId="77777777" w:rsidR="0019397C" w:rsidRPr="006C6247" w:rsidRDefault="0019397C" w:rsidP="00E45D0F">
            <w:pPr>
              <w:numPr>
                <w:ilvl w:val="0"/>
                <w:numId w:val="18"/>
              </w:numPr>
              <w:ind w:left="442" w:right="50"/>
              <w:contextualSpacing/>
              <w:rPr>
                <w:rFonts w:eastAsia="Calibri"/>
                <w:b/>
                <w:bCs/>
                <w:sz w:val="20"/>
                <w:szCs w:val="20"/>
                <w:lang w:eastAsia="en-US"/>
              </w:rPr>
            </w:pPr>
            <w:r w:rsidRPr="006C6247">
              <w:rPr>
                <w:rFonts w:eastAsia="Calibri"/>
                <w:bCs/>
                <w:sz w:val="20"/>
                <w:szCs w:val="20"/>
                <w:lang w:eastAsia="en-US"/>
              </w:rPr>
              <w:t>максимальный процент застройки земельного участка – 70</w:t>
            </w:r>
          </w:p>
        </w:tc>
      </w:tr>
      <w:tr w:rsidR="0019397C" w:rsidRPr="006C6247" w14:paraId="11926148" w14:textId="77777777" w:rsidTr="00E45D0F">
        <w:trPr>
          <w:trHeight w:val="20"/>
        </w:trPr>
        <w:tc>
          <w:tcPr>
            <w:tcW w:w="193" w:type="pct"/>
            <w:shd w:val="clear" w:color="auto" w:fill="FFFFFF"/>
          </w:tcPr>
          <w:p w14:paraId="4DFE3D4F" w14:textId="77777777" w:rsidR="0019397C" w:rsidRPr="006C6247" w:rsidRDefault="0019397C" w:rsidP="00E45D0F">
            <w:pPr>
              <w:tabs>
                <w:tab w:val="left" w:pos="425"/>
              </w:tabs>
              <w:autoSpaceDE w:val="0"/>
              <w:autoSpaceDN w:val="0"/>
              <w:adjustRightInd w:val="0"/>
              <w:contextualSpacing/>
              <w:jc w:val="center"/>
              <w:rPr>
                <w:rFonts w:eastAsia="Calibri"/>
                <w:b/>
                <w:bCs/>
                <w:sz w:val="20"/>
                <w:szCs w:val="20"/>
                <w:lang w:eastAsia="en-US"/>
              </w:rPr>
            </w:pPr>
            <w:r w:rsidRPr="006C6247">
              <w:rPr>
                <w:rFonts w:eastAsia="Calibri"/>
                <w:b/>
                <w:bCs/>
                <w:sz w:val="20"/>
                <w:szCs w:val="20"/>
                <w:lang w:eastAsia="en-US"/>
              </w:rPr>
              <w:t>2</w:t>
            </w:r>
          </w:p>
        </w:tc>
        <w:tc>
          <w:tcPr>
            <w:tcW w:w="4807" w:type="pct"/>
            <w:gridSpan w:val="4"/>
            <w:shd w:val="clear" w:color="auto" w:fill="FFFFFF"/>
          </w:tcPr>
          <w:p w14:paraId="2D82E4DB" w14:textId="77777777" w:rsidR="0019397C" w:rsidRPr="006C6247" w:rsidRDefault="0019397C" w:rsidP="00E45D0F">
            <w:pPr>
              <w:tabs>
                <w:tab w:val="left" w:pos="425"/>
              </w:tabs>
              <w:autoSpaceDE w:val="0"/>
              <w:autoSpaceDN w:val="0"/>
              <w:adjustRightInd w:val="0"/>
              <w:ind w:right="59"/>
              <w:contextualSpacing/>
              <w:jc w:val="center"/>
              <w:rPr>
                <w:rFonts w:eastAsia="Calibri"/>
                <w:b/>
                <w:bCs/>
                <w:sz w:val="20"/>
                <w:szCs w:val="20"/>
                <w:lang w:eastAsia="en-US"/>
              </w:rPr>
            </w:pPr>
            <w:r w:rsidRPr="006C6247">
              <w:rPr>
                <w:b/>
                <w:sz w:val="20"/>
                <w:szCs w:val="20"/>
              </w:rPr>
              <w:t>Условно разрешенные виды использования</w:t>
            </w:r>
          </w:p>
        </w:tc>
      </w:tr>
      <w:tr w:rsidR="0019397C" w:rsidRPr="006C6247" w14:paraId="7AA8081E" w14:textId="77777777" w:rsidTr="00E45D0F">
        <w:trPr>
          <w:trHeight w:val="20"/>
        </w:trPr>
        <w:tc>
          <w:tcPr>
            <w:tcW w:w="193" w:type="pct"/>
            <w:shd w:val="clear" w:color="auto" w:fill="FFFFFF"/>
          </w:tcPr>
          <w:p w14:paraId="37AAB1B7" w14:textId="77777777" w:rsidR="0019397C" w:rsidRPr="006C6247" w:rsidRDefault="0019397C" w:rsidP="00E45D0F">
            <w:pPr>
              <w:pStyle w:val="a8"/>
              <w:numPr>
                <w:ilvl w:val="0"/>
                <w:numId w:val="173"/>
              </w:numPr>
              <w:autoSpaceDE w:val="0"/>
              <w:autoSpaceDN w:val="0"/>
              <w:adjustRightInd w:val="0"/>
              <w:ind w:left="754" w:hanging="584"/>
              <w:rPr>
                <w:sz w:val="20"/>
              </w:rPr>
            </w:pPr>
          </w:p>
        </w:tc>
        <w:tc>
          <w:tcPr>
            <w:tcW w:w="1122" w:type="pct"/>
            <w:shd w:val="clear" w:color="auto" w:fill="FFFFFF"/>
          </w:tcPr>
          <w:p w14:paraId="2A7099EA" w14:textId="77777777" w:rsidR="0019397C" w:rsidRPr="006C6247" w:rsidRDefault="0019397C" w:rsidP="00E45D0F">
            <w:pPr>
              <w:autoSpaceDE w:val="0"/>
              <w:autoSpaceDN w:val="0"/>
              <w:adjustRightInd w:val="0"/>
              <w:ind w:left="147"/>
              <w:rPr>
                <w:sz w:val="20"/>
                <w:szCs w:val="20"/>
              </w:rPr>
            </w:pPr>
            <w:r w:rsidRPr="006C6247">
              <w:rPr>
                <w:sz w:val="20"/>
                <w:szCs w:val="20"/>
              </w:rPr>
              <w:t>Магазины</w:t>
            </w:r>
          </w:p>
        </w:tc>
        <w:tc>
          <w:tcPr>
            <w:tcW w:w="291" w:type="pct"/>
            <w:shd w:val="clear" w:color="auto" w:fill="FFFFFF"/>
          </w:tcPr>
          <w:p w14:paraId="3CCD7715" w14:textId="77777777" w:rsidR="0019397C" w:rsidRPr="006C6247" w:rsidRDefault="0019397C" w:rsidP="00E45D0F">
            <w:pPr>
              <w:jc w:val="center"/>
              <w:rPr>
                <w:sz w:val="20"/>
                <w:szCs w:val="20"/>
              </w:rPr>
            </w:pPr>
            <w:r w:rsidRPr="006C6247">
              <w:rPr>
                <w:sz w:val="20"/>
                <w:szCs w:val="20"/>
              </w:rPr>
              <w:t>4.4</w:t>
            </w:r>
          </w:p>
        </w:tc>
        <w:tc>
          <w:tcPr>
            <w:tcW w:w="1508" w:type="pct"/>
            <w:shd w:val="clear" w:color="auto" w:fill="FFFFFF"/>
          </w:tcPr>
          <w:p w14:paraId="315E28A3"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886" w:type="pct"/>
            <w:shd w:val="clear" w:color="auto" w:fill="FFFFFF"/>
          </w:tcPr>
          <w:p w14:paraId="0449BE0D" w14:textId="77777777" w:rsidR="0019397C" w:rsidRPr="006C6247" w:rsidRDefault="0019397C" w:rsidP="00E45D0F">
            <w:pPr>
              <w:numPr>
                <w:ilvl w:val="0"/>
                <w:numId w:val="14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w:t>
            </w:r>
          </w:p>
          <w:p w14:paraId="1C0C9B1E" w14:textId="77777777" w:rsidR="0019397C" w:rsidRPr="006C6247" w:rsidRDefault="0019397C" w:rsidP="00E45D0F">
            <w:pPr>
              <w:numPr>
                <w:ilvl w:val="0"/>
                <w:numId w:val="18"/>
              </w:numPr>
              <w:ind w:left="427" w:right="50" w:hanging="309"/>
              <w:contextualSpacing/>
              <w:rPr>
                <w:rFonts w:eastAsia="Calibri"/>
                <w:bCs/>
                <w:sz w:val="20"/>
                <w:szCs w:val="20"/>
                <w:lang w:eastAsia="en-US"/>
              </w:rPr>
            </w:pPr>
            <w:r w:rsidRPr="006C6247">
              <w:rPr>
                <w:rFonts w:eastAsia="Calibri"/>
                <w:bCs/>
                <w:sz w:val="20"/>
                <w:szCs w:val="20"/>
                <w:lang w:eastAsia="en-US"/>
              </w:rPr>
              <w:t>минимальные размеры земельного участка – 200 кв.м.</w:t>
            </w:r>
          </w:p>
          <w:p w14:paraId="2AA78FB0" w14:textId="77777777" w:rsidR="0019397C" w:rsidRPr="006C6247" w:rsidRDefault="0019397C" w:rsidP="00E45D0F">
            <w:pPr>
              <w:numPr>
                <w:ilvl w:val="0"/>
                <w:numId w:val="14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794018D8" w14:textId="77777777" w:rsidR="0019397C" w:rsidRPr="006C6247" w:rsidRDefault="0019397C" w:rsidP="00E45D0F">
            <w:pPr>
              <w:numPr>
                <w:ilvl w:val="0"/>
                <w:numId w:val="18"/>
              </w:numPr>
              <w:ind w:left="427" w:right="50" w:hanging="309"/>
              <w:contextualSpacing/>
              <w:rPr>
                <w:rFonts w:eastAsia="Calibri"/>
                <w:bCs/>
                <w:sz w:val="20"/>
                <w:szCs w:val="20"/>
                <w:lang w:eastAsia="en-US"/>
              </w:rPr>
            </w:pPr>
            <w:r w:rsidRPr="006C6247">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5 м.</w:t>
            </w:r>
          </w:p>
          <w:p w14:paraId="2B06025E" w14:textId="77777777" w:rsidR="0019397C" w:rsidRPr="006C6247" w:rsidRDefault="0019397C" w:rsidP="00E45D0F">
            <w:pPr>
              <w:numPr>
                <w:ilvl w:val="0"/>
                <w:numId w:val="14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Предельное количество этажей или предельная высота зданий, строений, сооружений:</w:t>
            </w:r>
          </w:p>
          <w:p w14:paraId="20959935" w14:textId="77777777" w:rsidR="0019397C" w:rsidRPr="006C6247" w:rsidRDefault="0019397C" w:rsidP="00E45D0F">
            <w:pPr>
              <w:numPr>
                <w:ilvl w:val="0"/>
                <w:numId w:val="18"/>
              </w:numPr>
              <w:ind w:left="427" w:right="50" w:hanging="309"/>
              <w:contextualSpacing/>
              <w:rPr>
                <w:rFonts w:eastAsia="Calibri"/>
                <w:bCs/>
                <w:sz w:val="20"/>
                <w:szCs w:val="20"/>
                <w:lang w:eastAsia="en-US"/>
              </w:rPr>
            </w:pPr>
            <w:r w:rsidRPr="006C6247">
              <w:rPr>
                <w:rFonts w:eastAsia="Calibri"/>
                <w:bCs/>
                <w:sz w:val="20"/>
                <w:szCs w:val="20"/>
                <w:lang w:eastAsia="en-US"/>
              </w:rPr>
              <w:t>максимальное количество этажей – 3.</w:t>
            </w:r>
          </w:p>
          <w:p w14:paraId="26233D8E" w14:textId="77777777" w:rsidR="0019397C" w:rsidRPr="006C6247" w:rsidRDefault="0019397C" w:rsidP="00E45D0F">
            <w:pPr>
              <w:numPr>
                <w:ilvl w:val="0"/>
                <w:numId w:val="14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Максимальный процент застройки в границах земельного участка:</w:t>
            </w:r>
          </w:p>
          <w:p w14:paraId="30FD2603" w14:textId="77777777" w:rsidR="0019397C" w:rsidRPr="006C6247" w:rsidRDefault="0019397C" w:rsidP="00E45D0F">
            <w:pPr>
              <w:numPr>
                <w:ilvl w:val="0"/>
                <w:numId w:val="18"/>
              </w:numPr>
              <w:ind w:left="427" w:right="50" w:hanging="309"/>
              <w:contextualSpacing/>
              <w:rPr>
                <w:bCs/>
                <w:sz w:val="20"/>
                <w:lang w:eastAsia="en-US"/>
              </w:rPr>
            </w:pPr>
            <w:r w:rsidRPr="006C6247">
              <w:rPr>
                <w:rFonts w:eastAsia="Calibri"/>
                <w:bCs/>
                <w:sz w:val="20"/>
                <w:szCs w:val="20"/>
                <w:lang w:eastAsia="en-US"/>
              </w:rPr>
              <w:t>максимальный процент застройки земельного участка – 80</w:t>
            </w:r>
          </w:p>
        </w:tc>
      </w:tr>
      <w:tr w:rsidR="0019397C" w:rsidRPr="006C6247" w14:paraId="2ED9EF3A" w14:textId="77777777" w:rsidTr="00E45D0F">
        <w:trPr>
          <w:trHeight w:val="20"/>
        </w:trPr>
        <w:tc>
          <w:tcPr>
            <w:tcW w:w="193" w:type="pct"/>
            <w:shd w:val="clear" w:color="auto" w:fill="FFFFFF"/>
          </w:tcPr>
          <w:p w14:paraId="1B4C6E99" w14:textId="77777777" w:rsidR="0019397C" w:rsidRPr="006C6247" w:rsidRDefault="0019397C" w:rsidP="00E45D0F">
            <w:pPr>
              <w:autoSpaceDE w:val="0"/>
              <w:autoSpaceDN w:val="0"/>
              <w:adjustRightInd w:val="0"/>
              <w:ind w:left="340"/>
              <w:rPr>
                <w:b/>
                <w:sz w:val="20"/>
                <w:szCs w:val="20"/>
              </w:rPr>
            </w:pPr>
            <w:r w:rsidRPr="006C6247">
              <w:rPr>
                <w:b/>
                <w:sz w:val="20"/>
                <w:szCs w:val="20"/>
              </w:rPr>
              <w:t>3</w:t>
            </w:r>
          </w:p>
        </w:tc>
        <w:tc>
          <w:tcPr>
            <w:tcW w:w="4807" w:type="pct"/>
            <w:gridSpan w:val="4"/>
            <w:shd w:val="clear" w:color="auto" w:fill="FFFFFF"/>
          </w:tcPr>
          <w:p w14:paraId="5E3B9542" w14:textId="77777777" w:rsidR="0019397C" w:rsidRPr="006C6247" w:rsidRDefault="0019397C" w:rsidP="00E45D0F">
            <w:pPr>
              <w:autoSpaceDE w:val="0"/>
              <w:autoSpaceDN w:val="0"/>
              <w:adjustRightInd w:val="0"/>
              <w:ind w:left="427" w:right="59"/>
              <w:contextualSpacing/>
              <w:jc w:val="center"/>
              <w:rPr>
                <w:rFonts w:eastAsia="Calibri"/>
                <w:b/>
                <w:bCs/>
                <w:sz w:val="20"/>
                <w:szCs w:val="20"/>
                <w:lang w:eastAsia="en-US"/>
              </w:rPr>
            </w:pPr>
            <w:r w:rsidRPr="006C6247">
              <w:rPr>
                <w:b/>
                <w:sz w:val="20"/>
                <w:szCs w:val="20"/>
              </w:rPr>
              <w:t>Вспомогательные виды разрешенного использования – не установлены</w:t>
            </w:r>
          </w:p>
        </w:tc>
      </w:tr>
    </w:tbl>
    <w:p w14:paraId="79BB4D46"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6D7560">
          <w:pgSz w:w="16838" w:h="11906" w:orient="landscape"/>
          <w:pgMar w:top="1418" w:right="1134" w:bottom="567" w:left="1134" w:header="567" w:footer="567" w:gutter="0"/>
          <w:cols w:space="708"/>
          <w:titlePg/>
          <w:docGrid w:linePitch="360"/>
        </w:sectPr>
      </w:pPr>
    </w:p>
    <w:p w14:paraId="21906207" w14:textId="77777777" w:rsidR="0019397C" w:rsidRPr="006C6247" w:rsidRDefault="0019397C" w:rsidP="0019397C">
      <w:pPr>
        <w:pStyle w:val="4"/>
        <w:numPr>
          <w:ilvl w:val="2"/>
          <w:numId w:val="0"/>
        </w:numPr>
        <w:spacing w:after="240" w:line="276" w:lineRule="auto"/>
        <w:ind w:firstLine="709"/>
      </w:pPr>
      <w:r w:rsidRPr="006C6247">
        <w:lastRenderedPageBreak/>
        <w:t>Статья 33.2. СП-2. Зона складирования и захоронения отходов</w:t>
      </w:r>
    </w:p>
    <w:p w14:paraId="3B0D7A17"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pPr>
      <w:r w:rsidRPr="006C6247">
        <w:rPr>
          <w:rFonts w:ascii="Times New Roman" w:hAnsi="Times New Roman" w:cs="Times New Roman"/>
          <w:sz w:val="24"/>
          <w:szCs w:val="24"/>
        </w:rPr>
        <w:t>Виды разрешенного использования земельных участков и объектов капитального строительства для зоны СП-2 представлены в таблице 2.1</w:t>
      </w:r>
      <w:r>
        <w:rPr>
          <w:rFonts w:ascii="Times New Roman" w:hAnsi="Times New Roman" w:cs="Times New Roman"/>
          <w:sz w:val="24"/>
          <w:szCs w:val="24"/>
        </w:rPr>
        <w:t>5</w:t>
      </w:r>
      <w:r w:rsidRPr="006C6247">
        <w:rPr>
          <w:rFonts w:ascii="Times New Roman" w:hAnsi="Times New Roman" w:cs="Times New Roman"/>
          <w:sz w:val="24"/>
          <w:szCs w:val="24"/>
        </w:rPr>
        <w:t>.</w:t>
      </w:r>
    </w:p>
    <w:p w14:paraId="0F118C24"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89661B">
          <w:pgSz w:w="11906" w:h="16838"/>
          <w:pgMar w:top="1134" w:right="567" w:bottom="1134" w:left="1418" w:header="567" w:footer="567" w:gutter="0"/>
          <w:cols w:space="708"/>
          <w:titlePg/>
          <w:docGrid w:linePitch="360"/>
        </w:sectPr>
      </w:pPr>
    </w:p>
    <w:p w14:paraId="2F39F501" w14:textId="77777777" w:rsidR="0019397C" w:rsidRPr="006C6247" w:rsidRDefault="0019397C" w:rsidP="0019397C">
      <w:pPr>
        <w:pStyle w:val="ConsNormal"/>
        <w:spacing w:line="276" w:lineRule="auto"/>
        <w:ind w:right="0" w:firstLine="708"/>
        <w:jc w:val="right"/>
        <w:rPr>
          <w:rFonts w:ascii="Times New Roman" w:hAnsi="Times New Roman" w:cs="Times New Roman"/>
          <w:sz w:val="24"/>
          <w:szCs w:val="24"/>
        </w:rPr>
      </w:pPr>
      <w:r w:rsidRPr="006C6247">
        <w:rPr>
          <w:rFonts w:ascii="Times New Roman" w:hAnsi="Times New Roman" w:cs="Times New Roman"/>
          <w:sz w:val="24"/>
          <w:szCs w:val="24"/>
        </w:rPr>
        <w:lastRenderedPageBreak/>
        <w:t>Таблица 2.</w:t>
      </w:r>
      <w:r>
        <w:rPr>
          <w:rFonts w:ascii="Times New Roman" w:hAnsi="Times New Roman" w:cs="Times New Roman"/>
          <w:sz w:val="24"/>
          <w:szCs w:val="24"/>
        </w:rPr>
        <w:t>15</w:t>
      </w:r>
    </w:p>
    <w:p w14:paraId="5D78FC7B" w14:textId="77777777" w:rsidR="0019397C" w:rsidRPr="006C6247" w:rsidRDefault="0019397C" w:rsidP="0019397C">
      <w:pPr>
        <w:tabs>
          <w:tab w:val="left" w:pos="709"/>
          <w:tab w:val="left" w:pos="851"/>
        </w:tabs>
        <w:spacing w:line="276" w:lineRule="auto"/>
        <w:jc w:val="center"/>
      </w:pPr>
      <w:r w:rsidRPr="006C6247">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СП-2</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1"/>
        <w:gridCol w:w="850"/>
        <w:gridCol w:w="4394"/>
        <w:gridCol w:w="5492"/>
      </w:tblGrid>
      <w:tr w:rsidR="0019397C" w:rsidRPr="006C6247" w14:paraId="63871C97" w14:textId="77777777" w:rsidTr="00E45D0F">
        <w:trPr>
          <w:trHeight w:val="25"/>
          <w:jc w:val="center"/>
        </w:trPr>
        <w:tc>
          <w:tcPr>
            <w:tcW w:w="193" w:type="pct"/>
            <w:shd w:val="clear" w:color="auto" w:fill="FFFFFF"/>
            <w:vAlign w:val="center"/>
          </w:tcPr>
          <w:p w14:paraId="057AE1B7" w14:textId="77777777" w:rsidR="0019397C" w:rsidRPr="006C6247" w:rsidRDefault="0019397C" w:rsidP="00E45D0F">
            <w:pPr>
              <w:jc w:val="center"/>
              <w:rPr>
                <w:b/>
                <w:sz w:val="20"/>
              </w:rPr>
            </w:pPr>
            <w:r w:rsidRPr="006C6247">
              <w:rPr>
                <w:b/>
                <w:sz w:val="20"/>
              </w:rPr>
              <w:t>№</w:t>
            </w:r>
          </w:p>
        </w:tc>
        <w:tc>
          <w:tcPr>
            <w:tcW w:w="1120" w:type="pct"/>
            <w:shd w:val="clear" w:color="auto" w:fill="FFFFFF"/>
            <w:vAlign w:val="center"/>
          </w:tcPr>
          <w:p w14:paraId="5631D397" w14:textId="77777777" w:rsidR="0019397C" w:rsidRPr="006C6247" w:rsidRDefault="0019397C" w:rsidP="00E45D0F">
            <w:pPr>
              <w:jc w:val="center"/>
              <w:rPr>
                <w:b/>
                <w:sz w:val="20"/>
              </w:rPr>
            </w:pPr>
            <w:r w:rsidRPr="006C6247">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508F24D7" w14:textId="77777777" w:rsidR="0019397C" w:rsidRPr="006C6247" w:rsidRDefault="0019397C" w:rsidP="00E45D0F">
            <w:pPr>
              <w:jc w:val="center"/>
              <w:rPr>
                <w:b/>
                <w:sz w:val="20"/>
              </w:rPr>
            </w:pPr>
            <w:r w:rsidRPr="006C6247">
              <w:rPr>
                <w:b/>
                <w:sz w:val="20"/>
              </w:rPr>
              <w:t>Код</w:t>
            </w:r>
          </w:p>
        </w:tc>
        <w:tc>
          <w:tcPr>
            <w:tcW w:w="1509" w:type="pct"/>
            <w:shd w:val="clear" w:color="auto" w:fill="FFFFFF"/>
            <w:vAlign w:val="center"/>
          </w:tcPr>
          <w:p w14:paraId="1E8535E8" w14:textId="77777777" w:rsidR="0019397C" w:rsidRPr="006C6247" w:rsidRDefault="0019397C" w:rsidP="00E45D0F">
            <w:pPr>
              <w:jc w:val="center"/>
              <w:rPr>
                <w:b/>
                <w:sz w:val="20"/>
              </w:rPr>
            </w:pPr>
            <w:r w:rsidRPr="006C6247">
              <w:rPr>
                <w:b/>
                <w:sz w:val="20"/>
              </w:rPr>
              <w:t>Описание вида разрешенного использования земельного участка</w:t>
            </w:r>
          </w:p>
        </w:tc>
        <w:tc>
          <w:tcPr>
            <w:tcW w:w="1886" w:type="pct"/>
            <w:shd w:val="clear" w:color="auto" w:fill="FFFFFF"/>
            <w:vAlign w:val="center"/>
          </w:tcPr>
          <w:p w14:paraId="7771CB09" w14:textId="77777777" w:rsidR="0019397C" w:rsidRPr="006C6247" w:rsidRDefault="0019397C" w:rsidP="00E45D0F">
            <w:pPr>
              <w:ind w:firstLine="2"/>
              <w:jc w:val="center"/>
              <w:rPr>
                <w:b/>
                <w:sz w:val="20"/>
              </w:rPr>
            </w:pPr>
            <w:r w:rsidRPr="006C6247">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160C4AA" w14:textId="77777777" w:rsidR="0019397C" w:rsidRPr="006C6247"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1"/>
        <w:gridCol w:w="850"/>
        <w:gridCol w:w="4394"/>
        <w:gridCol w:w="5492"/>
      </w:tblGrid>
      <w:tr w:rsidR="0019397C" w:rsidRPr="00501AE9" w14:paraId="689A2D69" w14:textId="77777777" w:rsidTr="00E45D0F">
        <w:trPr>
          <w:trHeight w:val="20"/>
          <w:tblHeader/>
        </w:trPr>
        <w:tc>
          <w:tcPr>
            <w:tcW w:w="193" w:type="pct"/>
            <w:shd w:val="clear" w:color="auto" w:fill="FFFFFF"/>
          </w:tcPr>
          <w:p w14:paraId="0865989C" w14:textId="77777777" w:rsidR="0019397C" w:rsidRPr="00501AE9" w:rsidRDefault="0019397C" w:rsidP="00E45D0F">
            <w:pPr>
              <w:jc w:val="center"/>
              <w:rPr>
                <w:b/>
                <w:sz w:val="20"/>
                <w:szCs w:val="20"/>
              </w:rPr>
            </w:pPr>
            <w:r w:rsidRPr="00501AE9">
              <w:rPr>
                <w:b/>
                <w:sz w:val="20"/>
                <w:szCs w:val="20"/>
              </w:rPr>
              <w:t>1</w:t>
            </w:r>
          </w:p>
        </w:tc>
        <w:tc>
          <w:tcPr>
            <w:tcW w:w="1120" w:type="pct"/>
            <w:shd w:val="clear" w:color="auto" w:fill="FFFFFF"/>
          </w:tcPr>
          <w:p w14:paraId="3C9C4CE6" w14:textId="77777777" w:rsidR="0019397C" w:rsidRPr="00501AE9" w:rsidRDefault="0019397C" w:rsidP="00E45D0F">
            <w:pPr>
              <w:jc w:val="center"/>
              <w:rPr>
                <w:b/>
                <w:sz w:val="20"/>
                <w:szCs w:val="20"/>
              </w:rPr>
            </w:pPr>
            <w:r w:rsidRPr="00501AE9">
              <w:rPr>
                <w:b/>
                <w:sz w:val="20"/>
                <w:szCs w:val="20"/>
              </w:rPr>
              <w:t>2</w:t>
            </w:r>
          </w:p>
        </w:tc>
        <w:tc>
          <w:tcPr>
            <w:tcW w:w="292" w:type="pct"/>
            <w:shd w:val="clear" w:color="auto" w:fill="FFFFFF"/>
          </w:tcPr>
          <w:p w14:paraId="533EDE2F" w14:textId="77777777" w:rsidR="0019397C" w:rsidRPr="00501AE9" w:rsidRDefault="0019397C" w:rsidP="00E45D0F">
            <w:pPr>
              <w:jc w:val="center"/>
              <w:rPr>
                <w:b/>
                <w:sz w:val="20"/>
                <w:szCs w:val="20"/>
              </w:rPr>
            </w:pPr>
            <w:r w:rsidRPr="00501AE9">
              <w:rPr>
                <w:b/>
                <w:sz w:val="20"/>
                <w:szCs w:val="20"/>
              </w:rPr>
              <w:t>3</w:t>
            </w:r>
          </w:p>
        </w:tc>
        <w:tc>
          <w:tcPr>
            <w:tcW w:w="1509" w:type="pct"/>
            <w:shd w:val="clear" w:color="auto" w:fill="FFFFFF"/>
          </w:tcPr>
          <w:p w14:paraId="2DDE879E" w14:textId="77777777" w:rsidR="0019397C" w:rsidRPr="00501AE9" w:rsidRDefault="0019397C" w:rsidP="00E45D0F">
            <w:pPr>
              <w:jc w:val="center"/>
              <w:rPr>
                <w:b/>
                <w:sz w:val="20"/>
                <w:szCs w:val="20"/>
              </w:rPr>
            </w:pPr>
            <w:r w:rsidRPr="00501AE9">
              <w:rPr>
                <w:b/>
                <w:sz w:val="20"/>
                <w:szCs w:val="20"/>
              </w:rPr>
              <w:t>4</w:t>
            </w:r>
          </w:p>
        </w:tc>
        <w:tc>
          <w:tcPr>
            <w:tcW w:w="1886" w:type="pct"/>
            <w:shd w:val="clear" w:color="auto" w:fill="FFFFFF"/>
          </w:tcPr>
          <w:p w14:paraId="4D058A5F" w14:textId="77777777" w:rsidR="0019397C" w:rsidRPr="00501AE9" w:rsidRDefault="0019397C" w:rsidP="00E45D0F">
            <w:pPr>
              <w:ind w:firstLine="2"/>
              <w:jc w:val="center"/>
              <w:rPr>
                <w:b/>
                <w:sz w:val="20"/>
                <w:szCs w:val="20"/>
              </w:rPr>
            </w:pPr>
            <w:r w:rsidRPr="00501AE9">
              <w:rPr>
                <w:b/>
                <w:sz w:val="20"/>
                <w:szCs w:val="20"/>
              </w:rPr>
              <w:t>5</w:t>
            </w:r>
          </w:p>
        </w:tc>
      </w:tr>
      <w:tr w:rsidR="0019397C" w:rsidRPr="00501AE9" w14:paraId="25DEE7D5" w14:textId="77777777" w:rsidTr="00E45D0F">
        <w:trPr>
          <w:trHeight w:val="20"/>
        </w:trPr>
        <w:tc>
          <w:tcPr>
            <w:tcW w:w="193" w:type="pct"/>
            <w:shd w:val="clear" w:color="auto" w:fill="FFFFFF"/>
          </w:tcPr>
          <w:p w14:paraId="7DCCF93F" w14:textId="77777777" w:rsidR="0019397C" w:rsidRPr="00501AE9" w:rsidRDefault="0019397C" w:rsidP="00E45D0F">
            <w:pPr>
              <w:jc w:val="center"/>
              <w:rPr>
                <w:b/>
                <w:sz w:val="20"/>
                <w:szCs w:val="20"/>
              </w:rPr>
            </w:pPr>
            <w:r w:rsidRPr="00501AE9">
              <w:rPr>
                <w:b/>
                <w:sz w:val="20"/>
                <w:szCs w:val="20"/>
              </w:rPr>
              <w:t>1</w:t>
            </w:r>
          </w:p>
        </w:tc>
        <w:tc>
          <w:tcPr>
            <w:tcW w:w="4807" w:type="pct"/>
            <w:gridSpan w:val="4"/>
            <w:shd w:val="clear" w:color="auto" w:fill="FFFFFF"/>
          </w:tcPr>
          <w:p w14:paraId="3B82D980" w14:textId="77777777" w:rsidR="0019397C" w:rsidRPr="00501AE9" w:rsidRDefault="0019397C" w:rsidP="00E45D0F">
            <w:pPr>
              <w:ind w:left="53" w:right="106"/>
              <w:jc w:val="center"/>
              <w:rPr>
                <w:b/>
                <w:sz w:val="20"/>
                <w:szCs w:val="20"/>
              </w:rPr>
            </w:pPr>
            <w:r w:rsidRPr="00501AE9">
              <w:rPr>
                <w:b/>
                <w:sz w:val="20"/>
                <w:szCs w:val="20"/>
              </w:rPr>
              <w:t>Основные виды разрешенного использования</w:t>
            </w:r>
          </w:p>
        </w:tc>
      </w:tr>
      <w:tr w:rsidR="0019397C" w:rsidRPr="00501AE9" w14:paraId="0B1BF936" w14:textId="77777777" w:rsidTr="00E45D0F">
        <w:trPr>
          <w:trHeight w:val="20"/>
        </w:trPr>
        <w:tc>
          <w:tcPr>
            <w:tcW w:w="193" w:type="pct"/>
            <w:shd w:val="clear" w:color="auto" w:fill="FFFFFF"/>
          </w:tcPr>
          <w:p w14:paraId="7370922B" w14:textId="77777777" w:rsidR="0019397C" w:rsidRPr="00501AE9" w:rsidRDefault="0019397C" w:rsidP="00E45D0F">
            <w:pPr>
              <w:pStyle w:val="a8"/>
              <w:numPr>
                <w:ilvl w:val="0"/>
                <w:numId w:val="148"/>
              </w:numPr>
              <w:autoSpaceDE w:val="0"/>
              <w:autoSpaceDN w:val="0"/>
              <w:adjustRightInd w:val="0"/>
              <w:ind w:left="113" w:firstLine="0"/>
              <w:jc w:val="center"/>
              <w:rPr>
                <w:sz w:val="20"/>
              </w:rPr>
            </w:pPr>
          </w:p>
        </w:tc>
        <w:tc>
          <w:tcPr>
            <w:tcW w:w="1120" w:type="pct"/>
            <w:shd w:val="clear" w:color="auto" w:fill="FFFFFF"/>
          </w:tcPr>
          <w:p w14:paraId="40A479E0" w14:textId="77777777" w:rsidR="0019397C" w:rsidRPr="00501AE9" w:rsidRDefault="0019397C" w:rsidP="00E45D0F">
            <w:pPr>
              <w:autoSpaceDE w:val="0"/>
              <w:autoSpaceDN w:val="0"/>
              <w:adjustRightInd w:val="0"/>
              <w:ind w:left="147"/>
              <w:rPr>
                <w:sz w:val="20"/>
                <w:szCs w:val="20"/>
              </w:rPr>
            </w:pPr>
            <w:r w:rsidRPr="00501AE9">
              <w:rPr>
                <w:sz w:val="20"/>
                <w:szCs w:val="20"/>
              </w:rPr>
              <w:t>Специальная деятельность</w:t>
            </w:r>
          </w:p>
        </w:tc>
        <w:tc>
          <w:tcPr>
            <w:tcW w:w="292" w:type="pct"/>
            <w:shd w:val="clear" w:color="auto" w:fill="FFFFFF"/>
          </w:tcPr>
          <w:p w14:paraId="00E462C4" w14:textId="77777777" w:rsidR="0019397C" w:rsidRPr="00501AE9" w:rsidRDefault="0019397C" w:rsidP="00E45D0F">
            <w:pPr>
              <w:ind w:left="-1"/>
              <w:jc w:val="center"/>
              <w:rPr>
                <w:sz w:val="20"/>
                <w:szCs w:val="20"/>
              </w:rPr>
            </w:pPr>
            <w:r w:rsidRPr="00501AE9">
              <w:rPr>
                <w:sz w:val="20"/>
                <w:szCs w:val="20"/>
              </w:rPr>
              <w:t>12.2</w:t>
            </w:r>
          </w:p>
        </w:tc>
        <w:tc>
          <w:tcPr>
            <w:tcW w:w="1509" w:type="pct"/>
            <w:shd w:val="clear" w:color="auto" w:fill="FFFFFF"/>
          </w:tcPr>
          <w:p w14:paraId="54ADAB41" w14:textId="77777777" w:rsidR="0019397C" w:rsidRPr="00501AE9" w:rsidRDefault="0019397C" w:rsidP="00E45D0F">
            <w:pPr>
              <w:numPr>
                <w:ilvl w:val="0"/>
                <w:numId w:val="18"/>
              </w:numPr>
              <w:autoSpaceDE w:val="0"/>
              <w:autoSpaceDN w:val="0"/>
              <w:adjustRightInd w:val="0"/>
              <w:ind w:left="496" w:right="59" w:hanging="343"/>
              <w:contextualSpacing/>
              <w:rPr>
                <w:sz w:val="20"/>
                <w:szCs w:val="20"/>
              </w:rPr>
            </w:pPr>
            <w:r w:rsidRPr="000909CF">
              <w:rPr>
                <w:rFonts w:eastAsia="Calibri"/>
                <w:bCs/>
                <w:sz w:val="20"/>
                <w:szCs w:val="20"/>
                <w:lang w:eastAsia="en-US"/>
              </w:rPr>
              <w:t>Ра</w:t>
            </w:r>
            <w:r w:rsidRPr="00501AE9">
              <w:rPr>
                <w:rFonts w:eastAsia="Calibri"/>
                <w:bCs/>
                <w:sz w:val="20"/>
                <w:szCs w:val="20"/>
                <w:lang w:eastAsia="en-US"/>
              </w:rPr>
              <w:t>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w:t>
            </w:r>
            <w:r w:rsidRPr="00601A42">
              <w:rPr>
                <w:rFonts w:eastAsia="Calibri"/>
                <w:bCs/>
                <w:sz w:val="20"/>
                <w:szCs w:val="20"/>
                <w:lang w:eastAsia="en-US"/>
              </w:rPr>
              <w:t>в, мест сбора вещей для их вторичной переработки)</w:t>
            </w:r>
          </w:p>
        </w:tc>
        <w:tc>
          <w:tcPr>
            <w:tcW w:w="1886" w:type="pct"/>
            <w:shd w:val="clear" w:color="auto" w:fill="FFFFFF"/>
          </w:tcPr>
          <w:p w14:paraId="258FC358" w14:textId="77777777" w:rsidR="0019397C" w:rsidRPr="00501AE9" w:rsidRDefault="0019397C" w:rsidP="00E45D0F">
            <w:pPr>
              <w:numPr>
                <w:ilvl w:val="0"/>
                <w:numId w:val="146"/>
              </w:numPr>
              <w:tabs>
                <w:tab w:val="left" w:pos="425"/>
              </w:tabs>
              <w:autoSpaceDE w:val="0"/>
              <w:autoSpaceDN w:val="0"/>
              <w:adjustRightInd w:val="0"/>
              <w:ind w:left="425" w:right="59" w:hanging="286"/>
              <w:contextualSpacing/>
              <w:rPr>
                <w:rFonts w:eastAsia="Calibri"/>
                <w:b/>
                <w:bCs/>
                <w:sz w:val="20"/>
                <w:szCs w:val="20"/>
                <w:lang w:eastAsia="en-US"/>
              </w:rPr>
            </w:pPr>
            <w:r w:rsidRPr="00501AE9">
              <w:rPr>
                <w:rFonts w:eastAsia="Calibri"/>
                <w:b/>
                <w:bCs/>
                <w:sz w:val="20"/>
                <w:szCs w:val="20"/>
                <w:lang w:eastAsia="en-US"/>
              </w:rPr>
              <w:t>Предельные размеры земельных участков:</w:t>
            </w:r>
          </w:p>
          <w:p w14:paraId="1745C709" w14:textId="77777777" w:rsidR="0019397C" w:rsidRPr="00375F3E" w:rsidRDefault="0019397C" w:rsidP="00E45D0F">
            <w:pPr>
              <w:pStyle w:val="a8"/>
              <w:numPr>
                <w:ilvl w:val="0"/>
                <w:numId w:val="216"/>
              </w:numPr>
              <w:autoSpaceDE w:val="0"/>
              <w:autoSpaceDN w:val="0"/>
              <w:adjustRightInd w:val="0"/>
              <w:spacing w:line="276" w:lineRule="auto"/>
              <w:ind w:left="425" w:right="59" w:hanging="286"/>
              <w:rPr>
                <w:b/>
                <w:bCs/>
                <w:sz w:val="20"/>
                <w:lang w:eastAsia="en-US"/>
              </w:rPr>
            </w:pPr>
            <w:r w:rsidRPr="00375F3E">
              <w:rPr>
                <w:bCs/>
                <w:sz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6AF1635B" w14:textId="77777777" w:rsidR="0019397C" w:rsidRDefault="0019397C" w:rsidP="00E45D0F">
            <w:pPr>
              <w:numPr>
                <w:ilvl w:val="0"/>
                <w:numId w:val="146"/>
              </w:numPr>
              <w:tabs>
                <w:tab w:val="left" w:pos="425"/>
              </w:tabs>
              <w:autoSpaceDE w:val="0"/>
              <w:autoSpaceDN w:val="0"/>
              <w:adjustRightInd w:val="0"/>
              <w:ind w:left="425" w:right="59" w:hanging="286"/>
              <w:contextualSpacing/>
              <w:rPr>
                <w:rFonts w:eastAsia="Calibri"/>
                <w:b/>
                <w:bCs/>
                <w:sz w:val="20"/>
                <w:szCs w:val="20"/>
                <w:lang w:eastAsia="en-US"/>
              </w:rPr>
            </w:pPr>
            <w:r w:rsidRPr="00501AE9">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r>
              <w:rPr>
                <w:rFonts w:eastAsia="Calibri"/>
                <w:b/>
                <w:bCs/>
                <w:sz w:val="20"/>
                <w:szCs w:val="20"/>
                <w:lang w:eastAsia="en-US"/>
              </w:rPr>
              <w:t>:</w:t>
            </w:r>
          </w:p>
          <w:p w14:paraId="497D9803" w14:textId="77777777" w:rsidR="0019397C" w:rsidRPr="00375F3E" w:rsidRDefault="0019397C" w:rsidP="00E45D0F">
            <w:pPr>
              <w:pStyle w:val="a8"/>
              <w:numPr>
                <w:ilvl w:val="0"/>
                <w:numId w:val="216"/>
              </w:numPr>
              <w:tabs>
                <w:tab w:val="left" w:pos="425"/>
              </w:tabs>
              <w:autoSpaceDE w:val="0"/>
              <w:autoSpaceDN w:val="0"/>
              <w:adjustRightInd w:val="0"/>
              <w:spacing w:line="276" w:lineRule="auto"/>
              <w:ind w:left="425" w:right="59" w:hanging="286"/>
              <w:rPr>
                <w:b/>
                <w:bCs/>
                <w:sz w:val="20"/>
                <w:lang w:eastAsia="en-US"/>
              </w:rPr>
            </w:pPr>
            <w:r w:rsidRPr="00375F3E">
              <w:rPr>
                <w:bCs/>
                <w:sz w:val="20"/>
                <w:lang w:eastAsia="en-US"/>
              </w:rPr>
              <w:t>не подлежат установлению.</w:t>
            </w:r>
          </w:p>
          <w:p w14:paraId="723D91F7" w14:textId="77777777" w:rsidR="0019397C" w:rsidRDefault="0019397C" w:rsidP="00E45D0F">
            <w:pPr>
              <w:numPr>
                <w:ilvl w:val="0"/>
                <w:numId w:val="146"/>
              </w:numPr>
              <w:tabs>
                <w:tab w:val="left" w:pos="425"/>
              </w:tabs>
              <w:autoSpaceDE w:val="0"/>
              <w:autoSpaceDN w:val="0"/>
              <w:adjustRightInd w:val="0"/>
              <w:ind w:left="425" w:right="59" w:hanging="286"/>
              <w:contextualSpacing/>
              <w:rPr>
                <w:rFonts w:eastAsia="Calibri"/>
                <w:b/>
                <w:bCs/>
                <w:sz w:val="20"/>
                <w:szCs w:val="20"/>
                <w:lang w:eastAsia="en-US"/>
              </w:rPr>
            </w:pPr>
            <w:r w:rsidRPr="00501AE9">
              <w:rPr>
                <w:rFonts w:eastAsia="Calibri"/>
                <w:b/>
                <w:bCs/>
                <w:sz w:val="20"/>
                <w:szCs w:val="20"/>
                <w:lang w:eastAsia="en-US"/>
              </w:rPr>
              <w:t>Максимальная высота здания (этажность)</w:t>
            </w:r>
            <w:r>
              <w:rPr>
                <w:rFonts w:eastAsia="Calibri"/>
                <w:b/>
                <w:bCs/>
                <w:sz w:val="20"/>
                <w:szCs w:val="20"/>
                <w:lang w:eastAsia="en-US"/>
              </w:rPr>
              <w:t>:</w:t>
            </w:r>
          </w:p>
          <w:p w14:paraId="3F1599A1" w14:textId="77777777" w:rsidR="0019397C" w:rsidRPr="00375F3E" w:rsidRDefault="0019397C" w:rsidP="00E45D0F">
            <w:pPr>
              <w:pStyle w:val="a8"/>
              <w:numPr>
                <w:ilvl w:val="0"/>
                <w:numId w:val="216"/>
              </w:numPr>
              <w:tabs>
                <w:tab w:val="left" w:pos="425"/>
              </w:tabs>
              <w:autoSpaceDE w:val="0"/>
              <w:autoSpaceDN w:val="0"/>
              <w:adjustRightInd w:val="0"/>
              <w:spacing w:line="276" w:lineRule="auto"/>
              <w:ind w:left="425" w:right="59" w:hanging="286"/>
              <w:rPr>
                <w:b/>
                <w:bCs/>
                <w:sz w:val="20"/>
                <w:lang w:eastAsia="en-US"/>
              </w:rPr>
            </w:pPr>
            <w:r w:rsidRPr="00375F3E">
              <w:rPr>
                <w:bCs/>
                <w:sz w:val="20"/>
                <w:lang w:eastAsia="en-US"/>
              </w:rPr>
              <w:t>не подлежит установлению.</w:t>
            </w:r>
          </w:p>
          <w:p w14:paraId="3AB39AB8" w14:textId="77777777" w:rsidR="0019397C" w:rsidRDefault="0019397C" w:rsidP="00E45D0F">
            <w:pPr>
              <w:numPr>
                <w:ilvl w:val="0"/>
                <w:numId w:val="146"/>
              </w:numPr>
              <w:tabs>
                <w:tab w:val="left" w:pos="425"/>
              </w:tabs>
              <w:autoSpaceDE w:val="0"/>
              <w:autoSpaceDN w:val="0"/>
              <w:adjustRightInd w:val="0"/>
              <w:ind w:left="425" w:right="59" w:hanging="286"/>
              <w:contextualSpacing/>
              <w:rPr>
                <w:rFonts w:eastAsia="Calibri"/>
                <w:b/>
                <w:bCs/>
                <w:sz w:val="20"/>
                <w:szCs w:val="20"/>
                <w:lang w:eastAsia="en-US"/>
              </w:rPr>
            </w:pPr>
            <w:r w:rsidRPr="00501AE9">
              <w:rPr>
                <w:rFonts w:eastAsia="Calibri"/>
                <w:b/>
                <w:bCs/>
                <w:sz w:val="20"/>
                <w:szCs w:val="20"/>
                <w:lang w:eastAsia="en-US"/>
              </w:rPr>
              <w:t>Максимальный процент застройки земельного участка</w:t>
            </w:r>
            <w:r>
              <w:rPr>
                <w:rFonts w:eastAsia="Calibri"/>
                <w:b/>
                <w:bCs/>
                <w:sz w:val="20"/>
                <w:szCs w:val="20"/>
                <w:lang w:eastAsia="en-US"/>
              </w:rPr>
              <w:t>:</w:t>
            </w:r>
          </w:p>
          <w:p w14:paraId="17434788" w14:textId="77777777" w:rsidR="0019397C" w:rsidRPr="00375F3E" w:rsidRDefault="0019397C" w:rsidP="00E45D0F">
            <w:pPr>
              <w:pStyle w:val="a8"/>
              <w:numPr>
                <w:ilvl w:val="0"/>
                <w:numId w:val="216"/>
              </w:numPr>
              <w:tabs>
                <w:tab w:val="left" w:pos="425"/>
              </w:tabs>
              <w:autoSpaceDE w:val="0"/>
              <w:autoSpaceDN w:val="0"/>
              <w:adjustRightInd w:val="0"/>
              <w:spacing w:line="276" w:lineRule="auto"/>
              <w:ind w:left="425" w:right="59" w:hanging="286"/>
              <w:rPr>
                <w:b/>
                <w:bCs/>
                <w:sz w:val="20"/>
                <w:lang w:eastAsia="en-US"/>
              </w:rPr>
            </w:pPr>
            <w:r w:rsidRPr="00375F3E">
              <w:rPr>
                <w:bCs/>
                <w:sz w:val="20"/>
                <w:lang w:eastAsia="en-US"/>
              </w:rPr>
              <w:t>не подлежит установлению</w:t>
            </w:r>
          </w:p>
        </w:tc>
      </w:tr>
      <w:tr w:rsidR="0019397C" w:rsidRPr="00501AE9" w14:paraId="199C3A75" w14:textId="77777777" w:rsidTr="00E45D0F">
        <w:trPr>
          <w:trHeight w:val="20"/>
        </w:trPr>
        <w:tc>
          <w:tcPr>
            <w:tcW w:w="193" w:type="pct"/>
            <w:shd w:val="clear" w:color="auto" w:fill="FFFFFF"/>
          </w:tcPr>
          <w:p w14:paraId="4B344710" w14:textId="77777777" w:rsidR="0019397C" w:rsidRPr="00501AE9" w:rsidRDefault="0019397C" w:rsidP="00E45D0F">
            <w:pPr>
              <w:pStyle w:val="a8"/>
              <w:numPr>
                <w:ilvl w:val="0"/>
                <w:numId w:val="148"/>
              </w:numPr>
              <w:autoSpaceDE w:val="0"/>
              <w:autoSpaceDN w:val="0"/>
              <w:adjustRightInd w:val="0"/>
              <w:ind w:left="113" w:firstLine="0"/>
              <w:jc w:val="center"/>
              <w:rPr>
                <w:sz w:val="20"/>
              </w:rPr>
            </w:pPr>
          </w:p>
        </w:tc>
        <w:tc>
          <w:tcPr>
            <w:tcW w:w="1120" w:type="pct"/>
            <w:shd w:val="clear" w:color="auto" w:fill="FFFFFF"/>
          </w:tcPr>
          <w:p w14:paraId="2F96FE5D" w14:textId="77777777" w:rsidR="0019397C" w:rsidRPr="00E0281B" w:rsidRDefault="0019397C" w:rsidP="00E45D0F">
            <w:pPr>
              <w:autoSpaceDE w:val="0"/>
              <w:autoSpaceDN w:val="0"/>
              <w:adjustRightInd w:val="0"/>
              <w:ind w:left="147"/>
              <w:rPr>
                <w:sz w:val="20"/>
                <w:szCs w:val="20"/>
              </w:rPr>
            </w:pPr>
            <w:r w:rsidRPr="00E0281B">
              <w:rPr>
                <w:sz w:val="20"/>
                <w:szCs w:val="20"/>
              </w:rPr>
              <w:t>Предоставление коммунальных услуг</w:t>
            </w:r>
          </w:p>
        </w:tc>
        <w:tc>
          <w:tcPr>
            <w:tcW w:w="292" w:type="pct"/>
            <w:shd w:val="clear" w:color="auto" w:fill="FFFFFF"/>
          </w:tcPr>
          <w:p w14:paraId="4EA90F8C" w14:textId="77777777" w:rsidR="0019397C" w:rsidRPr="00E0281B" w:rsidRDefault="0019397C" w:rsidP="00E45D0F">
            <w:pPr>
              <w:ind w:left="-1"/>
              <w:jc w:val="center"/>
              <w:rPr>
                <w:sz w:val="20"/>
                <w:szCs w:val="20"/>
              </w:rPr>
            </w:pPr>
            <w:r w:rsidRPr="00E0281B">
              <w:rPr>
                <w:sz w:val="20"/>
                <w:szCs w:val="20"/>
              </w:rPr>
              <w:t>3.1.1</w:t>
            </w:r>
          </w:p>
        </w:tc>
        <w:tc>
          <w:tcPr>
            <w:tcW w:w="1509" w:type="pct"/>
            <w:shd w:val="clear" w:color="auto" w:fill="FFFFFF"/>
          </w:tcPr>
          <w:p w14:paraId="46C65EED" w14:textId="77777777" w:rsidR="0019397C" w:rsidRPr="00E0281B"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E0281B">
              <w:rPr>
                <w:rFonts w:eastAsia="Calibri"/>
                <w:bCs/>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86" w:type="pct"/>
            <w:shd w:val="clear" w:color="auto" w:fill="FFFFFF"/>
          </w:tcPr>
          <w:p w14:paraId="4334879C" w14:textId="77777777" w:rsidR="0019397C" w:rsidRPr="00E0281B" w:rsidRDefault="0019397C" w:rsidP="00E45D0F">
            <w:pPr>
              <w:numPr>
                <w:ilvl w:val="0"/>
                <w:numId w:val="147"/>
              </w:numPr>
              <w:tabs>
                <w:tab w:val="left" w:pos="425"/>
              </w:tabs>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Предельные размеры земельных участков:</w:t>
            </w:r>
          </w:p>
          <w:p w14:paraId="51433986" w14:textId="77777777" w:rsidR="0019397C" w:rsidRPr="00E0281B" w:rsidRDefault="0019397C" w:rsidP="00E45D0F">
            <w:pPr>
              <w:pStyle w:val="a8"/>
              <w:numPr>
                <w:ilvl w:val="0"/>
                <w:numId w:val="216"/>
              </w:numPr>
              <w:tabs>
                <w:tab w:val="left" w:pos="425"/>
              </w:tabs>
              <w:autoSpaceDE w:val="0"/>
              <w:autoSpaceDN w:val="0"/>
              <w:adjustRightInd w:val="0"/>
              <w:spacing w:line="276" w:lineRule="auto"/>
              <w:ind w:right="59" w:hanging="1006"/>
              <w:rPr>
                <w:b/>
                <w:bCs/>
                <w:sz w:val="20"/>
                <w:lang w:eastAsia="en-US"/>
              </w:rPr>
            </w:pPr>
            <w:r w:rsidRPr="00E0281B">
              <w:rPr>
                <w:bCs/>
                <w:sz w:val="20"/>
                <w:lang w:eastAsia="en-US"/>
              </w:rPr>
              <w:t>не подлежит установлению.</w:t>
            </w:r>
          </w:p>
          <w:p w14:paraId="1B0298F5" w14:textId="77777777" w:rsidR="0019397C" w:rsidRPr="00E0281B" w:rsidRDefault="0019397C" w:rsidP="00E45D0F">
            <w:pPr>
              <w:numPr>
                <w:ilvl w:val="0"/>
                <w:numId w:val="147"/>
              </w:numPr>
              <w:tabs>
                <w:tab w:val="left" w:pos="425"/>
              </w:tabs>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4DB2A939" w14:textId="77777777" w:rsidR="0019397C" w:rsidRPr="00E0281B" w:rsidRDefault="0019397C" w:rsidP="00E45D0F">
            <w:pPr>
              <w:pStyle w:val="a8"/>
              <w:numPr>
                <w:ilvl w:val="0"/>
                <w:numId w:val="216"/>
              </w:numPr>
              <w:tabs>
                <w:tab w:val="left" w:pos="425"/>
              </w:tabs>
              <w:autoSpaceDE w:val="0"/>
              <w:autoSpaceDN w:val="0"/>
              <w:adjustRightInd w:val="0"/>
              <w:spacing w:line="276" w:lineRule="auto"/>
              <w:ind w:right="59" w:hanging="1006"/>
              <w:rPr>
                <w:b/>
                <w:bCs/>
                <w:sz w:val="20"/>
                <w:lang w:eastAsia="en-US"/>
              </w:rPr>
            </w:pPr>
            <w:r w:rsidRPr="00E0281B">
              <w:rPr>
                <w:bCs/>
                <w:sz w:val="20"/>
                <w:lang w:eastAsia="en-US"/>
              </w:rPr>
              <w:t>не подлежат установлению</w:t>
            </w:r>
            <w:r w:rsidRPr="00E0281B">
              <w:rPr>
                <w:b/>
                <w:bCs/>
                <w:sz w:val="20"/>
                <w:lang w:eastAsia="en-US"/>
              </w:rPr>
              <w:t>.</w:t>
            </w:r>
          </w:p>
          <w:p w14:paraId="5A12CEB7" w14:textId="77777777" w:rsidR="0019397C" w:rsidRPr="00E0281B" w:rsidRDefault="0019397C" w:rsidP="00E45D0F">
            <w:pPr>
              <w:numPr>
                <w:ilvl w:val="0"/>
                <w:numId w:val="147"/>
              </w:numPr>
              <w:tabs>
                <w:tab w:val="left" w:pos="425"/>
              </w:tabs>
              <w:autoSpaceDE w:val="0"/>
              <w:autoSpaceDN w:val="0"/>
              <w:adjustRightInd w:val="0"/>
              <w:ind w:left="427" w:right="59" w:hanging="309"/>
              <w:contextualSpacing/>
              <w:rPr>
                <w:rFonts w:eastAsia="Calibri"/>
                <w:b/>
                <w:bCs/>
                <w:sz w:val="20"/>
                <w:szCs w:val="20"/>
                <w:lang w:eastAsia="en-US"/>
              </w:rPr>
            </w:pPr>
            <w:r w:rsidRPr="00E0281B">
              <w:rPr>
                <w:rFonts w:eastAsia="Calibri"/>
                <w:b/>
                <w:bCs/>
                <w:sz w:val="20"/>
                <w:szCs w:val="20"/>
                <w:lang w:eastAsia="en-US"/>
              </w:rPr>
              <w:t>Максимальная высота здания (этажность):</w:t>
            </w:r>
          </w:p>
          <w:p w14:paraId="1E91289C" w14:textId="77777777" w:rsidR="0019397C" w:rsidRPr="00E0281B" w:rsidRDefault="0019397C" w:rsidP="00E45D0F">
            <w:pPr>
              <w:pStyle w:val="a8"/>
              <w:numPr>
                <w:ilvl w:val="0"/>
                <w:numId w:val="216"/>
              </w:numPr>
              <w:tabs>
                <w:tab w:val="left" w:pos="425"/>
              </w:tabs>
              <w:autoSpaceDE w:val="0"/>
              <w:autoSpaceDN w:val="0"/>
              <w:adjustRightInd w:val="0"/>
              <w:spacing w:line="276" w:lineRule="auto"/>
              <w:ind w:right="59" w:hanging="1006"/>
              <w:rPr>
                <w:b/>
                <w:bCs/>
                <w:sz w:val="20"/>
                <w:lang w:eastAsia="en-US"/>
              </w:rPr>
            </w:pPr>
            <w:r w:rsidRPr="00E0281B">
              <w:rPr>
                <w:bCs/>
                <w:sz w:val="20"/>
                <w:lang w:eastAsia="en-US"/>
              </w:rPr>
              <w:t>не подлежит установлению.</w:t>
            </w:r>
          </w:p>
          <w:p w14:paraId="41CFB240" w14:textId="77777777" w:rsidR="0019397C" w:rsidRPr="00E0281B" w:rsidRDefault="0019397C" w:rsidP="00E45D0F">
            <w:pPr>
              <w:numPr>
                <w:ilvl w:val="0"/>
                <w:numId w:val="147"/>
              </w:numPr>
              <w:tabs>
                <w:tab w:val="left" w:pos="425"/>
              </w:tabs>
              <w:autoSpaceDE w:val="0"/>
              <w:autoSpaceDN w:val="0"/>
              <w:adjustRightInd w:val="0"/>
              <w:ind w:left="427" w:right="59" w:hanging="309"/>
              <w:contextualSpacing/>
              <w:rPr>
                <w:rFonts w:eastAsia="Calibri"/>
                <w:bCs/>
                <w:sz w:val="20"/>
                <w:szCs w:val="20"/>
                <w:lang w:eastAsia="en-US"/>
              </w:rPr>
            </w:pPr>
            <w:r w:rsidRPr="00E0281B">
              <w:rPr>
                <w:rFonts w:eastAsia="Calibri"/>
                <w:b/>
                <w:bCs/>
                <w:sz w:val="20"/>
                <w:szCs w:val="20"/>
                <w:lang w:eastAsia="en-US"/>
              </w:rPr>
              <w:t>Максимальный процент застройки земельного участка:</w:t>
            </w:r>
          </w:p>
          <w:p w14:paraId="57F62953" w14:textId="77777777" w:rsidR="0019397C" w:rsidRPr="00E0281B" w:rsidRDefault="0019397C" w:rsidP="00E45D0F">
            <w:pPr>
              <w:pStyle w:val="a8"/>
              <w:numPr>
                <w:ilvl w:val="0"/>
                <w:numId w:val="216"/>
              </w:numPr>
              <w:tabs>
                <w:tab w:val="left" w:pos="425"/>
              </w:tabs>
              <w:autoSpaceDE w:val="0"/>
              <w:autoSpaceDN w:val="0"/>
              <w:adjustRightInd w:val="0"/>
              <w:spacing w:line="276" w:lineRule="auto"/>
              <w:ind w:right="59" w:hanging="1006"/>
              <w:rPr>
                <w:bCs/>
                <w:sz w:val="20"/>
                <w:lang w:eastAsia="en-US"/>
              </w:rPr>
            </w:pPr>
            <w:r w:rsidRPr="00E0281B">
              <w:rPr>
                <w:bCs/>
                <w:sz w:val="20"/>
                <w:lang w:eastAsia="en-US"/>
              </w:rPr>
              <w:t>не подлежит установлению</w:t>
            </w:r>
          </w:p>
        </w:tc>
      </w:tr>
      <w:tr w:rsidR="0019397C" w:rsidRPr="00501AE9" w14:paraId="76E68595" w14:textId="77777777" w:rsidTr="00E45D0F">
        <w:trPr>
          <w:trHeight w:val="20"/>
        </w:trPr>
        <w:tc>
          <w:tcPr>
            <w:tcW w:w="193" w:type="pct"/>
            <w:shd w:val="clear" w:color="auto" w:fill="FFFFFF"/>
          </w:tcPr>
          <w:p w14:paraId="197B6429" w14:textId="77777777" w:rsidR="0019397C" w:rsidRPr="00501AE9" w:rsidRDefault="0019397C" w:rsidP="00E45D0F">
            <w:pPr>
              <w:jc w:val="center"/>
              <w:rPr>
                <w:rFonts w:eastAsia="Calibri"/>
                <w:b/>
                <w:bCs/>
                <w:sz w:val="20"/>
                <w:szCs w:val="20"/>
                <w:lang w:eastAsia="en-US"/>
              </w:rPr>
            </w:pPr>
            <w:r w:rsidRPr="00501AE9">
              <w:rPr>
                <w:rFonts w:eastAsia="Calibri"/>
                <w:b/>
                <w:bCs/>
                <w:sz w:val="20"/>
                <w:szCs w:val="20"/>
                <w:lang w:eastAsia="en-US"/>
              </w:rPr>
              <w:t>2</w:t>
            </w:r>
          </w:p>
        </w:tc>
        <w:tc>
          <w:tcPr>
            <w:tcW w:w="4807" w:type="pct"/>
            <w:gridSpan w:val="4"/>
            <w:shd w:val="clear" w:color="auto" w:fill="FFFFFF"/>
          </w:tcPr>
          <w:p w14:paraId="2DBE4194" w14:textId="77777777" w:rsidR="0019397C" w:rsidRPr="00501AE9" w:rsidRDefault="0019397C" w:rsidP="00E45D0F">
            <w:pPr>
              <w:autoSpaceDE w:val="0"/>
              <w:autoSpaceDN w:val="0"/>
              <w:adjustRightInd w:val="0"/>
              <w:ind w:left="425" w:right="59"/>
              <w:contextualSpacing/>
              <w:jc w:val="center"/>
              <w:rPr>
                <w:rFonts w:eastAsia="Calibri"/>
                <w:b/>
                <w:bCs/>
                <w:sz w:val="20"/>
                <w:szCs w:val="20"/>
                <w:lang w:eastAsia="en-US"/>
              </w:rPr>
            </w:pPr>
            <w:r w:rsidRPr="00501AE9">
              <w:rPr>
                <w:b/>
                <w:sz w:val="20"/>
                <w:szCs w:val="20"/>
              </w:rPr>
              <w:t>Условно разрешенные виды использования</w:t>
            </w:r>
            <w:r>
              <w:rPr>
                <w:b/>
                <w:sz w:val="20"/>
                <w:szCs w:val="20"/>
              </w:rPr>
              <w:t xml:space="preserve"> </w:t>
            </w:r>
            <w:r w:rsidRPr="00501AE9">
              <w:rPr>
                <w:b/>
                <w:sz w:val="20"/>
                <w:szCs w:val="20"/>
              </w:rPr>
              <w:t>– не установлены</w:t>
            </w:r>
          </w:p>
        </w:tc>
      </w:tr>
      <w:tr w:rsidR="0019397C" w:rsidRPr="00501AE9" w14:paraId="739ED6AE" w14:textId="77777777" w:rsidTr="00E45D0F">
        <w:trPr>
          <w:trHeight w:val="20"/>
        </w:trPr>
        <w:tc>
          <w:tcPr>
            <w:tcW w:w="193" w:type="pct"/>
            <w:shd w:val="clear" w:color="auto" w:fill="FFFFFF"/>
          </w:tcPr>
          <w:p w14:paraId="049F9586" w14:textId="77777777" w:rsidR="0019397C" w:rsidRPr="00501AE9" w:rsidRDefault="0019397C" w:rsidP="00E45D0F">
            <w:pPr>
              <w:autoSpaceDE w:val="0"/>
              <w:autoSpaceDN w:val="0"/>
              <w:adjustRightInd w:val="0"/>
              <w:jc w:val="center"/>
              <w:rPr>
                <w:b/>
                <w:sz w:val="20"/>
                <w:szCs w:val="20"/>
              </w:rPr>
            </w:pPr>
            <w:r w:rsidRPr="00501AE9">
              <w:rPr>
                <w:b/>
                <w:sz w:val="20"/>
                <w:szCs w:val="20"/>
              </w:rPr>
              <w:t>3</w:t>
            </w:r>
          </w:p>
        </w:tc>
        <w:tc>
          <w:tcPr>
            <w:tcW w:w="4807" w:type="pct"/>
            <w:gridSpan w:val="4"/>
            <w:shd w:val="clear" w:color="auto" w:fill="FFFFFF"/>
          </w:tcPr>
          <w:p w14:paraId="7937FAD6" w14:textId="77777777" w:rsidR="0019397C" w:rsidRPr="00501AE9" w:rsidRDefault="0019397C" w:rsidP="00E45D0F">
            <w:pPr>
              <w:autoSpaceDE w:val="0"/>
              <w:autoSpaceDN w:val="0"/>
              <w:adjustRightInd w:val="0"/>
              <w:ind w:left="427" w:right="59"/>
              <w:contextualSpacing/>
              <w:jc w:val="center"/>
              <w:rPr>
                <w:rFonts w:eastAsia="Calibri"/>
                <w:b/>
                <w:bCs/>
                <w:sz w:val="20"/>
                <w:szCs w:val="20"/>
                <w:lang w:eastAsia="en-US"/>
              </w:rPr>
            </w:pPr>
            <w:r w:rsidRPr="00501AE9">
              <w:rPr>
                <w:b/>
                <w:sz w:val="20"/>
                <w:szCs w:val="20"/>
              </w:rPr>
              <w:t>Вспомогательные виды разрешенного использования – не установлены</w:t>
            </w:r>
          </w:p>
        </w:tc>
      </w:tr>
    </w:tbl>
    <w:p w14:paraId="2F9EC3A1" w14:textId="77777777" w:rsidR="0019397C" w:rsidRPr="006C6247" w:rsidRDefault="0019397C" w:rsidP="0019397C">
      <w:pPr>
        <w:pStyle w:val="ConsNormal"/>
        <w:spacing w:line="300" w:lineRule="auto"/>
        <w:ind w:right="0" w:firstLine="708"/>
        <w:jc w:val="both"/>
        <w:rPr>
          <w:rFonts w:ascii="Times New Roman" w:hAnsi="Times New Roman" w:cs="Times New Roman"/>
          <w:sz w:val="24"/>
          <w:szCs w:val="24"/>
        </w:rPr>
        <w:sectPr w:rsidR="0019397C" w:rsidRPr="006C6247" w:rsidSect="001A3086">
          <w:pgSz w:w="16838" w:h="11906" w:orient="landscape"/>
          <w:pgMar w:top="1418" w:right="1134" w:bottom="567" w:left="1134" w:header="567" w:footer="567" w:gutter="0"/>
          <w:cols w:space="708"/>
          <w:titlePg/>
          <w:docGrid w:linePitch="360"/>
        </w:sectPr>
      </w:pPr>
    </w:p>
    <w:p w14:paraId="78C3B90C" w14:textId="77777777" w:rsidR="0019397C" w:rsidRPr="00C84431" w:rsidRDefault="0019397C" w:rsidP="0019397C">
      <w:pPr>
        <w:pStyle w:val="4"/>
        <w:numPr>
          <w:ilvl w:val="2"/>
          <w:numId w:val="0"/>
        </w:numPr>
        <w:spacing w:after="240" w:line="276" w:lineRule="auto"/>
        <w:ind w:firstLine="709"/>
      </w:pPr>
      <w:bookmarkStart w:id="29" w:name="_Toc6231562"/>
      <w:bookmarkStart w:id="30" w:name="_Toc68857101"/>
      <w:bookmarkStart w:id="31" w:name="_Toc173058504"/>
      <w:bookmarkStart w:id="32" w:name="_Toc172705045"/>
      <w:bookmarkStart w:id="33" w:name="_Toc172720956"/>
      <w:bookmarkStart w:id="34" w:name="_Toc173739853"/>
      <w:bookmarkStart w:id="35" w:name="_Toc271540900"/>
      <w:bookmarkStart w:id="36" w:name="_Toc271545995"/>
      <w:bookmarkStart w:id="37" w:name="_Toc290140064"/>
      <w:r w:rsidRPr="00C84431">
        <w:lastRenderedPageBreak/>
        <w:t xml:space="preserve">Статья </w:t>
      </w:r>
      <w:r>
        <w:t>33</w:t>
      </w:r>
      <w:r w:rsidRPr="00C84431">
        <w:t>.</w:t>
      </w:r>
      <w:r>
        <w:t>3</w:t>
      </w:r>
      <w:r w:rsidRPr="00C84431">
        <w:t xml:space="preserve">. СП-3. </w:t>
      </w:r>
      <w:bookmarkEnd w:id="29"/>
      <w:r w:rsidRPr="00C84431">
        <w:t>Зона режимных территорий</w:t>
      </w:r>
    </w:p>
    <w:p w14:paraId="079EFF18" w14:textId="77777777" w:rsidR="0019397C" w:rsidRPr="00C84431" w:rsidRDefault="0019397C" w:rsidP="0019397C">
      <w:pPr>
        <w:pStyle w:val="ConsNormal"/>
        <w:spacing w:line="300" w:lineRule="auto"/>
        <w:ind w:right="0" w:firstLine="708"/>
        <w:jc w:val="both"/>
        <w:rPr>
          <w:rFonts w:ascii="Times New Roman" w:hAnsi="Times New Roman" w:cs="Times New Roman"/>
          <w:sz w:val="24"/>
          <w:szCs w:val="24"/>
        </w:rPr>
      </w:pPr>
      <w:r w:rsidRPr="00C84431">
        <w:rPr>
          <w:rFonts w:ascii="Times New Roman" w:hAnsi="Times New Roman" w:cs="Times New Roman"/>
          <w:sz w:val="24"/>
          <w:szCs w:val="24"/>
        </w:rPr>
        <w:t>Виды разрешенного использования земельных участков и объектов капитального строительства для зоны СП-3 представлены в таблице 2.1</w:t>
      </w:r>
      <w:r>
        <w:rPr>
          <w:rFonts w:ascii="Times New Roman" w:hAnsi="Times New Roman" w:cs="Times New Roman"/>
          <w:sz w:val="24"/>
          <w:szCs w:val="24"/>
        </w:rPr>
        <w:t>6</w:t>
      </w:r>
      <w:r w:rsidRPr="00C84431">
        <w:rPr>
          <w:rFonts w:ascii="Times New Roman" w:hAnsi="Times New Roman" w:cs="Times New Roman"/>
          <w:sz w:val="24"/>
          <w:szCs w:val="24"/>
        </w:rPr>
        <w:t>.</w:t>
      </w:r>
    </w:p>
    <w:p w14:paraId="79ACE766" w14:textId="77777777" w:rsidR="0019397C" w:rsidRPr="004009C2" w:rsidRDefault="0019397C" w:rsidP="0019397C">
      <w:pPr>
        <w:pStyle w:val="ConsNormal"/>
        <w:spacing w:line="300" w:lineRule="auto"/>
        <w:ind w:right="0" w:firstLine="708"/>
        <w:jc w:val="both"/>
        <w:rPr>
          <w:rFonts w:ascii="Times New Roman" w:hAnsi="Times New Roman" w:cs="Times New Roman"/>
          <w:sz w:val="28"/>
          <w:szCs w:val="28"/>
        </w:rPr>
        <w:sectPr w:rsidR="0019397C" w:rsidRPr="004009C2" w:rsidSect="0089661B">
          <w:pgSz w:w="11906" w:h="16838"/>
          <w:pgMar w:top="1134" w:right="567" w:bottom="1134" w:left="1418" w:header="567" w:footer="567" w:gutter="0"/>
          <w:cols w:space="708"/>
          <w:titlePg/>
          <w:docGrid w:linePitch="360"/>
        </w:sectPr>
      </w:pPr>
    </w:p>
    <w:p w14:paraId="79363048" w14:textId="77777777" w:rsidR="0019397C" w:rsidRPr="00C84431" w:rsidRDefault="0019397C" w:rsidP="0019397C">
      <w:pPr>
        <w:pStyle w:val="ConsNormal"/>
        <w:spacing w:line="276" w:lineRule="auto"/>
        <w:ind w:right="0" w:firstLine="708"/>
        <w:jc w:val="right"/>
        <w:rPr>
          <w:rFonts w:ascii="Times New Roman" w:hAnsi="Times New Roman" w:cs="Times New Roman"/>
          <w:sz w:val="24"/>
          <w:szCs w:val="24"/>
        </w:rPr>
      </w:pPr>
      <w:r w:rsidRPr="00C84431">
        <w:rPr>
          <w:rFonts w:ascii="Times New Roman" w:hAnsi="Times New Roman" w:cs="Times New Roman"/>
          <w:sz w:val="24"/>
          <w:szCs w:val="24"/>
        </w:rPr>
        <w:lastRenderedPageBreak/>
        <w:t>Таблица 2.1</w:t>
      </w:r>
      <w:r>
        <w:rPr>
          <w:rFonts w:ascii="Times New Roman" w:hAnsi="Times New Roman" w:cs="Times New Roman"/>
          <w:sz w:val="24"/>
          <w:szCs w:val="24"/>
        </w:rPr>
        <w:t>6</w:t>
      </w:r>
    </w:p>
    <w:p w14:paraId="2EE740A7" w14:textId="77777777" w:rsidR="0019397C" w:rsidRPr="00C84431" w:rsidRDefault="0019397C" w:rsidP="0019397C">
      <w:pPr>
        <w:tabs>
          <w:tab w:val="left" w:pos="709"/>
          <w:tab w:val="left" w:pos="851"/>
        </w:tabs>
        <w:spacing w:line="276" w:lineRule="auto"/>
        <w:jc w:val="center"/>
      </w:pPr>
      <w:r w:rsidRPr="00C84431">
        <w:t xml:space="preserve">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капитального строительства для зоны СП-3 </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1"/>
        <w:gridCol w:w="850"/>
        <w:gridCol w:w="4394"/>
        <w:gridCol w:w="5492"/>
      </w:tblGrid>
      <w:tr w:rsidR="0019397C" w:rsidRPr="00E16DA9" w14:paraId="736C6B83" w14:textId="77777777" w:rsidTr="00E45D0F">
        <w:trPr>
          <w:trHeight w:val="25"/>
          <w:jc w:val="center"/>
        </w:trPr>
        <w:tc>
          <w:tcPr>
            <w:tcW w:w="193" w:type="pct"/>
            <w:shd w:val="clear" w:color="auto" w:fill="FFFFFF"/>
            <w:vAlign w:val="center"/>
          </w:tcPr>
          <w:p w14:paraId="78A8224D" w14:textId="77777777" w:rsidR="0019397C" w:rsidRPr="00E16DA9" w:rsidRDefault="0019397C" w:rsidP="00E45D0F">
            <w:pPr>
              <w:jc w:val="center"/>
              <w:rPr>
                <w:b/>
                <w:sz w:val="20"/>
              </w:rPr>
            </w:pPr>
            <w:r w:rsidRPr="00E16DA9">
              <w:rPr>
                <w:b/>
                <w:sz w:val="20"/>
              </w:rPr>
              <w:t>№</w:t>
            </w:r>
          </w:p>
        </w:tc>
        <w:tc>
          <w:tcPr>
            <w:tcW w:w="1120" w:type="pct"/>
            <w:shd w:val="clear" w:color="auto" w:fill="FFFFFF"/>
            <w:vAlign w:val="center"/>
          </w:tcPr>
          <w:p w14:paraId="6538E9CB" w14:textId="77777777" w:rsidR="0019397C" w:rsidRPr="00E16DA9" w:rsidRDefault="0019397C" w:rsidP="00E45D0F">
            <w:pPr>
              <w:jc w:val="center"/>
              <w:rPr>
                <w:b/>
                <w:sz w:val="20"/>
              </w:rPr>
            </w:pPr>
            <w:r w:rsidRPr="00E16DA9">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536DFA78" w14:textId="77777777" w:rsidR="0019397C" w:rsidRPr="00E16DA9" w:rsidRDefault="0019397C" w:rsidP="00E45D0F">
            <w:pPr>
              <w:jc w:val="center"/>
              <w:rPr>
                <w:b/>
                <w:sz w:val="20"/>
              </w:rPr>
            </w:pPr>
            <w:r w:rsidRPr="00E16DA9">
              <w:rPr>
                <w:b/>
                <w:sz w:val="20"/>
              </w:rPr>
              <w:t>Код</w:t>
            </w:r>
          </w:p>
        </w:tc>
        <w:tc>
          <w:tcPr>
            <w:tcW w:w="1509" w:type="pct"/>
            <w:shd w:val="clear" w:color="auto" w:fill="FFFFFF"/>
            <w:vAlign w:val="center"/>
          </w:tcPr>
          <w:p w14:paraId="3D2EB2BF" w14:textId="77777777" w:rsidR="0019397C" w:rsidRPr="00E16DA9" w:rsidRDefault="0019397C" w:rsidP="00E45D0F">
            <w:pPr>
              <w:jc w:val="center"/>
              <w:rPr>
                <w:b/>
                <w:sz w:val="20"/>
              </w:rPr>
            </w:pPr>
            <w:r w:rsidRPr="00E16DA9">
              <w:rPr>
                <w:b/>
                <w:sz w:val="20"/>
              </w:rPr>
              <w:t>Описание вида разрешенного использования земельного участка</w:t>
            </w:r>
          </w:p>
        </w:tc>
        <w:tc>
          <w:tcPr>
            <w:tcW w:w="1886" w:type="pct"/>
            <w:shd w:val="clear" w:color="auto" w:fill="FFFFFF"/>
            <w:vAlign w:val="center"/>
          </w:tcPr>
          <w:p w14:paraId="438C2B78" w14:textId="77777777" w:rsidR="0019397C" w:rsidRPr="00E16DA9" w:rsidRDefault="0019397C" w:rsidP="00E45D0F">
            <w:pPr>
              <w:ind w:firstLine="2"/>
              <w:jc w:val="center"/>
              <w:rPr>
                <w:b/>
                <w:sz w:val="20"/>
              </w:rPr>
            </w:pPr>
            <w:r w:rsidRPr="00E16DA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21658763" w14:textId="77777777" w:rsidR="0019397C" w:rsidRPr="00E16DA9"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95"/>
        <w:gridCol w:w="3229"/>
        <w:gridCol w:w="850"/>
        <w:gridCol w:w="4394"/>
        <w:gridCol w:w="5492"/>
      </w:tblGrid>
      <w:tr w:rsidR="0019397C" w:rsidRPr="00E16DA9" w14:paraId="1AA74676" w14:textId="77777777" w:rsidTr="00E45D0F">
        <w:trPr>
          <w:trHeight w:val="20"/>
          <w:tblHeader/>
        </w:trPr>
        <w:tc>
          <w:tcPr>
            <w:tcW w:w="204" w:type="pct"/>
            <w:shd w:val="clear" w:color="auto" w:fill="FFFFFF"/>
          </w:tcPr>
          <w:p w14:paraId="4F07B21D" w14:textId="77777777" w:rsidR="0019397C" w:rsidRPr="00E16DA9" w:rsidRDefault="0019397C" w:rsidP="00E45D0F">
            <w:pPr>
              <w:ind w:left="137" w:right="108"/>
              <w:jc w:val="center"/>
              <w:rPr>
                <w:b/>
                <w:sz w:val="20"/>
                <w:szCs w:val="20"/>
              </w:rPr>
            </w:pPr>
            <w:r w:rsidRPr="00E16DA9">
              <w:rPr>
                <w:b/>
                <w:sz w:val="20"/>
                <w:szCs w:val="20"/>
              </w:rPr>
              <w:t>1</w:t>
            </w:r>
          </w:p>
        </w:tc>
        <w:tc>
          <w:tcPr>
            <w:tcW w:w="1109" w:type="pct"/>
            <w:shd w:val="clear" w:color="auto" w:fill="FFFFFF"/>
          </w:tcPr>
          <w:p w14:paraId="7548D182" w14:textId="77777777" w:rsidR="0019397C" w:rsidRPr="00E16DA9" w:rsidRDefault="0019397C" w:rsidP="00E45D0F">
            <w:pPr>
              <w:ind w:left="142"/>
              <w:jc w:val="center"/>
              <w:rPr>
                <w:b/>
                <w:sz w:val="20"/>
                <w:szCs w:val="20"/>
              </w:rPr>
            </w:pPr>
            <w:r w:rsidRPr="00E16DA9">
              <w:rPr>
                <w:b/>
                <w:sz w:val="20"/>
                <w:szCs w:val="20"/>
              </w:rPr>
              <w:t>2</w:t>
            </w:r>
          </w:p>
        </w:tc>
        <w:tc>
          <w:tcPr>
            <w:tcW w:w="292" w:type="pct"/>
            <w:shd w:val="clear" w:color="auto" w:fill="FFFFFF"/>
          </w:tcPr>
          <w:p w14:paraId="059A534E" w14:textId="77777777" w:rsidR="0019397C" w:rsidRPr="00E16DA9" w:rsidRDefault="0019397C" w:rsidP="00E45D0F">
            <w:pPr>
              <w:ind w:left="161" w:right="59"/>
              <w:jc w:val="center"/>
              <w:rPr>
                <w:b/>
                <w:sz w:val="20"/>
                <w:szCs w:val="20"/>
              </w:rPr>
            </w:pPr>
            <w:r w:rsidRPr="00E16DA9">
              <w:rPr>
                <w:b/>
                <w:sz w:val="20"/>
                <w:szCs w:val="20"/>
              </w:rPr>
              <w:t>3</w:t>
            </w:r>
          </w:p>
        </w:tc>
        <w:tc>
          <w:tcPr>
            <w:tcW w:w="1509" w:type="pct"/>
            <w:shd w:val="clear" w:color="auto" w:fill="FFFFFF"/>
          </w:tcPr>
          <w:p w14:paraId="0C7A7A2E" w14:textId="77777777" w:rsidR="0019397C" w:rsidRPr="00E16DA9" w:rsidRDefault="0019397C" w:rsidP="00E45D0F">
            <w:pPr>
              <w:ind w:left="137" w:right="108"/>
              <w:jc w:val="center"/>
              <w:rPr>
                <w:b/>
                <w:sz w:val="20"/>
                <w:szCs w:val="20"/>
              </w:rPr>
            </w:pPr>
            <w:r w:rsidRPr="00E16DA9">
              <w:rPr>
                <w:b/>
                <w:sz w:val="20"/>
                <w:szCs w:val="20"/>
              </w:rPr>
              <w:t>4</w:t>
            </w:r>
          </w:p>
        </w:tc>
        <w:tc>
          <w:tcPr>
            <w:tcW w:w="1886" w:type="pct"/>
            <w:shd w:val="clear" w:color="auto" w:fill="FFFFFF"/>
          </w:tcPr>
          <w:p w14:paraId="51ADFBF2" w14:textId="77777777" w:rsidR="0019397C" w:rsidRPr="00E16DA9" w:rsidRDefault="0019397C" w:rsidP="00E45D0F">
            <w:pPr>
              <w:ind w:left="107" w:right="50" w:firstLine="2"/>
              <w:jc w:val="center"/>
              <w:rPr>
                <w:b/>
                <w:sz w:val="20"/>
                <w:szCs w:val="20"/>
              </w:rPr>
            </w:pPr>
            <w:r w:rsidRPr="00E16DA9">
              <w:rPr>
                <w:b/>
                <w:sz w:val="20"/>
                <w:szCs w:val="20"/>
              </w:rPr>
              <w:t>5</w:t>
            </w:r>
          </w:p>
        </w:tc>
      </w:tr>
      <w:tr w:rsidR="0019397C" w:rsidRPr="00E16DA9" w14:paraId="49713256" w14:textId="77777777" w:rsidTr="00E45D0F">
        <w:trPr>
          <w:trHeight w:val="20"/>
        </w:trPr>
        <w:tc>
          <w:tcPr>
            <w:tcW w:w="204" w:type="pct"/>
            <w:shd w:val="clear" w:color="auto" w:fill="FFFFFF"/>
          </w:tcPr>
          <w:p w14:paraId="1E46E4A7" w14:textId="77777777" w:rsidR="0019397C" w:rsidRPr="00E16DA9" w:rsidRDefault="0019397C" w:rsidP="00E45D0F">
            <w:pPr>
              <w:ind w:left="53" w:right="106"/>
              <w:jc w:val="center"/>
              <w:rPr>
                <w:b/>
                <w:sz w:val="20"/>
                <w:szCs w:val="20"/>
              </w:rPr>
            </w:pPr>
            <w:r w:rsidRPr="00E16DA9">
              <w:rPr>
                <w:b/>
                <w:sz w:val="20"/>
                <w:szCs w:val="20"/>
              </w:rPr>
              <w:t>1</w:t>
            </w:r>
          </w:p>
        </w:tc>
        <w:tc>
          <w:tcPr>
            <w:tcW w:w="4796" w:type="pct"/>
            <w:gridSpan w:val="4"/>
            <w:shd w:val="clear" w:color="auto" w:fill="FFFFFF"/>
          </w:tcPr>
          <w:p w14:paraId="20BE8E98" w14:textId="77777777" w:rsidR="0019397C" w:rsidRPr="00E16DA9" w:rsidRDefault="0019397C" w:rsidP="00E45D0F">
            <w:pPr>
              <w:ind w:left="53" w:right="106"/>
              <w:jc w:val="center"/>
              <w:rPr>
                <w:b/>
                <w:sz w:val="20"/>
                <w:szCs w:val="20"/>
              </w:rPr>
            </w:pPr>
            <w:r w:rsidRPr="00E16DA9">
              <w:rPr>
                <w:b/>
                <w:sz w:val="20"/>
                <w:szCs w:val="20"/>
              </w:rPr>
              <w:t>Основные виды разрешенного использования</w:t>
            </w:r>
          </w:p>
        </w:tc>
      </w:tr>
      <w:tr w:rsidR="0019397C" w:rsidRPr="00E16DA9" w14:paraId="6FE4CD0C" w14:textId="77777777" w:rsidTr="00E45D0F">
        <w:trPr>
          <w:trHeight w:val="20"/>
        </w:trPr>
        <w:tc>
          <w:tcPr>
            <w:tcW w:w="204" w:type="pct"/>
            <w:shd w:val="clear" w:color="auto" w:fill="FFFFFF"/>
          </w:tcPr>
          <w:p w14:paraId="16A4F445" w14:textId="77777777" w:rsidR="0019397C" w:rsidRPr="00E16DA9" w:rsidRDefault="0019397C" w:rsidP="00E45D0F">
            <w:pPr>
              <w:pStyle w:val="a8"/>
              <w:numPr>
                <w:ilvl w:val="0"/>
                <w:numId w:val="210"/>
              </w:numPr>
              <w:autoSpaceDE w:val="0"/>
              <w:autoSpaceDN w:val="0"/>
              <w:adjustRightInd w:val="0"/>
              <w:rPr>
                <w:sz w:val="20"/>
              </w:rPr>
            </w:pPr>
          </w:p>
        </w:tc>
        <w:tc>
          <w:tcPr>
            <w:tcW w:w="1109" w:type="pct"/>
            <w:shd w:val="clear" w:color="auto" w:fill="FFFFFF"/>
          </w:tcPr>
          <w:p w14:paraId="513BCB8A" w14:textId="77777777" w:rsidR="0019397C" w:rsidRPr="00E16DA9" w:rsidRDefault="0019397C" w:rsidP="00E45D0F">
            <w:pPr>
              <w:autoSpaceDE w:val="0"/>
              <w:autoSpaceDN w:val="0"/>
              <w:adjustRightInd w:val="0"/>
              <w:ind w:left="147"/>
              <w:rPr>
                <w:sz w:val="20"/>
                <w:szCs w:val="20"/>
              </w:rPr>
            </w:pPr>
            <w:r w:rsidRPr="00D52142">
              <w:rPr>
                <w:sz w:val="20"/>
                <w:szCs w:val="20"/>
              </w:rPr>
              <w:t>Обеспечение деятельности по исполнению наказаний</w:t>
            </w:r>
          </w:p>
        </w:tc>
        <w:tc>
          <w:tcPr>
            <w:tcW w:w="292" w:type="pct"/>
            <w:shd w:val="clear" w:color="auto" w:fill="FFFFFF"/>
          </w:tcPr>
          <w:p w14:paraId="7DFC4A1E" w14:textId="77777777" w:rsidR="0019397C" w:rsidRPr="00E16DA9" w:rsidRDefault="0019397C" w:rsidP="00E45D0F">
            <w:pPr>
              <w:ind w:left="147"/>
              <w:rPr>
                <w:sz w:val="20"/>
                <w:szCs w:val="20"/>
              </w:rPr>
            </w:pPr>
            <w:r w:rsidRPr="00941163">
              <w:rPr>
                <w:sz w:val="20"/>
                <w:szCs w:val="20"/>
              </w:rPr>
              <w:t>8.4</w:t>
            </w:r>
          </w:p>
        </w:tc>
        <w:tc>
          <w:tcPr>
            <w:tcW w:w="1509" w:type="pct"/>
            <w:shd w:val="clear" w:color="auto" w:fill="FFFFFF"/>
          </w:tcPr>
          <w:p w14:paraId="52B44AB2" w14:textId="77777777" w:rsidR="0019397C" w:rsidRPr="00E16DA9" w:rsidRDefault="0019397C" w:rsidP="00E45D0F">
            <w:pPr>
              <w:numPr>
                <w:ilvl w:val="0"/>
                <w:numId w:val="18"/>
              </w:numPr>
              <w:autoSpaceDE w:val="0"/>
              <w:autoSpaceDN w:val="0"/>
              <w:adjustRightInd w:val="0"/>
              <w:ind w:left="496" w:right="59" w:hanging="343"/>
              <w:contextualSpacing/>
              <w:rPr>
                <w:sz w:val="20"/>
                <w:szCs w:val="20"/>
              </w:rPr>
            </w:pPr>
            <w:r w:rsidRPr="00D52142">
              <w:rPr>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w="1886" w:type="pct"/>
            <w:shd w:val="clear" w:color="auto" w:fill="FFFFFF"/>
          </w:tcPr>
          <w:p w14:paraId="69A27AC9" w14:textId="77777777" w:rsidR="0019397C" w:rsidRPr="00941163" w:rsidRDefault="0019397C" w:rsidP="00E45D0F">
            <w:pPr>
              <w:numPr>
                <w:ilvl w:val="0"/>
                <w:numId w:val="209"/>
              </w:numPr>
              <w:tabs>
                <w:tab w:val="left" w:pos="425"/>
              </w:tabs>
              <w:autoSpaceDE w:val="0"/>
              <w:autoSpaceDN w:val="0"/>
              <w:adjustRightInd w:val="0"/>
              <w:ind w:left="139" w:right="59" w:firstLine="0"/>
              <w:contextualSpacing/>
              <w:rPr>
                <w:rFonts w:eastAsia="Calibri"/>
                <w:b/>
                <w:bCs/>
                <w:sz w:val="20"/>
                <w:szCs w:val="20"/>
                <w:lang w:eastAsia="en-US"/>
              </w:rPr>
            </w:pPr>
            <w:r w:rsidRPr="00941163">
              <w:rPr>
                <w:rFonts w:eastAsia="Calibri"/>
                <w:b/>
                <w:bCs/>
                <w:sz w:val="20"/>
                <w:szCs w:val="20"/>
                <w:lang w:eastAsia="en-US"/>
              </w:rPr>
              <w:t xml:space="preserve">Предельные размеры земельных участков </w:t>
            </w:r>
            <w:r>
              <w:rPr>
                <w:rFonts w:eastAsia="Calibri"/>
                <w:b/>
                <w:bCs/>
                <w:sz w:val="20"/>
                <w:szCs w:val="20"/>
                <w:lang w:eastAsia="en-US"/>
              </w:rPr>
              <w:t>-</w:t>
            </w:r>
            <w:r w:rsidRPr="00941163">
              <w:rPr>
                <w:rFonts w:eastAsia="Calibri"/>
                <w:bCs/>
                <w:sz w:val="20"/>
                <w:szCs w:val="20"/>
                <w:lang w:eastAsia="en-US"/>
              </w:rPr>
              <w:t>минимальные размеры земельного участка определяются в соответствии с техническими регламентами по заданию на проектирование.</w:t>
            </w:r>
          </w:p>
          <w:p w14:paraId="194D4EFB" w14:textId="77777777" w:rsidR="0019397C" w:rsidRPr="00E16DA9" w:rsidRDefault="0019397C" w:rsidP="00E45D0F">
            <w:pPr>
              <w:numPr>
                <w:ilvl w:val="0"/>
                <w:numId w:val="209"/>
              </w:numPr>
              <w:tabs>
                <w:tab w:val="left" w:pos="425"/>
              </w:tabs>
              <w:autoSpaceDE w:val="0"/>
              <w:autoSpaceDN w:val="0"/>
              <w:adjustRightInd w:val="0"/>
              <w:ind w:left="139" w:right="59" w:firstLine="0"/>
              <w:contextualSpacing/>
              <w:rPr>
                <w:rFonts w:eastAsia="Calibri"/>
                <w:b/>
                <w:bCs/>
                <w:sz w:val="20"/>
                <w:szCs w:val="20"/>
                <w:lang w:eastAsia="en-US"/>
              </w:rPr>
            </w:pPr>
            <w:r w:rsidRPr="00E16DA9">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E16DA9">
              <w:rPr>
                <w:rFonts w:eastAsia="Calibri"/>
                <w:bCs/>
                <w:sz w:val="20"/>
                <w:szCs w:val="20"/>
                <w:lang w:eastAsia="en-US"/>
              </w:rPr>
              <w:t>не подлежат установлению.</w:t>
            </w:r>
          </w:p>
          <w:p w14:paraId="45DBC47B" w14:textId="77777777" w:rsidR="0019397C" w:rsidRPr="00E16DA9" w:rsidRDefault="0019397C" w:rsidP="00E45D0F">
            <w:pPr>
              <w:numPr>
                <w:ilvl w:val="0"/>
                <w:numId w:val="209"/>
              </w:numPr>
              <w:tabs>
                <w:tab w:val="left" w:pos="425"/>
              </w:tabs>
              <w:autoSpaceDE w:val="0"/>
              <w:autoSpaceDN w:val="0"/>
              <w:adjustRightInd w:val="0"/>
              <w:ind w:left="139" w:right="59" w:firstLine="0"/>
              <w:contextualSpacing/>
              <w:rPr>
                <w:rFonts w:eastAsia="Calibri"/>
                <w:b/>
                <w:bCs/>
                <w:sz w:val="20"/>
                <w:szCs w:val="20"/>
                <w:lang w:eastAsia="en-US"/>
              </w:rPr>
            </w:pPr>
            <w:r w:rsidRPr="00E16DA9">
              <w:rPr>
                <w:rFonts w:eastAsia="Calibri"/>
                <w:b/>
                <w:bCs/>
                <w:sz w:val="20"/>
                <w:szCs w:val="20"/>
                <w:lang w:eastAsia="en-US"/>
              </w:rPr>
              <w:t xml:space="preserve">Максимальная высота здания (этажность) – </w:t>
            </w:r>
            <w:r w:rsidRPr="00E16DA9">
              <w:rPr>
                <w:rFonts w:eastAsia="Calibri"/>
                <w:bCs/>
                <w:sz w:val="20"/>
                <w:szCs w:val="20"/>
                <w:lang w:eastAsia="en-US"/>
              </w:rPr>
              <w:t>не подлежит установлению.</w:t>
            </w:r>
          </w:p>
          <w:p w14:paraId="1B0D7F99" w14:textId="77777777" w:rsidR="0019397C" w:rsidRPr="00E16DA9" w:rsidRDefault="0019397C" w:rsidP="00E45D0F">
            <w:pPr>
              <w:numPr>
                <w:ilvl w:val="0"/>
                <w:numId w:val="209"/>
              </w:numPr>
              <w:tabs>
                <w:tab w:val="left" w:pos="425"/>
              </w:tabs>
              <w:autoSpaceDE w:val="0"/>
              <w:autoSpaceDN w:val="0"/>
              <w:adjustRightInd w:val="0"/>
              <w:ind w:left="139" w:right="59" w:firstLine="0"/>
              <w:contextualSpacing/>
              <w:rPr>
                <w:rFonts w:eastAsia="Calibri"/>
                <w:b/>
                <w:bCs/>
                <w:sz w:val="20"/>
                <w:szCs w:val="20"/>
                <w:lang w:eastAsia="en-US"/>
              </w:rPr>
            </w:pPr>
            <w:r w:rsidRPr="00E16DA9">
              <w:rPr>
                <w:rFonts w:eastAsia="Calibri"/>
                <w:b/>
                <w:bCs/>
                <w:sz w:val="20"/>
                <w:szCs w:val="20"/>
                <w:lang w:eastAsia="en-US"/>
              </w:rPr>
              <w:t xml:space="preserve">Максимальный процент застройки земельного участка – </w:t>
            </w:r>
            <w:r w:rsidRPr="00E16DA9">
              <w:rPr>
                <w:rFonts w:eastAsia="Calibri"/>
                <w:bCs/>
                <w:sz w:val="20"/>
                <w:szCs w:val="20"/>
                <w:lang w:eastAsia="en-US"/>
              </w:rPr>
              <w:t>не подлежит установлению</w:t>
            </w:r>
          </w:p>
        </w:tc>
      </w:tr>
      <w:tr w:rsidR="0019397C" w:rsidRPr="00E16DA9" w14:paraId="478D94C9" w14:textId="77777777" w:rsidTr="00E45D0F">
        <w:trPr>
          <w:trHeight w:val="20"/>
        </w:trPr>
        <w:tc>
          <w:tcPr>
            <w:tcW w:w="204" w:type="pct"/>
            <w:shd w:val="clear" w:color="auto" w:fill="FFFFFF"/>
          </w:tcPr>
          <w:p w14:paraId="379B359A" w14:textId="77777777" w:rsidR="0019397C" w:rsidRPr="00E16DA9" w:rsidRDefault="0019397C" w:rsidP="00E45D0F">
            <w:pPr>
              <w:pStyle w:val="a8"/>
              <w:numPr>
                <w:ilvl w:val="0"/>
                <w:numId w:val="210"/>
              </w:numPr>
              <w:autoSpaceDE w:val="0"/>
              <w:autoSpaceDN w:val="0"/>
              <w:adjustRightInd w:val="0"/>
              <w:rPr>
                <w:sz w:val="20"/>
              </w:rPr>
            </w:pPr>
          </w:p>
        </w:tc>
        <w:tc>
          <w:tcPr>
            <w:tcW w:w="1109" w:type="pct"/>
            <w:shd w:val="clear" w:color="auto" w:fill="FFFFFF"/>
          </w:tcPr>
          <w:p w14:paraId="586432AE" w14:textId="77777777" w:rsidR="0019397C" w:rsidRPr="00E16DA9" w:rsidRDefault="0019397C" w:rsidP="00E45D0F">
            <w:pPr>
              <w:autoSpaceDE w:val="0"/>
              <w:autoSpaceDN w:val="0"/>
              <w:adjustRightInd w:val="0"/>
              <w:ind w:left="147"/>
              <w:rPr>
                <w:sz w:val="20"/>
                <w:szCs w:val="20"/>
              </w:rPr>
            </w:pPr>
            <w:r w:rsidRPr="00941163">
              <w:rPr>
                <w:sz w:val="20"/>
                <w:szCs w:val="20"/>
              </w:rPr>
              <w:t>Обеспечение внутреннего правопорядка</w:t>
            </w:r>
          </w:p>
        </w:tc>
        <w:tc>
          <w:tcPr>
            <w:tcW w:w="292" w:type="pct"/>
            <w:shd w:val="clear" w:color="auto" w:fill="FFFFFF"/>
          </w:tcPr>
          <w:p w14:paraId="16F91FF8" w14:textId="77777777" w:rsidR="0019397C" w:rsidRPr="00E16DA9" w:rsidRDefault="0019397C" w:rsidP="00E45D0F">
            <w:pPr>
              <w:autoSpaceDE w:val="0"/>
              <w:autoSpaceDN w:val="0"/>
              <w:adjustRightInd w:val="0"/>
              <w:ind w:left="147"/>
              <w:rPr>
                <w:sz w:val="20"/>
                <w:szCs w:val="20"/>
              </w:rPr>
            </w:pPr>
            <w:r w:rsidRPr="00941163">
              <w:rPr>
                <w:sz w:val="20"/>
                <w:szCs w:val="20"/>
              </w:rPr>
              <w:t>8.3</w:t>
            </w:r>
          </w:p>
        </w:tc>
        <w:tc>
          <w:tcPr>
            <w:tcW w:w="1509" w:type="pct"/>
            <w:shd w:val="clear" w:color="auto" w:fill="FFFFFF"/>
          </w:tcPr>
          <w:p w14:paraId="6E4C3001" w14:textId="77777777" w:rsidR="0019397C" w:rsidRPr="00E16DA9" w:rsidRDefault="0019397C" w:rsidP="00E45D0F">
            <w:pPr>
              <w:numPr>
                <w:ilvl w:val="0"/>
                <w:numId w:val="18"/>
              </w:numPr>
              <w:autoSpaceDE w:val="0"/>
              <w:autoSpaceDN w:val="0"/>
              <w:adjustRightInd w:val="0"/>
              <w:ind w:left="496" w:right="59" w:hanging="343"/>
              <w:contextualSpacing/>
              <w:rPr>
                <w:sz w:val="20"/>
                <w:szCs w:val="20"/>
              </w:rPr>
            </w:pPr>
            <w:r w:rsidRPr="00941163">
              <w:rPr>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86" w:type="pct"/>
            <w:shd w:val="clear" w:color="auto" w:fill="FFFFFF"/>
          </w:tcPr>
          <w:p w14:paraId="7BDA7811" w14:textId="77777777" w:rsidR="0019397C" w:rsidRPr="00E16DA9" w:rsidRDefault="0019397C" w:rsidP="00E45D0F">
            <w:pPr>
              <w:numPr>
                <w:ilvl w:val="0"/>
                <w:numId w:val="208"/>
              </w:numPr>
              <w:tabs>
                <w:tab w:val="left" w:pos="425"/>
              </w:tabs>
              <w:autoSpaceDE w:val="0"/>
              <w:autoSpaceDN w:val="0"/>
              <w:adjustRightInd w:val="0"/>
              <w:ind w:left="484" w:right="59" w:hanging="394"/>
              <w:contextualSpacing/>
              <w:rPr>
                <w:rFonts w:eastAsia="Calibri"/>
                <w:b/>
                <w:bCs/>
                <w:sz w:val="20"/>
                <w:szCs w:val="20"/>
                <w:lang w:eastAsia="en-US"/>
              </w:rPr>
            </w:pPr>
            <w:r w:rsidRPr="00E16DA9">
              <w:rPr>
                <w:rFonts w:eastAsia="Calibri"/>
                <w:b/>
                <w:bCs/>
                <w:sz w:val="20"/>
                <w:szCs w:val="20"/>
                <w:lang w:eastAsia="en-US"/>
              </w:rPr>
              <w:t>Предельные размеры земельных участков -</w:t>
            </w:r>
            <w:r w:rsidRPr="00E16DA9">
              <w:rPr>
                <w:rFonts w:eastAsia="Calibri"/>
                <w:bCs/>
                <w:sz w:val="20"/>
                <w:szCs w:val="20"/>
                <w:lang w:eastAsia="en-US"/>
              </w:rPr>
              <w:t xml:space="preserve"> минимальные размеры земельного участка определяются в соответствии с техническими регламентами по заданию на проектирование.</w:t>
            </w:r>
          </w:p>
          <w:p w14:paraId="073D1EFD" w14:textId="77777777" w:rsidR="0019397C" w:rsidRPr="00E16DA9" w:rsidRDefault="0019397C" w:rsidP="00E45D0F">
            <w:pPr>
              <w:numPr>
                <w:ilvl w:val="0"/>
                <w:numId w:val="208"/>
              </w:numPr>
              <w:tabs>
                <w:tab w:val="left" w:pos="425"/>
              </w:tabs>
              <w:autoSpaceDE w:val="0"/>
              <w:autoSpaceDN w:val="0"/>
              <w:adjustRightInd w:val="0"/>
              <w:ind w:left="427" w:right="59" w:hanging="309"/>
              <w:contextualSpacing/>
              <w:rPr>
                <w:rFonts w:eastAsia="Calibri"/>
                <w:b/>
                <w:bCs/>
                <w:sz w:val="20"/>
                <w:szCs w:val="20"/>
                <w:lang w:eastAsia="en-US"/>
              </w:rPr>
            </w:pPr>
            <w:r w:rsidRPr="00E16DA9">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E16DA9">
              <w:rPr>
                <w:rFonts w:eastAsia="Calibri"/>
                <w:bCs/>
                <w:sz w:val="20"/>
                <w:szCs w:val="20"/>
                <w:lang w:eastAsia="en-US"/>
              </w:rPr>
              <w:t>не подлежат установлению</w:t>
            </w:r>
            <w:r w:rsidRPr="00E16DA9">
              <w:rPr>
                <w:rFonts w:eastAsia="Calibri"/>
                <w:b/>
                <w:bCs/>
                <w:sz w:val="20"/>
                <w:szCs w:val="20"/>
                <w:lang w:eastAsia="en-US"/>
              </w:rPr>
              <w:t>.</w:t>
            </w:r>
          </w:p>
          <w:p w14:paraId="4EDA784C" w14:textId="77777777" w:rsidR="0019397C" w:rsidRPr="00E16DA9" w:rsidRDefault="0019397C" w:rsidP="00E45D0F">
            <w:pPr>
              <w:numPr>
                <w:ilvl w:val="0"/>
                <w:numId w:val="208"/>
              </w:numPr>
              <w:tabs>
                <w:tab w:val="left" w:pos="425"/>
              </w:tabs>
              <w:autoSpaceDE w:val="0"/>
              <w:autoSpaceDN w:val="0"/>
              <w:adjustRightInd w:val="0"/>
              <w:ind w:left="427" w:right="59" w:hanging="309"/>
              <w:contextualSpacing/>
              <w:rPr>
                <w:rFonts w:eastAsia="Calibri"/>
                <w:b/>
                <w:bCs/>
                <w:sz w:val="20"/>
                <w:szCs w:val="20"/>
                <w:lang w:eastAsia="en-US"/>
              </w:rPr>
            </w:pPr>
            <w:r w:rsidRPr="00E16DA9">
              <w:rPr>
                <w:rFonts w:eastAsia="Calibri"/>
                <w:b/>
                <w:bCs/>
                <w:sz w:val="20"/>
                <w:szCs w:val="20"/>
                <w:lang w:eastAsia="en-US"/>
              </w:rPr>
              <w:t xml:space="preserve">Максимальная высота здания (этажность) – </w:t>
            </w:r>
            <w:r w:rsidRPr="00E16DA9">
              <w:rPr>
                <w:rFonts w:eastAsia="Calibri"/>
                <w:bCs/>
                <w:sz w:val="20"/>
                <w:szCs w:val="20"/>
                <w:lang w:eastAsia="en-US"/>
              </w:rPr>
              <w:t>не подлежит установлению.</w:t>
            </w:r>
          </w:p>
          <w:p w14:paraId="2E45D1C7" w14:textId="77777777" w:rsidR="0019397C" w:rsidRPr="00E16DA9" w:rsidRDefault="0019397C" w:rsidP="00E45D0F">
            <w:pPr>
              <w:numPr>
                <w:ilvl w:val="0"/>
                <w:numId w:val="208"/>
              </w:numPr>
              <w:tabs>
                <w:tab w:val="left" w:pos="425"/>
              </w:tabs>
              <w:autoSpaceDE w:val="0"/>
              <w:autoSpaceDN w:val="0"/>
              <w:adjustRightInd w:val="0"/>
              <w:ind w:left="427" w:right="59" w:hanging="309"/>
              <w:contextualSpacing/>
              <w:rPr>
                <w:rFonts w:eastAsia="Calibri"/>
                <w:bCs/>
                <w:sz w:val="20"/>
                <w:szCs w:val="20"/>
                <w:lang w:eastAsia="en-US"/>
              </w:rPr>
            </w:pPr>
            <w:r w:rsidRPr="00E16DA9">
              <w:rPr>
                <w:rFonts w:eastAsia="Calibri"/>
                <w:b/>
                <w:bCs/>
                <w:sz w:val="20"/>
                <w:szCs w:val="20"/>
                <w:lang w:eastAsia="en-US"/>
              </w:rPr>
              <w:t xml:space="preserve">Максимальный процент застройки земельного участка – </w:t>
            </w:r>
            <w:r w:rsidRPr="00E16DA9">
              <w:rPr>
                <w:rFonts w:eastAsia="Calibri"/>
                <w:bCs/>
                <w:sz w:val="20"/>
                <w:szCs w:val="20"/>
                <w:lang w:eastAsia="en-US"/>
              </w:rPr>
              <w:t>не подлежит установлению</w:t>
            </w:r>
          </w:p>
        </w:tc>
      </w:tr>
      <w:tr w:rsidR="0019397C" w:rsidRPr="00E16DA9" w14:paraId="28C553E3" w14:textId="77777777" w:rsidTr="00E45D0F">
        <w:trPr>
          <w:trHeight w:val="20"/>
        </w:trPr>
        <w:tc>
          <w:tcPr>
            <w:tcW w:w="204" w:type="pct"/>
            <w:shd w:val="clear" w:color="auto" w:fill="FFFFFF"/>
          </w:tcPr>
          <w:p w14:paraId="1D91C687" w14:textId="77777777" w:rsidR="0019397C" w:rsidRPr="00E16DA9" w:rsidRDefault="0019397C" w:rsidP="00E45D0F">
            <w:pPr>
              <w:pStyle w:val="a8"/>
              <w:numPr>
                <w:ilvl w:val="0"/>
                <w:numId w:val="210"/>
              </w:numPr>
              <w:autoSpaceDE w:val="0"/>
              <w:autoSpaceDN w:val="0"/>
              <w:adjustRightInd w:val="0"/>
              <w:rPr>
                <w:sz w:val="20"/>
              </w:rPr>
            </w:pPr>
          </w:p>
        </w:tc>
        <w:tc>
          <w:tcPr>
            <w:tcW w:w="1109" w:type="pct"/>
            <w:shd w:val="clear" w:color="auto" w:fill="FFFFFF"/>
          </w:tcPr>
          <w:p w14:paraId="7C79E4E8" w14:textId="77777777" w:rsidR="0019397C" w:rsidRPr="00941163" w:rsidRDefault="0019397C" w:rsidP="00E45D0F">
            <w:pPr>
              <w:autoSpaceDE w:val="0"/>
              <w:autoSpaceDN w:val="0"/>
              <w:adjustRightInd w:val="0"/>
              <w:ind w:left="147"/>
              <w:rPr>
                <w:sz w:val="20"/>
                <w:szCs w:val="20"/>
              </w:rPr>
            </w:pPr>
            <w:r w:rsidRPr="00E16DA9">
              <w:rPr>
                <w:sz w:val="20"/>
                <w:szCs w:val="20"/>
              </w:rPr>
              <w:t>Предоставление коммунальных услуг</w:t>
            </w:r>
          </w:p>
        </w:tc>
        <w:tc>
          <w:tcPr>
            <w:tcW w:w="292" w:type="pct"/>
            <w:shd w:val="clear" w:color="auto" w:fill="FFFFFF"/>
          </w:tcPr>
          <w:p w14:paraId="6B4F9D80" w14:textId="77777777" w:rsidR="0019397C" w:rsidRPr="00941163" w:rsidRDefault="0019397C" w:rsidP="00E45D0F">
            <w:pPr>
              <w:autoSpaceDE w:val="0"/>
              <w:autoSpaceDN w:val="0"/>
              <w:adjustRightInd w:val="0"/>
              <w:ind w:left="147"/>
              <w:rPr>
                <w:sz w:val="20"/>
                <w:szCs w:val="20"/>
              </w:rPr>
            </w:pPr>
            <w:r w:rsidRPr="00E16DA9">
              <w:rPr>
                <w:sz w:val="20"/>
                <w:szCs w:val="20"/>
              </w:rPr>
              <w:t>3.1.1</w:t>
            </w:r>
          </w:p>
        </w:tc>
        <w:tc>
          <w:tcPr>
            <w:tcW w:w="1509" w:type="pct"/>
            <w:shd w:val="clear" w:color="auto" w:fill="FFFFFF"/>
          </w:tcPr>
          <w:p w14:paraId="685A3634" w14:textId="77777777" w:rsidR="0019397C" w:rsidRPr="00941163" w:rsidRDefault="0019397C" w:rsidP="00E45D0F">
            <w:pPr>
              <w:numPr>
                <w:ilvl w:val="0"/>
                <w:numId w:val="18"/>
              </w:numPr>
              <w:autoSpaceDE w:val="0"/>
              <w:autoSpaceDN w:val="0"/>
              <w:adjustRightInd w:val="0"/>
              <w:ind w:left="496" w:right="59" w:hanging="343"/>
              <w:contextualSpacing/>
              <w:rPr>
                <w:sz w:val="20"/>
                <w:szCs w:val="20"/>
              </w:rPr>
            </w:pPr>
            <w:r w:rsidRPr="00E16DA9">
              <w:rPr>
                <w:rFonts w:eastAsia="Calibri"/>
                <w:bCs/>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E16DA9">
              <w:rPr>
                <w:rFonts w:eastAsia="Calibri"/>
                <w:bCs/>
                <w:sz w:val="20"/>
                <w:szCs w:val="20"/>
                <w:lang w:eastAsia="en-US"/>
              </w:rPr>
              <w:lastRenderedPageBreak/>
              <w:t>аварийной техники, сооружений, необходимых для сбора и плавки снега)</w:t>
            </w:r>
          </w:p>
        </w:tc>
        <w:tc>
          <w:tcPr>
            <w:tcW w:w="1886" w:type="pct"/>
            <w:shd w:val="clear" w:color="auto" w:fill="FFFFFF"/>
          </w:tcPr>
          <w:p w14:paraId="67DE48B9" w14:textId="77777777" w:rsidR="0019397C" w:rsidRPr="00E16DA9" w:rsidRDefault="0019397C" w:rsidP="00E45D0F">
            <w:pPr>
              <w:numPr>
                <w:ilvl w:val="0"/>
                <w:numId w:val="213"/>
              </w:numPr>
              <w:tabs>
                <w:tab w:val="left" w:pos="425"/>
              </w:tabs>
              <w:autoSpaceDE w:val="0"/>
              <w:autoSpaceDN w:val="0"/>
              <w:adjustRightInd w:val="0"/>
              <w:ind w:left="427" w:right="59" w:hanging="309"/>
              <w:contextualSpacing/>
              <w:rPr>
                <w:rFonts w:eastAsia="Calibri"/>
                <w:b/>
                <w:bCs/>
                <w:sz w:val="20"/>
                <w:szCs w:val="20"/>
                <w:lang w:eastAsia="en-US"/>
              </w:rPr>
            </w:pPr>
            <w:r w:rsidRPr="00E16DA9">
              <w:rPr>
                <w:rFonts w:eastAsia="Calibri"/>
                <w:b/>
                <w:bCs/>
                <w:sz w:val="20"/>
                <w:szCs w:val="20"/>
                <w:lang w:eastAsia="en-US"/>
              </w:rPr>
              <w:lastRenderedPageBreak/>
              <w:t>Предельные размеры земельных участков -</w:t>
            </w:r>
            <w:r w:rsidRPr="00E16DA9">
              <w:rPr>
                <w:rFonts w:eastAsia="Calibri"/>
                <w:bCs/>
                <w:sz w:val="20"/>
                <w:szCs w:val="20"/>
                <w:lang w:eastAsia="en-US"/>
              </w:rPr>
              <w:t xml:space="preserve"> не подлежит </w:t>
            </w:r>
            <w:r w:rsidRPr="00941163">
              <w:rPr>
                <w:rFonts w:eastAsia="Calibri"/>
                <w:b/>
                <w:bCs/>
                <w:sz w:val="20"/>
                <w:szCs w:val="20"/>
                <w:lang w:eastAsia="en-US"/>
              </w:rPr>
              <w:t>установлению</w:t>
            </w:r>
            <w:r w:rsidRPr="00E16DA9">
              <w:rPr>
                <w:rFonts w:eastAsia="Calibri"/>
                <w:bCs/>
                <w:sz w:val="20"/>
                <w:szCs w:val="20"/>
                <w:lang w:eastAsia="en-US"/>
              </w:rPr>
              <w:t>.</w:t>
            </w:r>
          </w:p>
          <w:p w14:paraId="5598C742" w14:textId="77777777" w:rsidR="0019397C" w:rsidRPr="00E16DA9" w:rsidRDefault="0019397C" w:rsidP="00E45D0F">
            <w:pPr>
              <w:numPr>
                <w:ilvl w:val="0"/>
                <w:numId w:val="213"/>
              </w:numPr>
              <w:tabs>
                <w:tab w:val="left" w:pos="425"/>
              </w:tabs>
              <w:autoSpaceDE w:val="0"/>
              <w:autoSpaceDN w:val="0"/>
              <w:adjustRightInd w:val="0"/>
              <w:ind w:left="427" w:right="59" w:hanging="309"/>
              <w:contextualSpacing/>
              <w:rPr>
                <w:rFonts w:eastAsia="Calibri"/>
                <w:b/>
                <w:bCs/>
                <w:sz w:val="20"/>
                <w:szCs w:val="20"/>
                <w:lang w:eastAsia="en-US"/>
              </w:rPr>
            </w:pPr>
            <w:r w:rsidRPr="00E16DA9">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E16DA9">
              <w:rPr>
                <w:rFonts w:eastAsia="Calibri"/>
                <w:bCs/>
                <w:sz w:val="20"/>
                <w:szCs w:val="20"/>
                <w:lang w:eastAsia="en-US"/>
              </w:rPr>
              <w:t>не подлежат установлению</w:t>
            </w:r>
            <w:r w:rsidRPr="00E16DA9">
              <w:rPr>
                <w:rFonts w:eastAsia="Calibri"/>
                <w:b/>
                <w:bCs/>
                <w:sz w:val="20"/>
                <w:szCs w:val="20"/>
                <w:lang w:eastAsia="en-US"/>
              </w:rPr>
              <w:t>.</w:t>
            </w:r>
          </w:p>
          <w:p w14:paraId="612117F3" w14:textId="77777777" w:rsidR="0019397C" w:rsidRPr="00E16DA9" w:rsidRDefault="0019397C" w:rsidP="00E45D0F">
            <w:pPr>
              <w:numPr>
                <w:ilvl w:val="0"/>
                <w:numId w:val="213"/>
              </w:numPr>
              <w:tabs>
                <w:tab w:val="left" w:pos="425"/>
              </w:tabs>
              <w:autoSpaceDE w:val="0"/>
              <w:autoSpaceDN w:val="0"/>
              <w:adjustRightInd w:val="0"/>
              <w:ind w:left="427" w:right="59" w:hanging="309"/>
              <w:contextualSpacing/>
              <w:rPr>
                <w:rFonts w:eastAsia="Calibri"/>
                <w:b/>
                <w:bCs/>
                <w:sz w:val="20"/>
                <w:szCs w:val="20"/>
                <w:lang w:eastAsia="en-US"/>
              </w:rPr>
            </w:pPr>
            <w:r w:rsidRPr="00E16DA9">
              <w:rPr>
                <w:rFonts w:eastAsia="Calibri"/>
                <w:b/>
                <w:bCs/>
                <w:sz w:val="20"/>
                <w:szCs w:val="20"/>
                <w:lang w:eastAsia="en-US"/>
              </w:rPr>
              <w:t xml:space="preserve">Максимальная высота здания (этажность) – </w:t>
            </w:r>
            <w:r w:rsidRPr="00E16DA9">
              <w:rPr>
                <w:rFonts w:eastAsia="Calibri"/>
                <w:bCs/>
                <w:sz w:val="20"/>
                <w:szCs w:val="20"/>
                <w:lang w:eastAsia="en-US"/>
              </w:rPr>
              <w:t>не подлежит установлению.</w:t>
            </w:r>
          </w:p>
          <w:p w14:paraId="4DA0B179" w14:textId="77777777" w:rsidR="0019397C" w:rsidRPr="00E16DA9" w:rsidRDefault="0019397C" w:rsidP="00E45D0F">
            <w:pPr>
              <w:numPr>
                <w:ilvl w:val="0"/>
                <w:numId w:val="213"/>
              </w:numPr>
              <w:tabs>
                <w:tab w:val="left" w:pos="425"/>
              </w:tabs>
              <w:autoSpaceDE w:val="0"/>
              <w:autoSpaceDN w:val="0"/>
              <w:adjustRightInd w:val="0"/>
              <w:ind w:left="427" w:right="59" w:hanging="309"/>
              <w:contextualSpacing/>
              <w:rPr>
                <w:rFonts w:eastAsia="Calibri"/>
                <w:b/>
                <w:bCs/>
                <w:sz w:val="20"/>
                <w:szCs w:val="20"/>
                <w:lang w:eastAsia="en-US"/>
              </w:rPr>
            </w:pPr>
            <w:r w:rsidRPr="00E16DA9">
              <w:rPr>
                <w:rFonts w:eastAsia="Calibri"/>
                <w:b/>
                <w:bCs/>
                <w:sz w:val="20"/>
                <w:szCs w:val="20"/>
                <w:lang w:eastAsia="en-US"/>
              </w:rPr>
              <w:t xml:space="preserve">Максимальный </w:t>
            </w:r>
            <w:r w:rsidRPr="00941163">
              <w:rPr>
                <w:rFonts w:eastAsia="Calibri"/>
                <w:bCs/>
                <w:sz w:val="20"/>
                <w:szCs w:val="20"/>
                <w:lang w:eastAsia="en-US"/>
              </w:rPr>
              <w:t>процент</w:t>
            </w:r>
            <w:r w:rsidRPr="00E16DA9">
              <w:rPr>
                <w:rFonts w:eastAsia="Calibri"/>
                <w:b/>
                <w:bCs/>
                <w:sz w:val="20"/>
                <w:szCs w:val="20"/>
                <w:lang w:eastAsia="en-US"/>
              </w:rPr>
              <w:t xml:space="preserve"> застройки земельного участка – </w:t>
            </w:r>
            <w:r w:rsidRPr="00E16DA9">
              <w:rPr>
                <w:rFonts w:eastAsia="Calibri"/>
                <w:bCs/>
                <w:sz w:val="20"/>
                <w:szCs w:val="20"/>
                <w:lang w:eastAsia="en-US"/>
              </w:rPr>
              <w:t>не подлежит установлению</w:t>
            </w:r>
          </w:p>
        </w:tc>
      </w:tr>
      <w:tr w:rsidR="0019397C" w:rsidRPr="00E16DA9" w14:paraId="3B296598" w14:textId="77777777" w:rsidTr="00E45D0F">
        <w:trPr>
          <w:trHeight w:val="20"/>
        </w:trPr>
        <w:tc>
          <w:tcPr>
            <w:tcW w:w="204" w:type="pct"/>
            <w:shd w:val="clear" w:color="auto" w:fill="FFFFFF"/>
          </w:tcPr>
          <w:p w14:paraId="352FF8A4" w14:textId="77777777" w:rsidR="0019397C" w:rsidRPr="00E16DA9" w:rsidRDefault="0019397C" w:rsidP="00E45D0F">
            <w:pPr>
              <w:autoSpaceDE w:val="0"/>
              <w:autoSpaceDN w:val="0"/>
              <w:adjustRightInd w:val="0"/>
              <w:contextualSpacing/>
              <w:jc w:val="center"/>
              <w:rPr>
                <w:rFonts w:eastAsia="Calibri"/>
                <w:b/>
                <w:bCs/>
                <w:sz w:val="20"/>
                <w:szCs w:val="20"/>
                <w:lang w:eastAsia="en-US"/>
              </w:rPr>
            </w:pPr>
            <w:r w:rsidRPr="00E16DA9">
              <w:rPr>
                <w:rFonts w:eastAsia="Calibri"/>
                <w:b/>
                <w:bCs/>
                <w:sz w:val="20"/>
                <w:szCs w:val="20"/>
                <w:lang w:eastAsia="en-US"/>
              </w:rPr>
              <w:t>2</w:t>
            </w:r>
          </w:p>
        </w:tc>
        <w:tc>
          <w:tcPr>
            <w:tcW w:w="4796" w:type="pct"/>
            <w:gridSpan w:val="4"/>
            <w:shd w:val="clear" w:color="auto" w:fill="FFFFFF"/>
          </w:tcPr>
          <w:p w14:paraId="0C6288DE" w14:textId="77777777" w:rsidR="0019397C" w:rsidRPr="00E16DA9" w:rsidRDefault="0019397C" w:rsidP="00E45D0F">
            <w:pPr>
              <w:autoSpaceDE w:val="0"/>
              <w:autoSpaceDN w:val="0"/>
              <w:adjustRightInd w:val="0"/>
              <w:ind w:left="425" w:right="59"/>
              <w:contextualSpacing/>
              <w:jc w:val="center"/>
              <w:rPr>
                <w:rFonts w:eastAsia="Calibri"/>
                <w:b/>
                <w:bCs/>
                <w:sz w:val="20"/>
                <w:szCs w:val="20"/>
                <w:lang w:eastAsia="en-US"/>
              </w:rPr>
            </w:pPr>
            <w:r w:rsidRPr="00E16DA9">
              <w:rPr>
                <w:b/>
                <w:sz w:val="20"/>
                <w:szCs w:val="20"/>
              </w:rPr>
              <w:t>Условно разрешенные виды использования</w:t>
            </w:r>
          </w:p>
        </w:tc>
      </w:tr>
      <w:tr w:rsidR="0019397C" w:rsidRPr="00E16DA9" w14:paraId="5D9200E3" w14:textId="77777777" w:rsidTr="00E45D0F">
        <w:trPr>
          <w:trHeight w:val="20"/>
        </w:trPr>
        <w:tc>
          <w:tcPr>
            <w:tcW w:w="204" w:type="pct"/>
            <w:shd w:val="clear" w:color="auto" w:fill="FFFFFF"/>
          </w:tcPr>
          <w:p w14:paraId="3E2B53DB" w14:textId="77777777" w:rsidR="0019397C" w:rsidRPr="00E16DA9" w:rsidRDefault="0019397C" w:rsidP="00E45D0F">
            <w:pPr>
              <w:pStyle w:val="a8"/>
              <w:numPr>
                <w:ilvl w:val="0"/>
                <w:numId w:val="211"/>
              </w:numPr>
              <w:autoSpaceDE w:val="0"/>
              <w:autoSpaceDN w:val="0"/>
              <w:adjustRightInd w:val="0"/>
              <w:rPr>
                <w:sz w:val="20"/>
              </w:rPr>
            </w:pPr>
          </w:p>
        </w:tc>
        <w:tc>
          <w:tcPr>
            <w:tcW w:w="1109" w:type="pct"/>
            <w:shd w:val="clear" w:color="auto" w:fill="FFFFFF"/>
          </w:tcPr>
          <w:p w14:paraId="1F3CD805" w14:textId="77777777" w:rsidR="0019397C" w:rsidRPr="00E16DA9" w:rsidRDefault="0019397C" w:rsidP="00E45D0F">
            <w:pPr>
              <w:autoSpaceDE w:val="0"/>
              <w:autoSpaceDN w:val="0"/>
              <w:adjustRightInd w:val="0"/>
              <w:ind w:left="147"/>
              <w:rPr>
                <w:sz w:val="20"/>
                <w:szCs w:val="20"/>
              </w:rPr>
            </w:pPr>
            <w:r w:rsidRPr="00941163">
              <w:rPr>
                <w:sz w:val="20"/>
                <w:szCs w:val="20"/>
              </w:rPr>
              <w:t>Служебные гаражи</w:t>
            </w:r>
          </w:p>
        </w:tc>
        <w:tc>
          <w:tcPr>
            <w:tcW w:w="292" w:type="pct"/>
            <w:shd w:val="clear" w:color="auto" w:fill="FFFFFF"/>
          </w:tcPr>
          <w:p w14:paraId="7C37FB06" w14:textId="77777777" w:rsidR="0019397C" w:rsidRPr="00E16DA9" w:rsidRDefault="0019397C" w:rsidP="00E45D0F">
            <w:pPr>
              <w:autoSpaceDE w:val="0"/>
              <w:autoSpaceDN w:val="0"/>
              <w:adjustRightInd w:val="0"/>
              <w:ind w:left="147"/>
              <w:rPr>
                <w:sz w:val="20"/>
                <w:szCs w:val="20"/>
              </w:rPr>
            </w:pPr>
            <w:r>
              <w:rPr>
                <w:sz w:val="20"/>
                <w:szCs w:val="20"/>
              </w:rPr>
              <w:t>4.9</w:t>
            </w:r>
          </w:p>
        </w:tc>
        <w:tc>
          <w:tcPr>
            <w:tcW w:w="1509" w:type="pct"/>
            <w:shd w:val="clear" w:color="auto" w:fill="FFFFFF"/>
          </w:tcPr>
          <w:p w14:paraId="0AA612C3" w14:textId="77777777" w:rsidR="0019397C" w:rsidRPr="00E16DA9" w:rsidRDefault="0019397C" w:rsidP="00E45D0F">
            <w:pPr>
              <w:numPr>
                <w:ilvl w:val="0"/>
                <w:numId w:val="18"/>
              </w:numPr>
              <w:autoSpaceDE w:val="0"/>
              <w:autoSpaceDN w:val="0"/>
              <w:adjustRightInd w:val="0"/>
              <w:ind w:left="496" w:right="59" w:hanging="343"/>
              <w:contextualSpacing/>
              <w:rPr>
                <w:rFonts w:eastAsia="Calibri"/>
                <w:bCs/>
                <w:sz w:val="20"/>
                <w:szCs w:val="20"/>
                <w:lang w:eastAsia="en-US"/>
              </w:rPr>
            </w:pPr>
            <w:r w:rsidRPr="00941163">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1" w:history="1">
              <w:r w:rsidRPr="00941163">
                <w:rPr>
                  <w:sz w:val="20"/>
                  <w:szCs w:val="20"/>
                </w:rPr>
                <w:t>кодами 3.0</w:t>
              </w:r>
            </w:hyperlink>
            <w:r w:rsidRPr="00941163">
              <w:rPr>
                <w:sz w:val="20"/>
                <w:szCs w:val="20"/>
              </w:rPr>
              <w:t xml:space="preserve">, </w:t>
            </w:r>
            <w:hyperlink r:id="rId62" w:history="1">
              <w:r w:rsidRPr="00941163">
                <w:rPr>
                  <w:sz w:val="20"/>
                  <w:szCs w:val="20"/>
                </w:rPr>
                <w:t>4.0</w:t>
              </w:r>
            </w:hyperlink>
            <w:r>
              <w:rPr>
                <w:sz w:val="20"/>
                <w:szCs w:val="20"/>
              </w:rPr>
              <w:t xml:space="preserve"> </w:t>
            </w:r>
            <w:r>
              <w:rPr>
                <w:rFonts w:eastAsia="Calibri"/>
                <w:bCs/>
                <w:sz w:val="20"/>
                <w:szCs w:val="20"/>
                <w:lang w:eastAsia="en-US"/>
              </w:rPr>
              <w:t>Классификатора</w:t>
            </w:r>
            <w:r w:rsidRPr="00941163">
              <w:rPr>
                <w:sz w:val="20"/>
                <w:szCs w:val="20"/>
              </w:rPr>
              <w:t>, а также для стоянки и хранения транспортных средств общего пользования, в том числе в депо</w:t>
            </w:r>
          </w:p>
        </w:tc>
        <w:tc>
          <w:tcPr>
            <w:tcW w:w="1886" w:type="pct"/>
            <w:shd w:val="clear" w:color="auto" w:fill="FFFFFF"/>
          </w:tcPr>
          <w:p w14:paraId="202A86CD" w14:textId="77777777" w:rsidR="0019397C" w:rsidRPr="00E16DA9" w:rsidRDefault="0019397C" w:rsidP="00E45D0F">
            <w:pPr>
              <w:numPr>
                <w:ilvl w:val="0"/>
                <w:numId w:val="212"/>
              </w:numPr>
              <w:autoSpaceDE w:val="0"/>
              <w:autoSpaceDN w:val="0"/>
              <w:adjustRightInd w:val="0"/>
              <w:ind w:left="425" w:right="59" w:hanging="284"/>
              <w:contextualSpacing/>
              <w:rPr>
                <w:rFonts w:eastAsia="Calibri"/>
                <w:b/>
                <w:bCs/>
                <w:sz w:val="20"/>
                <w:szCs w:val="20"/>
                <w:lang w:eastAsia="en-US"/>
              </w:rPr>
            </w:pPr>
            <w:r w:rsidRPr="00E16DA9">
              <w:rPr>
                <w:rFonts w:eastAsia="Calibri"/>
                <w:b/>
                <w:bCs/>
                <w:sz w:val="20"/>
                <w:szCs w:val="20"/>
                <w:lang w:eastAsia="en-US"/>
              </w:rPr>
              <w:t>Предельные размеры земельных участков:</w:t>
            </w:r>
          </w:p>
          <w:p w14:paraId="1A8236A6" w14:textId="77777777" w:rsidR="0019397C" w:rsidRPr="00E16DA9" w:rsidRDefault="0019397C" w:rsidP="00E45D0F">
            <w:pPr>
              <w:numPr>
                <w:ilvl w:val="0"/>
                <w:numId w:val="18"/>
              </w:numPr>
              <w:ind w:left="442" w:right="50"/>
              <w:contextualSpacing/>
              <w:rPr>
                <w:rFonts w:eastAsia="Calibri"/>
                <w:bCs/>
                <w:sz w:val="20"/>
                <w:szCs w:val="20"/>
                <w:lang w:eastAsia="en-US"/>
              </w:rPr>
            </w:pPr>
            <w:r w:rsidRPr="00E16DA9">
              <w:rPr>
                <w:rFonts w:eastAsia="Calibri"/>
                <w:bCs/>
                <w:sz w:val="20"/>
                <w:szCs w:val="20"/>
                <w:lang w:eastAsia="en-US"/>
              </w:rPr>
              <w:t>минимальные размеры земельного участка определяются в соответствии с техническими регламентами;</w:t>
            </w:r>
          </w:p>
          <w:p w14:paraId="10773F6C" w14:textId="77777777" w:rsidR="0019397C" w:rsidRPr="00E16DA9" w:rsidRDefault="0019397C" w:rsidP="00E45D0F">
            <w:pPr>
              <w:numPr>
                <w:ilvl w:val="0"/>
                <w:numId w:val="212"/>
              </w:numPr>
              <w:autoSpaceDE w:val="0"/>
              <w:autoSpaceDN w:val="0"/>
              <w:adjustRightInd w:val="0"/>
              <w:ind w:left="427" w:right="59" w:hanging="309"/>
              <w:contextualSpacing/>
              <w:rPr>
                <w:rFonts w:eastAsia="Calibri"/>
                <w:b/>
                <w:bCs/>
                <w:sz w:val="20"/>
                <w:szCs w:val="20"/>
                <w:lang w:eastAsia="en-US"/>
              </w:rPr>
            </w:pPr>
            <w:r w:rsidRPr="00E16DA9">
              <w:rPr>
                <w:rFonts w:eastAsia="Calibri"/>
                <w:b/>
                <w:bCs/>
                <w:sz w:val="20"/>
                <w:szCs w:val="20"/>
                <w:lang w:eastAsia="en-US"/>
              </w:rPr>
              <w:t>Минимальные отступы от границ земельных участков в целях определения допустимого размещения зданий, строений, сооружений:</w:t>
            </w:r>
          </w:p>
          <w:p w14:paraId="49C8BFCA" w14:textId="77777777" w:rsidR="0019397C" w:rsidRPr="00E16DA9" w:rsidRDefault="0019397C" w:rsidP="00E45D0F">
            <w:pPr>
              <w:numPr>
                <w:ilvl w:val="0"/>
                <w:numId w:val="18"/>
              </w:numPr>
              <w:ind w:left="442" w:right="50"/>
              <w:contextualSpacing/>
              <w:rPr>
                <w:rFonts w:eastAsia="Calibri"/>
                <w:bCs/>
                <w:sz w:val="20"/>
                <w:szCs w:val="20"/>
                <w:lang w:eastAsia="en-US"/>
              </w:rPr>
            </w:pPr>
            <w:r w:rsidRPr="00E16DA9">
              <w:rPr>
                <w:rFonts w:eastAsia="Calibri"/>
                <w:bCs/>
                <w:sz w:val="20"/>
                <w:szCs w:val="20"/>
                <w:lang w:eastAsia="en-US"/>
              </w:rPr>
              <w:t>минимальные отступы от границ земельного участка в целях определения места допустимого размещения объекта – 0,5 м.</w:t>
            </w:r>
          </w:p>
          <w:p w14:paraId="35729302" w14:textId="77777777" w:rsidR="0019397C" w:rsidRPr="00E16DA9" w:rsidRDefault="0019397C" w:rsidP="00E45D0F">
            <w:pPr>
              <w:numPr>
                <w:ilvl w:val="0"/>
                <w:numId w:val="212"/>
              </w:numPr>
              <w:autoSpaceDE w:val="0"/>
              <w:autoSpaceDN w:val="0"/>
              <w:adjustRightInd w:val="0"/>
              <w:ind w:left="427" w:right="59" w:hanging="309"/>
              <w:contextualSpacing/>
              <w:rPr>
                <w:rFonts w:eastAsia="Calibri"/>
                <w:b/>
                <w:bCs/>
                <w:sz w:val="20"/>
                <w:szCs w:val="20"/>
                <w:lang w:eastAsia="en-US"/>
              </w:rPr>
            </w:pPr>
            <w:r w:rsidRPr="00E16DA9">
              <w:rPr>
                <w:rFonts w:eastAsia="Calibri"/>
                <w:b/>
                <w:bCs/>
                <w:sz w:val="20"/>
                <w:szCs w:val="20"/>
                <w:lang w:eastAsia="en-US"/>
              </w:rPr>
              <w:t>Предельное количество этажей или предельная высота зданий, строений, сооружений:</w:t>
            </w:r>
          </w:p>
          <w:p w14:paraId="077E796A" w14:textId="77777777" w:rsidR="0019397C" w:rsidRPr="00E16DA9" w:rsidRDefault="0019397C" w:rsidP="00E45D0F">
            <w:pPr>
              <w:numPr>
                <w:ilvl w:val="0"/>
                <w:numId w:val="18"/>
              </w:numPr>
              <w:ind w:left="442" w:right="50"/>
              <w:contextualSpacing/>
              <w:rPr>
                <w:rFonts w:eastAsia="Calibri"/>
                <w:bCs/>
                <w:sz w:val="20"/>
                <w:szCs w:val="20"/>
                <w:lang w:eastAsia="en-US"/>
              </w:rPr>
            </w:pPr>
            <w:r w:rsidRPr="00E16DA9">
              <w:rPr>
                <w:rFonts w:eastAsia="Calibri"/>
                <w:bCs/>
                <w:sz w:val="20"/>
                <w:szCs w:val="20"/>
                <w:lang w:eastAsia="en-US"/>
              </w:rPr>
              <w:t>предельное количество этажей – 1.</w:t>
            </w:r>
          </w:p>
          <w:p w14:paraId="1A048824" w14:textId="77777777" w:rsidR="0019397C" w:rsidRPr="00E16DA9" w:rsidRDefault="0019397C" w:rsidP="00E45D0F">
            <w:pPr>
              <w:numPr>
                <w:ilvl w:val="0"/>
                <w:numId w:val="212"/>
              </w:numPr>
              <w:autoSpaceDE w:val="0"/>
              <w:autoSpaceDN w:val="0"/>
              <w:adjustRightInd w:val="0"/>
              <w:ind w:left="427" w:right="59" w:hanging="309"/>
              <w:contextualSpacing/>
              <w:rPr>
                <w:rFonts w:eastAsia="Calibri"/>
                <w:b/>
                <w:bCs/>
                <w:sz w:val="20"/>
                <w:szCs w:val="20"/>
                <w:lang w:eastAsia="en-US"/>
              </w:rPr>
            </w:pPr>
            <w:r w:rsidRPr="00E16DA9">
              <w:rPr>
                <w:rFonts w:eastAsia="Calibri"/>
                <w:b/>
                <w:bCs/>
                <w:sz w:val="20"/>
                <w:szCs w:val="20"/>
                <w:lang w:eastAsia="en-US"/>
              </w:rPr>
              <w:t>Максимальный процент застройки в границах земельного участка:</w:t>
            </w:r>
          </w:p>
          <w:p w14:paraId="3AE77C22" w14:textId="77777777" w:rsidR="0019397C" w:rsidRPr="00E16DA9" w:rsidRDefault="0019397C" w:rsidP="00E45D0F">
            <w:pPr>
              <w:pStyle w:val="a8"/>
              <w:numPr>
                <w:ilvl w:val="0"/>
                <w:numId w:val="174"/>
              </w:numPr>
              <w:tabs>
                <w:tab w:val="left" w:pos="425"/>
              </w:tabs>
              <w:autoSpaceDE w:val="0"/>
              <w:autoSpaceDN w:val="0"/>
              <w:adjustRightInd w:val="0"/>
              <w:ind w:left="425" w:right="59" w:hanging="284"/>
              <w:jc w:val="both"/>
              <w:rPr>
                <w:b/>
                <w:bCs/>
                <w:sz w:val="20"/>
              </w:rPr>
            </w:pPr>
            <w:r w:rsidRPr="00E16DA9">
              <w:rPr>
                <w:bCs/>
                <w:sz w:val="20"/>
              </w:rPr>
              <w:t>максимальный процент застройки в границах земельного участка - не подлежит установлению</w:t>
            </w:r>
          </w:p>
        </w:tc>
      </w:tr>
      <w:tr w:rsidR="0019397C" w:rsidRPr="00E16DA9" w14:paraId="7DBBC1DA" w14:textId="77777777" w:rsidTr="00E45D0F">
        <w:trPr>
          <w:trHeight w:val="20"/>
        </w:trPr>
        <w:tc>
          <w:tcPr>
            <w:tcW w:w="204" w:type="pct"/>
            <w:shd w:val="clear" w:color="auto" w:fill="FFFFFF"/>
          </w:tcPr>
          <w:p w14:paraId="4538EAD1" w14:textId="77777777" w:rsidR="0019397C" w:rsidRPr="00E16DA9" w:rsidRDefault="0019397C" w:rsidP="00E45D0F">
            <w:pPr>
              <w:autoSpaceDE w:val="0"/>
              <w:autoSpaceDN w:val="0"/>
              <w:adjustRightInd w:val="0"/>
              <w:jc w:val="center"/>
              <w:rPr>
                <w:b/>
                <w:sz w:val="20"/>
                <w:szCs w:val="20"/>
              </w:rPr>
            </w:pPr>
            <w:r w:rsidRPr="00E16DA9">
              <w:rPr>
                <w:b/>
                <w:sz w:val="20"/>
                <w:szCs w:val="20"/>
              </w:rPr>
              <w:t>3</w:t>
            </w:r>
          </w:p>
        </w:tc>
        <w:tc>
          <w:tcPr>
            <w:tcW w:w="4796" w:type="pct"/>
            <w:gridSpan w:val="4"/>
            <w:shd w:val="clear" w:color="auto" w:fill="FFFFFF"/>
          </w:tcPr>
          <w:p w14:paraId="33953269" w14:textId="77777777" w:rsidR="0019397C" w:rsidRPr="00E16DA9" w:rsidRDefault="0019397C" w:rsidP="00E45D0F">
            <w:pPr>
              <w:autoSpaceDE w:val="0"/>
              <w:autoSpaceDN w:val="0"/>
              <w:adjustRightInd w:val="0"/>
              <w:ind w:left="427" w:right="59"/>
              <w:contextualSpacing/>
              <w:jc w:val="center"/>
              <w:rPr>
                <w:rFonts w:eastAsia="Calibri"/>
                <w:b/>
                <w:bCs/>
                <w:sz w:val="20"/>
                <w:szCs w:val="20"/>
                <w:lang w:eastAsia="en-US"/>
              </w:rPr>
            </w:pPr>
            <w:r w:rsidRPr="00E16DA9">
              <w:rPr>
                <w:b/>
                <w:sz w:val="20"/>
                <w:szCs w:val="20"/>
              </w:rPr>
              <w:t>Вспомогательные виды разрешенного использования – не установлены</w:t>
            </w:r>
          </w:p>
        </w:tc>
      </w:tr>
    </w:tbl>
    <w:p w14:paraId="2708D4FD" w14:textId="77777777" w:rsidR="0019397C" w:rsidRDefault="0019397C" w:rsidP="0019397C">
      <w:pPr>
        <w:rPr>
          <w:b/>
          <w:bCs/>
          <w:lang w:eastAsia="ar-SA"/>
        </w:rPr>
      </w:pPr>
      <w:r>
        <w:br w:type="page"/>
      </w:r>
    </w:p>
    <w:p w14:paraId="18DFAD14" w14:textId="77777777" w:rsidR="0019397C" w:rsidRDefault="0019397C" w:rsidP="0019397C">
      <w:pPr>
        <w:pStyle w:val="4"/>
        <w:numPr>
          <w:ilvl w:val="2"/>
          <w:numId w:val="0"/>
        </w:numPr>
        <w:spacing w:after="240" w:line="276" w:lineRule="auto"/>
        <w:ind w:firstLine="709"/>
        <w:sectPr w:rsidR="0019397C" w:rsidSect="00C84431">
          <w:pgSz w:w="16838" w:h="11906" w:orient="landscape"/>
          <w:pgMar w:top="1418" w:right="1134" w:bottom="567" w:left="1134" w:header="567" w:footer="567" w:gutter="0"/>
          <w:cols w:space="708"/>
          <w:titlePg/>
          <w:docGrid w:linePitch="360"/>
        </w:sectPr>
      </w:pPr>
    </w:p>
    <w:p w14:paraId="57FF9076" w14:textId="77777777" w:rsidR="0019397C" w:rsidRPr="00C84431" w:rsidRDefault="0019397C" w:rsidP="0019397C">
      <w:pPr>
        <w:pStyle w:val="4"/>
        <w:numPr>
          <w:ilvl w:val="2"/>
          <w:numId w:val="0"/>
        </w:numPr>
        <w:spacing w:after="240" w:line="276" w:lineRule="auto"/>
        <w:ind w:firstLine="709"/>
      </w:pPr>
      <w:r w:rsidRPr="00C84431">
        <w:lastRenderedPageBreak/>
        <w:t xml:space="preserve">Статья </w:t>
      </w:r>
      <w:r>
        <w:t>33</w:t>
      </w:r>
      <w:r w:rsidRPr="00C84431">
        <w:t>.</w:t>
      </w:r>
      <w:r>
        <w:t>4. СП-4</w:t>
      </w:r>
      <w:r w:rsidRPr="00C84431">
        <w:t xml:space="preserve">. Зона </w:t>
      </w:r>
      <w:r>
        <w:t>озелененных территорий общего пользования</w:t>
      </w:r>
    </w:p>
    <w:p w14:paraId="0255E18D" w14:textId="77777777" w:rsidR="0019397C" w:rsidRDefault="0019397C" w:rsidP="0019397C">
      <w:pPr>
        <w:pStyle w:val="ConsNormal"/>
        <w:spacing w:line="300" w:lineRule="auto"/>
        <w:ind w:right="0" w:firstLine="708"/>
        <w:jc w:val="both"/>
        <w:rPr>
          <w:rFonts w:ascii="Times New Roman" w:hAnsi="Times New Roman" w:cs="Times New Roman"/>
          <w:sz w:val="24"/>
          <w:szCs w:val="24"/>
        </w:rPr>
      </w:pPr>
      <w:r w:rsidRPr="00C84431">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r>
        <w:rPr>
          <w:rFonts w:ascii="Times New Roman" w:hAnsi="Times New Roman" w:cs="Times New Roman"/>
          <w:sz w:val="24"/>
          <w:szCs w:val="24"/>
        </w:rPr>
        <w:t xml:space="preserve"> для зоны СП-4</w:t>
      </w:r>
      <w:r w:rsidRPr="00C84431">
        <w:rPr>
          <w:rFonts w:ascii="Times New Roman" w:hAnsi="Times New Roman" w:cs="Times New Roman"/>
          <w:sz w:val="24"/>
          <w:szCs w:val="24"/>
        </w:rPr>
        <w:t xml:space="preserve"> представлены в таблице 2.1</w:t>
      </w:r>
      <w:r>
        <w:rPr>
          <w:rFonts w:ascii="Times New Roman" w:hAnsi="Times New Roman" w:cs="Times New Roman"/>
          <w:sz w:val="24"/>
          <w:szCs w:val="24"/>
        </w:rPr>
        <w:t>7</w:t>
      </w:r>
      <w:r w:rsidRPr="00C84431">
        <w:rPr>
          <w:rFonts w:ascii="Times New Roman" w:hAnsi="Times New Roman" w:cs="Times New Roman"/>
          <w:sz w:val="24"/>
          <w:szCs w:val="24"/>
        </w:rPr>
        <w:t>.</w:t>
      </w:r>
    </w:p>
    <w:p w14:paraId="33BA9A2B" w14:textId="77777777" w:rsidR="0019397C" w:rsidRDefault="0019397C" w:rsidP="0019397C">
      <w:r>
        <w:br w:type="page"/>
      </w:r>
    </w:p>
    <w:p w14:paraId="18B92317" w14:textId="77777777" w:rsidR="0019397C" w:rsidRDefault="0019397C" w:rsidP="0019397C">
      <w:pPr>
        <w:pStyle w:val="ConsNormal"/>
        <w:spacing w:line="276" w:lineRule="auto"/>
        <w:ind w:right="0" w:firstLine="708"/>
        <w:jc w:val="right"/>
        <w:rPr>
          <w:rFonts w:ascii="Times New Roman" w:hAnsi="Times New Roman" w:cs="Times New Roman"/>
          <w:sz w:val="24"/>
          <w:szCs w:val="24"/>
        </w:rPr>
        <w:sectPr w:rsidR="0019397C" w:rsidSect="00AE29AE">
          <w:pgSz w:w="11906" w:h="16838"/>
          <w:pgMar w:top="1134" w:right="567" w:bottom="1134" w:left="1418" w:header="567" w:footer="567" w:gutter="0"/>
          <w:cols w:space="708"/>
          <w:titlePg/>
          <w:docGrid w:linePitch="360"/>
        </w:sectPr>
      </w:pPr>
    </w:p>
    <w:p w14:paraId="1183EE11" w14:textId="77777777" w:rsidR="0019397C" w:rsidRPr="00C84431" w:rsidRDefault="0019397C" w:rsidP="0019397C">
      <w:pPr>
        <w:pStyle w:val="ConsNormal"/>
        <w:spacing w:line="276" w:lineRule="auto"/>
        <w:ind w:right="0" w:firstLine="708"/>
        <w:jc w:val="right"/>
        <w:rPr>
          <w:rFonts w:ascii="Times New Roman" w:hAnsi="Times New Roman" w:cs="Times New Roman"/>
          <w:sz w:val="24"/>
          <w:szCs w:val="24"/>
        </w:rPr>
      </w:pPr>
      <w:r w:rsidRPr="00C84431">
        <w:rPr>
          <w:rFonts w:ascii="Times New Roman" w:hAnsi="Times New Roman" w:cs="Times New Roman"/>
          <w:sz w:val="24"/>
          <w:szCs w:val="24"/>
        </w:rPr>
        <w:lastRenderedPageBreak/>
        <w:t>Таблица 2.1</w:t>
      </w:r>
      <w:r>
        <w:rPr>
          <w:rFonts w:ascii="Times New Roman" w:hAnsi="Times New Roman" w:cs="Times New Roman"/>
          <w:sz w:val="24"/>
          <w:szCs w:val="24"/>
        </w:rPr>
        <w:t>7</w:t>
      </w:r>
    </w:p>
    <w:p w14:paraId="0D50CB4F" w14:textId="77777777" w:rsidR="0019397C" w:rsidRPr="00C84431" w:rsidRDefault="0019397C" w:rsidP="0019397C">
      <w:pPr>
        <w:tabs>
          <w:tab w:val="left" w:pos="709"/>
          <w:tab w:val="left" w:pos="851"/>
        </w:tabs>
        <w:spacing w:line="276" w:lineRule="auto"/>
        <w:jc w:val="center"/>
      </w:pPr>
      <w:r w:rsidRPr="00C84431">
        <w:t>Виды разрешенного использования земельных участков и объектов капитального строительства, в том числе предельные параметры разрешенного строительства, реконструкции объектов капиталь</w:t>
      </w:r>
      <w:r>
        <w:t>ного строительства для зоны СП-4</w:t>
      </w:r>
      <w:r w:rsidRPr="00C84431">
        <w:t xml:space="preserve"> </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3"/>
        <w:gridCol w:w="3261"/>
        <w:gridCol w:w="850"/>
        <w:gridCol w:w="4394"/>
        <w:gridCol w:w="5492"/>
      </w:tblGrid>
      <w:tr w:rsidR="0019397C" w:rsidRPr="00E16DA9" w14:paraId="791AC256" w14:textId="77777777" w:rsidTr="00E45D0F">
        <w:trPr>
          <w:trHeight w:val="25"/>
          <w:jc w:val="center"/>
        </w:trPr>
        <w:tc>
          <w:tcPr>
            <w:tcW w:w="193" w:type="pct"/>
            <w:shd w:val="clear" w:color="auto" w:fill="FFFFFF"/>
            <w:vAlign w:val="center"/>
          </w:tcPr>
          <w:p w14:paraId="6F9453F6" w14:textId="77777777" w:rsidR="0019397C" w:rsidRPr="00E16DA9" w:rsidRDefault="0019397C" w:rsidP="00E45D0F">
            <w:pPr>
              <w:jc w:val="center"/>
              <w:rPr>
                <w:b/>
                <w:sz w:val="20"/>
              </w:rPr>
            </w:pPr>
            <w:r w:rsidRPr="00E16DA9">
              <w:rPr>
                <w:b/>
                <w:sz w:val="20"/>
              </w:rPr>
              <w:t>№</w:t>
            </w:r>
          </w:p>
        </w:tc>
        <w:tc>
          <w:tcPr>
            <w:tcW w:w="1120" w:type="pct"/>
            <w:shd w:val="clear" w:color="auto" w:fill="FFFFFF"/>
            <w:vAlign w:val="center"/>
          </w:tcPr>
          <w:p w14:paraId="28660266" w14:textId="77777777" w:rsidR="0019397C" w:rsidRPr="00E16DA9" w:rsidRDefault="0019397C" w:rsidP="00E45D0F">
            <w:pPr>
              <w:jc w:val="center"/>
              <w:rPr>
                <w:b/>
                <w:sz w:val="20"/>
              </w:rPr>
            </w:pPr>
            <w:r w:rsidRPr="00E16DA9">
              <w:rPr>
                <w:b/>
                <w:sz w:val="20"/>
              </w:rPr>
              <w:t>Виды разрешенного использования земельных участков и объектов капитального строительства</w:t>
            </w:r>
          </w:p>
        </w:tc>
        <w:tc>
          <w:tcPr>
            <w:tcW w:w="292" w:type="pct"/>
            <w:shd w:val="clear" w:color="auto" w:fill="FFFFFF"/>
            <w:vAlign w:val="center"/>
          </w:tcPr>
          <w:p w14:paraId="6C76CA9C" w14:textId="77777777" w:rsidR="0019397C" w:rsidRPr="00E16DA9" w:rsidRDefault="0019397C" w:rsidP="00E45D0F">
            <w:pPr>
              <w:jc w:val="center"/>
              <w:rPr>
                <w:b/>
                <w:sz w:val="20"/>
              </w:rPr>
            </w:pPr>
            <w:r w:rsidRPr="00E16DA9">
              <w:rPr>
                <w:b/>
                <w:sz w:val="20"/>
              </w:rPr>
              <w:t>Код</w:t>
            </w:r>
          </w:p>
        </w:tc>
        <w:tc>
          <w:tcPr>
            <w:tcW w:w="1509" w:type="pct"/>
            <w:shd w:val="clear" w:color="auto" w:fill="FFFFFF"/>
            <w:vAlign w:val="center"/>
          </w:tcPr>
          <w:p w14:paraId="2447AE6C" w14:textId="77777777" w:rsidR="0019397C" w:rsidRPr="00E16DA9" w:rsidRDefault="0019397C" w:rsidP="00E45D0F">
            <w:pPr>
              <w:jc w:val="center"/>
              <w:rPr>
                <w:b/>
                <w:sz w:val="20"/>
              </w:rPr>
            </w:pPr>
            <w:r w:rsidRPr="00E16DA9">
              <w:rPr>
                <w:b/>
                <w:sz w:val="20"/>
              </w:rPr>
              <w:t>Описание вида разрешенного использования земельного участка</w:t>
            </w:r>
          </w:p>
        </w:tc>
        <w:tc>
          <w:tcPr>
            <w:tcW w:w="1886" w:type="pct"/>
            <w:shd w:val="clear" w:color="auto" w:fill="FFFFFF"/>
            <w:vAlign w:val="center"/>
          </w:tcPr>
          <w:p w14:paraId="6CFB2080" w14:textId="77777777" w:rsidR="0019397C" w:rsidRPr="00E16DA9" w:rsidRDefault="0019397C" w:rsidP="00E45D0F">
            <w:pPr>
              <w:ind w:firstLine="2"/>
              <w:jc w:val="center"/>
              <w:rPr>
                <w:b/>
                <w:sz w:val="20"/>
              </w:rPr>
            </w:pPr>
            <w:r w:rsidRPr="00E16DA9">
              <w:rPr>
                <w:b/>
                <w:sz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29E568E" w14:textId="77777777" w:rsidR="0019397C" w:rsidRPr="00E16DA9" w:rsidRDefault="0019397C" w:rsidP="0019397C">
      <w:pPr>
        <w:pStyle w:val="ConsNormal"/>
        <w:spacing w:line="14" w:lineRule="auto"/>
        <w:ind w:right="0" w:firstLine="709"/>
        <w:jc w:val="right"/>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95"/>
        <w:gridCol w:w="3229"/>
        <w:gridCol w:w="850"/>
        <w:gridCol w:w="4394"/>
        <w:gridCol w:w="5492"/>
      </w:tblGrid>
      <w:tr w:rsidR="0019397C" w:rsidRPr="00E16DA9" w14:paraId="1A61FD14" w14:textId="77777777" w:rsidTr="00E45D0F">
        <w:trPr>
          <w:trHeight w:val="20"/>
          <w:tblHeader/>
        </w:trPr>
        <w:tc>
          <w:tcPr>
            <w:tcW w:w="204" w:type="pct"/>
            <w:shd w:val="clear" w:color="auto" w:fill="FFFFFF"/>
          </w:tcPr>
          <w:p w14:paraId="5F6B3C0F" w14:textId="77777777" w:rsidR="0019397C" w:rsidRPr="00E16DA9" w:rsidRDefault="0019397C" w:rsidP="00E45D0F">
            <w:pPr>
              <w:ind w:left="137" w:right="108"/>
              <w:jc w:val="center"/>
              <w:rPr>
                <w:b/>
                <w:sz w:val="20"/>
                <w:szCs w:val="20"/>
              </w:rPr>
            </w:pPr>
            <w:r w:rsidRPr="00E16DA9">
              <w:rPr>
                <w:b/>
                <w:sz w:val="20"/>
                <w:szCs w:val="20"/>
              </w:rPr>
              <w:t>1</w:t>
            </w:r>
          </w:p>
        </w:tc>
        <w:tc>
          <w:tcPr>
            <w:tcW w:w="1109" w:type="pct"/>
            <w:shd w:val="clear" w:color="auto" w:fill="FFFFFF"/>
          </w:tcPr>
          <w:p w14:paraId="2FEBE750" w14:textId="77777777" w:rsidR="0019397C" w:rsidRPr="00E16DA9" w:rsidRDefault="0019397C" w:rsidP="00E45D0F">
            <w:pPr>
              <w:ind w:left="142"/>
              <w:jc w:val="center"/>
              <w:rPr>
                <w:b/>
                <w:sz w:val="20"/>
                <w:szCs w:val="20"/>
              </w:rPr>
            </w:pPr>
            <w:r w:rsidRPr="00E16DA9">
              <w:rPr>
                <w:b/>
                <w:sz w:val="20"/>
                <w:szCs w:val="20"/>
              </w:rPr>
              <w:t>2</w:t>
            </w:r>
          </w:p>
        </w:tc>
        <w:tc>
          <w:tcPr>
            <w:tcW w:w="292" w:type="pct"/>
            <w:shd w:val="clear" w:color="auto" w:fill="FFFFFF"/>
          </w:tcPr>
          <w:p w14:paraId="0815B611" w14:textId="77777777" w:rsidR="0019397C" w:rsidRPr="00E16DA9" w:rsidRDefault="0019397C" w:rsidP="00E45D0F">
            <w:pPr>
              <w:ind w:left="161" w:right="59"/>
              <w:jc w:val="center"/>
              <w:rPr>
                <w:b/>
                <w:sz w:val="20"/>
                <w:szCs w:val="20"/>
              </w:rPr>
            </w:pPr>
            <w:r w:rsidRPr="00E16DA9">
              <w:rPr>
                <w:b/>
                <w:sz w:val="20"/>
                <w:szCs w:val="20"/>
              </w:rPr>
              <w:t>3</w:t>
            </w:r>
          </w:p>
        </w:tc>
        <w:tc>
          <w:tcPr>
            <w:tcW w:w="1509" w:type="pct"/>
            <w:shd w:val="clear" w:color="auto" w:fill="FFFFFF"/>
          </w:tcPr>
          <w:p w14:paraId="43F66106" w14:textId="77777777" w:rsidR="0019397C" w:rsidRPr="00E16DA9" w:rsidRDefault="0019397C" w:rsidP="00E45D0F">
            <w:pPr>
              <w:ind w:left="137" w:right="108"/>
              <w:jc w:val="center"/>
              <w:rPr>
                <w:b/>
                <w:sz w:val="20"/>
                <w:szCs w:val="20"/>
              </w:rPr>
            </w:pPr>
            <w:r w:rsidRPr="00E16DA9">
              <w:rPr>
                <w:b/>
                <w:sz w:val="20"/>
                <w:szCs w:val="20"/>
              </w:rPr>
              <w:t>4</w:t>
            </w:r>
          </w:p>
        </w:tc>
        <w:tc>
          <w:tcPr>
            <w:tcW w:w="1886" w:type="pct"/>
            <w:shd w:val="clear" w:color="auto" w:fill="FFFFFF"/>
          </w:tcPr>
          <w:p w14:paraId="5DF4FB85" w14:textId="77777777" w:rsidR="0019397C" w:rsidRPr="00E16DA9" w:rsidRDefault="0019397C" w:rsidP="00E45D0F">
            <w:pPr>
              <w:ind w:left="107" w:right="50" w:firstLine="2"/>
              <w:jc w:val="center"/>
              <w:rPr>
                <w:b/>
                <w:sz w:val="20"/>
                <w:szCs w:val="20"/>
              </w:rPr>
            </w:pPr>
            <w:r w:rsidRPr="00E16DA9">
              <w:rPr>
                <w:b/>
                <w:sz w:val="20"/>
                <w:szCs w:val="20"/>
              </w:rPr>
              <w:t>5</w:t>
            </w:r>
          </w:p>
        </w:tc>
      </w:tr>
      <w:tr w:rsidR="0019397C" w:rsidRPr="00E16DA9" w14:paraId="7DB30F66" w14:textId="77777777" w:rsidTr="00E45D0F">
        <w:trPr>
          <w:trHeight w:val="20"/>
        </w:trPr>
        <w:tc>
          <w:tcPr>
            <w:tcW w:w="204" w:type="pct"/>
            <w:shd w:val="clear" w:color="auto" w:fill="FFFFFF"/>
          </w:tcPr>
          <w:p w14:paraId="3C36A0FD" w14:textId="77777777" w:rsidR="0019397C" w:rsidRPr="00E16DA9" w:rsidRDefault="0019397C" w:rsidP="00E45D0F">
            <w:pPr>
              <w:ind w:left="53" w:right="106"/>
              <w:jc w:val="center"/>
              <w:rPr>
                <w:b/>
                <w:sz w:val="20"/>
                <w:szCs w:val="20"/>
              </w:rPr>
            </w:pPr>
            <w:r w:rsidRPr="00E16DA9">
              <w:rPr>
                <w:b/>
                <w:sz w:val="20"/>
                <w:szCs w:val="20"/>
              </w:rPr>
              <w:t>1</w:t>
            </w:r>
          </w:p>
        </w:tc>
        <w:tc>
          <w:tcPr>
            <w:tcW w:w="4796" w:type="pct"/>
            <w:gridSpan w:val="4"/>
            <w:shd w:val="clear" w:color="auto" w:fill="FFFFFF"/>
          </w:tcPr>
          <w:p w14:paraId="16CAD0A5" w14:textId="77777777" w:rsidR="0019397C" w:rsidRPr="00E16DA9" w:rsidRDefault="0019397C" w:rsidP="00E45D0F">
            <w:pPr>
              <w:ind w:left="53" w:right="106"/>
              <w:jc w:val="center"/>
              <w:rPr>
                <w:b/>
                <w:sz w:val="20"/>
                <w:szCs w:val="20"/>
              </w:rPr>
            </w:pPr>
            <w:r w:rsidRPr="00E16DA9">
              <w:rPr>
                <w:b/>
                <w:sz w:val="20"/>
                <w:szCs w:val="20"/>
              </w:rPr>
              <w:t>Основные виды разрешенного использования</w:t>
            </w:r>
          </w:p>
        </w:tc>
      </w:tr>
      <w:tr w:rsidR="0019397C" w:rsidRPr="00E16DA9" w14:paraId="3E4A0FC2" w14:textId="77777777" w:rsidTr="00E45D0F">
        <w:trPr>
          <w:trHeight w:val="20"/>
        </w:trPr>
        <w:tc>
          <w:tcPr>
            <w:tcW w:w="204" w:type="pct"/>
            <w:shd w:val="clear" w:color="auto" w:fill="FFFFFF"/>
          </w:tcPr>
          <w:p w14:paraId="5962A481" w14:textId="77777777" w:rsidR="0019397C" w:rsidRPr="00E16DA9" w:rsidRDefault="0019397C" w:rsidP="00E45D0F">
            <w:pPr>
              <w:pStyle w:val="a8"/>
              <w:numPr>
                <w:ilvl w:val="0"/>
                <w:numId w:val="210"/>
              </w:numPr>
              <w:autoSpaceDE w:val="0"/>
              <w:autoSpaceDN w:val="0"/>
              <w:adjustRightInd w:val="0"/>
              <w:rPr>
                <w:sz w:val="20"/>
              </w:rPr>
            </w:pPr>
          </w:p>
        </w:tc>
        <w:tc>
          <w:tcPr>
            <w:tcW w:w="1109" w:type="pct"/>
            <w:shd w:val="clear" w:color="auto" w:fill="FFFFFF"/>
          </w:tcPr>
          <w:p w14:paraId="384DCACC" w14:textId="77777777" w:rsidR="0019397C" w:rsidRPr="006C6247" w:rsidRDefault="0019397C" w:rsidP="00E45D0F">
            <w:pPr>
              <w:autoSpaceDE w:val="0"/>
              <w:autoSpaceDN w:val="0"/>
              <w:adjustRightInd w:val="0"/>
              <w:ind w:left="147"/>
              <w:rPr>
                <w:sz w:val="20"/>
                <w:szCs w:val="20"/>
              </w:rPr>
            </w:pPr>
            <w:r w:rsidRPr="006C6247">
              <w:rPr>
                <w:sz w:val="20"/>
                <w:szCs w:val="20"/>
              </w:rPr>
              <w:t xml:space="preserve">Коммунальное обслуживание </w:t>
            </w:r>
          </w:p>
        </w:tc>
        <w:tc>
          <w:tcPr>
            <w:tcW w:w="292" w:type="pct"/>
            <w:shd w:val="clear" w:color="auto" w:fill="FFFFFF"/>
          </w:tcPr>
          <w:p w14:paraId="1B69B719" w14:textId="77777777" w:rsidR="0019397C" w:rsidRPr="006C6247" w:rsidRDefault="0019397C" w:rsidP="00E45D0F">
            <w:pPr>
              <w:ind w:left="8"/>
              <w:jc w:val="center"/>
              <w:rPr>
                <w:sz w:val="20"/>
                <w:szCs w:val="20"/>
              </w:rPr>
            </w:pPr>
            <w:r w:rsidRPr="006C6247">
              <w:rPr>
                <w:sz w:val="20"/>
                <w:szCs w:val="20"/>
              </w:rPr>
              <w:t>3.1</w:t>
            </w:r>
          </w:p>
        </w:tc>
        <w:tc>
          <w:tcPr>
            <w:tcW w:w="1509" w:type="pct"/>
            <w:shd w:val="clear" w:color="auto" w:fill="FFFFFF"/>
          </w:tcPr>
          <w:p w14:paraId="41A1FC65" w14:textId="77777777" w:rsidR="0019397C" w:rsidRPr="006C6247"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C6247">
              <w:rPr>
                <w:rFonts w:eastAsia="Calibri"/>
                <w:bCs/>
                <w:sz w:val="20"/>
                <w:szCs w:val="20"/>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3" w:history="1">
              <w:r w:rsidRPr="006C6247">
                <w:rPr>
                  <w:rFonts w:eastAsia="Calibri"/>
                  <w:bCs/>
                  <w:sz w:val="20"/>
                  <w:szCs w:val="20"/>
                  <w:lang w:eastAsia="en-US"/>
                </w:rPr>
                <w:t>кодами 3.1.1</w:t>
              </w:r>
            </w:hyperlink>
            <w:r w:rsidRPr="006C6247">
              <w:rPr>
                <w:rFonts w:eastAsia="Calibri"/>
                <w:bCs/>
                <w:sz w:val="20"/>
                <w:szCs w:val="20"/>
                <w:lang w:eastAsia="en-US"/>
              </w:rPr>
              <w:t xml:space="preserve"> – </w:t>
            </w:r>
            <w:hyperlink r:id="rId64" w:history="1">
              <w:r w:rsidRPr="006C6247">
                <w:rPr>
                  <w:rFonts w:eastAsia="Calibri"/>
                  <w:bCs/>
                  <w:sz w:val="20"/>
                  <w:szCs w:val="20"/>
                  <w:lang w:eastAsia="en-US"/>
                </w:rPr>
                <w:t>3.1.2</w:t>
              </w:r>
            </w:hyperlink>
            <w:r>
              <w:rPr>
                <w:rFonts w:eastAsia="Calibri"/>
                <w:bCs/>
                <w:sz w:val="20"/>
                <w:szCs w:val="20"/>
                <w:lang w:eastAsia="en-US"/>
              </w:rPr>
              <w:t xml:space="preserve"> Классификатора</w:t>
            </w:r>
          </w:p>
        </w:tc>
        <w:tc>
          <w:tcPr>
            <w:tcW w:w="1886" w:type="pct"/>
            <w:shd w:val="clear" w:color="auto" w:fill="FFFFFF"/>
          </w:tcPr>
          <w:p w14:paraId="7E5C7F03" w14:textId="77777777" w:rsidR="0019397C" w:rsidRPr="006C6247" w:rsidRDefault="0019397C" w:rsidP="00E45D0F">
            <w:pPr>
              <w:numPr>
                <w:ilvl w:val="0"/>
                <w:numId w:val="65"/>
              </w:numPr>
              <w:autoSpaceDE w:val="0"/>
              <w:autoSpaceDN w:val="0"/>
              <w:adjustRightInd w:val="0"/>
              <w:ind w:left="423" w:right="59" w:hanging="284"/>
              <w:contextualSpacing/>
              <w:rPr>
                <w:rFonts w:eastAsia="Calibri"/>
                <w:b/>
                <w:bCs/>
                <w:sz w:val="20"/>
                <w:szCs w:val="20"/>
                <w:lang w:eastAsia="en-US"/>
              </w:rPr>
            </w:pPr>
            <w:r w:rsidRPr="006C6247">
              <w:rPr>
                <w:rFonts w:eastAsia="Calibri"/>
                <w:b/>
                <w:bCs/>
                <w:sz w:val="20"/>
                <w:szCs w:val="20"/>
                <w:lang w:eastAsia="en-US"/>
              </w:rPr>
              <w:t>Предельные размеры земельных участков –</w:t>
            </w:r>
            <w:r w:rsidRPr="006C6247">
              <w:rPr>
                <w:rFonts w:eastAsia="Calibri"/>
                <w:bCs/>
                <w:sz w:val="20"/>
                <w:szCs w:val="20"/>
                <w:lang w:eastAsia="en-US"/>
              </w:rPr>
              <w:t xml:space="preserve"> не подлежит установлению;</w:t>
            </w:r>
          </w:p>
          <w:p w14:paraId="3D818B81" w14:textId="77777777" w:rsidR="0019397C" w:rsidRPr="006C6247" w:rsidRDefault="0019397C" w:rsidP="00E45D0F">
            <w:pPr>
              <w:numPr>
                <w:ilvl w:val="0"/>
                <w:numId w:val="6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p>
          <w:p w14:paraId="2DD19F9E" w14:textId="77777777" w:rsidR="0019397C" w:rsidRPr="006C6247" w:rsidRDefault="0019397C" w:rsidP="00E45D0F">
            <w:pPr>
              <w:numPr>
                <w:ilvl w:val="0"/>
                <w:numId w:val="65"/>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5DE53C60" w14:textId="77777777" w:rsidR="0019397C" w:rsidRPr="006C6247" w:rsidRDefault="0019397C" w:rsidP="00E45D0F">
            <w:pPr>
              <w:numPr>
                <w:ilvl w:val="0"/>
                <w:numId w:val="65"/>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E16DA9" w14:paraId="710FD888" w14:textId="77777777" w:rsidTr="00E45D0F">
        <w:trPr>
          <w:trHeight w:val="20"/>
        </w:trPr>
        <w:tc>
          <w:tcPr>
            <w:tcW w:w="204" w:type="pct"/>
            <w:shd w:val="clear" w:color="auto" w:fill="FFFFFF"/>
          </w:tcPr>
          <w:p w14:paraId="3A4B59FF" w14:textId="77777777" w:rsidR="0019397C" w:rsidRPr="00E16DA9" w:rsidRDefault="0019397C" w:rsidP="00E45D0F">
            <w:pPr>
              <w:pStyle w:val="a8"/>
              <w:numPr>
                <w:ilvl w:val="0"/>
                <w:numId w:val="210"/>
              </w:numPr>
              <w:autoSpaceDE w:val="0"/>
              <w:autoSpaceDN w:val="0"/>
              <w:adjustRightInd w:val="0"/>
              <w:rPr>
                <w:sz w:val="20"/>
              </w:rPr>
            </w:pPr>
          </w:p>
        </w:tc>
        <w:tc>
          <w:tcPr>
            <w:tcW w:w="1109" w:type="pct"/>
            <w:shd w:val="clear" w:color="auto" w:fill="FFFFFF"/>
          </w:tcPr>
          <w:p w14:paraId="77C86147" w14:textId="77777777" w:rsidR="0019397C" w:rsidRPr="006C6247" w:rsidRDefault="0019397C" w:rsidP="00E45D0F">
            <w:pPr>
              <w:autoSpaceDE w:val="0"/>
              <w:autoSpaceDN w:val="0"/>
              <w:adjustRightInd w:val="0"/>
              <w:ind w:left="147"/>
              <w:rPr>
                <w:sz w:val="20"/>
                <w:szCs w:val="20"/>
              </w:rPr>
            </w:pPr>
            <w:r w:rsidRPr="006C6247">
              <w:rPr>
                <w:sz w:val="20"/>
                <w:szCs w:val="20"/>
              </w:rPr>
              <w:t>Связь</w:t>
            </w:r>
          </w:p>
        </w:tc>
        <w:tc>
          <w:tcPr>
            <w:tcW w:w="292" w:type="pct"/>
            <w:shd w:val="clear" w:color="auto" w:fill="FFFFFF"/>
          </w:tcPr>
          <w:p w14:paraId="5D48D23C" w14:textId="77777777" w:rsidR="0019397C" w:rsidRPr="006C6247" w:rsidRDefault="0019397C" w:rsidP="00E45D0F">
            <w:pPr>
              <w:ind w:firstLine="8"/>
              <w:jc w:val="center"/>
              <w:rPr>
                <w:sz w:val="20"/>
                <w:szCs w:val="20"/>
              </w:rPr>
            </w:pPr>
            <w:r w:rsidRPr="006C6247">
              <w:rPr>
                <w:sz w:val="20"/>
                <w:szCs w:val="20"/>
              </w:rPr>
              <w:t>6.8</w:t>
            </w:r>
          </w:p>
        </w:tc>
        <w:tc>
          <w:tcPr>
            <w:tcW w:w="1509" w:type="pct"/>
            <w:shd w:val="clear" w:color="auto" w:fill="FFFFFF"/>
          </w:tcPr>
          <w:p w14:paraId="4DB621EF" w14:textId="77777777" w:rsidR="0019397C" w:rsidRPr="006C6247" w:rsidRDefault="0019397C" w:rsidP="00E45D0F">
            <w:pPr>
              <w:numPr>
                <w:ilvl w:val="0"/>
                <w:numId w:val="18"/>
              </w:numPr>
              <w:autoSpaceDE w:val="0"/>
              <w:autoSpaceDN w:val="0"/>
              <w:adjustRightInd w:val="0"/>
              <w:ind w:left="442" w:right="59"/>
              <w:contextualSpacing/>
              <w:rPr>
                <w:sz w:val="20"/>
                <w:szCs w:val="20"/>
              </w:rPr>
            </w:pPr>
            <w:r w:rsidRPr="006C6247">
              <w:rPr>
                <w:sz w:val="20"/>
                <w:szCs w:val="20"/>
              </w:rPr>
              <w:t xml:space="preserve">Размещение объектов связи, радиовещания, телевидения, включая воздушные радиорелейные, надземные и подземные </w:t>
            </w:r>
            <w:r w:rsidRPr="006C6247">
              <w:rPr>
                <w:rFonts w:eastAsia="Calibri"/>
                <w:bCs/>
                <w:sz w:val="20"/>
                <w:szCs w:val="20"/>
                <w:lang w:eastAsia="en-US"/>
              </w:rPr>
              <w:t>кабельные</w:t>
            </w:r>
            <w:r w:rsidRPr="006C6247">
              <w:rPr>
                <w:sz w:val="20"/>
                <w:szCs w:val="20"/>
              </w:rPr>
              <w:t xml:space="preserve">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5" w:history="1">
              <w:r w:rsidRPr="006C6247">
                <w:rPr>
                  <w:sz w:val="20"/>
                  <w:szCs w:val="20"/>
                </w:rPr>
                <w:t>кодами 3.1.1</w:t>
              </w:r>
            </w:hyperlink>
            <w:r w:rsidRPr="006C6247">
              <w:rPr>
                <w:sz w:val="20"/>
                <w:szCs w:val="20"/>
              </w:rPr>
              <w:t xml:space="preserve">, </w:t>
            </w:r>
            <w:hyperlink r:id="rId66" w:history="1">
              <w:r w:rsidRPr="006C6247">
                <w:rPr>
                  <w:sz w:val="20"/>
                  <w:szCs w:val="20"/>
                </w:rPr>
                <w:t>3.2.3</w:t>
              </w:r>
            </w:hyperlink>
            <w:r>
              <w:rPr>
                <w:sz w:val="20"/>
                <w:szCs w:val="20"/>
              </w:rPr>
              <w:t xml:space="preserve"> </w:t>
            </w:r>
            <w:r>
              <w:rPr>
                <w:rFonts w:eastAsia="Calibri"/>
                <w:bCs/>
                <w:sz w:val="20"/>
                <w:szCs w:val="20"/>
                <w:lang w:eastAsia="en-US"/>
              </w:rPr>
              <w:t>Классификатора</w:t>
            </w:r>
          </w:p>
        </w:tc>
        <w:tc>
          <w:tcPr>
            <w:tcW w:w="1886" w:type="pct"/>
            <w:shd w:val="clear" w:color="auto" w:fill="FFFFFF"/>
          </w:tcPr>
          <w:p w14:paraId="5F40BB5E" w14:textId="77777777" w:rsidR="0019397C" w:rsidRPr="006C6247" w:rsidRDefault="0019397C" w:rsidP="00E45D0F">
            <w:pPr>
              <w:numPr>
                <w:ilvl w:val="0"/>
                <w:numId w:val="98"/>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Предельные размеры земельных участков </w:t>
            </w:r>
            <w:r>
              <w:rPr>
                <w:rFonts w:eastAsia="Calibri"/>
                <w:bCs/>
                <w:sz w:val="20"/>
                <w:szCs w:val="20"/>
                <w:lang w:eastAsia="en-US"/>
              </w:rPr>
              <w:t>–</w:t>
            </w:r>
            <w:r w:rsidRPr="006C6247">
              <w:rPr>
                <w:rFonts w:eastAsia="Calibri"/>
                <w:bCs/>
                <w:sz w:val="20"/>
                <w:szCs w:val="20"/>
                <w:lang w:eastAsia="en-US"/>
              </w:rPr>
              <w:t xml:space="preserve"> не подлежит установлению.</w:t>
            </w:r>
          </w:p>
          <w:p w14:paraId="5160F46B" w14:textId="77777777" w:rsidR="0019397C" w:rsidRPr="006C6247" w:rsidRDefault="0019397C" w:rsidP="00E45D0F">
            <w:pPr>
              <w:numPr>
                <w:ilvl w:val="0"/>
                <w:numId w:val="9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Минимальные отступы от границ земельного участка в целях определения места допустимого размещения объекта – </w:t>
            </w:r>
            <w:r w:rsidRPr="006C6247">
              <w:rPr>
                <w:rFonts w:eastAsia="Calibri"/>
                <w:bCs/>
                <w:sz w:val="20"/>
                <w:szCs w:val="20"/>
                <w:lang w:eastAsia="en-US"/>
              </w:rPr>
              <w:t>не подлежат установлению</w:t>
            </w:r>
            <w:r w:rsidRPr="006C6247">
              <w:rPr>
                <w:rFonts w:eastAsia="Calibri"/>
                <w:b/>
                <w:bCs/>
                <w:sz w:val="20"/>
                <w:szCs w:val="20"/>
                <w:lang w:eastAsia="en-US"/>
              </w:rPr>
              <w:t>.</w:t>
            </w:r>
          </w:p>
          <w:p w14:paraId="0F8D7C99" w14:textId="77777777" w:rsidR="0019397C" w:rsidRPr="006C6247" w:rsidRDefault="0019397C" w:rsidP="00E45D0F">
            <w:pPr>
              <w:numPr>
                <w:ilvl w:val="0"/>
                <w:numId w:val="98"/>
              </w:numPr>
              <w:autoSpaceDE w:val="0"/>
              <w:autoSpaceDN w:val="0"/>
              <w:adjustRightInd w:val="0"/>
              <w:ind w:left="427" w:right="59" w:hanging="309"/>
              <w:contextualSpacing/>
              <w:rPr>
                <w:rFonts w:eastAsia="Calibri"/>
                <w:b/>
                <w:bCs/>
                <w:sz w:val="20"/>
                <w:szCs w:val="20"/>
                <w:lang w:eastAsia="en-US"/>
              </w:rPr>
            </w:pPr>
            <w:r w:rsidRPr="006C6247">
              <w:rPr>
                <w:rFonts w:eastAsia="Calibri"/>
                <w:b/>
                <w:bCs/>
                <w:sz w:val="20"/>
                <w:szCs w:val="20"/>
                <w:lang w:eastAsia="en-US"/>
              </w:rPr>
              <w:t xml:space="preserve">Максимальная высота здания (этажность) – </w:t>
            </w:r>
            <w:r w:rsidRPr="006C6247">
              <w:rPr>
                <w:rFonts w:eastAsia="Calibri"/>
                <w:bCs/>
                <w:sz w:val="20"/>
                <w:szCs w:val="20"/>
                <w:lang w:eastAsia="en-US"/>
              </w:rPr>
              <w:t>не подлежит установлению.</w:t>
            </w:r>
          </w:p>
          <w:p w14:paraId="41F1B740" w14:textId="77777777" w:rsidR="0019397C" w:rsidRPr="006C6247" w:rsidRDefault="0019397C" w:rsidP="00E45D0F">
            <w:pPr>
              <w:numPr>
                <w:ilvl w:val="0"/>
                <w:numId w:val="98"/>
              </w:numPr>
              <w:autoSpaceDE w:val="0"/>
              <w:autoSpaceDN w:val="0"/>
              <w:adjustRightInd w:val="0"/>
              <w:ind w:left="427" w:right="59" w:hanging="309"/>
              <w:contextualSpacing/>
              <w:rPr>
                <w:rFonts w:eastAsia="Calibri"/>
                <w:bCs/>
                <w:sz w:val="20"/>
                <w:szCs w:val="20"/>
                <w:lang w:eastAsia="en-US"/>
              </w:rPr>
            </w:pPr>
            <w:r w:rsidRPr="006C6247">
              <w:rPr>
                <w:rFonts w:eastAsia="Calibri"/>
                <w:b/>
                <w:bCs/>
                <w:sz w:val="20"/>
                <w:szCs w:val="20"/>
                <w:lang w:eastAsia="en-US"/>
              </w:rPr>
              <w:t xml:space="preserve">Максимальный процент застройки земельного участка – </w:t>
            </w:r>
            <w:r w:rsidRPr="006C6247">
              <w:rPr>
                <w:rFonts w:eastAsia="Calibri"/>
                <w:bCs/>
                <w:sz w:val="20"/>
                <w:szCs w:val="20"/>
                <w:lang w:eastAsia="en-US"/>
              </w:rPr>
              <w:t>не подлежит установлению</w:t>
            </w:r>
          </w:p>
        </w:tc>
      </w:tr>
      <w:tr w:rsidR="0019397C" w:rsidRPr="00E16DA9" w14:paraId="4070808E" w14:textId="77777777" w:rsidTr="00E45D0F">
        <w:trPr>
          <w:trHeight w:val="20"/>
        </w:trPr>
        <w:tc>
          <w:tcPr>
            <w:tcW w:w="204" w:type="pct"/>
            <w:shd w:val="clear" w:color="auto" w:fill="FFFFFF"/>
          </w:tcPr>
          <w:p w14:paraId="07F2C1C9" w14:textId="77777777" w:rsidR="0019397C" w:rsidRPr="00E16DA9" w:rsidRDefault="0019397C" w:rsidP="00E45D0F">
            <w:pPr>
              <w:pStyle w:val="a8"/>
              <w:numPr>
                <w:ilvl w:val="0"/>
                <w:numId w:val="210"/>
              </w:numPr>
              <w:autoSpaceDE w:val="0"/>
              <w:autoSpaceDN w:val="0"/>
              <w:adjustRightInd w:val="0"/>
              <w:rPr>
                <w:sz w:val="20"/>
              </w:rPr>
            </w:pPr>
          </w:p>
        </w:tc>
        <w:tc>
          <w:tcPr>
            <w:tcW w:w="1109" w:type="pct"/>
            <w:shd w:val="clear" w:color="auto" w:fill="FFFFFF"/>
          </w:tcPr>
          <w:p w14:paraId="0700F08C" w14:textId="77777777" w:rsidR="0019397C" w:rsidRPr="00601A42" w:rsidRDefault="0019397C" w:rsidP="00E45D0F">
            <w:pPr>
              <w:autoSpaceDE w:val="0"/>
              <w:autoSpaceDN w:val="0"/>
              <w:adjustRightInd w:val="0"/>
              <w:ind w:left="147"/>
              <w:rPr>
                <w:sz w:val="20"/>
                <w:szCs w:val="20"/>
              </w:rPr>
            </w:pPr>
            <w:r w:rsidRPr="00601A42">
              <w:rPr>
                <w:sz w:val="20"/>
                <w:szCs w:val="20"/>
              </w:rPr>
              <w:t>Охрана природных территорий</w:t>
            </w:r>
          </w:p>
        </w:tc>
        <w:tc>
          <w:tcPr>
            <w:tcW w:w="292" w:type="pct"/>
            <w:shd w:val="clear" w:color="auto" w:fill="FFFFFF"/>
          </w:tcPr>
          <w:p w14:paraId="4A18EAFF" w14:textId="77777777" w:rsidR="0019397C" w:rsidRPr="00601A42" w:rsidRDefault="0019397C" w:rsidP="00E45D0F">
            <w:pPr>
              <w:ind w:firstLine="8"/>
              <w:jc w:val="center"/>
              <w:rPr>
                <w:sz w:val="20"/>
                <w:szCs w:val="20"/>
              </w:rPr>
            </w:pPr>
            <w:r w:rsidRPr="00601A42">
              <w:rPr>
                <w:sz w:val="20"/>
                <w:szCs w:val="20"/>
              </w:rPr>
              <w:t>9.1</w:t>
            </w:r>
          </w:p>
        </w:tc>
        <w:tc>
          <w:tcPr>
            <w:tcW w:w="1509" w:type="pct"/>
            <w:shd w:val="clear" w:color="auto" w:fill="FFFFFF"/>
          </w:tcPr>
          <w:p w14:paraId="38FC250F" w14:textId="77777777" w:rsidR="0019397C" w:rsidRPr="00601A42" w:rsidRDefault="0019397C" w:rsidP="00E45D0F">
            <w:pPr>
              <w:numPr>
                <w:ilvl w:val="0"/>
                <w:numId w:val="18"/>
              </w:numPr>
              <w:autoSpaceDE w:val="0"/>
              <w:autoSpaceDN w:val="0"/>
              <w:adjustRightInd w:val="0"/>
              <w:ind w:left="442" w:right="59"/>
              <w:contextualSpacing/>
              <w:rPr>
                <w:sz w:val="20"/>
                <w:szCs w:val="20"/>
              </w:rPr>
            </w:pPr>
            <w:r w:rsidRPr="00601A42">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w:t>
            </w:r>
            <w:r w:rsidRPr="00601A42">
              <w:rPr>
                <w:sz w:val="20"/>
                <w:szCs w:val="20"/>
              </w:rPr>
              <w:lastRenderedPageBreak/>
              <w:t>сохранение свойств земель, являющихся особо ценными</w:t>
            </w:r>
          </w:p>
        </w:tc>
        <w:tc>
          <w:tcPr>
            <w:tcW w:w="1886" w:type="pct"/>
            <w:shd w:val="clear" w:color="auto" w:fill="FFFFFF"/>
          </w:tcPr>
          <w:p w14:paraId="3C2683EB" w14:textId="77777777" w:rsidR="0019397C" w:rsidRPr="00601A42" w:rsidRDefault="0019397C" w:rsidP="00E45D0F">
            <w:pPr>
              <w:numPr>
                <w:ilvl w:val="0"/>
                <w:numId w:val="236"/>
              </w:numPr>
              <w:tabs>
                <w:tab w:val="left" w:pos="425"/>
              </w:tabs>
              <w:autoSpaceDE w:val="0"/>
              <w:autoSpaceDN w:val="0"/>
              <w:adjustRightInd w:val="0"/>
              <w:ind w:right="59" w:hanging="1021"/>
              <w:contextualSpacing/>
              <w:rPr>
                <w:rFonts w:eastAsia="Calibri"/>
                <w:b/>
                <w:bCs/>
                <w:sz w:val="20"/>
                <w:szCs w:val="20"/>
                <w:lang w:eastAsia="en-US"/>
              </w:rPr>
            </w:pPr>
            <w:r w:rsidRPr="00601A42">
              <w:rPr>
                <w:rFonts w:eastAsia="Calibri"/>
                <w:b/>
                <w:bCs/>
                <w:sz w:val="20"/>
                <w:szCs w:val="20"/>
                <w:lang w:eastAsia="en-US"/>
              </w:rPr>
              <w:lastRenderedPageBreak/>
              <w:t>Предельные размеры земельных участков:</w:t>
            </w:r>
          </w:p>
          <w:p w14:paraId="2C9FB58D" w14:textId="77777777" w:rsidR="0019397C" w:rsidRPr="00601A42" w:rsidRDefault="0019397C" w:rsidP="00E45D0F">
            <w:pPr>
              <w:pStyle w:val="a8"/>
              <w:numPr>
                <w:ilvl w:val="0"/>
                <w:numId w:val="239"/>
              </w:numPr>
              <w:tabs>
                <w:tab w:val="left" w:pos="425"/>
              </w:tabs>
              <w:autoSpaceDE w:val="0"/>
              <w:autoSpaceDN w:val="0"/>
              <w:adjustRightInd w:val="0"/>
              <w:spacing w:line="276" w:lineRule="auto"/>
              <w:ind w:left="141" w:right="59" w:firstLine="0"/>
              <w:jc w:val="both"/>
              <w:rPr>
                <w:b/>
                <w:bCs/>
                <w:sz w:val="20"/>
                <w:lang w:eastAsia="en-US"/>
              </w:rPr>
            </w:pPr>
            <w:r w:rsidRPr="00601A42">
              <w:rPr>
                <w:bCs/>
                <w:sz w:val="20"/>
                <w:lang w:eastAsia="en-US"/>
              </w:rPr>
              <w:t>не подлежит установлению.</w:t>
            </w:r>
          </w:p>
          <w:p w14:paraId="06049A46" w14:textId="77777777" w:rsidR="0019397C" w:rsidRPr="00601A42" w:rsidRDefault="0019397C" w:rsidP="00E45D0F">
            <w:pPr>
              <w:numPr>
                <w:ilvl w:val="0"/>
                <w:numId w:val="236"/>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799F1DCF" w14:textId="77777777" w:rsidR="0019397C" w:rsidRPr="00601A42" w:rsidRDefault="0019397C" w:rsidP="00E45D0F">
            <w:pPr>
              <w:pStyle w:val="a8"/>
              <w:numPr>
                <w:ilvl w:val="0"/>
                <w:numId w:val="239"/>
              </w:numPr>
              <w:tabs>
                <w:tab w:val="left" w:pos="425"/>
              </w:tabs>
              <w:autoSpaceDE w:val="0"/>
              <w:autoSpaceDN w:val="0"/>
              <w:adjustRightInd w:val="0"/>
              <w:spacing w:line="276" w:lineRule="auto"/>
              <w:ind w:left="141" w:right="59" w:firstLine="0"/>
              <w:jc w:val="both"/>
              <w:rPr>
                <w:b/>
                <w:bCs/>
                <w:sz w:val="20"/>
                <w:lang w:eastAsia="en-US"/>
              </w:rPr>
            </w:pPr>
            <w:r w:rsidRPr="00601A42">
              <w:rPr>
                <w:bCs/>
                <w:sz w:val="20"/>
                <w:lang w:eastAsia="en-US"/>
              </w:rPr>
              <w:t>не подлежат установлению</w:t>
            </w:r>
            <w:r w:rsidRPr="00601A42">
              <w:rPr>
                <w:b/>
                <w:bCs/>
                <w:sz w:val="20"/>
                <w:lang w:eastAsia="en-US"/>
              </w:rPr>
              <w:t>.</w:t>
            </w:r>
          </w:p>
          <w:p w14:paraId="684778BF" w14:textId="77777777" w:rsidR="0019397C" w:rsidRPr="00601A42" w:rsidRDefault="0019397C" w:rsidP="00E45D0F">
            <w:pPr>
              <w:numPr>
                <w:ilvl w:val="0"/>
                <w:numId w:val="236"/>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Максимальная высота здания (этажность):</w:t>
            </w:r>
          </w:p>
          <w:p w14:paraId="18F01C9E" w14:textId="77777777" w:rsidR="0019397C" w:rsidRPr="00601A42" w:rsidRDefault="0019397C" w:rsidP="00E45D0F">
            <w:pPr>
              <w:pStyle w:val="a8"/>
              <w:numPr>
                <w:ilvl w:val="0"/>
                <w:numId w:val="239"/>
              </w:numPr>
              <w:tabs>
                <w:tab w:val="left" w:pos="425"/>
              </w:tabs>
              <w:autoSpaceDE w:val="0"/>
              <w:autoSpaceDN w:val="0"/>
              <w:adjustRightInd w:val="0"/>
              <w:spacing w:line="276" w:lineRule="auto"/>
              <w:ind w:left="141" w:right="59" w:firstLine="0"/>
              <w:jc w:val="both"/>
              <w:rPr>
                <w:b/>
                <w:bCs/>
                <w:sz w:val="20"/>
                <w:lang w:eastAsia="en-US"/>
              </w:rPr>
            </w:pPr>
            <w:r w:rsidRPr="00601A42">
              <w:rPr>
                <w:bCs/>
                <w:sz w:val="20"/>
                <w:lang w:eastAsia="en-US"/>
              </w:rPr>
              <w:t>не подлежит установлению.</w:t>
            </w:r>
          </w:p>
          <w:p w14:paraId="4E869C16" w14:textId="77777777" w:rsidR="0019397C" w:rsidRPr="00601A42" w:rsidRDefault="0019397C" w:rsidP="00E45D0F">
            <w:pPr>
              <w:numPr>
                <w:ilvl w:val="0"/>
                <w:numId w:val="236"/>
              </w:numPr>
              <w:tabs>
                <w:tab w:val="left" w:pos="425"/>
              </w:tabs>
              <w:autoSpaceDE w:val="0"/>
              <w:autoSpaceDN w:val="0"/>
              <w:adjustRightInd w:val="0"/>
              <w:ind w:left="427" w:right="59" w:hanging="309"/>
              <w:contextualSpacing/>
              <w:rPr>
                <w:rFonts w:eastAsia="Calibri"/>
                <w:bCs/>
                <w:sz w:val="20"/>
                <w:szCs w:val="20"/>
                <w:lang w:eastAsia="en-US"/>
              </w:rPr>
            </w:pPr>
            <w:r w:rsidRPr="00601A42">
              <w:rPr>
                <w:rFonts w:eastAsia="Calibri"/>
                <w:b/>
                <w:bCs/>
                <w:sz w:val="20"/>
                <w:szCs w:val="20"/>
                <w:lang w:eastAsia="en-US"/>
              </w:rPr>
              <w:t>Максимальный процент застройки земельного участка:</w:t>
            </w:r>
          </w:p>
          <w:p w14:paraId="1D1EC4CC" w14:textId="77777777" w:rsidR="0019397C" w:rsidRPr="00601A42" w:rsidRDefault="0019397C" w:rsidP="00E45D0F">
            <w:pPr>
              <w:pStyle w:val="a8"/>
              <w:numPr>
                <w:ilvl w:val="0"/>
                <w:numId w:val="239"/>
              </w:numPr>
              <w:tabs>
                <w:tab w:val="left" w:pos="425"/>
              </w:tabs>
              <w:autoSpaceDE w:val="0"/>
              <w:autoSpaceDN w:val="0"/>
              <w:adjustRightInd w:val="0"/>
              <w:spacing w:line="276" w:lineRule="auto"/>
              <w:ind w:left="141" w:right="59" w:firstLine="0"/>
              <w:jc w:val="both"/>
              <w:rPr>
                <w:b/>
                <w:bCs/>
                <w:sz w:val="20"/>
                <w:lang w:eastAsia="en-US"/>
              </w:rPr>
            </w:pPr>
            <w:r w:rsidRPr="00601A42">
              <w:rPr>
                <w:bCs/>
                <w:sz w:val="20"/>
                <w:lang w:eastAsia="en-US"/>
              </w:rPr>
              <w:t>не подлежит установлению</w:t>
            </w:r>
          </w:p>
        </w:tc>
      </w:tr>
      <w:tr w:rsidR="0019397C" w:rsidRPr="00E16DA9" w14:paraId="2A7CC1DA" w14:textId="77777777" w:rsidTr="00E45D0F">
        <w:trPr>
          <w:trHeight w:val="20"/>
        </w:trPr>
        <w:tc>
          <w:tcPr>
            <w:tcW w:w="204" w:type="pct"/>
            <w:shd w:val="clear" w:color="auto" w:fill="FFFFFF"/>
          </w:tcPr>
          <w:p w14:paraId="37009523" w14:textId="77777777" w:rsidR="0019397C" w:rsidRPr="00E16DA9" w:rsidRDefault="0019397C" w:rsidP="00E45D0F">
            <w:pPr>
              <w:pStyle w:val="a8"/>
              <w:numPr>
                <w:ilvl w:val="0"/>
                <w:numId w:val="210"/>
              </w:numPr>
              <w:autoSpaceDE w:val="0"/>
              <w:autoSpaceDN w:val="0"/>
              <w:adjustRightInd w:val="0"/>
              <w:rPr>
                <w:sz w:val="20"/>
              </w:rPr>
            </w:pPr>
          </w:p>
        </w:tc>
        <w:tc>
          <w:tcPr>
            <w:tcW w:w="1109" w:type="pct"/>
            <w:shd w:val="clear" w:color="auto" w:fill="FFFFFF"/>
          </w:tcPr>
          <w:p w14:paraId="2C66397B" w14:textId="77777777" w:rsidR="0019397C" w:rsidRPr="00601A42" w:rsidRDefault="0019397C" w:rsidP="00E45D0F">
            <w:pPr>
              <w:autoSpaceDE w:val="0"/>
              <w:autoSpaceDN w:val="0"/>
              <w:adjustRightInd w:val="0"/>
              <w:ind w:left="147"/>
              <w:rPr>
                <w:sz w:val="20"/>
                <w:szCs w:val="20"/>
              </w:rPr>
            </w:pPr>
            <w:r>
              <w:rPr>
                <w:sz w:val="20"/>
                <w:szCs w:val="20"/>
              </w:rPr>
              <w:t>Историко-культурная деятельность</w:t>
            </w:r>
          </w:p>
        </w:tc>
        <w:tc>
          <w:tcPr>
            <w:tcW w:w="292" w:type="pct"/>
            <w:shd w:val="clear" w:color="auto" w:fill="FFFFFF"/>
          </w:tcPr>
          <w:p w14:paraId="68B7EE63" w14:textId="77777777" w:rsidR="0019397C" w:rsidRPr="00601A42" w:rsidRDefault="0019397C" w:rsidP="00E45D0F">
            <w:pPr>
              <w:ind w:firstLine="8"/>
              <w:jc w:val="center"/>
              <w:rPr>
                <w:sz w:val="20"/>
                <w:szCs w:val="20"/>
              </w:rPr>
            </w:pPr>
            <w:r>
              <w:rPr>
                <w:sz w:val="20"/>
                <w:szCs w:val="20"/>
              </w:rPr>
              <w:t>9.3</w:t>
            </w:r>
          </w:p>
        </w:tc>
        <w:tc>
          <w:tcPr>
            <w:tcW w:w="1509" w:type="pct"/>
            <w:shd w:val="clear" w:color="auto" w:fill="FFFFFF"/>
          </w:tcPr>
          <w:p w14:paraId="73412979" w14:textId="77777777" w:rsidR="0019397C" w:rsidRPr="001B2CBA" w:rsidRDefault="0019397C" w:rsidP="00E45D0F">
            <w:pPr>
              <w:numPr>
                <w:ilvl w:val="0"/>
                <w:numId w:val="18"/>
              </w:numPr>
              <w:autoSpaceDE w:val="0"/>
              <w:autoSpaceDN w:val="0"/>
              <w:adjustRightInd w:val="0"/>
              <w:ind w:left="442" w:right="59"/>
              <w:contextualSpacing/>
              <w:rPr>
                <w:sz w:val="20"/>
                <w:szCs w:val="20"/>
              </w:rPr>
            </w:pPr>
            <w:r w:rsidRPr="00BF3396">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86" w:type="pct"/>
            <w:shd w:val="clear" w:color="auto" w:fill="FFFFFF"/>
          </w:tcPr>
          <w:p w14:paraId="25E0FB2C" w14:textId="77777777" w:rsidR="0019397C" w:rsidRPr="00601A42" w:rsidRDefault="0019397C" w:rsidP="00E45D0F">
            <w:pPr>
              <w:numPr>
                <w:ilvl w:val="0"/>
                <w:numId w:val="237"/>
              </w:numPr>
              <w:tabs>
                <w:tab w:val="left" w:pos="425"/>
              </w:tabs>
              <w:autoSpaceDE w:val="0"/>
              <w:autoSpaceDN w:val="0"/>
              <w:adjustRightInd w:val="0"/>
              <w:ind w:right="59" w:hanging="1021"/>
              <w:contextualSpacing/>
              <w:rPr>
                <w:rFonts w:eastAsia="Calibri"/>
                <w:b/>
                <w:bCs/>
                <w:sz w:val="20"/>
                <w:szCs w:val="20"/>
                <w:lang w:eastAsia="en-US"/>
              </w:rPr>
            </w:pPr>
            <w:r w:rsidRPr="00601A42">
              <w:rPr>
                <w:rFonts w:eastAsia="Calibri"/>
                <w:b/>
                <w:bCs/>
                <w:sz w:val="20"/>
                <w:szCs w:val="20"/>
                <w:lang w:eastAsia="en-US"/>
              </w:rPr>
              <w:t>Предельные размеры земельных участков:</w:t>
            </w:r>
          </w:p>
          <w:p w14:paraId="43109655" w14:textId="77777777" w:rsidR="0019397C" w:rsidRPr="00601A42" w:rsidRDefault="0019397C" w:rsidP="00E45D0F">
            <w:pPr>
              <w:tabs>
                <w:tab w:val="left" w:pos="425"/>
              </w:tabs>
              <w:autoSpaceDE w:val="0"/>
              <w:autoSpaceDN w:val="0"/>
              <w:adjustRightInd w:val="0"/>
              <w:ind w:left="139" w:right="59"/>
              <w:contextualSpacing/>
              <w:rPr>
                <w:rFonts w:eastAsia="Calibri"/>
                <w:b/>
                <w:bCs/>
                <w:sz w:val="20"/>
                <w:szCs w:val="20"/>
                <w:lang w:eastAsia="en-US"/>
              </w:rPr>
            </w:pPr>
            <w:r w:rsidRPr="00601A42">
              <w:rPr>
                <w:rFonts w:eastAsia="Calibri"/>
                <w:b/>
                <w:bCs/>
                <w:sz w:val="20"/>
                <w:szCs w:val="20"/>
                <w:lang w:eastAsia="en-US"/>
              </w:rPr>
              <w:t>–</w:t>
            </w:r>
            <w:r w:rsidRPr="00601A42">
              <w:rPr>
                <w:rFonts w:eastAsia="Calibri"/>
                <w:bCs/>
                <w:sz w:val="20"/>
                <w:szCs w:val="20"/>
                <w:lang w:eastAsia="en-US"/>
              </w:rPr>
              <w:t xml:space="preserve">   не подлежит установлению.</w:t>
            </w:r>
          </w:p>
          <w:p w14:paraId="6E64226D" w14:textId="77777777" w:rsidR="0019397C" w:rsidRPr="00601A42" w:rsidRDefault="0019397C" w:rsidP="00E45D0F">
            <w:pPr>
              <w:numPr>
                <w:ilvl w:val="0"/>
                <w:numId w:val="237"/>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289B0DA"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подлежат установлению</w:t>
            </w:r>
            <w:r w:rsidRPr="00601A42">
              <w:rPr>
                <w:rFonts w:eastAsia="Calibri"/>
                <w:b/>
                <w:bCs/>
                <w:sz w:val="20"/>
                <w:szCs w:val="20"/>
                <w:lang w:eastAsia="en-US"/>
              </w:rPr>
              <w:t>.</w:t>
            </w:r>
          </w:p>
          <w:p w14:paraId="47525B69" w14:textId="77777777" w:rsidR="0019397C" w:rsidRPr="00601A42" w:rsidRDefault="0019397C" w:rsidP="00E45D0F">
            <w:pPr>
              <w:numPr>
                <w:ilvl w:val="0"/>
                <w:numId w:val="237"/>
              </w:numPr>
              <w:tabs>
                <w:tab w:val="left" w:pos="425"/>
              </w:tabs>
              <w:autoSpaceDE w:val="0"/>
              <w:autoSpaceDN w:val="0"/>
              <w:adjustRightInd w:val="0"/>
              <w:ind w:left="427" w:right="59" w:hanging="309"/>
              <w:contextualSpacing/>
              <w:rPr>
                <w:rFonts w:eastAsia="Calibri"/>
                <w:b/>
                <w:bCs/>
                <w:sz w:val="20"/>
                <w:szCs w:val="20"/>
                <w:lang w:eastAsia="en-US"/>
              </w:rPr>
            </w:pPr>
            <w:r w:rsidRPr="00601A42">
              <w:rPr>
                <w:rFonts w:eastAsia="Calibri"/>
                <w:b/>
                <w:bCs/>
                <w:sz w:val="20"/>
                <w:szCs w:val="20"/>
                <w:lang w:eastAsia="en-US"/>
              </w:rPr>
              <w:t>Максимальная высота здания (этажность):</w:t>
            </w:r>
          </w:p>
          <w:p w14:paraId="3D89982C" w14:textId="77777777" w:rsidR="0019397C" w:rsidRPr="00601A42" w:rsidRDefault="0019397C" w:rsidP="00E45D0F">
            <w:pPr>
              <w:tabs>
                <w:tab w:val="left" w:pos="425"/>
              </w:tabs>
              <w:autoSpaceDE w:val="0"/>
              <w:autoSpaceDN w:val="0"/>
              <w:adjustRightInd w:val="0"/>
              <w:ind w:left="118" w:right="59"/>
              <w:contextualSpacing/>
              <w:rPr>
                <w:rFonts w:eastAsia="Calibri"/>
                <w:b/>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p w14:paraId="629F9F55" w14:textId="77777777" w:rsidR="0019397C" w:rsidRPr="00601A42" w:rsidRDefault="0019397C" w:rsidP="00E45D0F">
            <w:pPr>
              <w:numPr>
                <w:ilvl w:val="0"/>
                <w:numId w:val="237"/>
              </w:numPr>
              <w:tabs>
                <w:tab w:val="left" w:pos="425"/>
              </w:tabs>
              <w:autoSpaceDE w:val="0"/>
              <w:autoSpaceDN w:val="0"/>
              <w:adjustRightInd w:val="0"/>
              <w:ind w:left="427" w:right="59" w:hanging="309"/>
              <w:contextualSpacing/>
              <w:rPr>
                <w:rFonts w:eastAsia="Calibri"/>
                <w:bCs/>
                <w:sz w:val="20"/>
                <w:szCs w:val="20"/>
                <w:lang w:eastAsia="en-US"/>
              </w:rPr>
            </w:pPr>
            <w:r w:rsidRPr="00601A42">
              <w:rPr>
                <w:rFonts w:eastAsia="Calibri"/>
                <w:b/>
                <w:bCs/>
                <w:sz w:val="20"/>
                <w:szCs w:val="20"/>
                <w:lang w:eastAsia="en-US"/>
              </w:rPr>
              <w:t>Максимальный процент застройки земельного участка:</w:t>
            </w:r>
          </w:p>
          <w:p w14:paraId="20B0676F" w14:textId="77777777" w:rsidR="0019397C" w:rsidRPr="00601A42" w:rsidRDefault="0019397C" w:rsidP="00E45D0F">
            <w:pPr>
              <w:pStyle w:val="a8"/>
              <w:numPr>
                <w:ilvl w:val="0"/>
                <w:numId w:val="240"/>
              </w:numPr>
              <w:tabs>
                <w:tab w:val="left" w:pos="425"/>
              </w:tabs>
              <w:autoSpaceDE w:val="0"/>
              <w:autoSpaceDN w:val="0"/>
              <w:adjustRightInd w:val="0"/>
              <w:spacing w:line="276" w:lineRule="auto"/>
              <w:ind w:left="0" w:right="59" w:firstLine="141"/>
              <w:jc w:val="both"/>
              <w:rPr>
                <w:bCs/>
                <w:sz w:val="20"/>
                <w:lang w:eastAsia="en-US"/>
              </w:rPr>
            </w:pPr>
            <w:r w:rsidRPr="00601A42">
              <w:rPr>
                <w:bCs/>
                <w:sz w:val="20"/>
                <w:lang w:eastAsia="en-US"/>
              </w:rPr>
              <w:t>не подлежит установлению</w:t>
            </w:r>
          </w:p>
        </w:tc>
      </w:tr>
      <w:tr w:rsidR="0019397C" w:rsidRPr="00E16DA9" w14:paraId="483A8255" w14:textId="77777777" w:rsidTr="00E45D0F">
        <w:trPr>
          <w:trHeight w:val="20"/>
        </w:trPr>
        <w:tc>
          <w:tcPr>
            <w:tcW w:w="204" w:type="pct"/>
            <w:shd w:val="clear" w:color="auto" w:fill="FFFFFF"/>
          </w:tcPr>
          <w:p w14:paraId="0F258856" w14:textId="77777777" w:rsidR="0019397C" w:rsidRPr="00E16DA9" w:rsidRDefault="0019397C" w:rsidP="00E45D0F">
            <w:pPr>
              <w:pStyle w:val="a8"/>
              <w:numPr>
                <w:ilvl w:val="0"/>
                <w:numId w:val="210"/>
              </w:numPr>
              <w:autoSpaceDE w:val="0"/>
              <w:autoSpaceDN w:val="0"/>
              <w:adjustRightInd w:val="0"/>
              <w:rPr>
                <w:sz w:val="20"/>
              </w:rPr>
            </w:pPr>
          </w:p>
        </w:tc>
        <w:tc>
          <w:tcPr>
            <w:tcW w:w="1109" w:type="pct"/>
            <w:shd w:val="clear" w:color="auto" w:fill="FFFFFF"/>
          </w:tcPr>
          <w:p w14:paraId="2DEC114D" w14:textId="77777777" w:rsidR="0019397C" w:rsidRPr="00601A42" w:rsidRDefault="0019397C" w:rsidP="00E45D0F">
            <w:pPr>
              <w:autoSpaceDE w:val="0"/>
              <w:autoSpaceDN w:val="0"/>
              <w:adjustRightInd w:val="0"/>
              <w:ind w:left="147"/>
              <w:rPr>
                <w:sz w:val="20"/>
                <w:szCs w:val="20"/>
              </w:rPr>
            </w:pPr>
            <w:r w:rsidRPr="00601A42">
              <w:rPr>
                <w:sz w:val="20"/>
                <w:szCs w:val="20"/>
              </w:rPr>
              <w:t xml:space="preserve">Земельные участки (территории) общего пользования </w:t>
            </w:r>
          </w:p>
        </w:tc>
        <w:tc>
          <w:tcPr>
            <w:tcW w:w="292" w:type="pct"/>
            <w:shd w:val="clear" w:color="auto" w:fill="FFFFFF"/>
          </w:tcPr>
          <w:p w14:paraId="54608A71" w14:textId="77777777" w:rsidR="0019397C" w:rsidRPr="00601A42" w:rsidRDefault="0019397C" w:rsidP="00E45D0F">
            <w:pPr>
              <w:ind w:firstLine="8"/>
              <w:jc w:val="center"/>
              <w:rPr>
                <w:sz w:val="20"/>
                <w:szCs w:val="20"/>
              </w:rPr>
            </w:pPr>
            <w:r w:rsidRPr="00601A42">
              <w:rPr>
                <w:sz w:val="20"/>
                <w:szCs w:val="20"/>
              </w:rPr>
              <w:t>12.0</w:t>
            </w:r>
          </w:p>
        </w:tc>
        <w:tc>
          <w:tcPr>
            <w:tcW w:w="1509" w:type="pct"/>
            <w:shd w:val="clear" w:color="auto" w:fill="FFFFFF"/>
          </w:tcPr>
          <w:p w14:paraId="16ABF83B" w14:textId="77777777" w:rsidR="0019397C" w:rsidRPr="00601A42" w:rsidRDefault="0019397C" w:rsidP="00E45D0F">
            <w:pPr>
              <w:numPr>
                <w:ilvl w:val="0"/>
                <w:numId w:val="18"/>
              </w:numPr>
              <w:autoSpaceDE w:val="0"/>
              <w:autoSpaceDN w:val="0"/>
              <w:adjustRightInd w:val="0"/>
              <w:ind w:left="442" w:right="59"/>
              <w:contextualSpacing/>
              <w:rPr>
                <w:rFonts w:eastAsia="Calibri"/>
                <w:bCs/>
                <w:sz w:val="20"/>
                <w:szCs w:val="20"/>
                <w:lang w:eastAsia="en-US"/>
              </w:rPr>
            </w:pPr>
            <w:r w:rsidRPr="00601A42">
              <w:rPr>
                <w:rFonts w:eastAsia="Calibri"/>
                <w:bCs/>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rPr>
                <w:rFonts w:eastAsia="Calibri"/>
                <w:bCs/>
                <w:sz w:val="20"/>
                <w:szCs w:val="20"/>
                <w:lang w:eastAsia="en-US"/>
              </w:rPr>
              <w:t xml:space="preserve"> Классификатора</w:t>
            </w:r>
          </w:p>
        </w:tc>
        <w:tc>
          <w:tcPr>
            <w:tcW w:w="1886" w:type="pct"/>
            <w:shd w:val="clear" w:color="auto" w:fill="FFFFFF"/>
          </w:tcPr>
          <w:p w14:paraId="5E5EA77A" w14:textId="77777777" w:rsidR="0019397C" w:rsidRPr="00601A42" w:rsidRDefault="0019397C" w:rsidP="00E45D0F">
            <w:pPr>
              <w:numPr>
                <w:ilvl w:val="0"/>
                <w:numId w:val="238"/>
              </w:numPr>
              <w:tabs>
                <w:tab w:val="left" w:pos="425"/>
              </w:tabs>
              <w:autoSpaceDE w:val="0"/>
              <w:autoSpaceDN w:val="0"/>
              <w:adjustRightInd w:val="0"/>
              <w:ind w:left="427" w:right="59" w:hanging="283"/>
              <w:contextualSpacing/>
              <w:rPr>
                <w:rFonts w:eastAsia="Calibri"/>
                <w:b/>
                <w:bCs/>
                <w:sz w:val="20"/>
                <w:szCs w:val="20"/>
                <w:lang w:eastAsia="en-US"/>
              </w:rPr>
            </w:pPr>
            <w:r w:rsidRPr="00601A42">
              <w:rPr>
                <w:rFonts w:eastAsia="Calibri"/>
                <w:b/>
                <w:bCs/>
                <w:sz w:val="20"/>
                <w:szCs w:val="20"/>
                <w:lang w:eastAsia="en-US"/>
              </w:rPr>
              <w:t>Предельные размеры земельных участков:</w:t>
            </w:r>
          </w:p>
          <w:p w14:paraId="704BEE6D" w14:textId="77777777" w:rsidR="0019397C" w:rsidRPr="00601A42" w:rsidRDefault="0019397C" w:rsidP="00E45D0F">
            <w:pPr>
              <w:tabs>
                <w:tab w:val="left" w:pos="425"/>
              </w:tabs>
              <w:autoSpaceDE w:val="0"/>
              <w:autoSpaceDN w:val="0"/>
              <w:adjustRightInd w:val="0"/>
              <w:ind w:left="427" w:right="59" w:hanging="283"/>
              <w:contextualSpacing/>
              <w:rPr>
                <w:rFonts w:eastAsia="Calibri"/>
                <w:b/>
                <w:bCs/>
                <w:sz w:val="20"/>
                <w:szCs w:val="20"/>
                <w:lang w:eastAsia="en-US"/>
              </w:rPr>
            </w:pPr>
            <w:r w:rsidRPr="00601A42">
              <w:rPr>
                <w:rFonts w:eastAsia="Calibri"/>
                <w:b/>
                <w:bCs/>
                <w:sz w:val="20"/>
                <w:szCs w:val="20"/>
                <w:lang w:eastAsia="en-US"/>
              </w:rPr>
              <w:t>–</w:t>
            </w:r>
            <w:r w:rsidRPr="00601A42">
              <w:rPr>
                <w:rFonts w:eastAsia="Calibri"/>
                <w:bCs/>
                <w:sz w:val="20"/>
                <w:szCs w:val="20"/>
                <w:lang w:eastAsia="en-US"/>
              </w:rPr>
              <w:t xml:space="preserve"> не подлежит установлению.</w:t>
            </w:r>
          </w:p>
          <w:p w14:paraId="2C06B626" w14:textId="77777777" w:rsidR="0019397C" w:rsidRPr="00601A42" w:rsidRDefault="0019397C" w:rsidP="00E45D0F">
            <w:pPr>
              <w:numPr>
                <w:ilvl w:val="0"/>
                <w:numId w:val="238"/>
              </w:numPr>
              <w:tabs>
                <w:tab w:val="left" w:pos="425"/>
              </w:tabs>
              <w:autoSpaceDE w:val="0"/>
              <w:autoSpaceDN w:val="0"/>
              <w:adjustRightInd w:val="0"/>
              <w:ind w:left="427" w:right="59" w:hanging="283"/>
              <w:contextualSpacing/>
              <w:rPr>
                <w:rFonts w:eastAsia="Calibri"/>
                <w:b/>
                <w:bCs/>
                <w:sz w:val="20"/>
                <w:szCs w:val="20"/>
                <w:lang w:eastAsia="en-US"/>
              </w:rPr>
            </w:pPr>
            <w:r w:rsidRPr="00601A42">
              <w:rPr>
                <w:rFonts w:eastAsia="Calibri"/>
                <w:b/>
                <w:bCs/>
                <w:sz w:val="20"/>
                <w:szCs w:val="20"/>
                <w:lang w:eastAsia="en-US"/>
              </w:rPr>
              <w:t>Минимальные отступы от границ земельного участка в целях определения места допустимого размещения объекта:</w:t>
            </w:r>
          </w:p>
          <w:p w14:paraId="18868EAC" w14:textId="77777777" w:rsidR="0019397C" w:rsidRPr="00601A42" w:rsidRDefault="0019397C" w:rsidP="00E45D0F">
            <w:pPr>
              <w:autoSpaceDE w:val="0"/>
              <w:autoSpaceDN w:val="0"/>
              <w:adjustRightInd w:val="0"/>
              <w:ind w:left="427" w:right="59" w:hanging="283"/>
              <w:contextualSpacing/>
              <w:rPr>
                <w:rFonts w:eastAsia="Calibri"/>
                <w:b/>
                <w:bCs/>
                <w:sz w:val="20"/>
                <w:szCs w:val="20"/>
                <w:lang w:eastAsia="en-US"/>
              </w:rPr>
            </w:pPr>
            <w:r w:rsidRPr="00601A42">
              <w:rPr>
                <w:rFonts w:eastAsia="Calibri"/>
                <w:bCs/>
                <w:sz w:val="20"/>
                <w:szCs w:val="20"/>
                <w:lang w:eastAsia="en-US"/>
              </w:rPr>
              <w:t>–    не подлежит установлению.</w:t>
            </w:r>
          </w:p>
          <w:p w14:paraId="7D1C1F2B" w14:textId="77777777" w:rsidR="0019397C" w:rsidRPr="00601A42" w:rsidRDefault="0019397C" w:rsidP="00E45D0F">
            <w:pPr>
              <w:numPr>
                <w:ilvl w:val="0"/>
                <w:numId w:val="238"/>
              </w:numPr>
              <w:tabs>
                <w:tab w:val="left" w:pos="425"/>
              </w:tabs>
              <w:autoSpaceDE w:val="0"/>
              <w:autoSpaceDN w:val="0"/>
              <w:adjustRightInd w:val="0"/>
              <w:ind w:left="427" w:right="59" w:hanging="283"/>
              <w:contextualSpacing/>
              <w:rPr>
                <w:rFonts w:eastAsia="Calibri"/>
                <w:b/>
                <w:bCs/>
                <w:sz w:val="20"/>
                <w:szCs w:val="20"/>
                <w:lang w:eastAsia="en-US"/>
              </w:rPr>
            </w:pPr>
            <w:r w:rsidRPr="00601A42">
              <w:rPr>
                <w:rFonts w:eastAsia="Calibri"/>
                <w:b/>
                <w:bCs/>
                <w:sz w:val="20"/>
                <w:szCs w:val="20"/>
                <w:lang w:eastAsia="en-US"/>
              </w:rPr>
              <w:t>Максимальная высота здания (этажность):</w:t>
            </w:r>
          </w:p>
          <w:p w14:paraId="3AE4A7C9" w14:textId="77777777" w:rsidR="0019397C" w:rsidRPr="00601A42" w:rsidRDefault="0019397C" w:rsidP="00E45D0F">
            <w:pPr>
              <w:autoSpaceDE w:val="0"/>
              <w:autoSpaceDN w:val="0"/>
              <w:adjustRightInd w:val="0"/>
              <w:ind w:left="427" w:right="59" w:hanging="283"/>
              <w:contextualSpacing/>
              <w:rPr>
                <w:rFonts w:eastAsia="Calibri"/>
                <w:b/>
                <w:bCs/>
                <w:sz w:val="20"/>
                <w:szCs w:val="20"/>
                <w:lang w:eastAsia="en-US"/>
              </w:rPr>
            </w:pPr>
            <w:r w:rsidRPr="00601A42">
              <w:rPr>
                <w:rFonts w:eastAsia="Calibri"/>
                <w:bCs/>
                <w:sz w:val="20"/>
                <w:szCs w:val="20"/>
                <w:lang w:eastAsia="en-US"/>
              </w:rPr>
              <w:t>–    не подлежит установлению.</w:t>
            </w:r>
          </w:p>
          <w:p w14:paraId="7105AAE6" w14:textId="77777777" w:rsidR="0019397C" w:rsidRPr="00601A42" w:rsidRDefault="0019397C" w:rsidP="00E45D0F">
            <w:pPr>
              <w:numPr>
                <w:ilvl w:val="0"/>
                <w:numId w:val="238"/>
              </w:numPr>
              <w:tabs>
                <w:tab w:val="left" w:pos="425"/>
              </w:tabs>
              <w:autoSpaceDE w:val="0"/>
              <w:autoSpaceDN w:val="0"/>
              <w:adjustRightInd w:val="0"/>
              <w:ind w:left="427" w:right="59" w:hanging="283"/>
              <w:contextualSpacing/>
              <w:rPr>
                <w:rFonts w:eastAsia="Calibri"/>
                <w:bCs/>
                <w:sz w:val="20"/>
                <w:szCs w:val="20"/>
                <w:lang w:eastAsia="en-US"/>
              </w:rPr>
            </w:pPr>
            <w:r w:rsidRPr="00601A42">
              <w:rPr>
                <w:rFonts w:eastAsia="Calibri"/>
                <w:b/>
                <w:bCs/>
                <w:sz w:val="20"/>
                <w:szCs w:val="20"/>
                <w:lang w:eastAsia="en-US"/>
              </w:rPr>
              <w:t>Максимальный процент застройки земельного участка:</w:t>
            </w:r>
          </w:p>
          <w:p w14:paraId="017A3471" w14:textId="77777777" w:rsidR="0019397C" w:rsidRPr="00601A42" w:rsidRDefault="0019397C" w:rsidP="00E45D0F">
            <w:pPr>
              <w:autoSpaceDE w:val="0"/>
              <w:autoSpaceDN w:val="0"/>
              <w:adjustRightInd w:val="0"/>
              <w:ind w:left="427" w:right="59" w:hanging="283"/>
              <w:contextualSpacing/>
              <w:rPr>
                <w:rFonts w:eastAsia="Calibri"/>
                <w:bCs/>
                <w:sz w:val="20"/>
                <w:szCs w:val="20"/>
                <w:lang w:eastAsia="en-US"/>
              </w:rPr>
            </w:pPr>
            <w:r w:rsidRPr="00601A42">
              <w:rPr>
                <w:rFonts w:eastAsia="Calibri"/>
                <w:b/>
                <w:bCs/>
                <w:sz w:val="20"/>
                <w:szCs w:val="20"/>
                <w:lang w:eastAsia="en-US"/>
              </w:rPr>
              <w:t xml:space="preserve">–   </w:t>
            </w:r>
            <w:r w:rsidRPr="00601A42">
              <w:rPr>
                <w:rFonts w:eastAsia="Calibri"/>
                <w:bCs/>
                <w:sz w:val="20"/>
                <w:szCs w:val="20"/>
                <w:lang w:eastAsia="en-US"/>
              </w:rPr>
              <w:t>не подлежит установлению</w:t>
            </w:r>
          </w:p>
        </w:tc>
      </w:tr>
      <w:tr w:rsidR="0019397C" w:rsidRPr="00E16DA9" w14:paraId="76B69518" w14:textId="77777777" w:rsidTr="00E45D0F">
        <w:trPr>
          <w:trHeight w:val="20"/>
        </w:trPr>
        <w:tc>
          <w:tcPr>
            <w:tcW w:w="204" w:type="pct"/>
            <w:shd w:val="clear" w:color="auto" w:fill="FFFFFF"/>
          </w:tcPr>
          <w:p w14:paraId="07A6C1F6" w14:textId="77777777" w:rsidR="0019397C" w:rsidRPr="00E16DA9" w:rsidRDefault="0019397C" w:rsidP="00E45D0F">
            <w:pPr>
              <w:autoSpaceDE w:val="0"/>
              <w:autoSpaceDN w:val="0"/>
              <w:adjustRightInd w:val="0"/>
              <w:contextualSpacing/>
              <w:jc w:val="center"/>
              <w:rPr>
                <w:rFonts w:eastAsia="Calibri"/>
                <w:b/>
                <w:bCs/>
                <w:sz w:val="20"/>
                <w:szCs w:val="20"/>
                <w:lang w:eastAsia="en-US"/>
              </w:rPr>
            </w:pPr>
            <w:r w:rsidRPr="00E16DA9">
              <w:rPr>
                <w:rFonts w:eastAsia="Calibri"/>
                <w:b/>
                <w:bCs/>
                <w:sz w:val="20"/>
                <w:szCs w:val="20"/>
                <w:lang w:eastAsia="en-US"/>
              </w:rPr>
              <w:t>2</w:t>
            </w:r>
          </w:p>
        </w:tc>
        <w:tc>
          <w:tcPr>
            <w:tcW w:w="4796" w:type="pct"/>
            <w:gridSpan w:val="4"/>
            <w:shd w:val="clear" w:color="auto" w:fill="FFFFFF"/>
          </w:tcPr>
          <w:p w14:paraId="236BB975" w14:textId="77777777" w:rsidR="0019397C" w:rsidRPr="00E16DA9" w:rsidRDefault="0019397C" w:rsidP="00E45D0F">
            <w:pPr>
              <w:autoSpaceDE w:val="0"/>
              <w:autoSpaceDN w:val="0"/>
              <w:adjustRightInd w:val="0"/>
              <w:ind w:left="425" w:right="59"/>
              <w:contextualSpacing/>
              <w:jc w:val="center"/>
              <w:rPr>
                <w:rFonts w:eastAsia="Calibri"/>
                <w:b/>
                <w:bCs/>
                <w:sz w:val="20"/>
                <w:szCs w:val="20"/>
                <w:lang w:eastAsia="en-US"/>
              </w:rPr>
            </w:pPr>
            <w:r w:rsidRPr="00E16DA9">
              <w:rPr>
                <w:b/>
                <w:sz w:val="20"/>
                <w:szCs w:val="20"/>
              </w:rPr>
              <w:t>Условно разрешенные виды использования</w:t>
            </w:r>
            <w:r>
              <w:rPr>
                <w:b/>
                <w:sz w:val="20"/>
                <w:szCs w:val="20"/>
              </w:rPr>
              <w:t xml:space="preserve"> – не установлены</w:t>
            </w:r>
          </w:p>
        </w:tc>
      </w:tr>
      <w:tr w:rsidR="0019397C" w:rsidRPr="00E16DA9" w14:paraId="48918A3C" w14:textId="77777777" w:rsidTr="00E45D0F">
        <w:trPr>
          <w:trHeight w:val="20"/>
        </w:trPr>
        <w:tc>
          <w:tcPr>
            <w:tcW w:w="204" w:type="pct"/>
            <w:shd w:val="clear" w:color="auto" w:fill="FFFFFF"/>
          </w:tcPr>
          <w:p w14:paraId="5582A085" w14:textId="77777777" w:rsidR="0019397C" w:rsidRPr="00E16DA9" w:rsidRDefault="0019397C" w:rsidP="00E45D0F">
            <w:pPr>
              <w:autoSpaceDE w:val="0"/>
              <w:autoSpaceDN w:val="0"/>
              <w:adjustRightInd w:val="0"/>
              <w:jc w:val="center"/>
              <w:rPr>
                <w:b/>
                <w:sz w:val="20"/>
                <w:szCs w:val="20"/>
              </w:rPr>
            </w:pPr>
            <w:r w:rsidRPr="00E16DA9">
              <w:rPr>
                <w:b/>
                <w:sz w:val="20"/>
                <w:szCs w:val="20"/>
              </w:rPr>
              <w:t>3</w:t>
            </w:r>
          </w:p>
        </w:tc>
        <w:tc>
          <w:tcPr>
            <w:tcW w:w="4796" w:type="pct"/>
            <w:gridSpan w:val="4"/>
            <w:shd w:val="clear" w:color="auto" w:fill="FFFFFF"/>
          </w:tcPr>
          <w:p w14:paraId="0F54F040" w14:textId="77777777" w:rsidR="0019397C" w:rsidRPr="00E16DA9" w:rsidRDefault="0019397C" w:rsidP="00E45D0F">
            <w:pPr>
              <w:autoSpaceDE w:val="0"/>
              <w:autoSpaceDN w:val="0"/>
              <w:adjustRightInd w:val="0"/>
              <w:ind w:left="427" w:right="59"/>
              <w:contextualSpacing/>
              <w:jc w:val="center"/>
              <w:rPr>
                <w:rFonts w:eastAsia="Calibri"/>
                <w:b/>
                <w:bCs/>
                <w:sz w:val="20"/>
                <w:szCs w:val="20"/>
                <w:lang w:eastAsia="en-US"/>
              </w:rPr>
            </w:pPr>
            <w:r w:rsidRPr="00E16DA9">
              <w:rPr>
                <w:b/>
                <w:sz w:val="20"/>
                <w:szCs w:val="20"/>
              </w:rPr>
              <w:t>Вспомогательные виды разрешенного использования – не установлены</w:t>
            </w:r>
          </w:p>
        </w:tc>
      </w:tr>
    </w:tbl>
    <w:p w14:paraId="1271087A" w14:textId="77777777" w:rsidR="0019397C" w:rsidRPr="00C84431" w:rsidRDefault="0019397C" w:rsidP="0019397C">
      <w:pPr>
        <w:pStyle w:val="ConsNormal"/>
        <w:spacing w:line="300" w:lineRule="auto"/>
        <w:ind w:right="0" w:firstLine="0"/>
        <w:jc w:val="both"/>
        <w:rPr>
          <w:rFonts w:ascii="Times New Roman" w:hAnsi="Times New Roman" w:cs="Times New Roman"/>
          <w:sz w:val="24"/>
          <w:szCs w:val="24"/>
        </w:rPr>
      </w:pPr>
    </w:p>
    <w:p w14:paraId="155EDA48" w14:textId="77777777" w:rsidR="0019397C" w:rsidRDefault="0019397C" w:rsidP="0019397C">
      <w:pPr>
        <w:keepNext/>
        <w:widowControl w:val="0"/>
        <w:suppressAutoHyphens/>
        <w:snapToGrid w:val="0"/>
        <w:spacing w:before="360" w:after="60" w:line="276" w:lineRule="auto"/>
        <w:jc w:val="both"/>
        <w:outlineLvl w:val="1"/>
        <w:rPr>
          <w:b/>
          <w:bCs/>
          <w:iCs/>
        </w:rPr>
        <w:sectPr w:rsidR="0019397C" w:rsidSect="001B2CBA">
          <w:pgSz w:w="16838" w:h="11906" w:orient="landscape"/>
          <w:pgMar w:top="1418" w:right="1134" w:bottom="567" w:left="1134" w:header="567" w:footer="567" w:gutter="0"/>
          <w:cols w:space="708"/>
          <w:titlePg/>
          <w:docGrid w:linePitch="360"/>
        </w:sectPr>
      </w:pPr>
    </w:p>
    <w:p w14:paraId="72E8CB34" w14:textId="77777777" w:rsidR="0019397C" w:rsidRPr="0083105B" w:rsidRDefault="0019397C" w:rsidP="0019397C">
      <w:pPr>
        <w:keepNext/>
        <w:widowControl w:val="0"/>
        <w:numPr>
          <w:ilvl w:val="1"/>
          <w:numId w:val="2"/>
        </w:numPr>
        <w:suppressAutoHyphens/>
        <w:snapToGrid w:val="0"/>
        <w:spacing w:before="360" w:after="60" w:line="276" w:lineRule="auto"/>
        <w:jc w:val="both"/>
        <w:outlineLvl w:val="1"/>
        <w:rPr>
          <w:b/>
          <w:bCs/>
          <w:iCs/>
        </w:rPr>
      </w:pPr>
      <w:bookmarkStart w:id="38" w:name="_Toc149564306"/>
      <w:r w:rsidRPr="0083105B">
        <w:rPr>
          <w:b/>
          <w:bCs/>
          <w:lang w:eastAsia="en-US"/>
        </w:rPr>
        <w:lastRenderedPageBreak/>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bookmarkEnd w:id="38"/>
    </w:p>
    <w:p w14:paraId="67C87BEE" w14:textId="77777777" w:rsidR="0019397C" w:rsidRPr="0083105B" w:rsidRDefault="0019397C" w:rsidP="0019397C">
      <w:pPr>
        <w:keepNext/>
        <w:widowControl w:val="0"/>
        <w:numPr>
          <w:ilvl w:val="2"/>
          <w:numId w:val="0"/>
        </w:numPr>
        <w:tabs>
          <w:tab w:val="left" w:pos="0"/>
          <w:tab w:val="left" w:pos="1134"/>
        </w:tabs>
        <w:suppressAutoHyphens/>
        <w:spacing w:before="360" w:line="276" w:lineRule="auto"/>
        <w:ind w:firstLine="720"/>
        <w:jc w:val="both"/>
        <w:outlineLvl w:val="2"/>
        <w:rPr>
          <w:b/>
          <w:bCs/>
          <w:lang w:eastAsia="en-US"/>
        </w:rPr>
      </w:pPr>
      <w:bookmarkStart w:id="39" w:name="_Toc421022313"/>
      <w:bookmarkStart w:id="40" w:name="_Toc441087274"/>
      <w:bookmarkStart w:id="41" w:name="_Toc68857103"/>
      <w:bookmarkStart w:id="42" w:name="_Toc149564307"/>
      <w:r w:rsidRPr="0083105B">
        <w:rPr>
          <w:b/>
          <w:bCs/>
          <w:lang w:eastAsia="en-US"/>
        </w:rPr>
        <w:t xml:space="preserve">Статья </w:t>
      </w:r>
      <w:r>
        <w:rPr>
          <w:b/>
          <w:bCs/>
          <w:lang w:eastAsia="en-US"/>
        </w:rPr>
        <w:t>34</w:t>
      </w:r>
      <w:r w:rsidRPr="0083105B">
        <w:rPr>
          <w:b/>
          <w:bCs/>
          <w:lang w:eastAsia="en-US"/>
        </w:rPr>
        <w:t xml:space="preserve">. </w:t>
      </w:r>
      <w:bookmarkEnd w:id="39"/>
      <w:bookmarkEnd w:id="40"/>
      <w:bookmarkEnd w:id="41"/>
      <w:r w:rsidRPr="0083105B">
        <w:rPr>
          <w:b/>
          <w:bCs/>
          <w:lang w:eastAsia="en-US"/>
        </w:rPr>
        <w:t xml:space="preserve">Ограничения использования земельных участков и объектов капитального строительства </w:t>
      </w:r>
      <w:r>
        <w:rPr>
          <w:b/>
          <w:bCs/>
          <w:lang w:eastAsia="en-US"/>
        </w:rPr>
        <w:t>на территории водоохранных зон,</w:t>
      </w:r>
      <w:r w:rsidRPr="0083105B">
        <w:rPr>
          <w:b/>
          <w:bCs/>
          <w:lang w:eastAsia="en-US"/>
        </w:rPr>
        <w:t xml:space="preserve"> прибрежных защитных полос</w:t>
      </w:r>
      <w:r>
        <w:rPr>
          <w:b/>
          <w:bCs/>
          <w:lang w:eastAsia="en-US"/>
        </w:rPr>
        <w:t>, зон затопления, подтопления</w:t>
      </w:r>
      <w:bookmarkEnd w:id="42"/>
    </w:p>
    <w:p w14:paraId="114744FC" w14:textId="77777777" w:rsidR="0019397C" w:rsidRPr="0083105B" w:rsidRDefault="0019397C" w:rsidP="0019397C">
      <w:pPr>
        <w:tabs>
          <w:tab w:val="left" w:pos="0"/>
          <w:tab w:val="left" w:pos="1134"/>
        </w:tabs>
        <w:suppressAutoHyphens/>
        <w:snapToGrid w:val="0"/>
        <w:spacing w:line="276" w:lineRule="auto"/>
        <w:ind w:firstLine="720"/>
        <w:jc w:val="both"/>
      </w:pPr>
    </w:p>
    <w:p w14:paraId="762E441F" w14:textId="77777777" w:rsidR="0019397C" w:rsidRPr="0083105B" w:rsidRDefault="0019397C" w:rsidP="0019397C">
      <w:pPr>
        <w:pStyle w:val="a8"/>
        <w:numPr>
          <w:ilvl w:val="6"/>
          <w:numId w:val="241"/>
        </w:numPr>
        <w:tabs>
          <w:tab w:val="left" w:pos="0"/>
          <w:tab w:val="left" w:pos="709"/>
          <w:tab w:val="left" w:pos="1080"/>
          <w:tab w:val="left" w:pos="1134"/>
        </w:tabs>
        <w:suppressAutoHyphens/>
        <w:snapToGrid w:val="0"/>
        <w:spacing w:line="276" w:lineRule="auto"/>
        <w:ind w:left="0" w:firstLine="426"/>
        <w:jc w:val="both"/>
      </w:pPr>
      <w:r w:rsidRPr="0083105B">
        <w:t>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7F84B86" w14:textId="77777777" w:rsidR="0019397C" w:rsidRPr="0083105B" w:rsidRDefault="0019397C" w:rsidP="0019397C">
      <w:pPr>
        <w:pStyle w:val="a8"/>
        <w:numPr>
          <w:ilvl w:val="6"/>
          <w:numId w:val="241"/>
        </w:numPr>
        <w:tabs>
          <w:tab w:val="left" w:pos="0"/>
          <w:tab w:val="left" w:pos="709"/>
          <w:tab w:val="left" w:pos="1080"/>
          <w:tab w:val="left" w:pos="1134"/>
        </w:tabs>
        <w:suppressAutoHyphens/>
        <w:snapToGrid w:val="0"/>
        <w:spacing w:line="276" w:lineRule="auto"/>
        <w:ind w:left="0" w:firstLine="426"/>
        <w:jc w:val="both"/>
      </w:pPr>
      <w:r w:rsidRPr="0083105B">
        <w:t>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статьей 65 Водного кодекса Российской Федерации.</w:t>
      </w:r>
    </w:p>
    <w:p w14:paraId="3B765408" w14:textId="77777777" w:rsidR="0019397C" w:rsidRPr="0083105B" w:rsidRDefault="0019397C" w:rsidP="0019397C">
      <w:pPr>
        <w:pStyle w:val="a8"/>
        <w:numPr>
          <w:ilvl w:val="6"/>
          <w:numId w:val="241"/>
        </w:numPr>
        <w:tabs>
          <w:tab w:val="left" w:pos="0"/>
          <w:tab w:val="left" w:pos="709"/>
          <w:tab w:val="left" w:pos="1080"/>
          <w:tab w:val="left" w:pos="1134"/>
        </w:tabs>
        <w:suppressAutoHyphens/>
        <w:snapToGrid w:val="0"/>
        <w:spacing w:line="276" w:lineRule="auto"/>
        <w:ind w:left="0" w:firstLine="426"/>
        <w:jc w:val="both"/>
      </w:pPr>
      <w:r w:rsidRPr="0083105B">
        <w:t>В соответствии со специальным режимом на территории водоохранных зон, границы которых отображены на Карте градостроительного зонирования, запрещается:</w:t>
      </w:r>
    </w:p>
    <w:p w14:paraId="45829684" w14:textId="77777777" w:rsidR="0019397C" w:rsidRPr="0083105B" w:rsidRDefault="0019397C" w:rsidP="0019397C">
      <w:pPr>
        <w:pStyle w:val="a8"/>
        <w:numPr>
          <w:ilvl w:val="0"/>
          <w:numId w:val="242"/>
        </w:numPr>
        <w:tabs>
          <w:tab w:val="left" w:pos="0"/>
          <w:tab w:val="left" w:pos="709"/>
          <w:tab w:val="left" w:pos="851"/>
        </w:tabs>
        <w:suppressAutoHyphens/>
        <w:snapToGrid w:val="0"/>
        <w:spacing w:line="276" w:lineRule="auto"/>
        <w:ind w:left="0" w:firstLine="426"/>
        <w:jc w:val="both"/>
      </w:pPr>
      <w:r w:rsidRPr="0083105B">
        <w:t xml:space="preserve">использование сточных вод в целях </w:t>
      </w:r>
      <w:r>
        <w:t>повышения почвенного</w:t>
      </w:r>
      <w:r w:rsidRPr="0083105B">
        <w:t xml:space="preserve"> плодородия;</w:t>
      </w:r>
    </w:p>
    <w:p w14:paraId="3DD5171A" w14:textId="77777777" w:rsidR="0019397C" w:rsidRPr="0083105B" w:rsidRDefault="0019397C" w:rsidP="0019397C">
      <w:pPr>
        <w:pStyle w:val="a8"/>
        <w:numPr>
          <w:ilvl w:val="0"/>
          <w:numId w:val="242"/>
        </w:numPr>
        <w:tabs>
          <w:tab w:val="left" w:pos="0"/>
          <w:tab w:val="left" w:pos="709"/>
          <w:tab w:val="left" w:pos="851"/>
        </w:tabs>
        <w:suppressAutoHyphens/>
        <w:snapToGrid w:val="0"/>
        <w:spacing w:line="276" w:lineRule="auto"/>
        <w:ind w:left="0" w:firstLine="426"/>
        <w:jc w:val="both"/>
      </w:pPr>
      <w:r w:rsidRPr="0083105B">
        <w:t xml:space="preserve">размещение кладбищ, скотомогильников, </w:t>
      </w:r>
      <w:r w:rsidRPr="0083105B">
        <w:rPr>
          <w:lang w:eastAsia="ar-SA"/>
        </w:rPr>
        <w:t>объектов размещения</w:t>
      </w:r>
      <w:r w:rsidRPr="0083105B">
        <w:t xml:space="preserve"> отходов производства и потребления, химических, взрывчатых, токсичных, отравляющих и ядовитых веществ, пунктов захоронения радиоактивных отходов</w:t>
      </w:r>
      <w:r>
        <w:t xml:space="preserve">, </w:t>
      </w:r>
      <w:r w:rsidRPr="000025E3">
        <w:rPr>
          <w:szCs w:val="28"/>
        </w:rPr>
        <w:t xml:space="preserve">а также загрязнение территории загрязняющими веществами, </w:t>
      </w:r>
      <w:proofErr w:type="gramStart"/>
      <w:r w:rsidRPr="000025E3">
        <w:rPr>
          <w:szCs w:val="28"/>
        </w:rPr>
        <w:t>предельно допустимые</w:t>
      </w:r>
      <w:r>
        <w:rPr>
          <w:szCs w:val="28"/>
        </w:rPr>
        <w:t xml:space="preserve"> </w:t>
      </w:r>
      <w:r w:rsidRPr="000025E3">
        <w:rPr>
          <w:szCs w:val="28"/>
        </w:rPr>
        <w:t>концентрации</w:t>
      </w:r>
      <w:proofErr w:type="gramEnd"/>
      <w:r w:rsidRPr="000025E3">
        <w:rPr>
          <w:szCs w:val="28"/>
        </w:rPr>
        <w:t xml:space="preserve"> которых в водах водных объектов рыбохозяйственного значения не установлены</w:t>
      </w:r>
      <w:r w:rsidRPr="0083105B">
        <w:t>;</w:t>
      </w:r>
    </w:p>
    <w:p w14:paraId="32E40F6C" w14:textId="77777777" w:rsidR="0019397C" w:rsidRPr="0083105B" w:rsidRDefault="0019397C" w:rsidP="0019397C">
      <w:pPr>
        <w:pStyle w:val="a8"/>
        <w:numPr>
          <w:ilvl w:val="0"/>
          <w:numId w:val="242"/>
        </w:numPr>
        <w:tabs>
          <w:tab w:val="left" w:pos="0"/>
          <w:tab w:val="left" w:pos="709"/>
          <w:tab w:val="left" w:pos="851"/>
        </w:tabs>
        <w:suppressAutoHyphens/>
        <w:snapToGrid w:val="0"/>
        <w:spacing w:line="276" w:lineRule="auto"/>
        <w:ind w:left="0" w:firstLine="426"/>
        <w:jc w:val="both"/>
      </w:pPr>
      <w:r w:rsidRPr="0083105B">
        <w:t xml:space="preserve">осуществление авиационных мер по борьбе с </w:t>
      </w:r>
      <w:r w:rsidRPr="0083105B">
        <w:rPr>
          <w:lang w:eastAsia="ar-SA"/>
        </w:rPr>
        <w:t>вредными организмами</w:t>
      </w:r>
      <w:r w:rsidRPr="0083105B">
        <w:t>;</w:t>
      </w:r>
    </w:p>
    <w:p w14:paraId="723066F1" w14:textId="77777777" w:rsidR="0019397C" w:rsidRPr="0083105B" w:rsidRDefault="0019397C" w:rsidP="0019397C">
      <w:pPr>
        <w:pStyle w:val="a8"/>
        <w:numPr>
          <w:ilvl w:val="0"/>
          <w:numId w:val="242"/>
        </w:numPr>
        <w:tabs>
          <w:tab w:val="left" w:pos="0"/>
          <w:tab w:val="left" w:pos="709"/>
          <w:tab w:val="left" w:pos="851"/>
        </w:tabs>
        <w:suppressAutoHyphens/>
        <w:snapToGrid w:val="0"/>
        <w:spacing w:line="276" w:lineRule="auto"/>
        <w:ind w:left="0" w:firstLine="426"/>
        <w:jc w:val="both"/>
      </w:pPr>
      <w:r w:rsidRPr="0083105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5EA1B0B" w14:textId="77777777" w:rsidR="0019397C" w:rsidRPr="0083105B" w:rsidRDefault="0019397C" w:rsidP="0019397C">
      <w:pPr>
        <w:pStyle w:val="a8"/>
        <w:numPr>
          <w:ilvl w:val="0"/>
          <w:numId w:val="242"/>
        </w:numPr>
        <w:tabs>
          <w:tab w:val="left" w:pos="0"/>
          <w:tab w:val="left" w:pos="709"/>
          <w:tab w:val="left" w:pos="851"/>
        </w:tabs>
        <w:suppressAutoHyphens/>
        <w:snapToGrid w:val="0"/>
        <w:spacing w:line="276" w:lineRule="auto"/>
        <w:ind w:left="0" w:firstLine="426"/>
        <w:jc w:val="both"/>
      </w:pPr>
      <w:r w:rsidRPr="0083105B">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11C59A0" w14:textId="77777777" w:rsidR="0019397C" w:rsidRPr="0083105B" w:rsidRDefault="0019397C" w:rsidP="0019397C">
      <w:pPr>
        <w:pStyle w:val="a8"/>
        <w:widowControl w:val="0"/>
        <w:numPr>
          <w:ilvl w:val="0"/>
          <w:numId w:val="242"/>
        </w:numPr>
        <w:tabs>
          <w:tab w:val="left" w:pos="0"/>
          <w:tab w:val="left" w:pos="709"/>
          <w:tab w:val="left" w:pos="851"/>
        </w:tabs>
        <w:suppressAutoHyphens/>
        <w:autoSpaceDE w:val="0"/>
        <w:autoSpaceDN w:val="0"/>
        <w:adjustRightInd w:val="0"/>
        <w:snapToGrid w:val="0"/>
        <w:spacing w:line="276" w:lineRule="auto"/>
        <w:ind w:left="0" w:firstLine="426"/>
        <w:jc w:val="both"/>
        <w:rPr>
          <w:lang w:eastAsia="ar-SA"/>
        </w:rPr>
      </w:pPr>
      <w:r w:rsidRPr="0083105B">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77A726CA" w14:textId="77777777" w:rsidR="0019397C" w:rsidRPr="0083105B" w:rsidRDefault="0019397C" w:rsidP="0019397C">
      <w:pPr>
        <w:pStyle w:val="a8"/>
        <w:widowControl w:val="0"/>
        <w:numPr>
          <w:ilvl w:val="0"/>
          <w:numId w:val="242"/>
        </w:numPr>
        <w:tabs>
          <w:tab w:val="left" w:pos="0"/>
          <w:tab w:val="left" w:pos="709"/>
          <w:tab w:val="left" w:pos="851"/>
        </w:tabs>
        <w:suppressAutoHyphens/>
        <w:autoSpaceDE w:val="0"/>
        <w:autoSpaceDN w:val="0"/>
        <w:adjustRightInd w:val="0"/>
        <w:snapToGrid w:val="0"/>
        <w:spacing w:line="276" w:lineRule="auto"/>
        <w:ind w:left="0" w:firstLine="426"/>
        <w:jc w:val="both"/>
        <w:rPr>
          <w:lang w:eastAsia="ar-SA"/>
        </w:rPr>
      </w:pPr>
      <w:r w:rsidRPr="0083105B">
        <w:rPr>
          <w:lang w:eastAsia="ar-SA"/>
        </w:rPr>
        <w:t>сброс сточных, в том числе дренажных, вод;</w:t>
      </w:r>
    </w:p>
    <w:p w14:paraId="62880127" w14:textId="77777777" w:rsidR="0019397C" w:rsidRPr="0083105B" w:rsidRDefault="0019397C" w:rsidP="0019397C">
      <w:pPr>
        <w:pStyle w:val="a8"/>
        <w:widowControl w:val="0"/>
        <w:numPr>
          <w:ilvl w:val="0"/>
          <w:numId w:val="242"/>
        </w:numPr>
        <w:tabs>
          <w:tab w:val="left" w:pos="0"/>
          <w:tab w:val="left" w:pos="709"/>
          <w:tab w:val="left" w:pos="851"/>
        </w:tabs>
        <w:suppressAutoHyphens/>
        <w:autoSpaceDE w:val="0"/>
        <w:autoSpaceDN w:val="0"/>
        <w:adjustRightInd w:val="0"/>
        <w:snapToGrid w:val="0"/>
        <w:spacing w:line="276" w:lineRule="auto"/>
        <w:ind w:left="0" w:firstLine="426"/>
        <w:jc w:val="both"/>
        <w:rPr>
          <w:lang w:eastAsia="ar-SA"/>
        </w:rPr>
      </w:pPr>
      <w:r w:rsidRPr="0083105B">
        <w:rPr>
          <w:lang w:eastAsia="ar-SA"/>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7" w:history="1">
        <w:r w:rsidRPr="0083105B">
          <w:rPr>
            <w:lang w:eastAsia="ar-SA"/>
          </w:rPr>
          <w:t>статьей 19.1</w:t>
        </w:r>
      </w:hyperlink>
      <w:r w:rsidRPr="0083105B">
        <w:rPr>
          <w:lang w:eastAsia="ar-SA"/>
        </w:rPr>
        <w:t xml:space="preserve"> Закона Российской Федерации от 21 </w:t>
      </w:r>
      <w:r w:rsidRPr="0083105B">
        <w:rPr>
          <w:lang w:eastAsia="ar-SA"/>
        </w:rPr>
        <w:lastRenderedPageBreak/>
        <w:t>февраля 1992 года № 2395-1 «О недрах»).</w:t>
      </w:r>
    </w:p>
    <w:p w14:paraId="16A1130E" w14:textId="77777777" w:rsidR="0019397C" w:rsidRPr="0083105B" w:rsidRDefault="0019397C" w:rsidP="0019397C">
      <w:pPr>
        <w:pStyle w:val="a8"/>
        <w:numPr>
          <w:ilvl w:val="6"/>
          <w:numId w:val="241"/>
        </w:numPr>
        <w:tabs>
          <w:tab w:val="left" w:pos="0"/>
          <w:tab w:val="left" w:pos="567"/>
          <w:tab w:val="left" w:pos="709"/>
          <w:tab w:val="left" w:pos="1080"/>
          <w:tab w:val="left" w:pos="1134"/>
        </w:tabs>
        <w:suppressAutoHyphens/>
        <w:snapToGrid w:val="0"/>
        <w:spacing w:line="276" w:lineRule="auto"/>
        <w:ind w:left="0" w:firstLine="426"/>
        <w:jc w:val="both"/>
      </w:pPr>
      <w:r w:rsidRPr="0083105B">
        <w:t>В границах прибрежных защитных полос наряду с ограничениями, установленными частью 3 настоящей статьи запрещается:</w:t>
      </w:r>
    </w:p>
    <w:p w14:paraId="3C64CA6A" w14:textId="77777777" w:rsidR="0019397C" w:rsidRPr="0083105B" w:rsidRDefault="0019397C" w:rsidP="0019397C">
      <w:pPr>
        <w:pStyle w:val="a8"/>
        <w:numPr>
          <w:ilvl w:val="0"/>
          <w:numId w:val="243"/>
        </w:numPr>
        <w:tabs>
          <w:tab w:val="left" w:pos="0"/>
          <w:tab w:val="left" w:pos="709"/>
          <w:tab w:val="left" w:pos="851"/>
        </w:tabs>
        <w:suppressAutoHyphens/>
        <w:snapToGrid w:val="0"/>
        <w:spacing w:line="276" w:lineRule="auto"/>
        <w:ind w:left="0" w:firstLine="426"/>
        <w:jc w:val="both"/>
      </w:pPr>
      <w:r w:rsidRPr="0083105B">
        <w:t>распашка земель;</w:t>
      </w:r>
    </w:p>
    <w:p w14:paraId="01B6258B" w14:textId="77777777" w:rsidR="0019397C" w:rsidRPr="0083105B" w:rsidRDefault="0019397C" w:rsidP="0019397C">
      <w:pPr>
        <w:pStyle w:val="a8"/>
        <w:numPr>
          <w:ilvl w:val="0"/>
          <w:numId w:val="243"/>
        </w:numPr>
        <w:tabs>
          <w:tab w:val="left" w:pos="0"/>
          <w:tab w:val="left" w:pos="709"/>
          <w:tab w:val="left" w:pos="851"/>
        </w:tabs>
        <w:suppressAutoHyphens/>
        <w:snapToGrid w:val="0"/>
        <w:spacing w:line="276" w:lineRule="auto"/>
        <w:ind w:left="0" w:firstLine="426"/>
        <w:jc w:val="both"/>
      </w:pPr>
      <w:r w:rsidRPr="0083105B">
        <w:t>размещение отвалов размываемых грунтов;</w:t>
      </w:r>
    </w:p>
    <w:p w14:paraId="43CB0197" w14:textId="77777777" w:rsidR="0019397C" w:rsidRPr="0083105B" w:rsidRDefault="0019397C" w:rsidP="0019397C">
      <w:pPr>
        <w:pStyle w:val="a8"/>
        <w:numPr>
          <w:ilvl w:val="0"/>
          <w:numId w:val="243"/>
        </w:numPr>
        <w:tabs>
          <w:tab w:val="left" w:pos="0"/>
          <w:tab w:val="left" w:pos="709"/>
          <w:tab w:val="left" w:pos="851"/>
        </w:tabs>
        <w:suppressAutoHyphens/>
        <w:snapToGrid w:val="0"/>
        <w:spacing w:line="276" w:lineRule="auto"/>
        <w:ind w:left="0" w:firstLine="426"/>
        <w:jc w:val="both"/>
      </w:pPr>
      <w:r w:rsidRPr="0083105B">
        <w:t>выпас сельскохозяйственных животных и организация для них летних лагерей, ванн.</w:t>
      </w:r>
    </w:p>
    <w:p w14:paraId="5E08CB42" w14:textId="77777777" w:rsidR="0019397C" w:rsidRPr="0083105B" w:rsidRDefault="0019397C" w:rsidP="0019397C">
      <w:pPr>
        <w:pStyle w:val="a8"/>
        <w:widowControl w:val="0"/>
        <w:numPr>
          <w:ilvl w:val="6"/>
          <w:numId w:val="241"/>
        </w:numPr>
        <w:tabs>
          <w:tab w:val="left" w:pos="0"/>
          <w:tab w:val="left" w:pos="709"/>
          <w:tab w:val="left" w:pos="851"/>
        </w:tabs>
        <w:suppressAutoHyphens/>
        <w:autoSpaceDE w:val="0"/>
        <w:autoSpaceDN w:val="0"/>
        <w:adjustRightInd w:val="0"/>
        <w:snapToGrid w:val="0"/>
        <w:spacing w:line="276" w:lineRule="auto"/>
        <w:ind w:left="0" w:firstLine="426"/>
        <w:jc w:val="both"/>
        <w:rPr>
          <w:lang w:eastAsia="ar-SA"/>
        </w:rPr>
      </w:pPr>
      <w:r w:rsidRPr="0083105B">
        <w:rPr>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26A85CF" w14:textId="77777777" w:rsidR="0019397C" w:rsidRPr="0083105B" w:rsidRDefault="0019397C" w:rsidP="0019397C">
      <w:pPr>
        <w:pStyle w:val="a8"/>
        <w:widowControl w:val="0"/>
        <w:numPr>
          <w:ilvl w:val="6"/>
          <w:numId w:val="241"/>
        </w:numPr>
        <w:tabs>
          <w:tab w:val="left" w:pos="0"/>
          <w:tab w:val="left" w:pos="567"/>
          <w:tab w:val="left" w:pos="709"/>
        </w:tabs>
        <w:suppressAutoHyphens/>
        <w:autoSpaceDE w:val="0"/>
        <w:autoSpaceDN w:val="0"/>
        <w:adjustRightInd w:val="0"/>
        <w:snapToGrid w:val="0"/>
        <w:spacing w:line="276" w:lineRule="auto"/>
        <w:ind w:left="0" w:firstLine="426"/>
        <w:jc w:val="both"/>
        <w:rPr>
          <w:lang w:eastAsia="ar-SA"/>
        </w:rPr>
      </w:pPr>
      <w:bookmarkStart w:id="43" w:name="Par942"/>
      <w:bookmarkEnd w:id="43"/>
      <w:r w:rsidRPr="0083105B">
        <w:rPr>
          <w:lang w:eastAsia="ar-SA"/>
        </w:rPr>
        <w:t>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14:paraId="1B9C2015" w14:textId="77777777" w:rsidR="0019397C" w:rsidRPr="0083105B" w:rsidRDefault="0019397C" w:rsidP="0019397C">
      <w:pPr>
        <w:pStyle w:val="a8"/>
        <w:widowControl w:val="0"/>
        <w:numPr>
          <w:ilvl w:val="0"/>
          <w:numId w:val="244"/>
        </w:numPr>
        <w:tabs>
          <w:tab w:val="left" w:pos="0"/>
          <w:tab w:val="left" w:pos="709"/>
          <w:tab w:val="left" w:pos="851"/>
          <w:tab w:val="left" w:pos="1134"/>
        </w:tabs>
        <w:suppressAutoHyphens/>
        <w:autoSpaceDE w:val="0"/>
        <w:autoSpaceDN w:val="0"/>
        <w:adjustRightInd w:val="0"/>
        <w:snapToGrid w:val="0"/>
        <w:spacing w:line="276" w:lineRule="auto"/>
        <w:ind w:left="0" w:firstLine="426"/>
        <w:jc w:val="both"/>
        <w:rPr>
          <w:lang w:eastAsia="ar-SA"/>
        </w:rPr>
      </w:pPr>
      <w:r w:rsidRPr="0083105B">
        <w:rPr>
          <w:lang w:eastAsia="ar-SA"/>
        </w:rPr>
        <w:t>централизованные системы водоотведения (канализации), централизованные ливневые системы водоотведения;</w:t>
      </w:r>
    </w:p>
    <w:p w14:paraId="4F877CDA" w14:textId="77777777" w:rsidR="0019397C" w:rsidRPr="0083105B" w:rsidRDefault="0019397C" w:rsidP="0019397C">
      <w:pPr>
        <w:pStyle w:val="a8"/>
        <w:widowControl w:val="0"/>
        <w:numPr>
          <w:ilvl w:val="0"/>
          <w:numId w:val="244"/>
        </w:numPr>
        <w:tabs>
          <w:tab w:val="left" w:pos="0"/>
          <w:tab w:val="left" w:pos="709"/>
          <w:tab w:val="left" w:pos="851"/>
          <w:tab w:val="left" w:pos="1134"/>
        </w:tabs>
        <w:suppressAutoHyphens/>
        <w:autoSpaceDE w:val="0"/>
        <w:autoSpaceDN w:val="0"/>
        <w:adjustRightInd w:val="0"/>
        <w:snapToGrid w:val="0"/>
        <w:spacing w:line="276" w:lineRule="auto"/>
        <w:ind w:left="0" w:firstLine="426"/>
        <w:jc w:val="both"/>
        <w:rPr>
          <w:lang w:eastAsia="ar-SA"/>
        </w:rPr>
      </w:pPr>
      <w:r w:rsidRPr="0083105B">
        <w:rPr>
          <w:lang w:eastAsia="ar-SA"/>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BCD8C04" w14:textId="77777777" w:rsidR="0019397C" w:rsidRPr="0083105B" w:rsidRDefault="0019397C" w:rsidP="0019397C">
      <w:pPr>
        <w:pStyle w:val="a8"/>
        <w:widowControl w:val="0"/>
        <w:numPr>
          <w:ilvl w:val="0"/>
          <w:numId w:val="244"/>
        </w:numPr>
        <w:tabs>
          <w:tab w:val="left" w:pos="0"/>
          <w:tab w:val="left" w:pos="709"/>
          <w:tab w:val="left" w:pos="851"/>
          <w:tab w:val="left" w:pos="1134"/>
        </w:tabs>
        <w:suppressAutoHyphens/>
        <w:autoSpaceDE w:val="0"/>
        <w:autoSpaceDN w:val="0"/>
        <w:adjustRightInd w:val="0"/>
        <w:snapToGrid w:val="0"/>
        <w:spacing w:line="276" w:lineRule="auto"/>
        <w:ind w:left="0" w:firstLine="426"/>
        <w:jc w:val="both"/>
        <w:rPr>
          <w:lang w:eastAsia="ar-SA"/>
        </w:rPr>
      </w:pPr>
      <w:r w:rsidRPr="0083105B">
        <w:rPr>
          <w:lang w:eastAsia="ar-SA"/>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3781409B" w14:textId="77777777" w:rsidR="0019397C" w:rsidRPr="0083105B" w:rsidRDefault="0019397C" w:rsidP="0019397C">
      <w:pPr>
        <w:pStyle w:val="a8"/>
        <w:widowControl w:val="0"/>
        <w:numPr>
          <w:ilvl w:val="0"/>
          <w:numId w:val="244"/>
        </w:numPr>
        <w:tabs>
          <w:tab w:val="left" w:pos="0"/>
          <w:tab w:val="left" w:pos="709"/>
          <w:tab w:val="left" w:pos="851"/>
          <w:tab w:val="left" w:pos="1134"/>
        </w:tabs>
        <w:suppressAutoHyphens/>
        <w:autoSpaceDE w:val="0"/>
        <w:autoSpaceDN w:val="0"/>
        <w:adjustRightInd w:val="0"/>
        <w:snapToGrid w:val="0"/>
        <w:spacing w:line="276" w:lineRule="auto"/>
        <w:ind w:left="0" w:firstLine="426"/>
        <w:jc w:val="both"/>
        <w:rPr>
          <w:lang w:eastAsia="ar-SA"/>
        </w:rPr>
      </w:pPr>
      <w:r w:rsidRPr="0083105B">
        <w:rPr>
          <w:lang w:eastAsia="ar-SA"/>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4985B43" w14:textId="77777777" w:rsidR="0019397C" w:rsidRPr="0083105B" w:rsidRDefault="0019397C" w:rsidP="0019397C">
      <w:pPr>
        <w:pStyle w:val="a8"/>
        <w:widowControl w:val="0"/>
        <w:numPr>
          <w:ilvl w:val="0"/>
          <w:numId w:val="244"/>
        </w:numPr>
        <w:tabs>
          <w:tab w:val="left" w:pos="0"/>
          <w:tab w:val="left" w:pos="709"/>
          <w:tab w:val="left" w:pos="851"/>
          <w:tab w:val="left" w:pos="1134"/>
        </w:tabs>
        <w:suppressAutoHyphens/>
        <w:autoSpaceDE w:val="0"/>
        <w:autoSpaceDN w:val="0"/>
        <w:adjustRightInd w:val="0"/>
        <w:snapToGrid w:val="0"/>
        <w:spacing w:line="276" w:lineRule="auto"/>
        <w:ind w:left="0" w:firstLine="426"/>
        <w:jc w:val="both"/>
        <w:rPr>
          <w:lang w:eastAsia="ar-SA"/>
        </w:rPr>
      </w:pPr>
      <w:r w:rsidRPr="0083105B">
        <w:rPr>
          <w:lang w:eastAsia="ar-SA"/>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13F21B32" w14:textId="77777777" w:rsidR="0019397C" w:rsidRPr="0083105B" w:rsidRDefault="0019397C" w:rsidP="0019397C">
      <w:pPr>
        <w:pStyle w:val="a8"/>
        <w:widowControl w:val="0"/>
        <w:numPr>
          <w:ilvl w:val="6"/>
          <w:numId w:val="241"/>
        </w:numPr>
        <w:tabs>
          <w:tab w:val="left" w:pos="0"/>
          <w:tab w:val="left" w:pos="426"/>
        </w:tabs>
        <w:suppressAutoHyphens/>
        <w:autoSpaceDE w:val="0"/>
        <w:autoSpaceDN w:val="0"/>
        <w:adjustRightInd w:val="0"/>
        <w:snapToGrid w:val="0"/>
        <w:spacing w:line="276" w:lineRule="auto"/>
        <w:ind w:left="0" w:firstLine="426"/>
        <w:jc w:val="both"/>
        <w:rPr>
          <w:lang w:eastAsia="ar-SA"/>
        </w:rPr>
      </w:pPr>
      <w:r w:rsidRPr="0083105B">
        <w:rPr>
          <w:lang w:eastAsia="ar-SA"/>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42" w:history="1">
        <w:r w:rsidRPr="0083105B">
          <w:rPr>
            <w:lang w:eastAsia="ar-SA"/>
          </w:rPr>
          <w:t>пункте 1 части 6</w:t>
        </w:r>
      </w:hyperlink>
      <w:r w:rsidRPr="0083105B">
        <w:rPr>
          <w:lang w:eastAsia="ar-SA"/>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A09F866" w14:textId="77777777" w:rsidR="0019397C" w:rsidRPr="0083105B" w:rsidRDefault="0019397C" w:rsidP="0019397C">
      <w:pPr>
        <w:pStyle w:val="a8"/>
        <w:widowControl w:val="0"/>
        <w:numPr>
          <w:ilvl w:val="6"/>
          <w:numId w:val="241"/>
        </w:numPr>
        <w:tabs>
          <w:tab w:val="left" w:pos="0"/>
          <w:tab w:val="left" w:pos="426"/>
        </w:tabs>
        <w:suppressAutoHyphens/>
        <w:autoSpaceDE w:val="0"/>
        <w:autoSpaceDN w:val="0"/>
        <w:adjustRightInd w:val="0"/>
        <w:snapToGrid w:val="0"/>
        <w:spacing w:line="276" w:lineRule="auto"/>
        <w:ind w:left="0" w:firstLine="426"/>
        <w:jc w:val="both"/>
        <w:rPr>
          <w:lang w:eastAsia="ar-SA"/>
        </w:rPr>
      </w:pPr>
      <w:r w:rsidRPr="0083105B">
        <w:rPr>
          <w:lang w:eastAsia="ar-SA"/>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3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7B8B3379" w14:textId="77777777" w:rsidR="0019397C" w:rsidRDefault="0019397C" w:rsidP="0019397C">
      <w:pPr>
        <w:pStyle w:val="a8"/>
        <w:widowControl w:val="0"/>
        <w:numPr>
          <w:ilvl w:val="6"/>
          <w:numId w:val="241"/>
        </w:numPr>
        <w:tabs>
          <w:tab w:val="left" w:pos="0"/>
          <w:tab w:val="left" w:pos="426"/>
        </w:tabs>
        <w:suppressAutoHyphens/>
        <w:autoSpaceDE w:val="0"/>
        <w:autoSpaceDN w:val="0"/>
        <w:adjustRightInd w:val="0"/>
        <w:snapToGrid w:val="0"/>
        <w:spacing w:line="276" w:lineRule="auto"/>
        <w:ind w:left="0" w:firstLine="426"/>
        <w:jc w:val="both"/>
        <w:rPr>
          <w:lang w:eastAsia="ar-SA"/>
        </w:rPr>
      </w:pPr>
      <w:r w:rsidRPr="0083105B">
        <w:rPr>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2642A1AB" w14:textId="77777777" w:rsidR="0019397C" w:rsidRDefault="0019397C" w:rsidP="0019397C">
      <w:pPr>
        <w:pStyle w:val="a8"/>
        <w:widowControl w:val="0"/>
        <w:numPr>
          <w:ilvl w:val="6"/>
          <w:numId w:val="241"/>
        </w:numPr>
        <w:tabs>
          <w:tab w:val="left" w:pos="0"/>
          <w:tab w:val="left" w:pos="426"/>
        </w:tabs>
        <w:suppressAutoHyphens/>
        <w:autoSpaceDE w:val="0"/>
        <w:autoSpaceDN w:val="0"/>
        <w:adjustRightInd w:val="0"/>
        <w:snapToGrid w:val="0"/>
        <w:spacing w:line="276" w:lineRule="auto"/>
        <w:ind w:left="0" w:firstLine="426"/>
        <w:jc w:val="both"/>
        <w:rPr>
          <w:lang w:eastAsia="ar-SA"/>
        </w:rPr>
      </w:pPr>
      <w:r>
        <w:rPr>
          <w:lang w:eastAsia="ar-SA"/>
        </w:rPr>
        <w:lastRenderedPageBreak/>
        <w:t>В границах зон затопления, подтопления запрещаются:</w:t>
      </w:r>
    </w:p>
    <w:p w14:paraId="6540E892" w14:textId="77777777" w:rsidR="0019397C" w:rsidRDefault="0019397C" w:rsidP="0019397C">
      <w:pPr>
        <w:widowControl w:val="0"/>
        <w:tabs>
          <w:tab w:val="left" w:pos="0"/>
          <w:tab w:val="left" w:pos="426"/>
        </w:tabs>
        <w:suppressAutoHyphens/>
        <w:autoSpaceDE w:val="0"/>
        <w:autoSpaceDN w:val="0"/>
        <w:adjustRightInd w:val="0"/>
        <w:snapToGrid w:val="0"/>
        <w:ind w:firstLine="426"/>
        <w:rPr>
          <w:lang w:eastAsia="ar-SA"/>
        </w:rPr>
      </w:pPr>
      <w:r>
        <w:rPr>
          <w:lang w:eastAsia="ar-S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062725E0" w14:textId="77777777" w:rsidR="0019397C" w:rsidRDefault="0019397C" w:rsidP="0019397C">
      <w:pPr>
        <w:widowControl w:val="0"/>
        <w:tabs>
          <w:tab w:val="left" w:pos="0"/>
          <w:tab w:val="left" w:pos="426"/>
        </w:tabs>
        <w:suppressAutoHyphens/>
        <w:autoSpaceDE w:val="0"/>
        <w:autoSpaceDN w:val="0"/>
        <w:adjustRightInd w:val="0"/>
        <w:snapToGrid w:val="0"/>
        <w:ind w:firstLine="426"/>
        <w:rPr>
          <w:lang w:eastAsia="ar-SA"/>
        </w:rPr>
      </w:pPr>
      <w:r>
        <w:rPr>
          <w:lang w:eastAsia="ar-SA"/>
        </w:rPr>
        <w:t>2) использование сточных вод в целях повышения почвенного плодородия;</w:t>
      </w:r>
    </w:p>
    <w:p w14:paraId="26E4A704" w14:textId="77777777" w:rsidR="0019397C" w:rsidRDefault="0019397C" w:rsidP="0019397C">
      <w:pPr>
        <w:widowControl w:val="0"/>
        <w:tabs>
          <w:tab w:val="left" w:pos="0"/>
          <w:tab w:val="left" w:pos="426"/>
        </w:tabs>
        <w:suppressAutoHyphens/>
        <w:autoSpaceDE w:val="0"/>
        <w:autoSpaceDN w:val="0"/>
        <w:adjustRightInd w:val="0"/>
        <w:snapToGrid w:val="0"/>
        <w:ind w:firstLine="426"/>
        <w:rPr>
          <w:lang w:eastAsia="ar-SA"/>
        </w:rPr>
      </w:pPr>
      <w:r>
        <w:rPr>
          <w:lang w:eastAsia="ar-SA"/>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CE8177A" w14:textId="77777777" w:rsidR="0019397C" w:rsidRPr="0083105B" w:rsidRDefault="0019397C" w:rsidP="0019397C">
      <w:pPr>
        <w:pStyle w:val="a8"/>
        <w:widowControl w:val="0"/>
        <w:tabs>
          <w:tab w:val="left" w:pos="0"/>
          <w:tab w:val="left" w:pos="426"/>
        </w:tabs>
        <w:suppressAutoHyphens/>
        <w:autoSpaceDE w:val="0"/>
        <w:autoSpaceDN w:val="0"/>
        <w:adjustRightInd w:val="0"/>
        <w:snapToGrid w:val="0"/>
        <w:ind w:left="0" w:firstLine="426"/>
        <w:rPr>
          <w:lang w:eastAsia="ar-SA"/>
        </w:rPr>
      </w:pPr>
      <w:r>
        <w:rPr>
          <w:lang w:eastAsia="ar-SA"/>
        </w:rPr>
        <w:t>4) осуществление авиационных мер по борьбе с вредными организмами.</w:t>
      </w:r>
    </w:p>
    <w:p w14:paraId="5ED960AF" w14:textId="77777777" w:rsidR="0019397C" w:rsidRPr="0083105B" w:rsidRDefault="0019397C" w:rsidP="0019397C">
      <w:pPr>
        <w:widowControl w:val="0"/>
        <w:tabs>
          <w:tab w:val="left" w:pos="0"/>
          <w:tab w:val="left" w:pos="1134"/>
        </w:tabs>
        <w:suppressAutoHyphens/>
        <w:autoSpaceDE w:val="0"/>
        <w:autoSpaceDN w:val="0"/>
        <w:adjustRightInd w:val="0"/>
        <w:snapToGrid w:val="0"/>
        <w:spacing w:line="276" w:lineRule="auto"/>
        <w:ind w:firstLine="720"/>
        <w:jc w:val="both"/>
        <w:rPr>
          <w:lang w:eastAsia="ar-SA"/>
        </w:rPr>
      </w:pPr>
    </w:p>
    <w:p w14:paraId="545F10B6" w14:textId="77777777" w:rsidR="0019397C" w:rsidRPr="0083105B" w:rsidRDefault="0019397C" w:rsidP="0019397C">
      <w:pPr>
        <w:autoSpaceDE w:val="0"/>
        <w:autoSpaceDN w:val="0"/>
        <w:adjustRightInd w:val="0"/>
        <w:spacing w:before="240" w:after="240" w:line="276" w:lineRule="auto"/>
        <w:ind w:firstLine="709"/>
        <w:jc w:val="both"/>
        <w:outlineLvl w:val="2"/>
        <w:rPr>
          <w:b/>
          <w:bCs/>
        </w:rPr>
      </w:pPr>
      <w:bookmarkStart w:id="44" w:name="_Toc409787205"/>
      <w:bookmarkStart w:id="45" w:name="_Toc380405265"/>
      <w:bookmarkStart w:id="46" w:name="_Toc355791809"/>
      <w:bookmarkStart w:id="47" w:name="_Toc421624850"/>
      <w:bookmarkStart w:id="48" w:name="_Toc441087278"/>
      <w:bookmarkStart w:id="49" w:name="_Toc68857106"/>
      <w:bookmarkStart w:id="50" w:name="_Toc87520343"/>
      <w:bookmarkStart w:id="51" w:name="_Toc149564308"/>
      <w:r w:rsidRPr="0083105B">
        <w:rPr>
          <w:b/>
          <w:bCs/>
          <w:lang w:eastAsia="en-US"/>
        </w:rPr>
        <w:t xml:space="preserve">Статья </w:t>
      </w:r>
      <w:r>
        <w:rPr>
          <w:b/>
          <w:bCs/>
          <w:lang w:eastAsia="en-US"/>
        </w:rPr>
        <w:t>35</w:t>
      </w:r>
      <w:r w:rsidRPr="0083105B">
        <w:rPr>
          <w:b/>
          <w:bCs/>
          <w:lang w:eastAsia="en-US"/>
        </w:rPr>
        <w:t xml:space="preserve">. Ограничения использования земельных участков и объектов капитального строительства на территории охранных зон </w:t>
      </w:r>
      <w:bookmarkEnd w:id="44"/>
      <w:bookmarkEnd w:id="45"/>
      <w:bookmarkEnd w:id="46"/>
      <w:bookmarkEnd w:id="47"/>
      <w:bookmarkEnd w:id="48"/>
      <w:bookmarkEnd w:id="49"/>
      <w:r w:rsidRPr="0083105B">
        <w:rPr>
          <w:b/>
          <w:bCs/>
        </w:rPr>
        <w:t>объектов электроэнергетики (объектов электросетевого хозяйства и объектов по производству электрической энергии)</w:t>
      </w:r>
      <w:bookmarkEnd w:id="50"/>
      <w:bookmarkEnd w:id="51"/>
    </w:p>
    <w:p w14:paraId="5E10E89D" w14:textId="77777777" w:rsidR="0019397C" w:rsidRPr="0083105B" w:rsidRDefault="0019397C" w:rsidP="0019397C">
      <w:pPr>
        <w:pStyle w:val="a8"/>
        <w:numPr>
          <w:ilvl w:val="6"/>
          <w:numId w:val="197"/>
        </w:numPr>
        <w:tabs>
          <w:tab w:val="left" w:pos="0"/>
          <w:tab w:val="left" w:pos="709"/>
          <w:tab w:val="left" w:pos="1080"/>
          <w:tab w:val="left" w:pos="1134"/>
        </w:tabs>
        <w:suppressAutoHyphens/>
        <w:snapToGrid w:val="0"/>
        <w:spacing w:line="276" w:lineRule="auto"/>
        <w:ind w:left="0" w:firstLine="426"/>
        <w:jc w:val="both"/>
        <w:rPr>
          <w:lang w:eastAsia="ar-SA"/>
        </w:rPr>
      </w:pPr>
      <w:bookmarkStart w:id="52" w:name="_Hlk68768258"/>
      <w:bookmarkStart w:id="53" w:name="_Toc409787207"/>
      <w:bookmarkStart w:id="54" w:name="_Toc380405268"/>
      <w:bookmarkStart w:id="55" w:name="_Toc343590599"/>
      <w:bookmarkStart w:id="56" w:name="_Toc337728867"/>
      <w:bookmarkStart w:id="57" w:name="_Toc421624852"/>
      <w:bookmarkStart w:id="58" w:name="_Toc441087279"/>
      <w:bookmarkStart w:id="59" w:name="_Toc68857107"/>
      <w:bookmarkStart w:id="60" w:name="_Toc84340795"/>
      <w:bookmarkStart w:id="61" w:name="_Toc84918287"/>
      <w:bookmarkStart w:id="62" w:name="_Toc87431060"/>
      <w:bookmarkStart w:id="63" w:name="_Toc87520344"/>
      <w:bookmarkStart w:id="64" w:name="_Toc68857108"/>
      <w:bookmarkStart w:id="65" w:name="_Toc84340796"/>
      <w:r w:rsidRPr="0083105B">
        <w:rPr>
          <w:lang w:eastAsia="ar-SA"/>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49B8A859" w14:textId="77777777" w:rsidR="0019397C" w:rsidRPr="0083105B" w:rsidRDefault="0019397C" w:rsidP="0019397C">
      <w:pPr>
        <w:pStyle w:val="a8"/>
        <w:numPr>
          <w:ilvl w:val="6"/>
          <w:numId w:val="197"/>
        </w:numPr>
        <w:tabs>
          <w:tab w:val="left" w:pos="0"/>
          <w:tab w:val="left" w:pos="709"/>
          <w:tab w:val="left" w:pos="1080"/>
          <w:tab w:val="left" w:pos="1134"/>
        </w:tabs>
        <w:suppressAutoHyphens/>
        <w:snapToGrid w:val="0"/>
        <w:spacing w:line="276" w:lineRule="auto"/>
        <w:ind w:left="0" w:firstLine="426"/>
        <w:jc w:val="both"/>
        <w:rPr>
          <w:lang w:eastAsia="ar-SA"/>
        </w:rPr>
      </w:pPr>
      <w:r w:rsidRPr="0083105B">
        <w:rPr>
          <w:lang w:eastAsia="ar-SA"/>
        </w:rPr>
        <w:t>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4C1F4BF4" w14:textId="77777777" w:rsidR="0019397C" w:rsidRPr="0083105B" w:rsidRDefault="0019397C" w:rsidP="0019397C">
      <w:pPr>
        <w:pStyle w:val="a8"/>
        <w:numPr>
          <w:ilvl w:val="6"/>
          <w:numId w:val="197"/>
        </w:numPr>
        <w:tabs>
          <w:tab w:val="left" w:pos="0"/>
          <w:tab w:val="left" w:pos="709"/>
          <w:tab w:val="left" w:pos="1080"/>
          <w:tab w:val="left" w:pos="1134"/>
        </w:tabs>
        <w:suppressAutoHyphens/>
        <w:snapToGrid w:val="0"/>
        <w:spacing w:line="276" w:lineRule="auto"/>
        <w:ind w:left="0" w:firstLine="426"/>
        <w:jc w:val="both"/>
        <w:rPr>
          <w:lang w:eastAsia="ar-SA"/>
        </w:rPr>
      </w:pPr>
      <w:r w:rsidRPr="0083105B">
        <w:rPr>
          <w:lang w:eastAsia="ar-SA"/>
        </w:rPr>
        <w:t>Охранные зоны устанавливаются:</w:t>
      </w:r>
    </w:p>
    <w:p w14:paraId="67B19F83" w14:textId="77777777" w:rsidR="0019397C" w:rsidRPr="0083105B" w:rsidRDefault="0019397C" w:rsidP="0019397C">
      <w:pPr>
        <w:pStyle w:val="a8"/>
        <w:numPr>
          <w:ilvl w:val="1"/>
          <w:numId w:val="198"/>
        </w:numPr>
        <w:tabs>
          <w:tab w:val="left" w:pos="709"/>
          <w:tab w:val="left" w:pos="851"/>
        </w:tabs>
        <w:autoSpaceDE w:val="0"/>
        <w:autoSpaceDN w:val="0"/>
        <w:adjustRightInd w:val="0"/>
        <w:snapToGrid w:val="0"/>
        <w:spacing w:line="276" w:lineRule="auto"/>
        <w:ind w:left="0" w:firstLine="567"/>
        <w:jc w:val="both"/>
        <w:rPr>
          <w:lang w:eastAsia="en-US"/>
        </w:rPr>
      </w:pPr>
      <w:r w:rsidRPr="0083105B">
        <w:rPr>
          <w:lang w:eastAsia="en-US"/>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на следующем расстоянии:</w:t>
      </w:r>
    </w:p>
    <w:p w14:paraId="2441568F" w14:textId="77777777" w:rsidR="0019397C" w:rsidRPr="0083105B" w:rsidRDefault="0019397C" w:rsidP="0019397C">
      <w:pPr>
        <w:pStyle w:val="a8"/>
        <w:numPr>
          <w:ilvl w:val="0"/>
          <w:numId w:val="199"/>
        </w:numPr>
        <w:tabs>
          <w:tab w:val="left" w:pos="0"/>
          <w:tab w:val="left" w:pos="851"/>
          <w:tab w:val="left" w:pos="993"/>
        </w:tabs>
        <w:suppressAutoHyphens/>
        <w:autoSpaceDE w:val="0"/>
        <w:spacing w:line="276" w:lineRule="auto"/>
        <w:ind w:left="0" w:firstLine="709"/>
        <w:jc w:val="both"/>
        <w:rPr>
          <w:lang w:eastAsia="ar-SA"/>
        </w:rPr>
      </w:pPr>
      <w:r w:rsidRPr="0083105B">
        <w:rPr>
          <w:lang w:eastAsia="ar-SA"/>
        </w:rPr>
        <w:t xml:space="preserve">при проектном номинальном классе напряжения до 1 </w:t>
      </w:r>
      <w:proofErr w:type="spellStart"/>
      <w:r w:rsidRPr="0083105B">
        <w:rPr>
          <w:lang w:eastAsia="ar-SA"/>
        </w:rPr>
        <w:t>кВ</w:t>
      </w:r>
      <w:proofErr w:type="spellEnd"/>
      <w:r w:rsidRPr="0083105B">
        <w:rPr>
          <w:lang w:eastAsia="ar-SA"/>
        </w:rPr>
        <w:t xml:space="preserve"> – 2 метра (для линий с самонесущими или изолированными проводами, проложенных по стенам зданий, конструкциям и так далее,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14:paraId="79A269FD" w14:textId="77777777" w:rsidR="0019397C" w:rsidRPr="0083105B" w:rsidRDefault="0019397C" w:rsidP="0019397C">
      <w:pPr>
        <w:pStyle w:val="a8"/>
        <w:numPr>
          <w:ilvl w:val="0"/>
          <w:numId w:val="199"/>
        </w:numPr>
        <w:tabs>
          <w:tab w:val="left" w:pos="0"/>
          <w:tab w:val="left" w:pos="851"/>
          <w:tab w:val="left" w:pos="993"/>
        </w:tabs>
        <w:suppressAutoHyphens/>
        <w:autoSpaceDE w:val="0"/>
        <w:spacing w:line="276" w:lineRule="auto"/>
        <w:ind w:left="0" w:firstLine="709"/>
        <w:jc w:val="both"/>
        <w:rPr>
          <w:lang w:eastAsia="ar-SA"/>
        </w:rPr>
      </w:pPr>
      <w:r w:rsidRPr="0083105B">
        <w:rPr>
          <w:lang w:eastAsia="ar-SA"/>
        </w:rPr>
        <w:t xml:space="preserve">при проектном номинальном классе напряжения 1 – 20 </w:t>
      </w:r>
      <w:proofErr w:type="spellStart"/>
      <w:r w:rsidRPr="0083105B">
        <w:rPr>
          <w:lang w:eastAsia="ar-SA"/>
        </w:rPr>
        <w:t>кВ</w:t>
      </w:r>
      <w:proofErr w:type="spellEnd"/>
      <w:r w:rsidRPr="0083105B">
        <w:rPr>
          <w:lang w:eastAsia="ar-SA"/>
        </w:rPr>
        <w:t xml:space="preserve"> – 10 метров (5 – для линий с самонесущими или изолированными проводами, размещенных в границах населенных пунктов);</w:t>
      </w:r>
    </w:p>
    <w:p w14:paraId="66C8F808" w14:textId="77777777" w:rsidR="0019397C" w:rsidRPr="0083105B" w:rsidRDefault="0019397C" w:rsidP="0019397C">
      <w:pPr>
        <w:pStyle w:val="a8"/>
        <w:numPr>
          <w:ilvl w:val="0"/>
          <w:numId w:val="199"/>
        </w:numPr>
        <w:tabs>
          <w:tab w:val="left" w:pos="0"/>
          <w:tab w:val="left" w:pos="851"/>
          <w:tab w:val="left" w:pos="993"/>
        </w:tabs>
        <w:suppressAutoHyphens/>
        <w:autoSpaceDE w:val="0"/>
        <w:spacing w:line="276" w:lineRule="auto"/>
        <w:ind w:left="0" w:firstLine="709"/>
        <w:jc w:val="both"/>
        <w:rPr>
          <w:lang w:eastAsia="ar-SA"/>
        </w:rPr>
      </w:pPr>
      <w:r w:rsidRPr="0083105B">
        <w:rPr>
          <w:lang w:eastAsia="ar-SA"/>
        </w:rPr>
        <w:t xml:space="preserve">при проектном номинальном классе напряжения 35 </w:t>
      </w:r>
      <w:proofErr w:type="spellStart"/>
      <w:r w:rsidRPr="0083105B">
        <w:rPr>
          <w:lang w:eastAsia="ar-SA"/>
        </w:rPr>
        <w:t>кВ</w:t>
      </w:r>
      <w:proofErr w:type="spellEnd"/>
      <w:r w:rsidRPr="0083105B">
        <w:rPr>
          <w:lang w:eastAsia="ar-SA"/>
        </w:rPr>
        <w:t xml:space="preserve"> – 15 метров;</w:t>
      </w:r>
    </w:p>
    <w:p w14:paraId="46E0451D" w14:textId="77777777" w:rsidR="0019397C" w:rsidRPr="0083105B" w:rsidRDefault="0019397C" w:rsidP="0019397C">
      <w:pPr>
        <w:pStyle w:val="a8"/>
        <w:numPr>
          <w:ilvl w:val="0"/>
          <w:numId w:val="199"/>
        </w:numPr>
        <w:tabs>
          <w:tab w:val="left" w:pos="0"/>
          <w:tab w:val="left" w:pos="851"/>
          <w:tab w:val="left" w:pos="993"/>
        </w:tabs>
        <w:suppressAutoHyphens/>
        <w:autoSpaceDE w:val="0"/>
        <w:spacing w:line="276" w:lineRule="auto"/>
        <w:ind w:left="0" w:firstLine="709"/>
        <w:jc w:val="both"/>
        <w:rPr>
          <w:lang w:eastAsia="ar-SA"/>
        </w:rPr>
      </w:pPr>
      <w:r w:rsidRPr="0083105B">
        <w:rPr>
          <w:lang w:eastAsia="ar-SA"/>
        </w:rPr>
        <w:t xml:space="preserve">при проектном номинальном классе напряжения 110 </w:t>
      </w:r>
      <w:proofErr w:type="spellStart"/>
      <w:r w:rsidRPr="0083105B">
        <w:rPr>
          <w:lang w:eastAsia="ar-SA"/>
        </w:rPr>
        <w:t>кВ</w:t>
      </w:r>
      <w:proofErr w:type="spellEnd"/>
      <w:r w:rsidRPr="0083105B">
        <w:rPr>
          <w:lang w:eastAsia="ar-SA"/>
        </w:rPr>
        <w:t xml:space="preserve"> – 20 метров.</w:t>
      </w:r>
    </w:p>
    <w:p w14:paraId="24C84D31" w14:textId="77777777" w:rsidR="0019397C" w:rsidRPr="0083105B" w:rsidRDefault="0019397C" w:rsidP="0019397C">
      <w:pPr>
        <w:pStyle w:val="a8"/>
        <w:numPr>
          <w:ilvl w:val="1"/>
          <w:numId w:val="198"/>
        </w:numPr>
        <w:tabs>
          <w:tab w:val="left" w:pos="851"/>
          <w:tab w:val="left" w:pos="993"/>
        </w:tabs>
        <w:autoSpaceDE w:val="0"/>
        <w:autoSpaceDN w:val="0"/>
        <w:adjustRightInd w:val="0"/>
        <w:snapToGrid w:val="0"/>
        <w:spacing w:line="276" w:lineRule="auto"/>
        <w:ind w:left="0" w:firstLine="567"/>
        <w:jc w:val="both"/>
        <w:rPr>
          <w:lang w:eastAsia="ar-SA"/>
        </w:rPr>
      </w:pPr>
      <w:r w:rsidRPr="0083105B">
        <w:rPr>
          <w:lang w:eastAsia="ar-SA"/>
        </w:rPr>
        <w:t xml:space="preserve">вдоль подземных кабельных линий электропередачи – в виде части </w:t>
      </w:r>
      <w:r w:rsidRPr="0083105B">
        <w:rPr>
          <w:lang w:eastAsia="en-US"/>
        </w:rPr>
        <w:t>поверхности</w:t>
      </w:r>
      <w:r w:rsidRPr="0083105B">
        <w:rPr>
          <w:lang w:eastAsia="ar-SA"/>
        </w:rPr>
        <w:t xml:space="preserve">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33461A9B" w14:textId="77777777" w:rsidR="0019397C" w:rsidRPr="0083105B" w:rsidRDefault="0019397C" w:rsidP="0019397C">
      <w:pPr>
        <w:pStyle w:val="a8"/>
        <w:numPr>
          <w:ilvl w:val="1"/>
          <w:numId w:val="198"/>
        </w:numPr>
        <w:tabs>
          <w:tab w:val="left" w:pos="851"/>
          <w:tab w:val="left" w:pos="993"/>
        </w:tabs>
        <w:autoSpaceDE w:val="0"/>
        <w:autoSpaceDN w:val="0"/>
        <w:adjustRightInd w:val="0"/>
        <w:snapToGrid w:val="0"/>
        <w:spacing w:line="276" w:lineRule="auto"/>
        <w:ind w:left="0" w:firstLine="567"/>
        <w:jc w:val="both"/>
        <w:rPr>
          <w:lang w:eastAsia="ar-SA"/>
        </w:rPr>
      </w:pPr>
      <w:r w:rsidRPr="0083105B">
        <w:rPr>
          <w:lang w:eastAsia="ar-SA"/>
        </w:rPr>
        <w:t xml:space="preserve">вдоль подводных кабельных линий электропередачи – в виде водного пространства от водной поверхности до дна, ограниченного </w:t>
      </w:r>
      <w:bookmarkStart w:id="66" w:name="l122"/>
      <w:bookmarkEnd w:id="66"/>
      <w:r w:rsidRPr="0083105B">
        <w:rPr>
          <w:lang w:eastAsia="ar-SA"/>
        </w:rPr>
        <w:t xml:space="preserve">вертикальными плоскостями, отстоящими по обе стороны линии от крайних кабелей на расстоянии 100 метров; </w:t>
      </w:r>
    </w:p>
    <w:p w14:paraId="237782EE" w14:textId="77777777" w:rsidR="0019397C" w:rsidRPr="0083105B" w:rsidRDefault="0019397C" w:rsidP="0019397C">
      <w:pPr>
        <w:pStyle w:val="a8"/>
        <w:numPr>
          <w:ilvl w:val="1"/>
          <w:numId w:val="198"/>
        </w:numPr>
        <w:tabs>
          <w:tab w:val="left" w:pos="851"/>
          <w:tab w:val="left" w:pos="993"/>
        </w:tabs>
        <w:autoSpaceDE w:val="0"/>
        <w:autoSpaceDN w:val="0"/>
        <w:adjustRightInd w:val="0"/>
        <w:snapToGrid w:val="0"/>
        <w:spacing w:line="276" w:lineRule="auto"/>
        <w:ind w:left="0" w:firstLine="567"/>
        <w:jc w:val="both"/>
        <w:rPr>
          <w:lang w:eastAsia="ar-SA"/>
        </w:rPr>
      </w:pPr>
      <w:r w:rsidRPr="0083105B">
        <w:rPr>
          <w:lang w:eastAsia="ar-SA"/>
        </w:rPr>
        <w:lastRenderedPageBreak/>
        <w:t xml:space="preserve">вдоль переходов воздушных линий электропередачи через водоемы (реки, каналы, озера и другие) – в виде воздушного </w:t>
      </w:r>
      <w:bookmarkStart w:id="67" w:name="l123"/>
      <w:bookmarkEnd w:id="67"/>
      <w:r w:rsidRPr="0083105B">
        <w:rPr>
          <w:lang w:eastAsia="ar-SA"/>
        </w:rPr>
        <w:t>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68" w:name="l125"/>
      <w:bookmarkEnd w:id="68"/>
      <w:r w:rsidRPr="0083105B">
        <w:rPr>
          <w:lang w:eastAsia="ar-SA"/>
        </w:rPr>
        <w:t>.</w:t>
      </w:r>
    </w:p>
    <w:p w14:paraId="3AE6970A" w14:textId="77777777" w:rsidR="0019397C" w:rsidRPr="0083105B" w:rsidRDefault="0019397C" w:rsidP="0019397C">
      <w:pPr>
        <w:pStyle w:val="a8"/>
        <w:numPr>
          <w:ilvl w:val="1"/>
          <w:numId w:val="198"/>
        </w:numPr>
        <w:tabs>
          <w:tab w:val="left" w:pos="851"/>
          <w:tab w:val="left" w:pos="993"/>
        </w:tabs>
        <w:autoSpaceDE w:val="0"/>
        <w:autoSpaceDN w:val="0"/>
        <w:adjustRightInd w:val="0"/>
        <w:snapToGrid w:val="0"/>
        <w:spacing w:line="276" w:lineRule="auto"/>
        <w:ind w:left="0" w:firstLine="567"/>
        <w:jc w:val="both"/>
        <w:rPr>
          <w:lang w:eastAsia="ar-SA"/>
        </w:rPr>
      </w:pPr>
      <w:r w:rsidRPr="0083105B">
        <w:rPr>
          <w:lang w:eastAsia="ar-SA"/>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1 настоящей части применительно к высшему классу напряжения подстанции</w:t>
      </w:r>
      <w:bookmarkEnd w:id="52"/>
      <w:r w:rsidRPr="0083105B">
        <w:rPr>
          <w:lang w:eastAsia="ar-SA"/>
        </w:rPr>
        <w:t>.</w:t>
      </w:r>
    </w:p>
    <w:p w14:paraId="3B3D2569" w14:textId="77777777" w:rsidR="0019397C" w:rsidRPr="0083105B" w:rsidRDefault="0019397C" w:rsidP="0019397C">
      <w:pPr>
        <w:pStyle w:val="a8"/>
        <w:numPr>
          <w:ilvl w:val="6"/>
          <w:numId w:val="197"/>
        </w:numPr>
        <w:tabs>
          <w:tab w:val="left" w:pos="0"/>
          <w:tab w:val="left" w:pos="709"/>
          <w:tab w:val="left" w:pos="1134"/>
        </w:tabs>
        <w:suppressAutoHyphens/>
        <w:snapToGrid w:val="0"/>
        <w:spacing w:line="276" w:lineRule="auto"/>
        <w:ind w:left="0" w:firstLine="426"/>
        <w:jc w:val="both"/>
        <w:rPr>
          <w:lang w:eastAsia="ar-SA"/>
        </w:rPr>
      </w:pPr>
      <w:r w:rsidRPr="0083105B">
        <w:rPr>
          <w:lang w:eastAsia="ar-SA"/>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3D111A0" w14:textId="77777777" w:rsidR="0019397C" w:rsidRPr="0083105B" w:rsidRDefault="0019397C" w:rsidP="0019397C">
      <w:pPr>
        <w:pStyle w:val="a8"/>
        <w:numPr>
          <w:ilvl w:val="1"/>
          <w:numId w:val="200"/>
        </w:numPr>
        <w:tabs>
          <w:tab w:val="left" w:pos="851"/>
        </w:tabs>
        <w:autoSpaceDE w:val="0"/>
        <w:autoSpaceDN w:val="0"/>
        <w:adjustRightInd w:val="0"/>
        <w:snapToGrid w:val="0"/>
        <w:spacing w:line="276" w:lineRule="auto"/>
        <w:ind w:left="0" w:firstLine="567"/>
        <w:jc w:val="both"/>
        <w:rPr>
          <w:lang w:eastAsia="en-US"/>
        </w:rPr>
      </w:pPr>
      <w:r w:rsidRPr="0083105B">
        <w:rPr>
          <w:lang w:eastAsia="en-US"/>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69DF0DA" w14:textId="77777777" w:rsidR="0019397C" w:rsidRPr="0083105B" w:rsidRDefault="0019397C" w:rsidP="0019397C">
      <w:pPr>
        <w:pStyle w:val="a8"/>
        <w:numPr>
          <w:ilvl w:val="1"/>
          <w:numId w:val="200"/>
        </w:numPr>
        <w:tabs>
          <w:tab w:val="left" w:pos="851"/>
        </w:tabs>
        <w:autoSpaceDE w:val="0"/>
        <w:autoSpaceDN w:val="0"/>
        <w:adjustRightInd w:val="0"/>
        <w:snapToGrid w:val="0"/>
        <w:spacing w:line="276" w:lineRule="auto"/>
        <w:ind w:left="0" w:firstLine="567"/>
        <w:jc w:val="both"/>
        <w:rPr>
          <w:lang w:eastAsia="en-US"/>
        </w:rPr>
      </w:pPr>
      <w:r w:rsidRPr="0083105B">
        <w:rPr>
          <w:lang w:eastAsia="en-US"/>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242DD136" w14:textId="77777777" w:rsidR="0019397C" w:rsidRPr="0083105B" w:rsidRDefault="0019397C" w:rsidP="0019397C">
      <w:pPr>
        <w:pStyle w:val="a8"/>
        <w:numPr>
          <w:ilvl w:val="1"/>
          <w:numId w:val="200"/>
        </w:numPr>
        <w:tabs>
          <w:tab w:val="left" w:pos="851"/>
        </w:tabs>
        <w:autoSpaceDE w:val="0"/>
        <w:autoSpaceDN w:val="0"/>
        <w:adjustRightInd w:val="0"/>
        <w:snapToGrid w:val="0"/>
        <w:spacing w:line="276" w:lineRule="auto"/>
        <w:ind w:left="0" w:firstLine="567"/>
        <w:jc w:val="both"/>
        <w:rPr>
          <w:lang w:eastAsia="en-US"/>
        </w:rPr>
      </w:pPr>
      <w:r w:rsidRPr="0083105B">
        <w:rPr>
          <w:lang w:eastAsia="en-US"/>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CBFBB65" w14:textId="77777777" w:rsidR="0019397C" w:rsidRPr="0083105B" w:rsidRDefault="0019397C" w:rsidP="0019397C">
      <w:pPr>
        <w:pStyle w:val="a8"/>
        <w:numPr>
          <w:ilvl w:val="1"/>
          <w:numId w:val="200"/>
        </w:numPr>
        <w:tabs>
          <w:tab w:val="left" w:pos="851"/>
        </w:tabs>
        <w:autoSpaceDE w:val="0"/>
        <w:autoSpaceDN w:val="0"/>
        <w:adjustRightInd w:val="0"/>
        <w:snapToGrid w:val="0"/>
        <w:spacing w:line="276" w:lineRule="auto"/>
        <w:ind w:left="0" w:firstLine="567"/>
        <w:jc w:val="both"/>
        <w:rPr>
          <w:lang w:eastAsia="en-US"/>
        </w:rPr>
      </w:pPr>
      <w:r w:rsidRPr="0083105B">
        <w:rPr>
          <w:lang w:eastAsia="en-US"/>
        </w:rPr>
        <w:t>размещать свалки;</w:t>
      </w:r>
    </w:p>
    <w:p w14:paraId="3284BCB4" w14:textId="77777777" w:rsidR="0019397C" w:rsidRPr="0083105B" w:rsidRDefault="0019397C" w:rsidP="0019397C">
      <w:pPr>
        <w:pStyle w:val="a8"/>
        <w:numPr>
          <w:ilvl w:val="1"/>
          <w:numId w:val="200"/>
        </w:numPr>
        <w:tabs>
          <w:tab w:val="left" w:pos="851"/>
        </w:tabs>
        <w:autoSpaceDE w:val="0"/>
        <w:autoSpaceDN w:val="0"/>
        <w:adjustRightInd w:val="0"/>
        <w:snapToGrid w:val="0"/>
        <w:spacing w:line="276" w:lineRule="auto"/>
        <w:ind w:left="0" w:firstLine="567"/>
        <w:jc w:val="both"/>
        <w:rPr>
          <w:lang w:eastAsia="en-US"/>
        </w:rPr>
      </w:pPr>
      <w:r w:rsidRPr="0083105B">
        <w:rPr>
          <w:lang w:eastAsia="en-US"/>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94802E9" w14:textId="77777777" w:rsidR="0019397C" w:rsidRPr="0083105B" w:rsidRDefault="0019397C" w:rsidP="0019397C">
      <w:pPr>
        <w:pStyle w:val="a8"/>
        <w:numPr>
          <w:ilvl w:val="6"/>
          <w:numId w:val="197"/>
        </w:numPr>
        <w:tabs>
          <w:tab w:val="left" w:pos="0"/>
          <w:tab w:val="left" w:pos="709"/>
          <w:tab w:val="left" w:pos="1134"/>
        </w:tabs>
        <w:suppressAutoHyphens/>
        <w:snapToGrid w:val="0"/>
        <w:spacing w:line="276" w:lineRule="auto"/>
        <w:ind w:left="0" w:firstLine="426"/>
        <w:jc w:val="both"/>
        <w:rPr>
          <w:lang w:eastAsia="ar-SA"/>
        </w:rPr>
      </w:pPr>
      <w:r w:rsidRPr="0083105B">
        <w:rPr>
          <w:lang w:eastAsia="ar-SA"/>
        </w:rPr>
        <w:t>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14:paraId="4AA45CFE" w14:textId="77777777" w:rsidR="0019397C" w:rsidRPr="0083105B" w:rsidRDefault="0019397C" w:rsidP="0019397C">
      <w:pPr>
        <w:pStyle w:val="a8"/>
        <w:numPr>
          <w:ilvl w:val="1"/>
          <w:numId w:val="201"/>
        </w:numPr>
        <w:tabs>
          <w:tab w:val="left" w:pos="851"/>
        </w:tabs>
        <w:autoSpaceDE w:val="0"/>
        <w:autoSpaceDN w:val="0"/>
        <w:adjustRightInd w:val="0"/>
        <w:snapToGrid w:val="0"/>
        <w:spacing w:line="276" w:lineRule="auto"/>
        <w:ind w:left="0" w:firstLine="567"/>
        <w:jc w:val="both"/>
        <w:rPr>
          <w:lang w:eastAsia="en-US"/>
        </w:rPr>
      </w:pPr>
      <w:r w:rsidRPr="0083105B">
        <w:rPr>
          <w:lang w:eastAsia="en-US"/>
        </w:rPr>
        <w:t>складировать или размещать хранилища любых, в том числе горюче-смазочных, материалов;</w:t>
      </w:r>
    </w:p>
    <w:p w14:paraId="1E904688" w14:textId="77777777" w:rsidR="0019397C" w:rsidRPr="0083105B" w:rsidRDefault="0019397C" w:rsidP="0019397C">
      <w:pPr>
        <w:pStyle w:val="a8"/>
        <w:numPr>
          <w:ilvl w:val="1"/>
          <w:numId w:val="201"/>
        </w:numPr>
        <w:tabs>
          <w:tab w:val="left" w:pos="851"/>
        </w:tabs>
        <w:autoSpaceDE w:val="0"/>
        <w:autoSpaceDN w:val="0"/>
        <w:adjustRightInd w:val="0"/>
        <w:snapToGrid w:val="0"/>
        <w:spacing w:line="276" w:lineRule="auto"/>
        <w:ind w:left="0" w:firstLine="567"/>
        <w:jc w:val="both"/>
        <w:rPr>
          <w:lang w:eastAsia="en-US"/>
        </w:rPr>
      </w:pPr>
      <w:r w:rsidRPr="0083105B">
        <w:rPr>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FEE831C" w14:textId="77777777" w:rsidR="0019397C" w:rsidRPr="0083105B" w:rsidRDefault="0019397C" w:rsidP="0019397C">
      <w:pPr>
        <w:pStyle w:val="a8"/>
        <w:numPr>
          <w:ilvl w:val="1"/>
          <w:numId w:val="201"/>
        </w:numPr>
        <w:tabs>
          <w:tab w:val="left" w:pos="851"/>
        </w:tabs>
        <w:autoSpaceDE w:val="0"/>
        <w:autoSpaceDN w:val="0"/>
        <w:adjustRightInd w:val="0"/>
        <w:snapToGrid w:val="0"/>
        <w:spacing w:line="276" w:lineRule="auto"/>
        <w:ind w:left="0" w:firstLine="567"/>
        <w:jc w:val="both"/>
        <w:rPr>
          <w:lang w:eastAsia="en-US"/>
        </w:rPr>
      </w:pPr>
      <w:r w:rsidRPr="0083105B">
        <w:rPr>
          <w:lang w:eastAsia="en-US"/>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C288963" w14:textId="77777777" w:rsidR="0019397C" w:rsidRPr="0083105B" w:rsidRDefault="0019397C" w:rsidP="0019397C">
      <w:pPr>
        <w:pStyle w:val="a8"/>
        <w:numPr>
          <w:ilvl w:val="1"/>
          <w:numId w:val="201"/>
        </w:numPr>
        <w:tabs>
          <w:tab w:val="left" w:pos="0"/>
          <w:tab w:val="left" w:pos="851"/>
          <w:tab w:val="left" w:pos="1134"/>
          <w:tab w:val="num" w:pos="1260"/>
          <w:tab w:val="num" w:pos="1410"/>
        </w:tabs>
        <w:suppressAutoHyphens/>
        <w:autoSpaceDE w:val="0"/>
        <w:spacing w:line="276" w:lineRule="auto"/>
        <w:ind w:left="0" w:firstLine="567"/>
        <w:jc w:val="both"/>
        <w:rPr>
          <w:lang w:eastAsia="ar-SA"/>
        </w:rPr>
      </w:pPr>
      <w:r w:rsidRPr="0083105B">
        <w:rPr>
          <w:lang w:eastAsia="ar-SA"/>
        </w:rPr>
        <w:lastRenderedPageBreak/>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A2B67FD" w14:textId="77777777" w:rsidR="0019397C" w:rsidRPr="0083105B" w:rsidRDefault="0019397C" w:rsidP="0019397C">
      <w:pPr>
        <w:pStyle w:val="a8"/>
        <w:numPr>
          <w:ilvl w:val="1"/>
          <w:numId w:val="201"/>
        </w:numPr>
        <w:tabs>
          <w:tab w:val="left" w:pos="0"/>
          <w:tab w:val="left" w:pos="851"/>
          <w:tab w:val="left" w:pos="1134"/>
          <w:tab w:val="num" w:pos="1260"/>
          <w:tab w:val="num" w:pos="1410"/>
        </w:tabs>
        <w:suppressAutoHyphens/>
        <w:autoSpaceDE w:val="0"/>
        <w:spacing w:line="276" w:lineRule="auto"/>
        <w:ind w:left="0" w:firstLine="567"/>
        <w:jc w:val="both"/>
        <w:rPr>
          <w:lang w:eastAsia="ar-SA"/>
        </w:rPr>
      </w:pPr>
      <w:r w:rsidRPr="0083105B">
        <w:rPr>
          <w:lang w:eastAsia="ar-SA"/>
        </w:rPr>
        <w:t>осуществлять проход судов с поднятыми стрелами кранов и других механизмов (в охранных зонах воздушных линий электропередачи).</w:t>
      </w:r>
    </w:p>
    <w:p w14:paraId="4E414A9F" w14:textId="77777777" w:rsidR="0019397C" w:rsidRPr="0083105B" w:rsidRDefault="0019397C" w:rsidP="0019397C">
      <w:pPr>
        <w:pStyle w:val="a8"/>
        <w:numPr>
          <w:ilvl w:val="6"/>
          <w:numId w:val="197"/>
        </w:numPr>
        <w:tabs>
          <w:tab w:val="left" w:pos="0"/>
          <w:tab w:val="left" w:pos="709"/>
          <w:tab w:val="left" w:pos="1080"/>
          <w:tab w:val="left" w:pos="1134"/>
        </w:tabs>
        <w:suppressAutoHyphens/>
        <w:snapToGrid w:val="0"/>
        <w:spacing w:line="276" w:lineRule="auto"/>
        <w:ind w:left="0" w:firstLine="426"/>
        <w:jc w:val="both"/>
        <w:rPr>
          <w:lang w:eastAsia="ar-SA"/>
        </w:rPr>
      </w:pPr>
      <w:r w:rsidRPr="0083105B">
        <w:rPr>
          <w:lang w:eastAsia="ar-SA"/>
        </w:rPr>
        <w:t>В пределах охранных зон без письменного решения о согласовании сетевых организаций юридическим и физическим лицам запрещаются:</w:t>
      </w:r>
    </w:p>
    <w:p w14:paraId="39D89D50" w14:textId="77777777" w:rsidR="0019397C" w:rsidRPr="0083105B" w:rsidRDefault="0019397C" w:rsidP="0019397C">
      <w:pPr>
        <w:pStyle w:val="a8"/>
        <w:numPr>
          <w:ilvl w:val="1"/>
          <w:numId w:val="202"/>
        </w:numPr>
        <w:tabs>
          <w:tab w:val="left" w:pos="0"/>
          <w:tab w:val="left" w:pos="851"/>
          <w:tab w:val="num" w:pos="1260"/>
          <w:tab w:val="num" w:pos="1410"/>
        </w:tabs>
        <w:suppressAutoHyphens/>
        <w:autoSpaceDE w:val="0"/>
        <w:spacing w:line="276" w:lineRule="auto"/>
        <w:ind w:left="0" w:firstLine="567"/>
        <w:jc w:val="both"/>
        <w:rPr>
          <w:lang w:eastAsia="ar-SA"/>
        </w:rPr>
      </w:pPr>
      <w:r w:rsidRPr="0083105B">
        <w:rPr>
          <w:lang w:eastAsia="ar-SA"/>
        </w:rPr>
        <w:t>строительство, капитальный ремонт, реконструкция или снос зданий и сооружений;</w:t>
      </w:r>
    </w:p>
    <w:p w14:paraId="4617E0F3" w14:textId="77777777" w:rsidR="0019397C" w:rsidRPr="0083105B" w:rsidRDefault="0019397C" w:rsidP="0019397C">
      <w:pPr>
        <w:pStyle w:val="a8"/>
        <w:numPr>
          <w:ilvl w:val="1"/>
          <w:numId w:val="202"/>
        </w:numPr>
        <w:tabs>
          <w:tab w:val="left" w:pos="0"/>
          <w:tab w:val="left" w:pos="851"/>
          <w:tab w:val="num" w:pos="1260"/>
          <w:tab w:val="num" w:pos="1410"/>
        </w:tabs>
        <w:suppressAutoHyphens/>
        <w:autoSpaceDE w:val="0"/>
        <w:spacing w:line="276" w:lineRule="auto"/>
        <w:ind w:left="0" w:firstLine="567"/>
        <w:jc w:val="both"/>
        <w:rPr>
          <w:lang w:eastAsia="ar-SA"/>
        </w:rPr>
      </w:pPr>
      <w:r w:rsidRPr="0083105B">
        <w:rPr>
          <w:lang w:eastAsia="ar-SA"/>
        </w:rPr>
        <w:t>горные, взрывные, мелиоративные работы, в том числе связанные с временным затоплением земель;</w:t>
      </w:r>
    </w:p>
    <w:p w14:paraId="1D1DB0C8" w14:textId="77777777" w:rsidR="0019397C" w:rsidRPr="0083105B" w:rsidRDefault="0019397C" w:rsidP="0019397C">
      <w:pPr>
        <w:pStyle w:val="a8"/>
        <w:numPr>
          <w:ilvl w:val="1"/>
          <w:numId w:val="202"/>
        </w:numPr>
        <w:tabs>
          <w:tab w:val="left" w:pos="0"/>
          <w:tab w:val="left" w:pos="851"/>
          <w:tab w:val="num" w:pos="1260"/>
          <w:tab w:val="num" w:pos="1410"/>
        </w:tabs>
        <w:suppressAutoHyphens/>
        <w:autoSpaceDE w:val="0"/>
        <w:spacing w:line="276" w:lineRule="auto"/>
        <w:ind w:left="0" w:firstLine="567"/>
        <w:jc w:val="both"/>
        <w:rPr>
          <w:lang w:eastAsia="ar-SA"/>
        </w:rPr>
      </w:pPr>
      <w:r w:rsidRPr="0083105B">
        <w:rPr>
          <w:lang w:eastAsia="ar-SA"/>
        </w:rPr>
        <w:t>посадка и вырубка деревьев и кустарников;</w:t>
      </w:r>
    </w:p>
    <w:p w14:paraId="1713AEB8" w14:textId="77777777" w:rsidR="0019397C" w:rsidRPr="0083105B" w:rsidRDefault="0019397C" w:rsidP="0019397C">
      <w:pPr>
        <w:pStyle w:val="a8"/>
        <w:numPr>
          <w:ilvl w:val="1"/>
          <w:numId w:val="202"/>
        </w:numPr>
        <w:tabs>
          <w:tab w:val="left" w:pos="0"/>
          <w:tab w:val="left" w:pos="851"/>
          <w:tab w:val="num" w:pos="1260"/>
          <w:tab w:val="num" w:pos="1410"/>
        </w:tabs>
        <w:suppressAutoHyphens/>
        <w:autoSpaceDE w:val="0"/>
        <w:spacing w:line="276" w:lineRule="auto"/>
        <w:ind w:left="0" w:firstLine="567"/>
        <w:jc w:val="both"/>
        <w:rPr>
          <w:lang w:eastAsia="ar-SA"/>
        </w:rPr>
      </w:pPr>
      <w:r w:rsidRPr="0083105B">
        <w:rPr>
          <w:lang w:eastAsia="ar-SA"/>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92275F3" w14:textId="77777777" w:rsidR="0019397C" w:rsidRPr="0083105B" w:rsidRDefault="0019397C" w:rsidP="0019397C">
      <w:pPr>
        <w:pStyle w:val="a8"/>
        <w:numPr>
          <w:ilvl w:val="1"/>
          <w:numId w:val="202"/>
        </w:numPr>
        <w:tabs>
          <w:tab w:val="left" w:pos="0"/>
          <w:tab w:val="left" w:pos="851"/>
          <w:tab w:val="num" w:pos="1260"/>
          <w:tab w:val="num" w:pos="1410"/>
        </w:tabs>
        <w:suppressAutoHyphens/>
        <w:autoSpaceDE w:val="0"/>
        <w:spacing w:line="276" w:lineRule="auto"/>
        <w:ind w:left="0" w:firstLine="567"/>
        <w:jc w:val="both"/>
        <w:rPr>
          <w:lang w:eastAsia="ar-SA"/>
        </w:rPr>
      </w:pPr>
      <w:r w:rsidRPr="0083105B">
        <w:rPr>
          <w:lang w:eastAsia="ar-SA"/>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6A13D274" w14:textId="77777777" w:rsidR="0019397C" w:rsidRPr="0083105B" w:rsidRDefault="0019397C" w:rsidP="0019397C">
      <w:pPr>
        <w:pStyle w:val="a8"/>
        <w:numPr>
          <w:ilvl w:val="1"/>
          <w:numId w:val="202"/>
        </w:numPr>
        <w:tabs>
          <w:tab w:val="left" w:pos="0"/>
          <w:tab w:val="left" w:pos="851"/>
          <w:tab w:val="num" w:pos="1260"/>
          <w:tab w:val="num" w:pos="1410"/>
        </w:tabs>
        <w:suppressAutoHyphens/>
        <w:autoSpaceDE w:val="0"/>
        <w:spacing w:line="276" w:lineRule="auto"/>
        <w:ind w:left="0" w:firstLine="567"/>
        <w:jc w:val="both"/>
        <w:rPr>
          <w:lang w:eastAsia="ar-SA"/>
        </w:rPr>
      </w:pPr>
      <w:r w:rsidRPr="0083105B">
        <w:rPr>
          <w:lang w:eastAsia="ar-SA"/>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157D8A8E" w14:textId="77777777" w:rsidR="0019397C" w:rsidRPr="0083105B" w:rsidRDefault="0019397C" w:rsidP="0019397C">
      <w:pPr>
        <w:pStyle w:val="a8"/>
        <w:numPr>
          <w:ilvl w:val="1"/>
          <w:numId w:val="202"/>
        </w:numPr>
        <w:tabs>
          <w:tab w:val="left" w:pos="0"/>
          <w:tab w:val="left" w:pos="851"/>
          <w:tab w:val="num" w:pos="1260"/>
          <w:tab w:val="num" w:pos="1410"/>
        </w:tabs>
        <w:suppressAutoHyphens/>
        <w:autoSpaceDE w:val="0"/>
        <w:spacing w:line="276" w:lineRule="auto"/>
        <w:ind w:left="0" w:firstLine="567"/>
        <w:jc w:val="both"/>
        <w:rPr>
          <w:lang w:eastAsia="ar-SA"/>
        </w:rPr>
      </w:pPr>
      <w:r w:rsidRPr="0083105B">
        <w:rPr>
          <w:lang w:eastAsia="ar-SA"/>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C3917F8" w14:textId="77777777" w:rsidR="0019397C" w:rsidRPr="0083105B" w:rsidRDefault="0019397C" w:rsidP="0019397C">
      <w:pPr>
        <w:pStyle w:val="a8"/>
        <w:numPr>
          <w:ilvl w:val="1"/>
          <w:numId w:val="202"/>
        </w:numPr>
        <w:tabs>
          <w:tab w:val="left" w:pos="0"/>
          <w:tab w:val="left" w:pos="851"/>
          <w:tab w:val="num" w:pos="1260"/>
          <w:tab w:val="num" w:pos="1410"/>
        </w:tabs>
        <w:suppressAutoHyphens/>
        <w:autoSpaceDE w:val="0"/>
        <w:spacing w:line="276" w:lineRule="auto"/>
        <w:ind w:left="0" w:firstLine="567"/>
        <w:jc w:val="both"/>
        <w:rPr>
          <w:lang w:eastAsia="ar-SA"/>
        </w:rPr>
      </w:pPr>
      <w:r w:rsidRPr="0083105B">
        <w:rPr>
          <w:lang w:eastAsia="ar-SA"/>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5594948" w14:textId="77777777" w:rsidR="0019397C" w:rsidRPr="0083105B" w:rsidRDefault="0019397C" w:rsidP="0019397C">
      <w:pPr>
        <w:pStyle w:val="a8"/>
        <w:numPr>
          <w:ilvl w:val="1"/>
          <w:numId w:val="202"/>
        </w:numPr>
        <w:tabs>
          <w:tab w:val="left" w:pos="0"/>
          <w:tab w:val="left" w:pos="851"/>
          <w:tab w:val="num" w:pos="1260"/>
          <w:tab w:val="num" w:pos="1410"/>
        </w:tabs>
        <w:suppressAutoHyphens/>
        <w:autoSpaceDE w:val="0"/>
        <w:spacing w:line="276" w:lineRule="auto"/>
        <w:ind w:left="0" w:firstLine="567"/>
        <w:jc w:val="both"/>
        <w:rPr>
          <w:lang w:eastAsia="ar-SA"/>
        </w:rPr>
      </w:pPr>
      <w:r w:rsidRPr="0083105B">
        <w:rPr>
          <w:lang w:eastAsia="ar-SA"/>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4D5D0DDF" w14:textId="77777777" w:rsidR="0019397C" w:rsidRPr="0083105B" w:rsidRDefault="0019397C" w:rsidP="0019397C">
      <w:pPr>
        <w:pStyle w:val="a8"/>
        <w:numPr>
          <w:ilvl w:val="6"/>
          <w:numId w:val="197"/>
        </w:numPr>
        <w:tabs>
          <w:tab w:val="left" w:pos="0"/>
          <w:tab w:val="left" w:pos="709"/>
          <w:tab w:val="left" w:pos="1134"/>
        </w:tabs>
        <w:suppressAutoHyphens/>
        <w:snapToGrid w:val="0"/>
        <w:spacing w:line="276" w:lineRule="auto"/>
        <w:ind w:left="0" w:firstLine="426"/>
        <w:jc w:val="both"/>
        <w:rPr>
          <w:lang w:eastAsia="ar-SA"/>
        </w:rPr>
      </w:pPr>
      <w:r w:rsidRPr="0083105B">
        <w:rPr>
          <w:lang w:eastAsia="ar-SA"/>
        </w:rPr>
        <w:t>В охранных зонах, установленных для объектов электросетевого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14:paraId="05E9FF21" w14:textId="77777777" w:rsidR="0019397C" w:rsidRPr="0083105B" w:rsidRDefault="0019397C" w:rsidP="0019397C">
      <w:pPr>
        <w:pStyle w:val="a8"/>
        <w:numPr>
          <w:ilvl w:val="1"/>
          <w:numId w:val="196"/>
        </w:numPr>
        <w:tabs>
          <w:tab w:val="left" w:pos="709"/>
          <w:tab w:val="left" w:pos="851"/>
        </w:tabs>
        <w:suppressAutoHyphens/>
        <w:autoSpaceDE w:val="0"/>
        <w:spacing w:line="276" w:lineRule="auto"/>
        <w:ind w:left="0" w:firstLine="567"/>
        <w:jc w:val="both"/>
        <w:rPr>
          <w:lang w:eastAsia="ar-SA"/>
        </w:rPr>
      </w:pPr>
      <w:r w:rsidRPr="0083105B">
        <w:rPr>
          <w:lang w:eastAsia="ar-SA"/>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7CED43AA" w14:textId="77777777" w:rsidR="0019397C" w:rsidRPr="0083105B" w:rsidRDefault="0019397C" w:rsidP="0019397C">
      <w:pPr>
        <w:pStyle w:val="a8"/>
        <w:numPr>
          <w:ilvl w:val="1"/>
          <w:numId w:val="196"/>
        </w:numPr>
        <w:tabs>
          <w:tab w:val="left" w:pos="709"/>
          <w:tab w:val="left" w:pos="851"/>
        </w:tabs>
        <w:suppressAutoHyphens/>
        <w:autoSpaceDE w:val="0"/>
        <w:spacing w:line="276" w:lineRule="auto"/>
        <w:ind w:left="0" w:firstLine="567"/>
        <w:jc w:val="both"/>
        <w:rPr>
          <w:lang w:eastAsia="ar-SA"/>
        </w:rPr>
      </w:pPr>
      <w:r w:rsidRPr="0083105B">
        <w:rPr>
          <w:lang w:eastAsia="ar-SA"/>
        </w:rPr>
        <w:t>складировать или размещать хранилища любых, в том числе горюче-смазочных, материалов;</w:t>
      </w:r>
    </w:p>
    <w:p w14:paraId="3549D72E" w14:textId="77777777" w:rsidR="0019397C" w:rsidRPr="0083105B" w:rsidRDefault="0019397C" w:rsidP="0019397C">
      <w:pPr>
        <w:pStyle w:val="a8"/>
        <w:numPr>
          <w:ilvl w:val="1"/>
          <w:numId w:val="196"/>
        </w:numPr>
        <w:tabs>
          <w:tab w:val="left" w:pos="709"/>
          <w:tab w:val="left" w:pos="851"/>
        </w:tabs>
        <w:suppressAutoHyphens/>
        <w:autoSpaceDE w:val="0"/>
        <w:spacing w:line="276" w:lineRule="auto"/>
        <w:ind w:left="0" w:firstLine="567"/>
        <w:jc w:val="both"/>
        <w:rPr>
          <w:lang w:eastAsia="ar-SA"/>
        </w:rPr>
      </w:pPr>
      <w:r w:rsidRPr="0083105B">
        <w:rPr>
          <w:lang w:eastAsia="ar-SA"/>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CD0D474" w14:textId="77777777" w:rsidR="0019397C" w:rsidRPr="0083105B" w:rsidRDefault="0019397C" w:rsidP="0019397C">
      <w:pPr>
        <w:widowControl w:val="0"/>
        <w:numPr>
          <w:ilvl w:val="2"/>
          <w:numId w:val="0"/>
        </w:numPr>
        <w:tabs>
          <w:tab w:val="left" w:pos="0"/>
          <w:tab w:val="left" w:pos="1134"/>
        </w:tabs>
        <w:suppressAutoHyphens/>
        <w:spacing w:before="240" w:after="240" w:line="276" w:lineRule="auto"/>
        <w:ind w:firstLine="720"/>
        <w:jc w:val="both"/>
        <w:outlineLvl w:val="2"/>
        <w:rPr>
          <w:b/>
          <w:bCs/>
          <w:lang w:eastAsia="en-US"/>
        </w:rPr>
      </w:pPr>
      <w:r w:rsidRPr="0083105B">
        <w:rPr>
          <w:b/>
          <w:bCs/>
          <w:lang w:eastAsia="en-US"/>
        </w:rPr>
        <w:br w:type="page"/>
      </w:r>
    </w:p>
    <w:p w14:paraId="227350B1" w14:textId="77777777" w:rsidR="0019397C" w:rsidRPr="0083105B" w:rsidRDefault="0019397C" w:rsidP="0019397C">
      <w:pPr>
        <w:widowControl w:val="0"/>
        <w:numPr>
          <w:ilvl w:val="2"/>
          <w:numId w:val="0"/>
        </w:numPr>
        <w:tabs>
          <w:tab w:val="left" w:pos="0"/>
          <w:tab w:val="left" w:pos="1134"/>
        </w:tabs>
        <w:suppressAutoHyphens/>
        <w:spacing w:before="240" w:after="240" w:line="276" w:lineRule="auto"/>
        <w:ind w:firstLine="720"/>
        <w:jc w:val="both"/>
        <w:outlineLvl w:val="2"/>
        <w:rPr>
          <w:b/>
          <w:bCs/>
          <w:lang w:eastAsia="en-US"/>
        </w:rPr>
      </w:pPr>
      <w:bookmarkStart w:id="69" w:name="_Toc149564309"/>
      <w:r w:rsidRPr="0083105B">
        <w:rPr>
          <w:b/>
          <w:bCs/>
          <w:lang w:eastAsia="en-US"/>
        </w:rPr>
        <w:lastRenderedPageBreak/>
        <w:t xml:space="preserve">Статья </w:t>
      </w:r>
      <w:r>
        <w:rPr>
          <w:b/>
          <w:bCs/>
          <w:lang w:eastAsia="en-US"/>
        </w:rPr>
        <w:t>36</w:t>
      </w:r>
      <w:r w:rsidRPr="0083105B">
        <w:rPr>
          <w:b/>
          <w:bCs/>
          <w:lang w:eastAsia="en-US"/>
        </w:rPr>
        <w:t>. Ограничения использования земельных участков и объектов капитального строительства в защитных зонах объектов культурного наследия</w:t>
      </w:r>
      <w:bookmarkEnd w:id="53"/>
      <w:bookmarkEnd w:id="54"/>
      <w:bookmarkEnd w:id="55"/>
      <w:bookmarkEnd w:id="56"/>
      <w:bookmarkEnd w:id="57"/>
      <w:bookmarkEnd w:id="58"/>
      <w:bookmarkEnd w:id="59"/>
      <w:bookmarkEnd w:id="60"/>
      <w:bookmarkEnd w:id="61"/>
      <w:bookmarkEnd w:id="62"/>
      <w:bookmarkEnd w:id="63"/>
      <w:bookmarkEnd w:id="69"/>
    </w:p>
    <w:p w14:paraId="3CEB552B" w14:textId="77777777" w:rsidR="0019397C" w:rsidRPr="0083105B" w:rsidRDefault="0019397C" w:rsidP="0019397C">
      <w:pPr>
        <w:tabs>
          <w:tab w:val="left" w:pos="0"/>
          <w:tab w:val="left" w:pos="1080"/>
          <w:tab w:val="left" w:pos="1134"/>
        </w:tabs>
        <w:suppressAutoHyphens/>
        <w:snapToGrid w:val="0"/>
        <w:spacing w:line="276" w:lineRule="auto"/>
        <w:ind w:firstLine="426"/>
        <w:jc w:val="both"/>
      </w:pPr>
      <w:bookmarkStart w:id="70" w:name="_Toc87520345"/>
      <w:r w:rsidRPr="0083105B">
        <w:t>1. В соответствии с частью 1 статьи 34.1 Федерального закона от 25 июня 2002 года № 73-ФЗ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B2F154F" w14:textId="77777777" w:rsidR="0019397C" w:rsidRPr="0083105B" w:rsidRDefault="0019397C" w:rsidP="0019397C">
      <w:pPr>
        <w:tabs>
          <w:tab w:val="left" w:pos="0"/>
          <w:tab w:val="left" w:pos="1080"/>
          <w:tab w:val="left" w:pos="1134"/>
        </w:tabs>
        <w:suppressAutoHyphens/>
        <w:snapToGrid w:val="0"/>
        <w:spacing w:line="276" w:lineRule="auto"/>
        <w:ind w:firstLine="426"/>
        <w:jc w:val="both"/>
      </w:pPr>
      <w:bookmarkStart w:id="71" w:name="Par1"/>
      <w:bookmarkEnd w:id="71"/>
      <w:r w:rsidRPr="0083105B">
        <w:t xml:space="preserve">2. В соответствии с частью 2 статьи 34.1 Федерального закона от 25 июня 2002 года № 73-ФЗ «Об объектах культурного наследия (памятниках истории и культуры) народов Российской Федерации»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8" w:history="1">
        <w:r w:rsidRPr="0083105B">
          <w:t>статьей 56.4</w:t>
        </w:r>
      </w:hyperlink>
      <w:r w:rsidRPr="0083105B">
        <w:t xml:space="preserve"> указанного Федерального закона требования и ограничения.</w:t>
      </w:r>
    </w:p>
    <w:p w14:paraId="48514480" w14:textId="77777777" w:rsidR="0019397C" w:rsidRPr="0083105B" w:rsidRDefault="0019397C" w:rsidP="0019397C">
      <w:pPr>
        <w:tabs>
          <w:tab w:val="left" w:pos="0"/>
          <w:tab w:val="left" w:pos="1080"/>
          <w:tab w:val="left" w:pos="1134"/>
        </w:tabs>
        <w:suppressAutoHyphens/>
        <w:snapToGrid w:val="0"/>
        <w:spacing w:line="276" w:lineRule="auto"/>
        <w:ind w:firstLine="426"/>
        <w:jc w:val="both"/>
      </w:pPr>
      <w:r w:rsidRPr="0083105B">
        <w:t>3. В соответствии с частью 3 статьи 34.1 Федерального закона от 25 июня 2002 года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14:paraId="70BDC34E" w14:textId="77777777" w:rsidR="0019397C" w:rsidRPr="0083105B" w:rsidRDefault="0019397C" w:rsidP="0019397C">
      <w:pPr>
        <w:pStyle w:val="a8"/>
        <w:numPr>
          <w:ilvl w:val="0"/>
          <w:numId w:val="203"/>
        </w:numPr>
        <w:suppressAutoHyphens/>
        <w:snapToGrid w:val="0"/>
        <w:spacing w:line="276" w:lineRule="auto"/>
        <w:ind w:left="0" w:firstLine="426"/>
        <w:jc w:val="both"/>
      </w:pPr>
      <w:r w:rsidRPr="0083105B">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3AFA7B40" w14:textId="77777777" w:rsidR="0019397C" w:rsidRPr="0083105B" w:rsidRDefault="0019397C" w:rsidP="0019397C">
      <w:pPr>
        <w:pStyle w:val="a8"/>
        <w:numPr>
          <w:ilvl w:val="0"/>
          <w:numId w:val="203"/>
        </w:numPr>
        <w:suppressAutoHyphens/>
        <w:snapToGrid w:val="0"/>
        <w:spacing w:line="276" w:lineRule="auto"/>
        <w:ind w:left="0" w:firstLine="426"/>
        <w:jc w:val="both"/>
      </w:pPr>
      <w:r w:rsidRPr="0083105B">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6572017" w14:textId="77777777" w:rsidR="0019397C" w:rsidRPr="0083105B" w:rsidRDefault="0019397C" w:rsidP="0019397C">
      <w:pPr>
        <w:pStyle w:val="a8"/>
        <w:suppressAutoHyphens/>
        <w:snapToGrid w:val="0"/>
        <w:ind w:left="0" w:firstLine="567"/>
      </w:pPr>
      <w:bookmarkStart w:id="72" w:name="Par9"/>
      <w:bookmarkEnd w:id="72"/>
      <w:r w:rsidRPr="0083105B">
        <w:t>4. Исходя из требований части 4 статьи 34.1 Федерального закона от 25 июня 2002 года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776E407" w14:textId="77777777" w:rsidR="0019397C" w:rsidRPr="00582748" w:rsidRDefault="0019397C" w:rsidP="0019397C">
      <w:pPr>
        <w:pStyle w:val="3"/>
        <w:spacing w:line="276" w:lineRule="auto"/>
        <w:ind w:firstLine="709"/>
        <w:rPr>
          <w:rFonts w:cs="Times New Roman"/>
        </w:rPr>
      </w:pPr>
      <w:bookmarkStart w:id="73" w:name="_Toc10011936"/>
      <w:bookmarkStart w:id="74" w:name="_Toc84918290"/>
      <w:bookmarkStart w:id="75" w:name="_Toc87431062"/>
      <w:bookmarkStart w:id="76" w:name="_Toc87520348"/>
      <w:bookmarkStart w:id="77" w:name="_Toc87706164"/>
      <w:bookmarkStart w:id="78" w:name="_Toc88733082"/>
      <w:bookmarkStart w:id="79" w:name="_Toc87431065"/>
      <w:bookmarkStart w:id="80" w:name="_Toc87520347"/>
      <w:bookmarkStart w:id="81" w:name="_Toc149564310"/>
      <w:bookmarkEnd w:id="64"/>
      <w:bookmarkEnd w:id="65"/>
      <w:bookmarkEnd w:id="70"/>
      <w:r w:rsidRPr="00582748">
        <w:rPr>
          <w:rFonts w:cs="Times New Roman"/>
        </w:rPr>
        <w:t xml:space="preserve">Статья </w:t>
      </w:r>
      <w:r>
        <w:rPr>
          <w:rFonts w:cs="Times New Roman"/>
        </w:rPr>
        <w:t>37</w:t>
      </w:r>
      <w:r w:rsidRPr="00582748">
        <w:rPr>
          <w:rFonts w:cs="Times New Roman"/>
        </w:rPr>
        <w:t>. Ограничения использования земельных участков и объектов капитального строительства на территории придорожных полос автомобильных дорог</w:t>
      </w:r>
      <w:bookmarkEnd w:id="73"/>
      <w:bookmarkEnd w:id="74"/>
      <w:bookmarkEnd w:id="75"/>
      <w:bookmarkEnd w:id="76"/>
      <w:bookmarkEnd w:id="77"/>
      <w:bookmarkEnd w:id="78"/>
      <w:bookmarkEnd w:id="81"/>
    </w:p>
    <w:p w14:paraId="3716B9EF" w14:textId="77777777" w:rsidR="0019397C" w:rsidRPr="00310433" w:rsidRDefault="0019397C" w:rsidP="0019397C">
      <w:pPr>
        <w:tabs>
          <w:tab w:val="left" w:pos="1134"/>
        </w:tabs>
        <w:spacing w:line="276" w:lineRule="auto"/>
        <w:ind w:firstLine="426"/>
        <w:jc w:val="both"/>
      </w:pPr>
      <w:r w:rsidRPr="00582748">
        <w:t xml:space="preserve">1. Придорожная полоса определяется в соответствии с федеральным законодательством. В пределах придорожных полос автодорог местного, регионального, федерального значения </w:t>
      </w:r>
      <w:r w:rsidRPr="00310433">
        <w:t xml:space="preserve">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w:t>
      </w:r>
      <w:r w:rsidRPr="00310433">
        <w:lastRenderedPageBreak/>
        <w:t>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7DE7D40C" w14:textId="77777777" w:rsidR="0019397C" w:rsidRPr="00310433" w:rsidRDefault="0019397C" w:rsidP="0019397C">
      <w:pPr>
        <w:pStyle w:val="28"/>
        <w:shd w:val="clear" w:color="auto" w:fill="auto"/>
        <w:tabs>
          <w:tab w:val="left" w:pos="1134"/>
        </w:tabs>
        <w:spacing w:after="0" w:line="276" w:lineRule="auto"/>
        <w:ind w:firstLine="426"/>
        <w:jc w:val="both"/>
        <w:rPr>
          <w:spacing w:val="0"/>
          <w:sz w:val="24"/>
          <w:szCs w:val="24"/>
        </w:rPr>
      </w:pPr>
      <w:r w:rsidRPr="00310433">
        <w:rPr>
          <w:spacing w:val="0"/>
          <w:sz w:val="24"/>
          <w:szCs w:val="24"/>
        </w:rPr>
        <w:t>2.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14:paraId="41BEC27A" w14:textId="77777777" w:rsidR="0019397C" w:rsidRPr="00310433" w:rsidRDefault="0019397C" w:rsidP="0019397C">
      <w:pPr>
        <w:pStyle w:val="28"/>
        <w:shd w:val="clear" w:color="auto" w:fill="auto"/>
        <w:tabs>
          <w:tab w:val="left" w:pos="709"/>
          <w:tab w:val="left" w:pos="1134"/>
        </w:tabs>
        <w:spacing w:after="0" w:line="276" w:lineRule="auto"/>
        <w:ind w:firstLine="426"/>
        <w:jc w:val="both"/>
        <w:rPr>
          <w:spacing w:val="0"/>
          <w:sz w:val="24"/>
          <w:szCs w:val="24"/>
        </w:rPr>
      </w:pPr>
      <w:r w:rsidRPr="00310433">
        <w:rPr>
          <w:spacing w:val="0"/>
          <w:sz w:val="24"/>
          <w:szCs w:val="24"/>
        </w:rPr>
        <w:t>3. Размер придорожных полос устанавливается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75 метров – для автомобильных дорог первой и второй категорий, 50 метров – для автомобильных дорог третьей и четвертой категорий; 25 метров – для автомобильных дорог пятой категории.</w:t>
      </w:r>
    </w:p>
    <w:p w14:paraId="4E378E5F" w14:textId="77777777" w:rsidR="0019397C" w:rsidRPr="0083105B" w:rsidRDefault="0019397C" w:rsidP="0019397C">
      <w:pPr>
        <w:pStyle w:val="3"/>
        <w:spacing w:line="300" w:lineRule="auto"/>
        <w:ind w:firstLine="709"/>
        <w:rPr>
          <w:rFonts w:cs="Times New Roman"/>
        </w:rPr>
      </w:pPr>
      <w:bookmarkStart w:id="82" w:name="_Toc149564311"/>
      <w:r w:rsidRPr="0083105B">
        <w:rPr>
          <w:rFonts w:cs="Times New Roman"/>
        </w:rPr>
        <w:t xml:space="preserve">Статья </w:t>
      </w:r>
      <w:r>
        <w:rPr>
          <w:rFonts w:cs="Times New Roman"/>
        </w:rPr>
        <w:t>38</w:t>
      </w:r>
      <w:r w:rsidRPr="0083105B">
        <w:rPr>
          <w:rFonts w:cs="Times New Roman"/>
        </w:rPr>
        <w:t>. Ограничения использования земельных участков и объектов капитального строительства, устанавливаемые в охранной зоне линий и сооружений связи</w:t>
      </w:r>
      <w:bookmarkEnd w:id="79"/>
      <w:bookmarkEnd w:id="80"/>
      <w:bookmarkEnd w:id="82"/>
    </w:p>
    <w:p w14:paraId="445DBA5D" w14:textId="77777777" w:rsidR="0019397C" w:rsidRPr="0083105B" w:rsidRDefault="0019397C" w:rsidP="0019397C">
      <w:pPr>
        <w:pStyle w:val="a8"/>
        <w:numPr>
          <w:ilvl w:val="0"/>
          <w:numId w:val="204"/>
        </w:numPr>
        <w:spacing w:line="276" w:lineRule="auto"/>
        <w:ind w:left="0" w:firstLine="426"/>
        <w:jc w:val="both"/>
      </w:pPr>
      <w:r w:rsidRPr="0083105B">
        <w:t>Охранные зоны линий и сооружений связи и особые условия использования земельных участков, расположенных в данных зонах, устанавливаются согласно постановлению Правительства Российской Федерации от 9 июня 1995 года № 578 «Об утверждении Правил охраны линий и сооружений связи Российской Федерации».</w:t>
      </w:r>
    </w:p>
    <w:p w14:paraId="5AC3522F" w14:textId="77777777" w:rsidR="0019397C" w:rsidRPr="0083105B" w:rsidRDefault="0019397C" w:rsidP="0019397C">
      <w:pPr>
        <w:pStyle w:val="a8"/>
        <w:numPr>
          <w:ilvl w:val="0"/>
          <w:numId w:val="204"/>
        </w:numPr>
        <w:spacing w:line="276" w:lineRule="auto"/>
        <w:ind w:left="0" w:firstLine="426"/>
        <w:jc w:val="both"/>
        <w:rPr>
          <w:rFonts w:ascii="&amp;quot" w:hAnsi="&amp;quot"/>
          <w:spacing w:val="2"/>
          <w:sz w:val="21"/>
          <w:szCs w:val="21"/>
        </w:rPr>
      </w:pPr>
      <w:r w:rsidRPr="0083105B">
        <w:t>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и физическим лицам запрещается:</w:t>
      </w:r>
    </w:p>
    <w:p w14:paraId="1234AB18" w14:textId="77777777" w:rsidR="0019397C" w:rsidRPr="0083105B" w:rsidRDefault="0019397C" w:rsidP="0019397C">
      <w:pPr>
        <w:pStyle w:val="a8"/>
        <w:numPr>
          <w:ilvl w:val="0"/>
          <w:numId w:val="205"/>
        </w:numPr>
        <w:spacing w:line="276" w:lineRule="auto"/>
        <w:ind w:left="0" w:firstLine="567"/>
        <w:jc w:val="both"/>
      </w:pPr>
      <w:r w:rsidRPr="0083105B">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09947F47" w14:textId="77777777" w:rsidR="0019397C" w:rsidRPr="0083105B" w:rsidRDefault="0019397C" w:rsidP="0019397C">
      <w:pPr>
        <w:pStyle w:val="a8"/>
        <w:numPr>
          <w:ilvl w:val="0"/>
          <w:numId w:val="205"/>
        </w:numPr>
        <w:spacing w:line="276" w:lineRule="auto"/>
        <w:ind w:left="0" w:firstLine="567"/>
        <w:jc w:val="both"/>
      </w:pPr>
      <w:r w:rsidRPr="0083105B">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20E38C2E" w14:textId="77777777" w:rsidR="0019397C" w:rsidRPr="0083105B" w:rsidRDefault="0019397C" w:rsidP="0019397C">
      <w:pPr>
        <w:pStyle w:val="a8"/>
        <w:numPr>
          <w:ilvl w:val="0"/>
          <w:numId w:val="205"/>
        </w:numPr>
        <w:spacing w:line="276" w:lineRule="auto"/>
        <w:ind w:left="0" w:firstLine="567"/>
        <w:jc w:val="both"/>
      </w:pPr>
      <w:r w:rsidRPr="0083105B">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54857BD4" w14:textId="77777777" w:rsidR="0019397C" w:rsidRPr="0083105B" w:rsidRDefault="0019397C" w:rsidP="0019397C">
      <w:pPr>
        <w:pStyle w:val="a8"/>
        <w:numPr>
          <w:ilvl w:val="0"/>
          <w:numId w:val="205"/>
        </w:numPr>
        <w:spacing w:line="276" w:lineRule="auto"/>
        <w:ind w:left="0" w:firstLine="567"/>
        <w:jc w:val="both"/>
      </w:pPr>
      <w:r w:rsidRPr="0083105B">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1FEC59EC" w14:textId="77777777" w:rsidR="0019397C" w:rsidRPr="0083105B" w:rsidRDefault="0019397C" w:rsidP="0019397C">
      <w:pPr>
        <w:pStyle w:val="a8"/>
        <w:numPr>
          <w:ilvl w:val="0"/>
          <w:numId w:val="205"/>
        </w:numPr>
        <w:spacing w:line="276" w:lineRule="auto"/>
        <w:ind w:left="0" w:firstLine="567"/>
        <w:jc w:val="both"/>
      </w:pPr>
      <w:r w:rsidRPr="0083105B">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14:paraId="49426769" w14:textId="77777777" w:rsidR="0019397C" w:rsidRPr="0083105B" w:rsidRDefault="0019397C" w:rsidP="0019397C">
      <w:pPr>
        <w:pStyle w:val="a8"/>
        <w:numPr>
          <w:ilvl w:val="0"/>
          <w:numId w:val="205"/>
        </w:numPr>
        <w:spacing w:line="276" w:lineRule="auto"/>
        <w:ind w:left="0" w:firstLine="567"/>
        <w:jc w:val="both"/>
      </w:pPr>
      <w:r w:rsidRPr="0083105B">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1385F539" w14:textId="77777777" w:rsidR="0019397C" w:rsidRPr="0083105B" w:rsidRDefault="0019397C" w:rsidP="0019397C">
      <w:pPr>
        <w:pStyle w:val="a8"/>
        <w:numPr>
          <w:ilvl w:val="0"/>
          <w:numId w:val="205"/>
        </w:numPr>
        <w:spacing w:line="276" w:lineRule="auto"/>
        <w:ind w:left="0" w:firstLine="567"/>
        <w:jc w:val="both"/>
      </w:pPr>
      <w:r w:rsidRPr="0083105B">
        <w:t>производить защиту подземных коммуникаций и коррозии без учета проходящих подземных кабельных линий связи.</w:t>
      </w:r>
    </w:p>
    <w:p w14:paraId="151D4987" w14:textId="77777777" w:rsidR="0019397C" w:rsidRPr="0083105B" w:rsidRDefault="0019397C" w:rsidP="0019397C">
      <w:pPr>
        <w:pStyle w:val="a8"/>
        <w:numPr>
          <w:ilvl w:val="0"/>
          <w:numId w:val="204"/>
        </w:numPr>
        <w:spacing w:line="276" w:lineRule="auto"/>
        <w:ind w:left="0" w:firstLine="426"/>
        <w:jc w:val="both"/>
        <w:textAlignment w:val="baseline"/>
      </w:pPr>
      <w:r w:rsidRPr="0083105B">
        <w:lastRenderedPageBreak/>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1F9A6DE7" w14:textId="77777777" w:rsidR="0019397C" w:rsidRPr="0083105B" w:rsidRDefault="0019397C" w:rsidP="0019397C">
      <w:pPr>
        <w:pStyle w:val="a8"/>
        <w:numPr>
          <w:ilvl w:val="0"/>
          <w:numId w:val="206"/>
        </w:numPr>
        <w:spacing w:line="276" w:lineRule="auto"/>
        <w:ind w:left="0" w:firstLine="567"/>
        <w:jc w:val="both"/>
        <w:textAlignment w:val="baseline"/>
      </w:pPr>
      <w:r w:rsidRPr="0083105B">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0276F0B1" w14:textId="77777777" w:rsidR="0019397C" w:rsidRPr="0083105B" w:rsidRDefault="0019397C" w:rsidP="0019397C">
      <w:pPr>
        <w:pStyle w:val="a8"/>
        <w:numPr>
          <w:ilvl w:val="0"/>
          <w:numId w:val="206"/>
        </w:numPr>
        <w:spacing w:line="276" w:lineRule="auto"/>
        <w:ind w:left="0" w:firstLine="567"/>
        <w:jc w:val="both"/>
        <w:textAlignment w:val="baseline"/>
      </w:pPr>
      <w:r w:rsidRPr="0083105B">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27FC6B80" w14:textId="77777777" w:rsidR="0019397C" w:rsidRPr="0083105B" w:rsidRDefault="0019397C" w:rsidP="0019397C">
      <w:pPr>
        <w:pStyle w:val="a8"/>
        <w:numPr>
          <w:ilvl w:val="0"/>
          <w:numId w:val="206"/>
        </w:numPr>
        <w:spacing w:line="276" w:lineRule="auto"/>
        <w:ind w:left="0" w:firstLine="567"/>
        <w:jc w:val="both"/>
        <w:textAlignment w:val="baseline"/>
      </w:pPr>
      <w:r w:rsidRPr="0083105B">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19B4E5FF" w14:textId="77777777" w:rsidR="0019397C" w:rsidRPr="0083105B" w:rsidRDefault="0019397C" w:rsidP="0019397C">
      <w:pPr>
        <w:pStyle w:val="a8"/>
        <w:numPr>
          <w:ilvl w:val="0"/>
          <w:numId w:val="206"/>
        </w:numPr>
        <w:spacing w:line="276" w:lineRule="auto"/>
        <w:ind w:left="0" w:firstLine="567"/>
        <w:jc w:val="both"/>
        <w:textAlignment w:val="baseline"/>
      </w:pPr>
      <w:r w:rsidRPr="0083105B">
        <w:t>огораживать трассы линий связи, препятствуя свободному доступу к ним технического персонала;</w:t>
      </w:r>
    </w:p>
    <w:p w14:paraId="4BE81F9C" w14:textId="77777777" w:rsidR="0019397C" w:rsidRPr="0083105B" w:rsidRDefault="0019397C" w:rsidP="0019397C">
      <w:pPr>
        <w:pStyle w:val="a8"/>
        <w:numPr>
          <w:ilvl w:val="0"/>
          <w:numId w:val="206"/>
        </w:numPr>
        <w:spacing w:line="276" w:lineRule="auto"/>
        <w:ind w:left="0" w:firstLine="567"/>
        <w:jc w:val="both"/>
        <w:textAlignment w:val="baseline"/>
      </w:pPr>
      <w:r w:rsidRPr="0083105B">
        <w:t>самовольно подключаться к абонентской телефонной линии и линии радиофикации в целях пользования услугами связи;</w:t>
      </w:r>
    </w:p>
    <w:p w14:paraId="23117173" w14:textId="77777777" w:rsidR="0019397C" w:rsidRPr="00F40E09" w:rsidRDefault="0019397C" w:rsidP="0019397C">
      <w:pPr>
        <w:pStyle w:val="ConsNormal"/>
        <w:numPr>
          <w:ilvl w:val="0"/>
          <w:numId w:val="245"/>
        </w:numPr>
        <w:tabs>
          <w:tab w:val="left" w:pos="709"/>
        </w:tabs>
        <w:suppressAutoHyphens w:val="0"/>
        <w:autoSpaceDN w:val="0"/>
        <w:adjustRightInd w:val="0"/>
        <w:spacing w:line="276" w:lineRule="auto"/>
        <w:ind w:left="0" w:right="0" w:firstLine="426"/>
        <w:jc w:val="both"/>
        <w:rPr>
          <w:rFonts w:ascii="Times New Roman" w:hAnsi="Times New Roman" w:cs="Times New Roman"/>
          <w:sz w:val="24"/>
          <w:szCs w:val="24"/>
        </w:rPr>
      </w:pPr>
      <w:r w:rsidRPr="0083105B">
        <w:rPr>
          <w:rFonts w:ascii="Times New Roman" w:hAnsi="Times New Roman"/>
          <w:sz w:val="24"/>
          <w:szCs w:val="24"/>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6F3A1115" w14:textId="77777777" w:rsidR="0019397C" w:rsidRPr="002D10E6" w:rsidRDefault="0019397C" w:rsidP="0019397C">
      <w:pPr>
        <w:keepNext/>
        <w:widowControl w:val="0"/>
        <w:numPr>
          <w:ilvl w:val="2"/>
          <w:numId w:val="2"/>
        </w:numPr>
        <w:suppressAutoHyphens/>
        <w:snapToGrid w:val="0"/>
        <w:spacing w:before="240" w:after="240" w:line="276" w:lineRule="auto"/>
        <w:ind w:firstLine="709"/>
        <w:jc w:val="both"/>
        <w:outlineLvl w:val="2"/>
        <w:rPr>
          <w:b/>
          <w:bCs/>
          <w:lang w:eastAsia="en-US"/>
        </w:rPr>
      </w:pPr>
      <w:bookmarkStart w:id="83" w:name="_Toc87604994"/>
      <w:bookmarkStart w:id="84" w:name="_Toc89178224"/>
      <w:bookmarkStart w:id="85" w:name="_Toc149564312"/>
      <w:r>
        <w:rPr>
          <w:b/>
          <w:bCs/>
          <w:lang w:eastAsia="en-US"/>
        </w:rPr>
        <w:t>Статья 39</w:t>
      </w:r>
      <w:r w:rsidRPr="002D10E6">
        <w:rPr>
          <w:b/>
          <w:bCs/>
          <w:lang w:eastAsia="en-US"/>
        </w:rPr>
        <w:t>. Ограничения использования земельных участков и объектов капитального строительства, устанавливаемые в зонах санитарной охраны источников питьевого и хозяйственно-бытового водоснабжения</w:t>
      </w:r>
      <w:bookmarkEnd w:id="83"/>
      <w:bookmarkEnd w:id="84"/>
      <w:bookmarkEnd w:id="85"/>
    </w:p>
    <w:p w14:paraId="21AE3756" w14:textId="77777777" w:rsidR="0019397C" w:rsidRPr="00B922D1" w:rsidRDefault="0019397C" w:rsidP="0019397C">
      <w:pPr>
        <w:numPr>
          <w:ilvl w:val="0"/>
          <w:numId w:val="253"/>
        </w:numPr>
        <w:suppressAutoHyphens/>
        <w:autoSpaceDE w:val="0"/>
        <w:autoSpaceDN w:val="0"/>
        <w:spacing w:line="276" w:lineRule="auto"/>
        <w:ind w:left="0" w:firstLine="426"/>
        <w:contextualSpacing/>
        <w:jc w:val="both"/>
        <w:rPr>
          <w:rFonts w:eastAsia="Calibri"/>
          <w:bCs/>
          <w:lang w:eastAsia="zh-CN"/>
        </w:rPr>
      </w:pPr>
      <w:r w:rsidRPr="00B922D1">
        <w:rPr>
          <w:rFonts w:eastAsia="Calibri"/>
          <w:bCs/>
          <w:lang w:eastAsia="zh-CN"/>
        </w:rPr>
        <w:t>Первый, второй и третий пояса зоны санитарной охраны источников питьевого водоснабжения устанавливаются согласно постановлению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338D9684" w14:textId="77777777" w:rsidR="0019397C" w:rsidRPr="00B922D1" w:rsidRDefault="0019397C" w:rsidP="0019397C">
      <w:pPr>
        <w:numPr>
          <w:ilvl w:val="0"/>
          <w:numId w:val="253"/>
        </w:numPr>
        <w:suppressAutoHyphens/>
        <w:autoSpaceDE w:val="0"/>
        <w:autoSpaceDN w:val="0"/>
        <w:spacing w:line="276" w:lineRule="auto"/>
        <w:ind w:left="0" w:firstLine="426"/>
        <w:contextualSpacing/>
        <w:jc w:val="both"/>
        <w:rPr>
          <w:rFonts w:eastAsia="Calibri"/>
          <w:bCs/>
          <w:lang w:eastAsia="zh-CN"/>
        </w:rPr>
      </w:pPr>
      <w:r w:rsidRPr="00B922D1">
        <w:rPr>
          <w:rFonts w:eastAsia="Calibri"/>
          <w:lang w:eastAsia="zh-CN"/>
        </w:rPr>
        <w:t>Мероприятия по первому поясу:</w:t>
      </w:r>
    </w:p>
    <w:p w14:paraId="59D4093D" w14:textId="77777777" w:rsidR="0019397C" w:rsidRPr="00B922D1" w:rsidRDefault="0019397C" w:rsidP="0019397C">
      <w:pPr>
        <w:numPr>
          <w:ilvl w:val="0"/>
          <w:numId w:val="254"/>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территория первого пояса зоны санитарной охраны (далее —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6734759" w14:textId="77777777" w:rsidR="0019397C" w:rsidRPr="00B922D1" w:rsidRDefault="0019397C" w:rsidP="0019397C">
      <w:pPr>
        <w:numPr>
          <w:ilvl w:val="0"/>
          <w:numId w:val="254"/>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F84E12B" w14:textId="77777777" w:rsidR="0019397C" w:rsidRPr="00B922D1" w:rsidRDefault="0019397C" w:rsidP="0019397C">
      <w:pPr>
        <w:numPr>
          <w:ilvl w:val="0"/>
          <w:numId w:val="254"/>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27BF2589" w14:textId="77777777" w:rsidR="0019397C" w:rsidRPr="00B922D1" w:rsidRDefault="0019397C" w:rsidP="0019397C">
      <w:pPr>
        <w:numPr>
          <w:ilvl w:val="0"/>
          <w:numId w:val="254"/>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lastRenderedPageBreak/>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6B0FB66F" w14:textId="77777777" w:rsidR="0019397C" w:rsidRPr="00B922D1" w:rsidRDefault="0019397C" w:rsidP="0019397C">
      <w:pPr>
        <w:numPr>
          <w:ilvl w:val="0"/>
          <w:numId w:val="254"/>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54D6ACF8" w14:textId="77777777" w:rsidR="0019397C" w:rsidRPr="00B922D1" w:rsidRDefault="0019397C" w:rsidP="0019397C">
      <w:pPr>
        <w:numPr>
          <w:ilvl w:val="0"/>
          <w:numId w:val="254"/>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AB68E9E" w14:textId="77777777" w:rsidR="0019397C" w:rsidRPr="00B922D1" w:rsidRDefault="0019397C" w:rsidP="0019397C">
      <w:pPr>
        <w:numPr>
          <w:ilvl w:val="0"/>
          <w:numId w:val="253"/>
        </w:numPr>
        <w:suppressAutoHyphens/>
        <w:autoSpaceDE w:val="0"/>
        <w:autoSpaceDN w:val="0"/>
        <w:spacing w:line="276" w:lineRule="auto"/>
        <w:ind w:left="0" w:firstLine="426"/>
        <w:contextualSpacing/>
        <w:jc w:val="both"/>
        <w:rPr>
          <w:rFonts w:eastAsia="Calibri"/>
          <w:lang w:eastAsia="zh-CN"/>
        </w:rPr>
      </w:pPr>
      <w:r w:rsidRPr="00B922D1">
        <w:rPr>
          <w:rFonts w:eastAsia="Calibri"/>
          <w:lang w:eastAsia="zh-CN"/>
        </w:rPr>
        <w:t>Мероприятия по второму и третьему поясу:</w:t>
      </w:r>
    </w:p>
    <w:p w14:paraId="588A2C26" w14:textId="77777777" w:rsidR="0019397C" w:rsidRPr="00B922D1" w:rsidRDefault="0019397C" w:rsidP="0019397C">
      <w:pPr>
        <w:numPr>
          <w:ilvl w:val="0"/>
          <w:numId w:val="255"/>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7CC8519" w14:textId="77777777" w:rsidR="0019397C" w:rsidRPr="00B922D1" w:rsidRDefault="0019397C" w:rsidP="0019397C">
      <w:pPr>
        <w:numPr>
          <w:ilvl w:val="0"/>
          <w:numId w:val="255"/>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запрещается применение удобрений и ядохимикатов;</w:t>
      </w:r>
    </w:p>
    <w:p w14:paraId="0C1ADB04" w14:textId="77777777" w:rsidR="0019397C" w:rsidRPr="00B922D1" w:rsidRDefault="0019397C" w:rsidP="0019397C">
      <w:pPr>
        <w:numPr>
          <w:ilvl w:val="0"/>
          <w:numId w:val="255"/>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запрещается рубка леса главного пользования и реконструкции;</w:t>
      </w:r>
    </w:p>
    <w:p w14:paraId="7D50CE23" w14:textId="77777777" w:rsidR="0019397C" w:rsidRPr="00B922D1" w:rsidRDefault="0019397C" w:rsidP="0019397C">
      <w:pPr>
        <w:numPr>
          <w:ilvl w:val="0"/>
          <w:numId w:val="255"/>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запрещается закачка отработанных вод в подземные горизонты, подземного складирования твердых отходов и разработки недр земли;</w:t>
      </w:r>
    </w:p>
    <w:p w14:paraId="200122EE" w14:textId="77777777" w:rsidR="0019397C" w:rsidRPr="00B922D1" w:rsidRDefault="0019397C" w:rsidP="0019397C">
      <w:pPr>
        <w:numPr>
          <w:ilvl w:val="0"/>
          <w:numId w:val="255"/>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запрещается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66A5D502" w14:textId="77777777" w:rsidR="0019397C" w:rsidRPr="00B922D1" w:rsidRDefault="0019397C" w:rsidP="0019397C">
      <w:pPr>
        <w:numPr>
          <w:ilvl w:val="0"/>
          <w:numId w:val="255"/>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2E991AF" w14:textId="77777777" w:rsidR="0019397C" w:rsidRPr="00B922D1" w:rsidRDefault="0019397C" w:rsidP="0019397C">
      <w:pPr>
        <w:numPr>
          <w:ilvl w:val="0"/>
          <w:numId w:val="255"/>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5586A5E3" w14:textId="77777777" w:rsidR="0019397C" w:rsidRPr="00B922D1" w:rsidRDefault="0019397C" w:rsidP="0019397C">
      <w:pPr>
        <w:numPr>
          <w:ilvl w:val="0"/>
          <w:numId w:val="255"/>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2996E1F7" w14:textId="77777777" w:rsidR="0019397C" w:rsidRPr="00B922D1" w:rsidRDefault="0019397C" w:rsidP="0019397C">
      <w:pPr>
        <w:numPr>
          <w:ilvl w:val="0"/>
          <w:numId w:val="255"/>
        </w:numPr>
        <w:tabs>
          <w:tab w:val="left" w:pos="851"/>
        </w:tabs>
        <w:suppressAutoHyphens/>
        <w:spacing w:line="276" w:lineRule="auto"/>
        <w:ind w:left="0" w:firstLine="567"/>
        <w:contextualSpacing/>
        <w:jc w:val="both"/>
        <w:rPr>
          <w:rFonts w:eastAsia="Calibri"/>
          <w:lang w:eastAsia="zh-CN"/>
        </w:rPr>
      </w:pPr>
      <w:r w:rsidRPr="00B922D1">
        <w:rPr>
          <w:rFonts w:eastAsia="Calibri"/>
          <w:lang w:eastAsia="zh-CN"/>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1C678BD0" w14:textId="77777777" w:rsidR="0019397C" w:rsidRPr="0083105B" w:rsidRDefault="0019397C" w:rsidP="0019397C">
      <w:pPr>
        <w:pStyle w:val="ConsNormal"/>
        <w:tabs>
          <w:tab w:val="left" w:pos="709"/>
        </w:tabs>
        <w:spacing w:line="276" w:lineRule="auto"/>
        <w:ind w:right="0" w:firstLine="0"/>
        <w:jc w:val="both"/>
        <w:rPr>
          <w:rFonts w:ascii="Times New Roman" w:hAnsi="Times New Roman" w:cs="Times New Roman"/>
          <w:sz w:val="24"/>
          <w:szCs w:val="24"/>
        </w:rPr>
      </w:pPr>
    </w:p>
    <w:p w14:paraId="4B6B5E30" w14:textId="77777777" w:rsidR="0019397C" w:rsidRDefault="0019397C" w:rsidP="0019397C">
      <w:pPr>
        <w:keepNext/>
        <w:widowControl w:val="0"/>
        <w:suppressAutoHyphens/>
        <w:snapToGrid w:val="0"/>
        <w:spacing w:before="360" w:after="60" w:line="276" w:lineRule="auto"/>
        <w:jc w:val="both"/>
        <w:outlineLvl w:val="1"/>
        <w:rPr>
          <w:b/>
          <w:bCs/>
          <w:iCs/>
        </w:rPr>
        <w:sectPr w:rsidR="0019397C" w:rsidSect="00601A42">
          <w:pgSz w:w="11906" w:h="16838"/>
          <w:pgMar w:top="1134" w:right="567" w:bottom="1134" w:left="1418" w:header="567" w:footer="567" w:gutter="0"/>
          <w:cols w:space="708"/>
          <w:titlePg/>
          <w:docGrid w:linePitch="360"/>
        </w:sectPr>
      </w:pPr>
    </w:p>
    <w:p w14:paraId="7109370B" w14:textId="77777777" w:rsidR="0019397C" w:rsidRPr="006C6247" w:rsidRDefault="0019397C" w:rsidP="0019397C">
      <w:pPr>
        <w:keepNext/>
        <w:widowControl w:val="0"/>
        <w:suppressAutoHyphens/>
        <w:snapToGrid w:val="0"/>
        <w:spacing w:before="240" w:after="240" w:line="276" w:lineRule="auto"/>
        <w:ind w:left="3011"/>
        <w:jc w:val="right"/>
        <w:outlineLvl w:val="0"/>
        <w:rPr>
          <w:b/>
        </w:rPr>
      </w:pPr>
      <w:bookmarkStart w:id="86" w:name="_Toc87431066"/>
      <w:bookmarkStart w:id="87" w:name="_Toc87520350"/>
      <w:bookmarkStart w:id="88" w:name="_Toc149564313"/>
      <w:bookmarkEnd w:id="3"/>
      <w:bookmarkEnd w:id="30"/>
      <w:bookmarkEnd w:id="31"/>
      <w:bookmarkEnd w:id="32"/>
      <w:bookmarkEnd w:id="33"/>
      <w:bookmarkEnd w:id="34"/>
      <w:bookmarkEnd w:id="35"/>
      <w:bookmarkEnd w:id="36"/>
      <w:bookmarkEnd w:id="37"/>
      <w:r w:rsidRPr="006C6247">
        <w:rPr>
          <w:b/>
        </w:rPr>
        <w:lastRenderedPageBreak/>
        <w:t>Приложение 1</w:t>
      </w:r>
      <w:bookmarkEnd w:id="86"/>
      <w:bookmarkEnd w:id="87"/>
      <w:bookmarkEnd w:id="88"/>
    </w:p>
    <w:p w14:paraId="09919883" w14:textId="77777777" w:rsidR="0019397C" w:rsidRPr="006C6247" w:rsidRDefault="0019397C" w:rsidP="0019397C">
      <w:pPr>
        <w:pStyle w:val="a8"/>
        <w:spacing w:before="120" w:after="120"/>
        <w:ind w:left="1571"/>
        <w:jc w:val="center"/>
      </w:pPr>
      <w:r w:rsidRPr="006C6247">
        <w:t>Перечень объектов культурного наследия</w:t>
      </w:r>
    </w:p>
    <w:tbl>
      <w:tblPr>
        <w:tblW w:w="14791" w:type="dxa"/>
        <w:tblLook w:val="04A0" w:firstRow="1" w:lastRow="0" w:firstColumn="1" w:lastColumn="0" w:noHBand="0" w:noVBand="1"/>
      </w:tblPr>
      <w:tblGrid>
        <w:gridCol w:w="704"/>
        <w:gridCol w:w="2936"/>
        <w:gridCol w:w="2510"/>
        <w:gridCol w:w="2476"/>
        <w:gridCol w:w="2817"/>
        <w:gridCol w:w="3348"/>
      </w:tblGrid>
      <w:tr w:rsidR="0019397C" w:rsidRPr="006C6247" w14:paraId="54836737" w14:textId="77777777" w:rsidTr="00E45D0F">
        <w:trPr>
          <w:trHeight w:val="20"/>
        </w:trPr>
        <w:tc>
          <w:tcPr>
            <w:tcW w:w="704" w:type="dxa"/>
            <w:vMerge w:val="restart"/>
            <w:tcBorders>
              <w:top w:val="single" w:sz="4" w:space="0" w:color="auto"/>
              <w:left w:val="single" w:sz="4" w:space="0" w:color="auto"/>
              <w:right w:val="single" w:sz="4" w:space="0" w:color="auto"/>
            </w:tcBorders>
            <w:shd w:val="clear" w:color="auto" w:fill="auto"/>
            <w:vAlign w:val="center"/>
            <w:hideMark/>
          </w:tcPr>
          <w:p w14:paraId="31948247" w14:textId="77777777" w:rsidR="0019397C" w:rsidRPr="006C6247" w:rsidRDefault="0019397C" w:rsidP="00E45D0F">
            <w:pPr>
              <w:jc w:val="center"/>
              <w:rPr>
                <w:rFonts w:ascii="Times" w:hAnsi="Times" w:cs="Times"/>
                <w:b/>
                <w:sz w:val="20"/>
                <w:szCs w:val="20"/>
              </w:rPr>
            </w:pPr>
            <w:r w:rsidRPr="006C6247">
              <w:rPr>
                <w:b/>
                <w:sz w:val="20"/>
                <w:szCs w:val="20"/>
              </w:rPr>
              <w:t xml:space="preserve">№ </w:t>
            </w:r>
            <w:proofErr w:type="spellStart"/>
            <w:proofErr w:type="gramStart"/>
            <w:r w:rsidRPr="006C6247">
              <w:rPr>
                <w:b/>
                <w:sz w:val="20"/>
                <w:szCs w:val="20"/>
              </w:rPr>
              <w:t>п.п</w:t>
            </w:r>
            <w:proofErr w:type="spellEnd"/>
            <w:proofErr w:type="gramEnd"/>
          </w:p>
        </w:tc>
        <w:tc>
          <w:tcPr>
            <w:tcW w:w="5446" w:type="dxa"/>
            <w:gridSpan w:val="2"/>
            <w:tcBorders>
              <w:top w:val="single" w:sz="4" w:space="0" w:color="auto"/>
              <w:left w:val="nil"/>
              <w:bottom w:val="single" w:sz="4" w:space="0" w:color="auto"/>
              <w:right w:val="single" w:sz="4" w:space="0" w:color="auto"/>
            </w:tcBorders>
            <w:shd w:val="clear" w:color="auto" w:fill="auto"/>
            <w:vAlign w:val="center"/>
          </w:tcPr>
          <w:p w14:paraId="2956A979" w14:textId="77777777" w:rsidR="0019397C" w:rsidRPr="006C6247" w:rsidRDefault="0019397C" w:rsidP="00E45D0F">
            <w:pPr>
              <w:jc w:val="center"/>
              <w:rPr>
                <w:b/>
                <w:sz w:val="20"/>
                <w:szCs w:val="20"/>
              </w:rPr>
            </w:pPr>
            <w:r w:rsidRPr="006C6247">
              <w:rPr>
                <w:b/>
                <w:sz w:val="20"/>
                <w:szCs w:val="20"/>
              </w:rPr>
              <w:t>Адрес памятника по данным БТИ</w:t>
            </w:r>
          </w:p>
        </w:tc>
        <w:tc>
          <w:tcPr>
            <w:tcW w:w="24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B04BF6" w14:textId="77777777" w:rsidR="0019397C" w:rsidRPr="006C6247" w:rsidRDefault="0019397C" w:rsidP="00E45D0F">
            <w:pPr>
              <w:jc w:val="center"/>
              <w:rPr>
                <w:b/>
                <w:sz w:val="20"/>
                <w:szCs w:val="20"/>
              </w:rPr>
            </w:pPr>
            <w:r w:rsidRPr="006C6247">
              <w:rPr>
                <w:b/>
                <w:sz w:val="20"/>
                <w:szCs w:val="20"/>
              </w:rPr>
              <w:t>Адрес памятника по документу о постановке на охрану</w:t>
            </w:r>
          </w:p>
        </w:tc>
        <w:tc>
          <w:tcPr>
            <w:tcW w:w="2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5F27BD" w14:textId="77777777" w:rsidR="0019397C" w:rsidRPr="006C6247" w:rsidRDefault="0019397C" w:rsidP="00E45D0F">
            <w:pPr>
              <w:jc w:val="center"/>
              <w:rPr>
                <w:b/>
                <w:bCs/>
                <w:sz w:val="20"/>
                <w:szCs w:val="20"/>
              </w:rPr>
            </w:pPr>
            <w:r w:rsidRPr="006C6247">
              <w:rPr>
                <w:b/>
                <w:bCs/>
                <w:sz w:val="20"/>
                <w:szCs w:val="20"/>
              </w:rPr>
              <w:t>Наименование ансамбля</w:t>
            </w:r>
          </w:p>
        </w:tc>
        <w:tc>
          <w:tcPr>
            <w:tcW w:w="3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842B70" w14:textId="77777777" w:rsidR="0019397C" w:rsidRPr="006C6247" w:rsidRDefault="0019397C" w:rsidP="00E45D0F">
            <w:pPr>
              <w:jc w:val="center"/>
              <w:rPr>
                <w:b/>
                <w:bCs/>
                <w:sz w:val="20"/>
                <w:szCs w:val="20"/>
              </w:rPr>
            </w:pPr>
            <w:r w:rsidRPr="006C6247">
              <w:rPr>
                <w:b/>
                <w:bCs/>
                <w:sz w:val="20"/>
                <w:szCs w:val="20"/>
              </w:rPr>
              <w:t>Наименование объекта культурного наследия</w:t>
            </w:r>
          </w:p>
        </w:tc>
      </w:tr>
      <w:tr w:rsidR="0019397C" w:rsidRPr="006C6247" w14:paraId="2839FACE" w14:textId="77777777" w:rsidTr="00E45D0F">
        <w:trPr>
          <w:trHeight w:val="359"/>
        </w:trPr>
        <w:tc>
          <w:tcPr>
            <w:tcW w:w="704" w:type="dxa"/>
            <w:vMerge/>
            <w:tcBorders>
              <w:top w:val="single" w:sz="4" w:space="0" w:color="auto"/>
              <w:left w:val="single" w:sz="4" w:space="0" w:color="auto"/>
              <w:right w:val="single" w:sz="4" w:space="0" w:color="auto"/>
            </w:tcBorders>
            <w:shd w:val="clear" w:color="auto" w:fill="auto"/>
            <w:vAlign w:val="center"/>
            <w:hideMark/>
          </w:tcPr>
          <w:p w14:paraId="501B88AA" w14:textId="77777777" w:rsidR="0019397C" w:rsidRPr="006C6247" w:rsidRDefault="0019397C" w:rsidP="00E45D0F">
            <w:pPr>
              <w:jc w:val="center"/>
              <w:rPr>
                <w:sz w:val="20"/>
                <w:szCs w:val="20"/>
              </w:rPr>
            </w:pPr>
          </w:p>
        </w:tc>
        <w:tc>
          <w:tcPr>
            <w:tcW w:w="2936" w:type="dxa"/>
            <w:tcBorders>
              <w:top w:val="single" w:sz="4" w:space="0" w:color="auto"/>
              <w:left w:val="nil"/>
              <w:right w:val="single" w:sz="4" w:space="0" w:color="auto"/>
            </w:tcBorders>
            <w:shd w:val="clear" w:color="auto" w:fill="auto"/>
            <w:vAlign w:val="center"/>
            <w:hideMark/>
          </w:tcPr>
          <w:p w14:paraId="4B56B9E0" w14:textId="77777777" w:rsidR="0019397C" w:rsidRPr="006C6247" w:rsidRDefault="0019397C" w:rsidP="00E45D0F">
            <w:pPr>
              <w:jc w:val="center"/>
              <w:rPr>
                <w:b/>
                <w:sz w:val="20"/>
                <w:szCs w:val="20"/>
              </w:rPr>
            </w:pPr>
            <w:r w:rsidRPr="006C6247">
              <w:rPr>
                <w:b/>
                <w:sz w:val="20"/>
                <w:szCs w:val="20"/>
              </w:rPr>
              <w:t>Населенный пункт</w:t>
            </w:r>
          </w:p>
        </w:tc>
        <w:tc>
          <w:tcPr>
            <w:tcW w:w="2510" w:type="dxa"/>
            <w:tcBorders>
              <w:top w:val="single" w:sz="4" w:space="0" w:color="auto"/>
              <w:left w:val="nil"/>
              <w:right w:val="single" w:sz="4" w:space="0" w:color="auto"/>
            </w:tcBorders>
            <w:shd w:val="clear" w:color="auto" w:fill="auto"/>
            <w:vAlign w:val="center"/>
            <w:hideMark/>
          </w:tcPr>
          <w:p w14:paraId="5925913A" w14:textId="77777777" w:rsidR="0019397C" w:rsidRPr="006C6247" w:rsidRDefault="0019397C" w:rsidP="00E45D0F">
            <w:pPr>
              <w:jc w:val="center"/>
              <w:rPr>
                <w:b/>
                <w:sz w:val="20"/>
                <w:szCs w:val="20"/>
              </w:rPr>
            </w:pPr>
            <w:r w:rsidRPr="006C6247">
              <w:rPr>
                <w:b/>
                <w:sz w:val="20"/>
                <w:szCs w:val="20"/>
              </w:rPr>
              <w:t>улица, дом, ориентиры</w:t>
            </w:r>
          </w:p>
        </w:tc>
        <w:tc>
          <w:tcPr>
            <w:tcW w:w="2476" w:type="dxa"/>
            <w:vMerge/>
            <w:tcBorders>
              <w:top w:val="single" w:sz="4" w:space="0" w:color="auto"/>
              <w:left w:val="single" w:sz="4" w:space="0" w:color="auto"/>
              <w:right w:val="single" w:sz="4" w:space="0" w:color="auto"/>
            </w:tcBorders>
            <w:vAlign w:val="center"/>
            <w:hideMark/>
          </w:tcPr>
          <w:p w14:paraId="11414985" w14:textId="77777777" w:rsidR="0019397C" w:rsidRPr="006C6247" w:rsidRDefault="0019397C" w:rsidP="00E45D0F">
            <w:pPr>
              <w:rPr>
                <w:b/>
                <w:sz w:val="20"/>
                <w:szCs w:val="20"/>
              </w:rPr>
            </w:pPr>
          </w:p>
        </w:tc>
        <w:tc>
          <w:tcPr>
            <w:tcW w:w="2817" w:type="dxa"/>
            <w:vMerge/>
            <w:tcBorders>
              <w:top w:val="single" w:sz="4" w:space="0" w:color="auto"/>
              <w:left w:val="single" w:sz="4" w:space="0" w:color="auto"/>
              <w:right w:val="single" w:sz="4" w:space="0" w:color="auto"/>
            </w:tcBorders>
            <w:vAlign w:val="center"/>
            <w:hideMark/>
          </w:tcPr>
          <w:p w14:paraId="10AE38EE" w14:textId="77777777" w:rsidR="0019397C" w:rsidRPr="006C6247" w:rsidRDefault="0019397C" w:rsidP="00E45D0F">
            <w:pPr>
              <w:rPr>
                <w:b/>
                <w:bCs/>
                <w:sz w:val="20"/>
                <w:szCs w:val="20"/>
              </w:rPr>
            </w:pPr>
          </w:p>
        </w:tc>
        <w:tc>
          <w:tcPr>
            <w:tcW w:w="3348" w:type="dxa"/>
            <w:vMerge/>
            <w:tcBorders>
              <w:top w:val="single" w:sz="4" w:space="0" w:color="auto"/>
              <w:left w:val="single" w:sz="4" w:space="0" w:color="auto"/>
              <w:right w:val="single" w:sz="4" w:space="0" w:color="auto"/>
            </w:tcBorders>
            <w:vAlign w:val="center"/>
            <w:hideMark/>
          </w:tcPr>
          <w:p w14:paraId="06CAAC20" w14:textId="77777777" w:rsidR="0019397C" w:rsidRPr="006C6247" w:rsidRDefault="0019397C" w:rsidP="00E45D0F">
            <w:pPr>
              <w:rPr>
                <w:b/>
                <w:bCs/>
                <w:sz w:val="20"/>
                <w:szCs w:val="20"/>
              </w:rPr>
            </w:pPr>
          </w:p>
        </w:tc>
      </w:tr>
    </w:tbl>
    <w:p w14:paraId="535766A2" w14:textId="77777777" w:rsidR="0019397C" w:rsidRPr="006C6247" w:rsidRDefault="0019397C" w:rsidP="0019397C">
      <w:pPr>
        <w:pStyle w:val="a8"/>
        <w:spacing w:line="14" w:lineRule="auto"/>
        <w:ind w:left="0"/>
        <w:jc w:val="center"/>
      </w:pPr>
    </w:p>
    <w:tbl>
      <w:tblPr>
        <w:tblW w:w="14791" w:type="dxa"/>
        <w:tblLook w:val="0680" w:firstRow="0" w:lastRow="0" w:firstColumn="1" w:lastColumn="0" w:noHBand="1" w:noVBand="1"/>
      </w:tblPr>
      <w:tblGrid>
        <w:gridCol w:w="704"/>
        <w:gridCol w:w="2938"/>
        <w:gridCol w:w="2508"/>
        <w:gridCol w:w="2476"/>
        <w:gridCol w:w="2817"/>
        <w:gridCol w:w="3348"/>
      </w:tblGrid>
      <w:tr w:rsidR="0019397C" w:rsidRPr="006C6247" w14:paraId="36F60896" w14:textId="77777777" w:rsidTr="00E45D0F">
        <w:trPr>
          <w:trHeight w:val="113"/>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B093EB9" w14:textId="77777777" w:rsidR="0019397C" w:rsidRPr="006C6247" w:rsidRDefault="0019397C" w:rsidP="00E45D0F">
            <w:pPr>
              <w:jc w:val="center"/>
              <w:rPr>
                <w:b/>
                <w:sz w:val="20"/>
              </w:rPr>
            </w:pPr>
            <w:r w:rsidRPr="006C6247">
              <w:rPr>
                <w:b/>
                <w:sz w:val="20"/>
              </w:rPr>
              <w:t>1</w:t>
            </w:r>
          </w:p>
        </w:tc>
        <w:tc>
          <w:tcPr>
            <w:tcW w:w="2938" w:type="dxa"/>
            <w:tcBorders>
              <w:top w:val="single" w:sz="4" w:space="0" w:color="auto"/>
              <w:left w:val="nil"/>
              <w:bottom w:val="single" w:sz="4" w:space="0" w:color="auto"/>
              <w:right w:val="single" w:sz="4" w:space="0" w:color="auto"/>
            </w:tcBorders>
            <w:shd w:val="clear" w:color="auto" w:fill="auto"/>
            <w:vAlign w:val="center"/>
          </w:tcPr>
          <w:p w14:paraId="0CB8324D" w14:textId="77777777" w:rsidR="0019397C" w:rsidRPr="006C6247" w:rsidRDefault="0019397C" w:rsidP="00E45D0F">
            <w:pPr>
              <w:jc w:val="center"/>
              <w:rPr>
                <w:b/>
                <w:sz w:val="20"/>
                <w:szCs w:val="20"/>
              </w:rPr>
            </w:pPr>
            <w:r w:rsidRPr="006C6247">
              <w:rPr>
                <w:b/>
                <w:sz w:val="20"/>
                <w:szCs w:val="20"/>
              </w:rPr>
              <w:t>2</w:t>
            </w:r>
          </w:p>
        </w:tc>
        <w:tc>
          <w:tcPr>
            <w:tcW w:w="2508" w:type="dxa"/>
            <w:tcBorders>
              <w:top w:val="single" w:sz="4" w:space="0" w:color="auto"/>
              <w:left w:val="nil"/>
              <w:bottom w:val="single" w:sz="4" w:space="0" w:color="auto"/>
              <w:right w:val="single" w:sz="4" w:space="0" w:color="auto"/>
            </w:tcBorders>
            <w:shd w:val="clear" w:color="auto" w:fill="auto"/>
            <w:vAlign w:val="center"/>
          </w:tcPr>
          <w:p w14:paraId="116E6774" w14:textId="77777777" w:rsidR="0019397C" w:rsidRPr="006C6247" w:rsidRDefault="0019397C" w:rsidP="00E45D0F">
            <w:pPr>
              <w:jc w:val="center"/>
              <w:rPr>
                <w:b/>
                <w:sz w:val="20"/>
                <w:szCs w:val="20"/>
              </w:rPr>
            </w:pPr>
            <w:r w:rsidRPr="006C6247">
              <w:rPr>
                <w:b/>
                <w:sz w:val="20"/>
                <w:szCs w:val="20"/>
              </w:rPr>
              <w:t>3</w:t>
            </w: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53837873" w14:textId="77777777" w:rsidR="0019397C" w:rsidRPr="006C6247" w:rsidRDefault="0019397C" w:rsidP="00E45D0F">
            <w:pPr>
              <w:jc w:val="center"/>
              <w:rPr>
                <w:b/>
                <w:sz w:val="20"/>
                <w:szCs w:val="20"/>
              </w:rPr>
            </w:pPr>
            <w:r w:rsidRPr="006C6247">
              <w:rPr>
                <w:b/>
                <w:sz w:val="20"/>
                <w:szCs w:val="20"/>
              </w:rPr>
              <w:t>4</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75B0AD2A" w14:textId="77777777" w:rsidR="0019397C" w:rsidRPr="006C6247" w:rsidRDefault="0019397C" w:rsidP="00E45D0F">
            <w:pPr>
              <w:jc w:val="center"/>
              <w:rPr>
                <w:b/>
                <w:bCs/>
                <w:sz w:val="20"/>
                <w:szCs w:val="20"/>
              </w:rPr>
            </w:pPr>
            <w:r w:rsidRPr="006C6247">
              <w:rPr>
                <w:b/>
                <w:bCs/>
                <w:sz w:val="20"/>
                <w:szCs w:val="20"/>
              </w:rPr>
              <w:t>5</w:t>
            </w: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15F018D9" w14:textId="77777777" w:rsidR="0019397C" w:rsidRPr="006C6247" w:rsidRDefault="0019397C" w:rsidP="00E45D0F">
            <w:pPr>
              <w:jc w:val="center"/>
              <w:rPr>
                <w:b/>
                <w:bCs/>
                <w:sz w:val="20"/>
                <w:szCs w:val="20"/>
              </w:rPr>
            </w:pPr>
            <w:r w:rsidRPr="006C6247">
              <w:rPr>
                <w:b/>
                <w:bCs/>
                <w:sz w:val="20"/>
                <w:szCs w:val="20"/>
              </w:rPr>
              <w:t>6</w:t>
            </w:r>
          </w:p>
        </w:tc>
      </w:tr>
      <w:tr w:rsidR="0019397C" w:rsidRPr="006C6247" w14:paraId="7DE569BB"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17B42E79"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tcPr>
          <w:p w14:paraId="76679279" w14:textId="77777777" w:rsidR="0019397C" w:rsidRPr="00C84431" w:rsidRDefault="0019397C" w:rsidP="00E45D0F">
            <w:pPr>
              <w:jc w:val="center"/>
              <w:rPr>
                <w:sz w:val="20"/>
                <w:szCs w:val="20"/>
              </w:rPr>
            </w:pPr>
            <w:proofErr w:type="spellStart"/>
            <w:r w:rsidRPr="00C84431">
              <w:rPr>
                <w:sz w:val="20"/>
                <w:szCs w:val="20"/>
              </w:rPr>
              <w:t>Хетка</w:t>
            </w:r>
            <w:proofErr w:type="spellEnd"/>
            <w:r w:rsidRPr="00C84431">
              <w:rPr>
                <w:sz w:val="20"/>
                <w:szCs w:val="20"/>
              </w:rPr>
              <w:t>, дер.</w:t>
            </w:r>
          </w:p>
        </w:tc>
        <w:tc>
          <w:tcPr>
            <w:tcW w:w="2508" w:type="dxa"/>
            <w:tcBorders>
              <w:top w:val="single" w:sz="4" w:space="0" w:color="auto"/>
              <w:left w:val="nil"/>
              <w:bottom w:val="single" w:sz="4" w:space="0" w:color="auto"/>
              <w:right w:val="single" w:sz="4" w:space="0" w:color="auto"/>
            </w:tcBorders>
            <w:shd w:val="clear" w:color="auto" w:fill="auto"/>
          </w:tcPr>
          <w:p w14:paraId="7E6B26D6" w14:textId="77777777" w:rsidR="0019397C" w:rsidRPr="00C84431" w:rsidRDefault="0019397C" w:rsidP="00E45D0F">
            <w:pPr>
              <w:jc w:val="center"/>
              <w:rPr>
                <w:sz w:val="20"/>
                <w:szCs w:val="20"/>
              </w:rPr>
            </w:pPr>
            <w:r w:rsidRPr="00C84431">
              <w:rPr>
                <w:sz w:val="20"/>
                <w:szCs w:val="20"/>
              </w:rPr>
              <w:t>д.1а</w:t>
            </w:r>
          </w:p>
        </w:tc>
        <w:tc>
          <w:tcPr>
            <w:tcW w:w="2476" w:type="dxa"/>
            <w:tcBorders>
              <w:top w:val="single" w:sz="4" w:space="0" w:color="auto"/>
              <w:left w:val="single" w:sz="4" w:space="0" w:color="auto"/>
              <w:bottom w:val="single" w:sz="4" w:space="0" w:color="auto"/>
              <w:right w:val="single" w:sz="4" w:space="0" w:color="auto"/>
            </w:tcBorders>
            <w:shd w:val="clear" w:color="auto" w:fill="auto"/>
          </w:tcPr>
          <w:p w14:paraId="6FBDDBBF" w14:textId="77777777" w:rsidR="0019397C" w:rsidRPr="00C84431" w:rsidRDefault="0019397C" w:rsidP="00E45D0F">
            <w:pPr>
              <w:jc w:val="center"/>
              <w:rPr>
                <w:sz w:val="20"/>
                <w:szCs w:val="20"/>
              </w:rPr>
            </w:pPr>
            <w:r w:rsidRPr="00C84431">
              <w:rPr>
                <w:sz w:val="20"/>
                <w:szCs w:val="20"/>
              </w:rPr>
              <w:t xml:space="preserve">село </w:t>
            </w:r>
            <w:proofErr w:type="spellStart"/>
            <w:r w:rsidRPr="00C84431">
              <w:rPr>
                <w:sz w:val="20"/>
                <w:szCs w:val="20"/>
              </w:rPr>
              <w:t>Хетка</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tcPr>
          <w:p w14:paraId="61A41FE7"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tcPr>
          <w:p w14:paraId="7068C1F3" w14:textId="77777777" w:rsidR="0019397C" w:rsidRPr="00C84431" w:rsidRDefault="0019397C" w:rsidP="00E45D0F">
            <w:pPr>
              <w:rPr>
                <w:bCs/>
                <w:sz w:val="20"/>
                <w:szCs w:val="20"/>
              </w:rPr>
            </w:pPr>
            <w:r w:rsidRPr="00C84431">
              <w:rPr>
                <w:sz w:val="20"/>
                <w:szCs w:val="20"/>
              </w:rPr>
              <w:t>Воскресенская церковь</w:t>
            </w:r>
          </w:p>
        </w:tc>
      </w:tr>
      <w:tr w:rsidR="0019397C" w:rsidRPr="006C6247" w14:paraId="4A53D83D"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5161ED9"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1CAA44AC" w14:textId="77777777" w:rsidR="0019397C" w:rsidRPr="00C84431" w:rsidRDefault="0019397C" w:rsidP="00E45D0F">
            <w:pPr>
              <w:jc w:val="center"/>
              <w:rPr>
                <w:sz w:val="20"/>
                <w:szCs w:val="20"/>
              </w:rPr>
            </w:pPr>
            <w:r w:rsidRPr="00C84431">
              <w:rPr>
                <w:sz w:val="20"/>
                <w:szCs w:val="20"/>
              </w:rPr>
              <w:t>Погост,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4B194C28"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248B73EC" w14:textId="77777777" w:rsidR="0019397C" w:rsidRPr="00C84431" w:rsidRDefault="0019397C" w:rsidP="00E45D0F">
            <w:pPr>
              <w:jc w:val="center"/>
              <w:rPr>
                <w:sz w:val="20"/>
                <w:szCs w:val="20"/>
              </w:rPr>
            </w:pPr>
            <w:proofErr w:type="spellStart"/>
            <w:r w:rsidRPr="00C84431">
              <w:rPr>
                <w:sz w:val="20"/>
                <w:szCs w:val="20"/>
              </w:rPr>
              <w:t>д.Быстрокурье</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14EAF2F6"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1477931F" w14:textId="77777777" w:rsidR="0019397C" w:rsidRPr="00C84431" w:rsidRDefault="0019397C" w:rsidP="00E45D0F">
            <w:pPr>
              <w:rPr>
                <w:bCs/>
                <w:sz w:val="20"/>
                <w:szCs w:val="20"/>
              </w:rPr>
            </w:pPr>
            <w:r w:rsidRPr="00C84431">
              <w:rPr>
                <w:bCs/>
                <w:sz w:val="20"/>
                <w:szCs w:val="20"/>
              </w:rPr>
              <w:t>Церковь Васильевская</w:t>
            </w:r>
          </w:p>
        </w:tc>
      </w:tr>
      <w:tr w:rsidR="0019397C" w:rsidRPr="006C6247" w14:paraId="4F801CC4"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D9B7D0C"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2118E384" w14:textId="77777777" w:rsidR="0019397C" w:rsidRPr="00C84431" w:rsidRDefault="0019397C" w:rsidP="00E45D0F">
            <w:pPr>
              <w:jc w:val="center"/>
              <w:rPr>
                <w:sz w:val="20"/>
                <w:szCs w:val="20"/>
              </w:rPr>
            </w:pPr>
            <w:r w:rsidRPr="00C84431">
              <w:rPr>
                <w:sz w:val="20"/>
                <w:szCs w:val="20"/>
              </w:rPr>
              <w:t xml:space="preserve">Большая </w:t>
            </w:r>
            <w:proofErr w:type="spellStart"/>
            <w:r w:rsidRPr="00C84431">
              <w:rPr>
                <w:sz w:val="20"/>
                <w:szCs w:val="20"/>
              </w:rPr>
              <w:t>Товра</w:t>
            </w:r>
            <w:proofErr w:type="spellEnd"/>
            <w:r w:rsidRPr="00C84431">
              <w:rPr>
                <w:sz w:val="20"/>
                <w:szCs w:val="20"/>
              </w:rPr>
              <w:t>,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52DD1498"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066BFCAA" w14:textId="77777777" w:rsidR="0019397C" w:rsidRPr="00C84431" w:rsidRDefault="0019397C" w:rsidP="00E45D0F">
            <w:pPr>
              <w:jc w:val="center"/>
              <w:rPr>
                <w:sz w:val="20"/>
                <w:szCs w:val="20"/>
              </w:rPr>
            </w:pPr>
            <w:proofErr w:type="spellStart"/>
            <w:r w:rsidRPr="00C84431">
              <w:rPr>
                <w:sz w:val="20"/>
                <w:szCs w:val="20"/>
              </w:rPr>
              <w:t>д.Большая</w:t>
            </w:r>
            <w:proofErr w:type="spellEnd"/>
            <w:r w:rsidRPr="00C84431">
              <w:rPr>
                <w:sz w:val="20"/>
                <w:szCs w:val="20"/>
              </w:rPr>
              <w:t xml:space="preserve"> </w:t>
            </w:r>
            <w:proofErr w:type="spellStart"/>
            <w:r w:rsidRPr="00C84431">
              <w:rPr>
                <w:sz w:val="20"/>
                <w:szCs w:val="20"/>
              </w:rPr>
              <w:t>Товра</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77C8B961"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6A7CC435" w14:textId="77777777" w:rsidR="0019397C" w:rsidRPr="00C84431" w:rsidRDefault="0019397C" w:rsidP="00E45D0F">
            <w:pPr>
              <w:rPr>
                <w:bCs/>
                <w:sz w:val="20"/>
                <w:szCs w:val="20"/>
              </w:rPr>
            </w:pPr>
            <w:r w:rsidRPr="00C84431">
              <w:rPr>
                <w:bCs/>
                <w:sz w:val="20"/>
                <w:szCs w:val="20"/>
              </w:rPr>
              <w:t>Церковь Флора и Лавра</w:t>
            </w:r>
          </w:p>
        </w:tc>
      </w:tr>
      <w:tr w:rsidR="0019397C" w:rsidRPr="006C6247" w14:paraId="50D30BCF"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0DC5A2F"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207C5B6C" w14:textId="77777777" w:rsidR="0019397C" w:rsidRPr="00C84431" w:rsidRDefault="0019397C" w:rsidP="00E45D0F">
            <w:pPr>
              <w:jc w:val="center"/>
              <w:rPr>
                <w:sz w:val="20"/>
                <w:szCs w:val="20"/>
              </w:rPr>
            </w:pPr>
            <w:r w:rsidRPr="00C84431">
              <w:rPr>
                <w:sz w:val="20"/>
                <w:szCs w:val="20"/>
              </w:rPr>
              <w:t>Курья,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5DCC075D"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77436AEA" w14:textId="77777777" w:rsidR="0019397C" w:rsidRPr="00C84431" w:rsidRDefault="0019397C" w:rsidP="00E45D0F">
            <w:pPr>
              <w:jc w:val="center"/>
              <w:rPr>
                <w:sz w:val="20"/>
                <w:szCs w:val="20"/>
              </w:rPr>
            </w:pPr>
            <w:proofErr w:type="spellStart"/>
            <w:r w:rsidRPr="00C84431">
              <w:rPr>
                <w:sz w:val="20"/>
                <w:szCs w:val="20"/>
              </w:rPr>
              <w:t>д.Курья</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7069795B"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19619D0F" w14:textId="77777777" w:rsidR="0019397C" w:rsidRPr="00C84431" w:rsidRDefault="0019397C" w:rsidP="00E45D0F">
            <w:pPr>
              <w:rPr>
                <w:bCs/>
                <w:sz w:val="20"/>
                <w:szCs w:val="20"/>
              </w:rPr>
            </w:pPr>
            <w:r w:rsidRPr="00C84431">
              <w:rPr>
                <w:bCs/>
                <w:sz w:val="20"/>
                <w:szCs w:val="20"/>
              </w:rPr>
              <w:t>Церковь Сергиевская</w:t>
            </w:r>
          </w:p>
        </w:tc>
      </w:tr>
      <w:tr w:rsidR="0019397C" w:rsidRPr="006C6247" w14:paraId="2B782E9F"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4B78E95A"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789D03C6" w14:textId="77777777" w:rsidR="0019397C" w:rsidRPr="00C84431" w:rsidRDefault="0019397C" w:rsidP="00E45D0F">
            <w:pPr>
              <w:jc w:val="center"/>
              <w:rPr>
                <w:sz w:val="20"/>
                <w:szCs w:val="20"/>
              </w:rPr>
            </w:pPr>
            <w:proofErr w:type="spellStart"/>
            <w:r w:rsidRPr="00C84431">
              <w:rPr>
                <w:sz w:val="20"/>
                <w:szCs w:val="20"/>
              </w:rPr>
              <w:t>Марилово</w:t>
            </w:r>
            <w:proofErr w:type="spellEnd"/>
            <w:r w:rsidRPr="00C84431">
              <w:rPr>
                <w:sz w:val="20"/>
                <w:szCs w:val="20"/>
              </w:rPr>
              <w:t>,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3AA6BA37"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2942B06A" w14:textId="77777777" w:rsidR="0019397C" w:rsidRPr="00C84431" w:rsidRDefault="0019397C" w:rsidP="00E45D0F">
            <w:pPr>
              <w:jc w:val="center"/>
              <w:rPr>
                <w:sz w:val="20"/>
                <w:szCs w:val="20"/>
              </w:rPr>
            </w:pPr>
            <w:proofErr w:type="spellStart"/>
            <w:r w:rsidRPr="00C84431">
              <w:rPr>
                <w:sz w:val="20"/>
                <w:szCs w:val="20"/>
              </w:rPr>
              <w:t>д.Морилово</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7E76A394"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286E5323" w14:textId="77777777" w:rsidR="0019397C" w:rsidRPr="00C84431" w:rsidRDefault="0019397C" w:rsidP="00E45D0F">
            <w:pPr>
              <w:rPr>
                <w:bCs/>
                <w:sz w:val="20"/>
                <w:szCs w:val="20"/>
              </w:rPr>
            </w:pPr>
            <w:r w:rsidRPr="00C84431">
              <w:rPr>
                <w:bCs/>
                <w:sz w:val="20"/>
                <w:szCs w:val="20"/>
              </w:rPr>
              <w:t>Церковь Предтеченская</w:t>
            </w:r>
          </w:p>
        </w:tc>
      </w:tr>
      <w:tr w:rsidR="0019397C" w:rsidRPr="006C6247" w14:paraId="47938D6F"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CA1597C"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14F2CE14" w14:textId="77777777" w:rsidR="0019397C" w:rsidRPr="00C84431" w:rsidRDefault="0019397C" w:rsidP="00E45D0F">
            <w:pPr>
              <w:jc w:val="center"/>
              <w:rPr>
                <w:sz w:val="20"/>
                <w:szCs w:val="20"/>
              </w:rPr>
            </w:pPr>
            <w:r w:rsidRPr="00C84431">
              <w:rPr>
                <w:sz w:val="20"/>
                <w:szCs w:val="20"/>
              </w:rPr>
              <w:t>Погост,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41D89B8C"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2DD4323C" w14:textId="77777777" w:rsidR="0019397C" w:rsidRPr="00C84431" w:rsidRDefault="0019397C" w:rsidP="00E45D0F">
            <w:pPr>
              <w:jc w:val="center"/>
              <w:rPr>
                <w:sz w:val="20"/>
                <w:szCs w:val="20"/>
              </w:rPr>
            </w:pPr>
            <w:proofErr w:type="spellStart"/>
            <w:r w:rsidRPr="00C84431">
              <w:rPr>
                <w:sz w:val="20"/>
                <w:szCs w:val="20"/>
              </w:rPr>
              <w:t>д.Погост</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4098029C" w14:textId="77777777" w:rsidR="0019397C" w:rsidRPr="00C84431" w:rsidRDefault="0019397C" w:rsidP="00E45D0F">
            <w:pPr>
              <w:rPr>
                <w:bCs/>
                <w:sz w:val="20"/>
                <w:szCs w:val="20"/>
              </w:rPr>
            </w:pPr>
            <w:r w:rsidRPr="00C84431">
              <w:rPr>
                <w:bCs/>
                <w:sz w:val="20"/>
                <w:szCs w:val="20"/>
              </w:rPr>
              <w:t xml:space="preserve">Храмовый комплекс </w:t>
            </w:r>
            <w:proofErr w:type="spellStart"/>
            <w:r w:rsidRPr="00C84431">
              <w:rPr>
                <w:bCs/>
                <w:sz w:val="20"/>
                <w:szCs w:val="20"/>
              </w:rPr>
              <w:t>Пингишского</w:t>
            </w:r>
            <w:proofErr w:type="spellEnd"/>
            <w:r w:rsidRPr="00C84431">
              <w:rPr>
                <w:bCs/>
                <w:sz w:val="20"/>
                <w:szCs w:val="20"/>
              </w:rPr>
              <w:t xml:space="preserve"> прихода:</w:t>
            </w: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22A8FA35" w14:textId="77777777" w:rsidR="0019397C" w:rsidRPr="00C84431" w:rsidRDefault="0019397C" w:rsidP="00E45D0F">
            <w:pPr>
              <w:rPr>
                <w:bCs/>
                <w:sz w:val="20"/>
                <w:szCs w:val="20"/>
              </w:rPr>
            </w:pPr>
            <w:r w:rsidRPr="00C84431">
              <w:rPr>
                <w:bCs/>
                <w:sz w:val="20"/>
                <w:szCs w:val="20"/>
              </w:rPr>
              <w:t xml:space="preserve">Храмовый комплекс </w:t>
            </w:r>
            <w:proofErr w:type="spellStart"/>
            <w:r w:rsidRPr="00C84431">
              <w:rPr>
                <w:bCs/>
                <w:sz w:val="20"/>
                <w:szCs w:val="20"/>
              </w:rPr>
              <w:t>Пингишского</w:t>
            </w:r>
            <w:proofErr w:type="spellEnd"/>
            <w:r w:rsidRPr="00C84431">
              <w:rPr>
                <w:bCs/>
                <w:sz w:val="20"/>
                <w:szCs w:val="20"/>
              </w:rPr>
              <w:t xml:space="preserve"> прихода:</w:t>
            </w:r>
          </w:p>
        </w:tc>
      </w:tr>
      <w:tr w:rsidR="0019397C" w:rsidRPr="006C6247" w14:paraId="4587C375"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2A5AE6C"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29212992" w14:textId="77777777" w:rsidR="0019397C" w:rsidRPr="00C84431" w:rsidRDefault="0019397C" w:rsidP="00E45D0F">
            <w:pPr>
              <w:jc w:val="center"/>
              <w:rPr>
                <w:sz w:val="20"/>
                <w:szCs w:val="20"/>
              </w:rPr>
            </w:pPr>
            <w:r w:rsidRPr="00C84431">
              <w:rPr>
                <w:sz w:val="20"/>
                <w:szCs w:val="20"/>
              </w:rPr>
              <w:t>Погост,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784492B1"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79BC7A2C" w14:textId="77777777" w:rsidR="0019397C" w:rsidRPr="00C84431" w:rsidRDefault="0019397C" w:rsidP="00E45D0F">
            <w:pPr>
              <w:jc w:val="center"/>
              <w:rPr>
                <w:sz w:val="20"/>
                <w:szCs w:val="20"/>
              </w:rPr>
            </w:pPr>
            <w:proofErr w:type="spellStart"/>
            <w:r w:rsidRPr="00C84431">
              <w:rPr>
                <w:sz w:val="20"/>
                <w:szCs w:val="20"/>
              </w:rPr>
              <w:t>д.Погост</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4EA7DD26" w14:textId="77777777" w:rsidR="0019397C" w:rsidRPr="00C84431" w:rsidRDefault="0019397C" w:rsidP="00E45D0F">
            <w:pPr>
              <w:rPr>
                <w:bCs/>
                <w:sz w:val="20"/>
                <w:szCs w:val="20"/>
              </w:rPr>
            </w:pPr>
            <w:r w:rsidRPr="00C84431">
              <w:rPr>
                <w:bCs/>
                <w:sz w:val="20"/>
                <w:szCs w:val="20"/>
              </w:rPr>
              <w:t xml:space="preserve">Храмовый комплекс </w:t>
            </w:r>
            <w:proofErr w:type="spellStart"/>
            <w:r w:rsidRPr="00C84431">
              <w:rPr>
                <w:bCs/>
                <w:sz w:val="20"/>
                <w:szCs w:val="20"/>
              </w:rPr>
              <w:t>Пингишского</w:t>
            </w:r>
            <w:proofErr w:type="spellEnd"/>
            <w:r w:rsidRPr="00C84431">
              <w:rPr>
                <w:bCs/>
                <w:sz w:val="20"/>
                <w:szCs w:val="20"/>
              </w:rPr>
              <w:t xml:space="preserve"> прихода:</w:t>
            </w: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18DBDBB1" w14:textId="77777777" w:rsidR="0019397C" w:rsidRPr="00C84431" w:rsidRDefault="0019397C" w:rsidP="00E45D0F">
            <w:pPr>
              <w:rPr>
                <w:bCs/>
                <w:sz w:val="20"/>
                <w:szCs w:val="20"/>
              </w:rPr>
            </w:pPr>
            <w:r w:rsidRPr="00C84431">
              <w:rPr>
                <w:bCs/>
                <w:sz w:val="20"/>
                <w:szCs w:val="20"/>
              </w:rPr>
              <w:t>Церковь Введенская</w:t>
            </w:r>
          </w:p>
        </w:tc>
      </w:tr>
      <w:tr w:rsidR="0019397C" w:rsidRPr="006C6247" w14:paraId="66301930"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4623527"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469DBDE2" w14:textId="77777777" w:rsidR="0019397C" w:rsidRPr="00C84431" w:rsidRDefault="0019397C" w:rsidP="00E45D0F">
            <w:pPr>
              <w:jc w:val="center"/>
              <w:rPr>
                <w:sz w:val="20"/>
                <w:szCs w:val="20"/>
              </w:rPr>
            </w:pPr>
            <w:r w:rsidRPr="00C84431">
              <w:rPr>
                <w:sz w:val="20"/>
                <w:szCs w:val="20"/>
              </w:rPr>
              <w:t>Погост,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2C8A6118"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53BB8EF7" w14:textId="77777777" w:rsidR="0019397C" w:rsidRPr="00C84431" w:rsidRDefault="0019397C" w:rsidP="00E45D0F">
            <w:pPr>
              <w:jc w:val="center"/>
              <w:rPr>
                <w:sz w:val="20"/>
                <w:szCs w:val="20"/>
              </w:rPr>
            </w:pPr>
            <w:proofErr w:type="spellStart"/>
            <w:r w:rsidRPr="00C84431">
              <w:rPr>
                <w:sz w:val="20"/>
                <w:szCs w:val="20"/>
              </w:rPr>
              <w:t>д.Погост</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5D686AE0" w14:textId="77777777" w:rsidR="0019397C" w:rsidRPr="00C84431" w:rsidRDefault="0019397C" w:rsidP="00E45D0F">
            <w:pPr>
              <w:rPr>
                <w:bCs/>
                <w:sz w:val="20"/>
                <w:szCs w:val="20"/>
              </w:rPr>
            </w:pPr>
            <w:r w:rsidRPr="00C84431">
              <w:rPr>
                <w:bCs/>
                <w:sz w:val="20"/>
                <w:szCs w:val="20"/>
              </w:rPr>
              <w:t xml:space="preserve">Храмовый комплекс </w:t>
            </w:r>
            <w:proofErr w:type="spellStart"/>
            <w:r w:rsidRPr="00C84431">
              <w:rPr>
                <w:bCs/>
                <w:sz w:val="20"/>
                <w:szCs w:val="20"/>
              </w:rPr>
              <w:t>Пингишского</w:t>
            </w:r>
            <w:proofErr w:type="spellEnd"/>
            <w:r w:rsidRPr="00C84431">
              <w:rPr>
                <w:bCs/>
                <w:sz w:val="20"/>
                <w:szCs w:val="20"/>
              </w:rPr>
              <w:t xml:space="preserve"> прихода:</w:t>
            </w: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09D908B7" w14:textId="77777777" w:rsidR="0019397C" w:rsidRPr="00C84431" w:rsidRDefault="0019397C" w:rsidP="00E45D0F">
            <w:pPr>
              <w:rPr>
                <w:bCs/>
                <w:sz w:val="20"/>
                <w:szCs w:val="20"/>
              </w:rPr>
            </w:pPr>
            <w:r w:rsidRPr="00C84431">
              <w:rPr>
                <w:bCs/>
                <w:sz w:val="20"/>
                <w:szCs w:val="20"/>
              </w:rPr>
              <w:t>Церковь Спасская</w:t>
            </w:r>
          </w:p>
        </w:tc>
      </w:tr>
      <w:tr w:rsidR="0019397C" w:rsidRPr="006C6247" w14:paraId="35EACBD1"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5E4335EE"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5378D017" w14:textId="77777777" w:rsidR="0019397C" w:rsidRPr="00C84431" w:rsidRDefault="0019397C" w:rsidP="00E45D0F">
            <w:pPr>
              <w:jc w:val="center"/>
              <w:rPr>
                <w:sz w:val="20"/>
                <w:szCs w:val="20"/>
              </w:rPr>
            </w:pPr>
            <w:r w:rsidRPr="00C84431">
              <w:rPr>
                <w:sz w:val="20"/>
                <w:szCs w:val="20"/>
              </w:rPr>
              <w:t>Погост,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5CD3DA05"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465FDF96" w14:textId="77777777" w:rsidR="0019397C" w:rsidRPr="00C84431" w:rsidRDefault="0019397C" w:rsidP="00E45D0F">
            <w:pPr>
              <w:jc w:val="center"/>
              <w:rPr>
                <w:sz w:val="20"/>
                <w:szCs w:val="20"/>
              </w:rPr>
            </w:pPr>
            <w:proofErr w:type="spellStart"/>
            <w:r w:rsidRPr="00C84431">
              <w:rPr>
                <w:sz w:val="20"/>
                <w:szCs w:val="20"/>
              </w:rPr>
              <w:t>д.Погост</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67115B4D"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1FE882B3" w14:textId="77777777" w:rsidR="0019397C" w:rsidRPr="00C84431" w:rsidRDefault="0019397C" w:rsidP="00E45D0F">
            <w:pPr>
              <w:rPr>
                <w:bCs/>
                <w:sz w:val="20"/>
                <w:szCs w:val="20"/>
              </w:rPr>
            </w:pPr>
            <w:r w:rsidRPr="00C84431">
              <w:rPr>
                <w:bCs/>
                <w:sz w:val="20"/>
                <w:szCs w:val="20"/>
              </w:rPr>
              <w:t>Амбар</w:t>
            </w:r>
          </w:p>
        </w:tc>
      </w:tr>
      <w:tr w:rsidR="0019397C" w:rsidRPr="006C6247" w14:paraId="43E59A4F"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B99F303"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2C0C64A7" w14:textId="77777777" w:rsidR="0019397C" w:rsidRPr="00C84431" w:rsidRDefault="0019397C" w:rsidP="00E45D0F">
            <w:pPr>
              <w:jc w:val="center"/>
              <w:rPr>
                <w:sz w:val="20"/>
                <w:szCs w:val="20"/>
              </w:rPr>
            </w:pPr>
            <w:r w:rsidRPr="00C84431">
              <w:rPr>
                <w:sz w:val="20"/>
                <w:szCs w:val="20"/>
              </w:rPr>
              <w:t>Погост,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727E14BC"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69EE67BB" w14:textId="77777777" w:rsidR="0019397C" w:rsidRPr="00C84431" w:rsidRDefault="0019397C" w:rsidP="00E45D0F">
            <w:pPr>
              <w:jc w:val="center"/>
              <w:rPr>
                <w:sz w:val="20"/>
                <w:szCs w:val="20"/>
              </w:rPr>
            </w:pPr>
            <w:proofErr w:type="spellStart"/>
            <w:r w:rsidRPr="00C84431">
              <w:rPr>
                <w:sz w:val="20"/>
                <w:szCs w:val="20"/>
              </w:rPr>
              <w:t>д.Погост</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7A0E5F73"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1470BBE9" w14:textId="77777777" w:rsidR="0019397C" w:rsidRPr="00C84431" w:rsidRDefault="0019397C" w:rsidP="00E45D0F">
            <w:pPr>
              <w:rPr>
                <w:bCs/>
                <w:sz w:val="20"/>
                <w:szCs w:val="20"/>
              </w:rPr>
            </w:pPr>
            <w:r w:rsidRPr="00C84431">
              <w:rPr>
                <w:bCs/>
                <w:sz w:val="20"/>
                <w:szCs w:val="20"/>
              </w:rPr>
              <w:t>Церковь Сретения Курейского прихода</w:t>
            </w:r>
          </w:p>
        </w:tc>
      </w:tr>
      <w:tr w:rsidR="0019397C" w:rsidRPr="006C6247" w14:paraId="6398346A"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5A5D992C"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53CA09F8" w14:textId="77777777" w:rsidR="0019397C" w:rsidRPr="00C84431" w:rsidRDefault="0019397C" w:rsidP="00E45D0F">
            <w:pPr>
              <w:jc w:val="center"/>
              <w:rPr>
                <w:sz w:val="20"/>
                <w:szCs w:val="20"/>
              </w:rPr>
            </w:pPr>
            <w:proofErr w:type="spellStart"/>
            <w:r w:rsidRPr="00C84431">
              <w:rPr>
                <w:sz w:val="20"/>
                <w:szCs w:val="20"/>
              </w:rPr>
              <w:t>Устрека</w:t>
            </w:r>
            <w:proofErr w:type="spellEnd"/>
            <w:r w:rsidRPr="00C84431">
              <w:rPr>
                <w:sz w:val="20"/>
                <w:szCs w:val="20"/>
              </w:rPr>
              <w:t>,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08ED58E5" w14:textId="77777777" w:rsidR="0019397C" w:rsidRPr="00C84431" w:rsidRDefault="0019397C" w:rsidP="00E45D0F">
            <w:pPr>
              <w:jc w:val="center"/>
              <w:rPr>
                <w:sz w:val="20"/>
                <w:szCs w:val="20"/>
              </w:rPr>
            </w:pPr>
            <w:r w:rsidRPr="00C84431">
              <w:rPr>
                <w:sz w:val="20"/>
                <w:szCs w:val="20"/>
              </w:rPr>
              <w:t>д.7</w:t>
            </w: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14780EF4" w14:textId="77777777" w:rsidR="0019397C" w:rsidRPr="00C84431" w:rsidRDefault="0019397C" w:rsidP="00E45D0F">
            <w:pPr>
              <w:jc w:val="center"/>
              <w:rPr>
                <w:sz w:val="20"/>
                <w:szCs w:val="20"/>
              </w:rPr>
            </w:pPr>
            <w:proofErr w:type="spellStart"/>
            <w:r w:rsidRPr="00C84431">
              <w:rPr>
                <w:sz w:val="20"/>
                <w:szCs w:val="20"/>
              </w:rPr>
              <w:t>д.Усть</w:t>
            </w:r>
            <w:proofErr w:type="spellEnd"/>
            <w:r w:rsidRPr="00C84431">
              <w:rPr>
                <w:sz w:val="20"/>
                <w:szCs w:val="20"/>
              </w:rPr>
              <w:t>-Река</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5CE25E3C"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73461B74" w14:textId="77777777" w:rsidR="0019397C" w:rsidRPr="00C84431" w:rsidRDefault="0019397C" w:rsidP="00E45D0F">
            <w:pPr>
              <w:rPr>
                <w:bCs/>
                <w:sz w:val="20"/>
                <w:szCs w:val="20"/>
              </w:rPr>
            </w:pPr>
            <w:r w:rsidRPr="00C84431">
              <w:rPr>
                <w:bCs/>
                <w:sz w:val="20"/>
                <w:szCs w:val="20"/>
              </w:rPr>
              <w:t>Дом Паршевых</w:t>
            </w:r>
          </w:p>
        </w:tc>
      </w:tr>
      <w:tr w:rsidR="0019397C" w:rsidRPr="006C6247" w14:paraId="47E0DFAF"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11FA956"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16B0387D" w14:textId="77777777" w:rsidR="0019397C" w:rsidRPr="00C84431" w:rsidRDefault="0019397C" w:rsidP="00E45D0F">
            <w:pPr>
              <w:jc w:val="center"/>
              <w:rPr>
                <w:sz w:val="20"/>
                <w:szCs w:val="20"/>
              </w:rPr>
            </w:pPr>
            <w:proofErr w:type="spellStart"/>
            <w:r w:rsidRPr="00C84431">
              <w:rPr>
                <w:sz w:val="20"/>
                <w:szCs w:val="20"/>
              </w:rPr>
              <w:t>Устрека</w:t>
            </w:r>
            <w:proofErr w:type="spellEnd"/>
            <w:r w:rsidRPr="00C84431">
              <w:rPr>
                <w:sz w:val="20"/>
                <w:szCs w:val="20"/>
              </w:rPr>
              <w:t>,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0173CAA3"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52317DAB" w14:textId="77777777" w:rsidR="0019397C" w:rsidRPr="00C84431" w:rsidRDefault="0019397C" w:rsidP="00E45D0F">
            <w:pPr>
              <w:jc w:val="center"/>
              <w:rPr>
                <w:sz w:val="20"/>
                <w:szCs w:val="20"/>
              </w:rPr>
            </w:pPr>
            <w:proofErr w:type="spellStart"/>
            <w:r w:rsidRPr="00C84431">
              <w:rPr>
                <w:sz w:val="20"/>
                <w:szCs w:val="20"/>
              </w:rPr>
              <w:t>д.Усть</w:t>
            </w:r>
            <w:proofErr w:type="spellEnd"/>
            <w:r w:rsidRPr="00C84431">
              <w:rPr>
                <w:sz w:val="20"/>
                <w:szCs w:val="20"/>
              </w:rPr>
              <w:t>-Река</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4FAEFAA3"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06D22BA4" w14:textId="77777777" w:rsidR="0019397C" w:rsidRPr="00C84431" w:rsidRDefault="0019397C" w:rsidP="00E45D0F">
            <w:pPr>
              <w:rPr>
                <w:bCs/>
                <w:sz w:val="20"/>
                <w:szCs w:val="20"/>
              </w:rPr>
            </w:pPr>
            <w:r w:rsidRPr="00C84431">
              <w:rPr>
                <w:bCs/>
                <w:sz w:val="20"/>
                <w:szCs w:val="20"/>
              </w:rPr>
              <w:t>Амбар</w:t>
            </w:r>
          </w:p>
        </w:tc>
      </w:tr>
      <w:tr w:rsidR="0019397C" w:rsidRPr="006C6247" w14:paraId="7F2CF416"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18F223C1"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1C525B2A" w14:textId="77777777" w:rsidR="0019397C" w:rsidRPr="00C84431" w:rsidRDefault="0019397C" w:rsidP="00E45D0F">
            <w:pPr>
              <w:jc w:val="center"/>
              <w:rPr>
                <w:sz w:val="20"/>
                <w:szCs w:val="20"/>
              </w:rPr>
            </w:pPr>
            <w:proofErr w:type="spellStart"/>
            <w:r w:rsidRPr="00C84431">
              <w:rPr>
                <w:sz w:val="20"/>
                <w:szCs w:val="20"/>
              </w:rPr>
              <w:t>Хетка</w:t>
            </w:r>
            <w:proofErr w:type="spellEnd"/>
            <w:r w:rsidRPr="00C84431">
              <w:rPr>
                <w:sz w:val="20"/>
                <w:szCs w:val="20"/>
              </w:rPr>
              <w:t>,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1E8008A4"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30D83FC4" w14:textId="77777777" w:rsidR="0019397C" w:rsidRPr="00C84431" w:rsidRDefault="0019397C" w:rsidP="00E45D0F">
            <w:pPr>
              <w:jc w:val="center"/>
              <w:rPr>
                <w:sz w:val="20"/>
                <w:szCs w:val="20"/>
              </w:rPr>
            </w:pPr>
            <w:proofErr w:type="spellStart"/>
            <w:r w:rsidRPr="00C84431">
              <w:rPr>
                <w:sz w:val="20"/>
                <w:szCs w:val="20"/>
              </w:rPr>
              <w:t>д.Хетка</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731300EA" w14:textId="77777777" w:rsidR="0019397C" w:rsidRPr="00C84431" w:rsidRDefault="0019397C" w:rsidP="00E45D0F">
            <w:pPr>
              <w:rPr>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3B17127C" w14:textId="77777777" w:rsidR="0019397C" w:rsidRPr="00C84431" w:rsidRDefault="0019397C" w:rsidP="00E45D0F">
            <w:pPr>
              <w:rPr>
                <w:bCs/>
                <w:sz w:val="20"/>
                <w:szCs w:val="20"/>
              </w:rPr>
            </w:pPr>
            <w:r w:rsidRPr="00C84431">
              <w:rPr>
                <w:bCs/>
                <w:sz w:val="20"/>
                <w:szCs w:val="20"/>
              </w:rPr>
              <w:t>Амбар</w:t>
            </w:r>
          </w:p>
        </w:tc>
      </w:tr>
      <w:tr w:rsidR="0019397C" w:rsidRPr="006C6247" w14:paraId="4CBD1755"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7A9CF669"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72A61540" w14:textId="77777777" w:rsidR="0019397C" w:rsidRPr="00C84431" w:rsidRDefault="0019397C" w:rsidP="00E45D0F">
            <w:pPr>
              <w:jc w:val="center"/>
              <w:rPr>
                <w:sz w:val="20"/>
                <w:szCs w:val="20"/>
              </w:rPr>
            </w:pPr>
            <w:r w:rsidRPr="00C84431">
              <w:rPr>
                <w:sz w:val="20"/>
                <w:szCs w:val="20"/>
              </w:rPr>
              <w:t>Часовня,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688A22DF"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1668B123" w14:textId="77777777" w:rsidR="0019397C" w:rsidRPr="00C84431" w:rsidRDefault="0019397C" w:rsidP="00E45D0F">
            <w:pPr>
              <w:jc w:val="center"/>
              <w:rPr>
                <w:sz w:val="20"/>
                <w:szCs w:val="20"/>
              </w:rPr>
            </w:pPr>
            <w:proofErr w:type="spellStart"/>
            <w:r w:rsidRPr="00C84431">
              <w:rPr>
                <w:sz w:val="20"/>
                <w:szCs w:val="20"/>
              </w:rPr>
              <w:t>д.Часовня</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49604350" w14:textId="77777777" w:rsidR="0019397C" w:rsidRPr="00C84431" w:rsidRDefault="0019397C" w:rsidP="00E45D0F">
            <w:pPr>
              <w:rPr>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0D03255D" w14:textId="77777777" w:rsidR="0019397C" w:rsidRPr="00C84431" w:rsidRDefault="0019397C" w:rsidP="00E45D0F">
            <w:pPr>
              <w:rPr>
                <w:bCs/>
                <w:sz w:val="20"/>
                <w:szCs w:val="20"/>
              </w:rPr>
            </w:pPr>
            <w:r w:rsidRPr="00C84431">
              <w:rPr>
                <w:bCs/>
                <w:sz w:val="20"/>
                <w:szCs w:val="20"/>
              </w:rPr>
              <w:t>Часовня Георгиевская</w:t>
            </w:r>
          </w:p>
        </w:tc>
      </w:tr>
      <w:tr w:rsidR="0019397C" w:rsidRPr="006C6247" w14:paraId="60B635BF"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D34FAB6"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4482E1FF" w14:textId="77777777" w:rsidR="0019397C" w:rsidRPr="00C84431" w:rsidRDefault="0019397C" w:rsidP="00E45D0F">
            <w:pPr>
              <w:jc w:val="center"/>
              <w:rPr>
                <w:sz w:val="20"/>
                <w:szCs w:val="20"/>
              </w:rPr>
            </w:pPr>
          </w:p>
        </w:tc>
        <w:tc>
          <w:tcPr>
            <w:tcW w:w="2508" w:type="dxa"/>
            <w:tcBorders>
              <w:top w:val="single" w:sz="4" w:space="0" w:color="auto"/>
              <w:left w:val="nil"/>
              <w:bottom w:val="single" w:sz="4" w:space="0" w:color="auto"/>
              <w:right w:val="single" w:sz="4" w:space="0" w:color="auto"/>
            </w:tcBorders>
            <w:shd w:val="clear" w:color="auto" w:fill="auto"/>
            <w:vAlign w:val="center"/>
          </w:tcPr>
          <w:p w14:paraId="6C24D138"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5B7B4C86" w14:textId="77777777" w:rsidR="0019397C" w:rsidRPr="00C84431" w:rsidRDefault="0019397C" w:rsidP="00E45D0F">
            <w:pPr>
              <w:jc w:val="center"/>
              <w:rPr>
                <w:sz w:val="20"/>
                <w:szCs w:val="20"/>
              </w:rPr>
            </w:pPr>
            <w:proofErr w:type="spellStart"/>
            <w:r w:rsidRPr="00C84431">
              <w:rPr>
                <w:sz w:val="20"/>
                <w:szCs w:val="20"/>
              </w:rPr>
              <w:t>д.Кашовшина</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2433A233" w14:textId="77777777" w:rsidR="0019397C" w:rsidRPr="00C84431" w:rsidRDefault="0019397C" w:rsidP="00E45D0F">
            <w:pPr>
              <w:rPr>
                <w:bCs/>
                <w:sz w:val="20"/>
                <w:szCs w:val="20"/>
              </w:rPr>
            </w:pP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6BE2391E" w14:textId="77777777" w:rsidR="0019397C" w:rsidRPr="00C84431" w:rsidRDefault="0019397C" w:rsidP="00E45D0F">
            <w:pPr>
              <w:rPr>
                <w:bCs/>
                <w:sz w:val="20"/>
                <w:szCs w:val="20"/>
              </w:rPr>
            </w:pPr>
            <w:r w:rsidRPr="00C84431">
              <w:rPr>
                <w:bCs/>
                <w:sz w:val="20"/>
                <w:szCs w:val="20"/>
              </w:rPr>
              <w:t>Амбар</w:t>
            </w:r>
          </w:p>
        </w:tc>
      </w:tr>
      <w:tr w:rsidR="0019397C" w:rsidRPr="006C6247" w14:paraId="04F3C9BB"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4938D859"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24D0A0C1" w14:textId="77777777" w:rsidR="0019397C" w:rsidRPr="00C84431" w:rsidRDefault="0019397C" w:rsidP="00E45D0F">
            <w:pPr>
              <w:jc w:val="center"/>
              <w:rPr>
                <w:sz w:val="20"/>
                <w:szCs w:val="20"/>
              </w:rPr>
            </w:pPr>
            <w:proofErr w:type="spellStart"/>
            <w:r w:rsidRPr="00C84431">
              <w:rPr>
                <w:sz w:val="20"/>
                <w:szCs w:val="20"/>
              </w:rPr>
              <w:t>Кичижно</w:t>
            </w:r>
            <w:proofErr w:type="spellEnd"/>
            <w:r w:rsidRPr="00C84431">
              <w:rPr>
                <w:sz w:val="20"/>
                <w:szCs w:val="20"/>
              </w:rPr>
              <w:t>,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72B3DE75"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796A203E" w14:textId="77777777" w:rsidR="0019397C" w:rsidRPr="00C84431" w:rsidRDefault="0019397C" w:rsidP="00E45D0F">
            <w:pPr>
              <w:jc w:val="center"/>
              <w:rPr>
                <w:sz w:val="20"/>
                <w:szCs w:val="20"/>
              </w:rPr>
            </w:pPr>
            <w:r w:rsidRPr="00C84431">
              <w:rPr>
                <w:sz w:val="20"/>
                <w:szCs w:val="20"/>
              </w:rPr>
              <w:t xml:space="preserve">д. </w:t>
            </w:r>
            <w:proofErr w:type="spellStart"/>
            <w:r w:rsidRPr="00C84431">
              <w:rPr>
                <w:sz w:val="20"/>
                <w:szCs w:val="20"/>
              </w:rPr>
              <w:t>Кичижно</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7763E088" w14:textId="77777777" w:rsidR="0019397C" w:rsidRPr="00C84431" w:rsidRDefault="0019397C" w:rsidP="00E45D0F">
            <w:pPr>
              <w:rPr>
                <w:bCs/>
                <w:sz w:val="20"/>
                <w:szCs w:val="20"/>
              </w:rPr>
            </w:pPr>
            <w:r w:rsidRPr="00C84431">
              <w:rPr>
                <w:bCs/>
                <w:sz w:val="20"/>
                <w:szCs w:val="20"/>
              </w:rPr>
              <w:t>Усадьба крестьянская:</w:t>
            </w: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4DA9C4E8" w14:textId="77777777" w:rsidR="0019397C" w:rsidRPr="00C84431" w:rsidRDefault="0019397C" w:rsidP="00E45D0F">
            <w:pPr>
              <w:rPr>
                <w:bCs/>
                <w:sz w:val="20"/>
                <w:szCs w:val="20"/>
              </w:rPr>
            </w:pPr>
            <w:r w:rsidRPr="00C84431">
              <w:rPr>
                <w:bCs/>
                <w:sz w:val="20"/>
                <w:szCs w:val="20"/>
              </w:rPr>
              <w:t>Дом жилой</w:t>
            </w:r>
          </w:p>
        </w:tc>
      </w:tr>
      <w:tr w:rsidR="0019397C" w:rsidRPr="006C6247" w14:paraId="2F6C5390"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178ECF6C"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5CB81675" w14:textId="77777777" w:rsidR="0019397C" w:rsidRPr="00C84431" w:rsidRDefault="0019397C" w:rsidP="00E45D0F">
            <w:pPr>
              <w:jc w:val="center"/>
              <w:rPr>
                <w:sz w:val="20"/>
                <w:szCs w:val="20"/>
              </w:rPr>
            </w:pPr>
            <w:proofErr w:type="spellStart"/>
            <w:r w:rsidRPr="00C84431">
              <w:rPr>
                <w:sz w:val="20"/>
                <w:szCs w:val="20"/>
              </w:rPr>
              <w:t>Кичижно</w:t>
            </w:r>
            <w:proofErr w:type="spellEnd"/>
            <w:r w:rsidRPr="00C84431">
              <w:rPr>
                <w:sz w:val="20"/>
                <w:szCs w:val="20"/>
              </w:rPr>
              <w:t>,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1D427780"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19EF19AE" w14:textId="77777777" w:rsidR="0019397C" w:rsidRPr="00C84431" w:rsidRDefault="0019397C" w:rsidP="00E45D0F">
            <w:pPr>
              <w:jc w:val="center"/>
              <w:rPr>
                <w:sz w:val="20"/>
                <w:szCs w:val="20"/>
              </w:rPr>
            </w:pPr>
            <w:proofErr w:type="spellStart"/>
            <w:r w:rsidRPr="00C84431">
              <w:rPr>
                <w:sz w:val="20"/>
                <w:szCs w:val="20"/>
              </w:rPr>
              <w:t>д.Кичижно</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04B8FA30" w14:textId="77777777" w:rsidR="0019397C" w:rsidRPr="00C84431" w:rsidRDefault="0019397C" w:rsidP="00E45D0F">
            <w:pPr>
              <w:rPr>
                <w:bCs/>
                <w:sz w:val="20"/>
                <w:szCs w:val="20"/>
              </w:rPr>
            </w:pPr>
            <w:r w:rsidRPr="00C84431">
              <w:rPr>
                <w:bCs/>
                <w:sz w:val="20"/>
                <w:szCs w:val="20"/>
              </w:rPr>
              <w:t xml:space="preserve">Усадьба крестьянская: </w:t>
            </w:r>
            <w:r w:rsidRPr="00C84431">
              <w:rPr>
                <w:sz w:val="20"/>
                <w:szCs w:val="20"/>
              </w:rPr>
              <w:t xml:space="preserve">приказ </w:t>
            </w:r>
            <w:r w:rsidRPr="00C84431">
              <w:rPr>
                <w:bCs/>
                <w:sz w:val="20"/>
                <w:szCs w:val="20"/>
              </w:rPr>
              <w:t>№ 57692-р</w:t>
            </w:r>
            <w:r w:rsidRPr="00C84431">
              <w:rPr>
                <w:sz w:val="20"/>
                <w:szCs w:val="20"/>
              </w:rPr>
              <w:t xml:space="preserve"> от 29.11.2016г., рег. номер </w:t>
            </w:r>
            <w:r w:rsidRPr="00C84431">
              <w:rPr>
                <w:bCs/>
                <w:sz w:val="20"/>
                <w:szCs w:val="20"/>
              </w:rPr>
              <w:t>291620617490005</w:t>
            </w: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4762ABF9" w14:textId="77777777" w:rsidR="0019397C" w:rsidRPr="00C84431" w:rsidRDefault="0019397C" w:rsidP="00E45D0F">
            <w:pPr>
              <w:rPr>
                <w:bCs/>
                <w:sz w:val="20"/>
                <w:szCs w:val="20"/>
              </w:rPr>
            </w:pPr>
            <w:r w:rsidRPr="00C84431">
              <w:rPr>
                <w:bCs/>
                <w:sz w:val="20"/>
                <w:szCs w:val="20"/>
              </w:rPr>
              <w:t>Погреба</w:t>
            </w:r>
          </w:p>
        </w:tc>
      </w:tr>
      <w:tr w:rsidR="0019397C" w:rsidRPr="006C6247" w14:paraId="25D42F1B" w14:textId="77777777" w:rsidTr="00E45D0F">
        <w:trPr>
          <w:trHeight w:val="11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9CE8890" w14:textId="77777777" w:rsidR="0019397C" w:rsidRPr="006C6247" w:rsidRDefault="0019397C" w:rsidP="00E45D0F">
            <w:pPr>
              <w:pStyle w:val="a8"/>
              <w:numPr>
                <w:ilvl w:val="0"/>
                <w:numId w:val="207"/>
              </w:numPr>
              <w:ind w:left="0"/>
              <w:jc w:val="center"/>
              <w:rPr>
                <w:sz w:val="20"/>
              </w:rPr>
            </w:pPr>
          </w:p>
        </w:tc>
        <w:tc>
          <w:tcPr>
            <w:tcW w:w="2938" w:type="dxa"/>
            <w:tcBorders>
              <w:top w:val="single" w:sz="4" w:space="0" w:color="auto"/>
              <w:left w:val="nil"/>
              <w:bottom w:val="single" w:sz="4" w:space="0" w:color="auto"/>
              <w:right w:val="single" w:sz="4" w:space="0" w:color="auto"/>
            </w:tcBorders>
            <w:shd w:val="clear" w:color="auto" w:fill="auto"/>
            <w:vAlign w:val="center"/>
          </w:tcPr>
          <w:p w14:paraId="3359E091" w14:textId="77777777" w:rsidR="0019397C" w:rsidRPr="00C84431" w:rsidRDefault="0019397C" w:rsidP="00E45D0F">
            <w:pPr>
              <w:jc w:val="center"/>
              <w:rPr>
                <w:sz w:val="20"/>
                <w:szCs w:val="20"/>
              </w:rPr>
            </w:pPr>
            <w:proofErr w:type="spellStart"/>
            <w:r w:rsidRPr="00C84431">
              <w:rPr>
                <w:sz w:val="20"/>
                <w:szCs w:val="20"/>
              </w:rPr>
              <w:t>Кичижно</w:t>
            </w:r>
            <w:proofErr w:type="spellEnd"/>
            <w:r w:rsidRPr="00C84431">
              <w:rPr>
                <w:sz w:val="20"/>
                <w:szCs w:val="20"/>
              </w:rPr>
              <w:t>, дер.</w:t>
            </w:r>
          </w:p>
        </w:tc>
        <w:tc>
          <w:tcPr>
            <w:tcW w:w="2508" w:type="dxa"/>
            <w:tcBorders>
              <w:top w:val="single" w:sz="4" w:space="0" w:color="auto"/>
              <w:left w:val="nil"/>
              <w:bottom w:val="single" w:sz="4" w:space="0" w:color="auto"/>
              <w:right w:val="single" w:sz="4" w:space="0" w:color="auto"/>
            </w:tcBorders>
            <w:shd w:val="clear" w:color="auto" w:fill="auto"/>
            <w:vAlign w:val="center"/>
          </w:tcPr>
          <w:p w14:paraId="1A08F5DE" w14:textId="77777777" w:rsidR="0019397C" w:rsidRPr="00C84431" w:rsidRDefault="0019397C" w:rsidP="00E45D0F">
            <w:pPr>
              <w:jc w:val="center"/>
              <w:rPr>
                <w:sz w:val="20"/>
                <w:szCs w:val="20"/>
              </w:rPr>
            </w:pP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64CCFB4C" w14:textId="77777777" w:rsidR="0019397C" w:rsidRPr="00C84431" w:rsidRDefault="0019397C" w:rsidP="00E45D0F">
            <w:pPr>
              <w:jc w:val="center"/>
              <w:rPr>
                <w:sz w:val="20"/>
                <w:szCs w:val="20"/>
              </w:rPr>
            </w:pPr>
            <w:r w:rsidRPr="00C84431">
              <w:rPr>
                <w:sz w:val="20"/>
                <w:szCs w:val="20"/>
              </w:rPr>
              <w:t xml:space="preserve">д. </w:t>
            </w:r>
            <w:proofErr w:type="spellStart"/>
            <w:r w:rsidRPr="00C84431">
              <w:rPr>
                <w:sz w:val="20"/>
                <w:szCs w:val="20"/>
              </w:rPr>
              <w:t>Кичижно</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26D16E8C" w14:textId="77777777" w:rsidR="0019397C" w:rsidRPr="00C84431" w:rsidRDefault="0019397C" w:rsidP="00E45D0F">
            <w:pPr>
              <w:rPr>
                <w:bCs/>
                <w:sz w:val="20"/>
                <w:szCs w:val="20"/>
              </w:rPr>
            </w:pPr>
            <w:r w:rsidRPr="00C84431">
              <w:rPr>
                <w:bCs/>
                <w:sz w:val="20"/>
                <w:szCs w:val="20"/>
              </w:rPr>
              <w:t>Комплекс жилых домов</w:t>
            </w:r>
          </w:p>
        </w:tc>
        <w:tc>
          <w:tcPr>
            <w:tcW w:w="3348" w:type="dxa"/>
            <w:tcBorders>
              <w:top w:val="single" w:sz="4" w:space="0" w:color="auto"/>
              <w:left w:val="single" w:sz="4" w:space="0" w:color="auto"/>
              <w:bottom w:val="single" w:sz="4" w:space="0" w:color="auto"/>
              <w:right w:val="single" w:sz="4" w:space="0" w:color="auto"/>
            </w:tcBorders>
            <w:shd w:val="clear" w:color="auto" w:fill="auto"/>
            <w:vAlign w:val="center"/>
          </w:tcPr>
          <w:p w14:paraId="4B8AC5D4" w14:textId="77777777" w:rsidR="0019397C" w:rsidRPr="00C84431" w:rsidRDefault="0019397C" w:rsidP="00E45D0F">
            <w:pPr>
              <w:rPr>
                <w:bCs/>
                <w:sz w:val="20"/>
                <w:szCs w:val="20"/>
              </w:rPr>
            </w:pPr>
            <w:r w:rsidRPr="00C84431">
              <w:rPr>
                <w:bCs/>
                <w:sz w:val="20"/>
                <w:szCs w:val="20"/>
              </w:rPr>
              <w:t>Комплекс жилых домов</w:t>
            </w:r>
          </w:p>
        </w:tc>
      </w:tr>
    </w:tbl>
    <w:p w14:paraId="581FF786" w14:textId="77777777" w:rsidR="0019397C" w:rsidRPr="0011687E" w:rsidRDefault="0019397C" w:rsidP="0019397C"/>
    <w:p w14:paraId="5D67ABEA" w14:textId="77777777" w:rsidR="0019397C" w:rsidRDefault="0019397C" w:rsidP="0019397C">
      <w:pPr>
        <w:keepNext/>
        <w:widowControl w:val="0"/>
        <w:numPr>
          <w:ilvl w:val="1"/>
          <w:numId w:val="0"/>
        </w:numPr>
        <w:tabs>
          <w:tab w:val="num" w:pos="142"/>
        </w:tabs>
        <w:suppressAutoHyphens/>
        <w:spacing w:after="240" w:line="276" w:lineRule="auto"/>
        <w:ind w:left="709"/>
        <w:jc w:val="both"/>
        <w:outlineLvl w:val="1"/>
        <w:rPr>
          <w:b/>
          <w:bCs/>
          <w:lang w:eastAsia="en-US"/>
        </w:rPr>
      </w:pPr>
    </w:p>
    <w:p w14:paraId="6D3B20D9" w14:textId="77777777" w:rsidR="0019397C" w:rsidRPr="00CC5EDA" w:rsidRDefault="0019397C" w:rsidP="0019397C">
      <w:pPr>
        <w:shd w:val="clear" w:color="auto" w:fill="FFFFFF"/>
        <w:tabs>
          <w:tab w:val="left" w:pos="1075"/>
        </w:tabs>
        <w:suppressAutoHyphens/>
        <w:snapToGrid w:val="0"/>
        <w:spacing w:line="276" w:lineRule="auto"/>
        <w:ind w:firstLine="720"/>
        <w:jc w:val="both"/>
        <w:rPr>
          <w:lang w:eastAsia="ar-SA"/>
        </w:rPr>
      </w:pPr>
    </w:p>
    <w:p w14:paraId="106813CE" w14:textId="77777777" w:rsidR="0019397C" w:rsidRPr="00CC5EDA" w:rsidRDefault="0019397C" w:rsidP="0019397C">
      <w:pPr>
        <w:shd w:val="clear" w:color="auto" w:fill="FFFFFF"/>
        <w:tabs>
          <w:tab w:val="left" w:pos="1075"/>
        </w:tabs>
        <w:suppressAutoHyphens/>
        <w:snapToGrid w:val="0"/>
        <w:spacing w:line="276" w:lineRule="auto"/>
        <w:ind w:firstLine="426"/>
        <w:jc w:val="both"/>
        <w:rPr>
          <w:lang w:eastAsia="ar-SA"/>
        </w:rPr>
      </w:pPr>
    </w:p>
    <w:p w14:paraId="03CC79C4" w14:textId="77777777" w:rsidR="0019397C" w:rsidRPr="00826E84" w:rsidRDefault="0019397C" w:rsidP="0019397C">
      <w:pPr>
        <w:rPr>
          <w:sz w:val="28"/>
          <w:szCs w:val="28"/>
        </w:rPr>
      </w:pPr>
    </w:p>
    <w:p w14:paraId="0B0ED718" w14:textId="77777777" w:rsidR="005C5E81" w:rsidRDefault="005C5E81"/>
    <w:sectPr w:rsidR="005C5E81" w:rsidSect="00EF755E">
      <w:pgSz w:w="16838" w:h="11906" w:orient="landscape"/>
      <w:pgMar w:top="1134" w:right="1134" w:bottom="567"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B3DC9" w14:textId="77777777" w:rsidR="00A003EA" w:rsidRDefault="00A003EA" w:rsidP="0019397C">
      <w:r>
        <w:separator/>
      </w:r>
    </w:p>
  </w:endnote>
  <w:endnote w:type="continuationSeparator" w:id="0">
    <w:p w14:paraId="707E19A9" w14:textId="77777777" w:rsidR="00A003EA" w:rsidRDefault="00A003EA" w:rsidP="00193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imesET">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amp;quot">
    <w:altName w:val="Times New Roman"/>
    <w:panose1 w:val="00000000000000000000"/>
    <w:charset w:val="00"/>
    <w:family w:val="roman"/>
    <w:notTrueType/>
    <w:pitch w:val="default"/>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9AD3B" w14:textId="77777777" w:rsidR="00A003EA" w:rsidRDefault="00A003EA" w:rsidP="0019397C">
      <w:r>
        <w:separator/>
      </w:r>
    </w:p>
  </w:footnote>
  <w:footnote w:type="continuationSeparator" w:id="0">
    <w:p w14:paraId="21555D72" w14:textId="77777777" w:rsidR="00A003EA" w:rsidRDefault="00A003EA" w:rsidP="00193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02F5" w14:textId="77777777" w:rsidR="0019397C" w:rsidRDefault="0019397C">
    <w:pPr>
      <w:pStyle w:val="ac"/>
      <w:jc w:val="center"/>
    </w:pPr>
  </w:p>
  <w:p w14:paraId="6F465807" w14:textId="77777777" w:rsidR="0019397C" w:rsidRDefault="0019397C" w:rsidP="006930F8">
    <w:pPr>
      <w:pStyle w:val="ac"/>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243883"/>
      <w:docPartObj>
        <w:docPartGallery w:val="Page Numbers (Top of Page)"/>
        <w:docPartUnique/>
      </w:docPartObj>
    </w:sdtPr>
    <w:sdtContent>
      <w:p w14:paraId="78D7955F" w14:textId="77777777" w:rsidR="0019397C" w:rsidRDefault="0019397C" w:rsidP="008246AD">
        <w:pPr>
          <w:pStyle w:val="ac"/>
          <w:tabs>
            <w:tab w:val="clear" w:pos="4677"/>
          </w:tabs>
          <w:jc w:val="center"/>
        </w:pPr>
        <w:r>
          <w:fldChar w:fldCharType="begin"/>
        </w:r>
        <w:r>
          <w:instrText>PAGE   \* MERGEFORMAT</w:instrText>
        </w:r>
        <w:r>
          <w:fldChar w:fldCharType="separate"/>
        </w:r>
        <w:r>
          <w:rPr>
            <w:noProof/>
          </w:rPr>
          <w:t>5</w:t>
        </w:r>
        <w:r>
          <w:fldChar w:fldCharType="end"/>
        </w:r>
      </w:p>
    </w:sdtContent>
  </w:sdt>
  <w:p w14:paraId="018A5554" w14:textId="77777777" w:rsidR="0019397C" w:rsidRDefault="0019397C" w:rsidP="00752D51">
    <w:pPr>
      <w:pStyle w:val="ac"/>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482847"/>
      <w:docPartObj>
        <w:docPartGallery w:val="Page Numbers (Top of Page)"/>
        <w:docPartUnique/>
      </w:docPartObj>
    </w:sdtPr>
    <w:sdtContent>
      <w:p w14:paraId="775AC1F4" w14:textId="0BD8C168" w:rsidR="002E3A48" w:rsidRDefault="002E3A48">
        <w:pPr>
          <w:pStyle w:val="ac"/>
          <w:jc w:val="center"/>
        </w:pPr>
        <w:r>
          <w:fldChar w:fldCharType="begin"/>
        </w:r>
        <w:r>
          <w:instrText>PAGE   \* MERGEFORMAT</w:instrText>
        </w:r>
        <w:r>
          <w:fldChar w:fldCharType="separate"/>
        </w:r>
        <w:r>
          <w:t>2</w:t>
        </w:r>
        <w:r>
          <w:fldChar w:fldCharType="end"/>
        </w:r>
      </w:p>
    </w:sdtContent>
  </w:sdt>
  <w:p w14:paraId="2D02BF81" w14:textId="77777777" w:rsidR="002E3A48" w:rsidRDefault="002E3A48" w:rsidP="006930F8">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84483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 w15:restartNumberingAfterBreak="0">
    <w:nsid w:val="01997F8D"/>
    <w:multiLevelType w:val="hybridMultilevel"/>
    <w:tmpl w:val="75B040EE"/>
    <w:lvl w:ilvl="0" w:tplc="4276F70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 w15:restartNumberingAfterBreak="0">
    <w:nsid w:val="0296629A"/>
    <w:multiLevelType w:val="hybridMultilevel"/>
    <w:tmpl w:val="833401B2"/>
    <w:lvl w:ilvl="0" w:tplc="7706A62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 w15:restartNumberingAfterBreak="0">
    <w:nsid w:val="02F5107C"/>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 w15:restartNumberingAfterBreak="0">
    <w:nsid w:val="036853AD"/>
    <w:multiLevelType w:val="hybridMultilevel"/>
    <w:tmpl w:val="B762E00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 w15:restartNumberingAfterBreak="0">
    <w:nsid w:val="047702E5"/>
    <w:multiLevelType w:val="hybridMultilevel"/>
    <w:tmpl w:val="A09AC8D6"/>
    <w:lvl w:ilvl="0" w:tplc="6D5C04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 w15:restartNumberingAfterBreak="0">
    <w:nsid w:val="04C52957"/>
    <w:multiLevelType w:val="hybridMultilevel"/>
    <w:tmpl w:val="682239EC"/>
    <w:lvl w:ilvl="0" w:tplc="780E4CF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 w15:restartNumberingAfterBreak="0">
    <w:nsid w:val="054421C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 w15:restartNumberingAfterBreak="0">
    <w:nsid w:val="0583295E"/>
    <w:multiLevelType w:val="hybridMultilevel"/>
    <w:tmpl w:val="67D0222C"/>
    <w:lvl w:ilvl="0" w:tplc="3AAC328E">
      <w:start w:val="1"/>
      <w:numFmt w:val="bullet"/>
      <w:lvlText w:val=""/>
      <w:lvlJc w:val="left"/>
      <w:pPr>
        <w:ind w:left="1198" w:hanging="360"/>
      </w:pPr>
      <w:rPr>
        <w:rFonts w:ascii="Symbol" w:hAnsi="Symbol" w:hint="default"/>
      </w:rPr>
    </w:lvl>
    <w:lvl w:ilvl="1" w:tplc="04190003" w:tentative="1">
      <w:start w:val="1"/>
      <w:numFmt w:val="bullet"/>
      <w:lvlText w:val="o"/>
      <w:lvlJc w:val="left"/>
      <w:pPr>
        <w:ind w:left="1918" w:hanging="360"/>
      </w:pPr>
      <w:rPr>
        <w:rFonts w:ascii="Courier New" w:hAnsi="Courier New" w:cs="Courier New" w:hint="default"/>
      </w:rPr>
    </w:lvl>
    <w:lvl w:ilvl="2" w:tplc="04190005" w:tentative="1">
      <w:start w:val="1"/>
      <w:numFmt w:val="bullet"/>
      <w:lvlText w:val=""/>
      <w:lvlJc w:val="left"/>
      <w:pPr>
        <w:ind w:left="2638" w:hanging="360"/>
      </w:pPr>
      <w:rPr>
        <w:rFonts w:ascii="Wingdings" w:hAnsi="Wingdings" w:hint="default"/>
      </w:rPr>
    </w:lvl>
    <w:lvl w:ilvl="3" w:tplc="04190001" w:tentative="1">
      <w:start w:val="1"/>
      <w:numFmt w:val="bullet"/>
      <w:lvlText w:val=""/>
      <w:lvlJc w:val="left"/>
      <w:pPr>
        <w:ind w:left="3358" w:hanging="360"/>
      </w:pPr>
      <w:rPr>
        <w:rFonts w:ascii="Symbol" w:hAnsi="Symbol" w:hint="default"/>
      </w:rPr>
    </w:lvl>
    <w:lvl w:ilvl="4" w:tplc="04190003" w:tentative="1">
      <w:start w:val="1"/>
      <w:numFmt w:val="bullet"/>
      <w:lvlText w:val="o"/>
      <w:lvlJc w:val="left"/>
      <w:pPr>
        <w:ind w:left="4078" w:hanging="360"/>
      </w:pPr>
      <w:rPr>
        <w:rFonts w:ascii="Courier New" w:hAnsi="Courier New" w:cs="Courier New" w:hint="default"/>
      </w:rPr>
    </w:lvl>
    <w:lvl w:ilvl="5" w:tplc="04190005" w:tentative="1">
      <w:start w:val="1"/>
      <w:numFmt w:val="bullet"/>
      <w:lvlText w:val=""/>
      <w:lvlJc w:val="left"/>
      <w:pPr>
        <w:ind w:left="4798" w:hanging="360"/>
      </w:pPr>
      <w:rPr>
        <w:rFonts w:ascii="Wingdings" w:hAnsi="Wingdings" w:hint="default"/>
      </w:rPr>
    </w:lvl>
    <w:lvl w:ilvl="6" w:tplc="04190001" w:tentative="1">
      <w:start w:val="1"/>
      <w:numFmt w:val="bullet"/>
      <w:lvlText w:val=""/>
      <w:lvlJc w:val="left"/>
      <w:pPr>
        <w:ind w:left="5518" w:hanging="360"/>
      </w:pPr>
      <w:rPr>
        <w:rFonts w:ascii="Symbol" w:hAnsi="Symbol" w:hint="default"/>
      </w:rPr>
    </w:lvl>
    <w:lvl w:ilvl="7" w:tplc="04190003" w:tentative="1">
      <w:start w:val="1"/>
      <w:numFmt w:val="bullet"/>
      <w:lvlText w:val="o"/>
      <w:lvlJc w:val="left"/>
      <w:pPr>
        <w:ind w:left="6238" w:hanging="360"/>
      </w:pPr>
      <w:rPr>
        <w:rFonts w:ascii="Courier New" w:hAnsi="Courier New" w:cs="Courier New" w:hint="default"/>
      </w:rPr>
    </w:lvl>
    <w:lvl w:ilvl="8" w:tplc="04190005" w:tentative="1">
      <w:start w:val="1"/>
      <w:numFmt w:val="bullet"/>
      <w:lvlText w:val=""/>
      <w:lvlJc w:val="left"/>
      <w:pPr>
        <w:ind w:left="6958" w:hanging="360"/>
      </w:pPr>
      <w:rPr>
        <w:rFonts w:ascii="Wingdings" w:hAnsi="Wingdings" w:hint="default"/>
      </w:rPr>
    </w:lvl>
  </w:abstractNum>
  <w:abstractNum w:abstractNumId="10" w15:restartNumberingAfterBreak="0">
    <w:nsid w:val="058D252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 w15:restartNumberingAfterBreak="0">
    <w:nsid w:val="05E677A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 w15:restartNumberingAfterBreak="0">
    <w:nsid w:val="07933E7F"/>
    <w:multiLevelType w:val="hybridMultilevel"/>
    <w:tmpl w:val="49E065F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82B6F28E">
      <w:start w:val="1"/>
      <w:numFmt w:val="decimal"/>
      <w:suff w:val="space"/>
      <w:lvlText w:val="%7."/>
      <w:lvlJc w:val="left"/>
      <w:pPr>
        <w:ind w:left="5466" w:hanging="360"/>
      </w:pPr>
      <w:rPr>
        <w:rFonts w:hint="default"/>
      </w:r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0837612C"/>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 w15:restartNumberingAfterBreak="0">
    <w:nsid w:val="08E032E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 w15:restartNumberingAfterBreak="0">
    <w:nsid w:val="09396EA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 w15:restartNumberingAfterBreak="0">
    <w:nsid w:val="097167C5"/>
    <w:multiLevelType w:val="hybridMultilevel"/>
    <w:tmpl w:val="7B665A34"/>
    <w:lvl w:ilvl="0" w:tplc="C8AC235A">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7" w15:restartNumberingAfterBreak="0">
    <w:nsid w:val="0A1C0B6E"/>
    <w:multiLevelType w:val="hybridMultilevel"/>
    <w:tmpl w:val="9ED4D38E"/>
    <w:lvl w:ilvl="0" w:tplc="4760C33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8" w15:restartNumberingAfterBreak="0">
    <w:nsid w:val="0A4B1E1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 w15:restartNumberingAfterBreak="0">
    <w:nsid w:val="0A5D5592"/>
    <w:multiLevelType w:val="hybridMultilevel"/>
    <w:tmpl w:val="13946634"/>
    <w:lvl w:ilvl="0" w:tplc="4D32D03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 w15:restartNumberingAfterBreak="0">
    <w:nsid w:val="0B5B5ED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BF43EB4"/>
    <w:multiLevelType w:val="hybridMultilevel"/>
    <w:tmpl w:val="CF3A704E"/>
    <w:lvl w:ilvl="0" w:tplc="62AA9872">
      <w:start w:val="1"/>
      <w:numFmt w:val="decimal"/>
      <w:lvlText w:val="2.%1."/>
      <w:lvlJc w:val="left"/>
      <w:pPr>
        <w:ind w:left="1293" w:hanging="1009"/>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2" w15:restartNumberingAfterBreak="0">
    <w:nsid w:val="0CA9526F"/>
    <w:multiLevelType w:val="hybridMultilevel"/>
    <w:tmpl w:val="F49A7FB2"/>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 w15:restartNumberingAfterBreak="0">
    <w:nsid w:val="0E94751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 w15:restartNumberingAfterBreak="0">
    <w:nsid w:val="0F12696D"/>
    <w:multiLevelType w:val="hybridMultilevel"/>
    <w:tmpl w:val="719CE1A2"/>
    <w:lvl w:ilvl="0" w:tplc="C8AC235A">
      <w:start w:val="1"/>
      <w:numFmt w:val="bullet"/>
      <w:lvlText w:val=""/>
      <w:lvlJc w:val="left"/>
      <w:pPr>
        <w:ind w:left="2770" w:hanging="360"/>
      </w:pPr>
      <w:rPr>
        <w:rFonts w:ascii="Symbol" w:hAnsi="Symbol"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5" w15:restartNumberingAfterBreak="0">
    <w:nsid w:val="0F1C4621"/>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6" w15:restartNumberingAfterBreak="0">
    <w:nsid w:val="100E092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7" w15:restartNumberingAfterBreak="0">
    <w:nsid w:val="105B36A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8" w15:restartNumberingAfterBreak="0">
    <w:nsid w:val="10E316F2"/>
    <w:multiLevelType w:val="hybridMultilevel"/>
    <w:tmpl w:val="CDA826BA"/>
    <w:lvl w:ilvl="0" w:tplc="2480A958">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9" w15:restartNumberingAfterBreak="0">
    <w:nsid w:val="11B75102"/>
    <w:multiLevelType w:val="hybridMultilevel"/>
    <w:tmpl w:val="DD1AAC88"/>
    <w:lvl w:ilvl="0" w:tplc="A8B84394">
      <w:start w:val="1"/>
      <w:numFmt w:val="bullet"/>
      <w:suff w:val="space"/>
      <w:lvlText w:val=""/>
      <w:lvlJc w:val="left"/>
      <w:pPr>
        <w:ind w:left="1855" w:hanging="360"/>
      </w:pPr>
      <w:rPr>
        <w:rFonts w:ascii="Symbol" w:hAnsi="Symbol"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0" w15:restartNumberingAfterBreak="0">
    <w:nsid w:val="11BB63B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1" w15:restartNumberingAfterBreak="0">
    <w:nsid w:val="12487D5B"/>
    <w:multiLevelType w:val="hybridMultilevel"/>
    <w:tmpl w:val="E1D2E714"/>
    <w:lvl w:ilvl="0" w:tplc="3A703D8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2F855D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3" w15:restartNumberingAfterBreak="0">
    <w:nsid w:val="131D75F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4" w15:restartNumberingAfterBreak="0">
    <w:nsid w:val="14D03105"/>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5" w15:restartNumberingAfterBreak="0">
    <w:nsid w:val="14FB139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6" w15:restartNumberingAfterBreak="0">
    <w:nsid w:val="15E359B6"/>
    <w:multiLevelType w:val="hybridMultilevel"/>
    <w:tmpl w:val="AE0C827A"/>
    <w:lvl w:ilvl="0" w:tplc="E04A12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161A21F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38"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16E27F1F"/>
    <w:multiLevelType w:val="hybridMultilevel"/>
    <w:tmpl w:val="E3166C0E"/>
    <w:lvl w:ilvl="0" w:tplc="4008F71E">
      <w:start w:val="1"/>
      <w:numFmt w:val="russianLower"/>
      <w:lvlText w:val="%1)"/>
      <w:lvlJc w:val="left"/>
      <w:pPr>
        <w:ind w:left="2770" w:hanging="360"/>
      </w:pPr>
      <w:rPr>
        <w:rFonts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40" w15:restartNumberingAfterBreak="0">
    <w:nsid w:val="16E91535"/>
    <w:multiLevelType w:val="hybridMultilevel"/>
    <w:tmpl w:val="B04E3526"/>
    <w:lvl w:ilvl="0" w:tplc="66AC42C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1" w15:restartNumberingAfterBreak="0">
    <w:nsid w:val="171D58D7"/>
    <w:multiLevelType w:val="hybridMultilevel"/>
    <w:tmpl w:val="A1F021FE"/>
    <w:lvl w:ilvl="0" w:tplc="40CA167A">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42" w15:restartNumberingAfterBreak="0">
    <w:nsid w:val="172810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3" w15:restartNumberingAfterBreak="0">
    <w:nsid w:val="17FC5B2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4" w15:restartNumberingAfterBreak="0">
    <w:nsid w:val="189E0E1F"/>
    <w:multiLevelType w:val="hybridMultilevel"/>
    <w:tmpl w:val="9F4A823A"/>
    <w:lvl w:ilvl="0" w:tplc="7E8AD31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5" w15:restartNumberingAfterBreak="0">
    <w:nsid w:val="18A517A1"/>
    <w:multiLevelType w:val="hybridMultilevel"/>
    <w:tmpl w:val="454255E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6" w15:restartNumberingAfterBreak="0">
    <w:nsid w:val="19824414"/>
    <w:multiLevelType w:val="hybridMultilevel"/>
    <w:tmpl w:val="FB1AA242"/>
    <w:lvl w:ilvl="0" w:tplc="4008F71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19AE5E4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8" w15:restartNumberingAfterBreak="0">
    <w:nsid w:val="1A002DAE"/>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49"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1B0E293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1" w15:restartNumberingAfterBreak="0">
    <w:nsid w:val="1B386376"/>
    <w:multiLevelType w:val="hybridMultilevel"/>
    <w:tmpl w:val="E552F80A"/>
    <w:lvl w:ilvl="0" w:tplc="D774272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52" w15:restartNumberingAfterBreak="0">
    <w:nsid w:val="1B641454"/>
    <w:multiLevelType w:val="hybridMultilevel"/>
    <w:tmpl w:val="AEFC7EAA"/>
    <w:lvl w:ilvl="0" w:tplc="A88CA612">
      <w:start w:val="1"/>
      <w:numFmt w:val="decimal"/>
      <w:lvlText w:val="2.%1."/>
      <w:lvlJc w:val="left"/>
      <w:pPr>
        <w:ind w:left="709" w:firstLine="0"/>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53" w15:restartNumberingAfterBreak="0">
    <w:nsid w:val="1B820F71"/>
    <w:multiLevelType w:val="hybridMultilevel"/>
    <w:tmpl w:val="E494C45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4" w15:restartNumberingAfterBreak="0">
    <w:nsid w:val="1BE901A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5" w15:restartNumberingAfterBreak="0">
    <w:nsid w:val="1D37052B"/>
    <w:multiLevelType w:val="hybridMultilevel"/>
    <w:tmpl w:val="219221B8"/>
    <w:lvl w:ilvl="0" w:tplc="1972A66C">
      <w:start w:val="1"/>
      <w:numFmt w:val="decimal"/>
      <w:lvlText w:val="%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6" w15:restartNumberingAfterBreak="0">
    <w:nsid w:val="1D7B1E2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7" w15:restartNumberingAfterBreak="0">
    <w:nsid w:val="1DC558B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8" w15:restartNumberingAfterBreak="0">
    <w:nsid w:val="1DD11CD1"/>
    <w:multiLevelType w:val="hybridMultilevel"/>
    <w:tmpl w:val="4BB6FC74"/>
    <w:lvl w:ilvl="0" w:tplc="90D4B36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59" w15:restartNumberingAfterBreak="0">
    <w:nsid w:val="1E332EBF"/>
    <w:multiLevelType w:val="hybridMultilevel"/>
    <w:tmpl w:val="2D266FC6"/>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1EC701F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1" w15:restartNumberingAfterBreak="0">
    <w:nsid w:val="1FB7580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2" w15:restartNumberingAfterBreak="0">
    <w:nsid w:val="20046395"/>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3" w15:restartNumberingAfterBreak="0">
    <w:nsid w:val="20714DA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212A6EDD"/>
    <w:multiLevelType w:val="hybridMultilevel"/>
    <w:tmpl w:val="8474F15A"/>
    <w:lvl w:ilvl="0" w:tplc="7944C034">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65" w15:restartNumberingAfterBreak="0">
    <w:nsid w:val="21A91AAE"/>
    <w:multiLevelType w:val="hybridMultilevel"/>
    <w:tmpl w:val="A1F021FE"/>
    <w:lvl w:ilvl="0" w:tplc="40CA167A">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66" w15:restartNumberingAfterBreak="0">
    <w:nsid w:val="21C11A5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7" w15:restartNumberingAfterBreak="0">
    <w:nsid w:val="21CF4972"/>
    <w:multiLevelType w:val="hybridMultilevel"/>
    <w:tmpl w:val="A4FCCF8C"/>
    <w:lvl w:ilvl="0" w:tplc="AB62505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8" w15:restartNumberingAfterBreak="0">
    <w:nsid w:val="224E39A1"/>
    <w:multiLevelType w:val="hybridMultilevel"/>
    <w:tmpl w:val="EEF0080C"/>
    <w:lvl w:ilvl="0" w:tplc="08BA38C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69" w15:restartNumberingAfterBreak="0">
    <w:nsid w:val="226006D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0" w15:restartNumberingAfterBreak="0">
    <w:nsid w:val="22EB3862"/>
    <w:multiLevelType w:val="hybridMultilevel"/>
    <w:tmpl w:val="7CDC83EE"/>
    <w:lvl w:ilvl="0" w:tplc="CB88948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1" w15:restartNumberingAfterBreak="0">
    <w:nsid w:val="230E09C0"/>
    <w:multiLevelType w:val="hybridMultilevel"/>
    <w:tmpl w:val="4AD650B2"/>
    <w:lvl w:ilvl="0" w:tplc="43AC955A">
      <w:start w:val="1"/>
      <w:numFmt w:val="decimal"/>
      <w:lvlText w:val="2.%1."/>
      <w:lvlJc w:val="left"/>
      <w:pPr>
        <w:ind w:left="1162" w:hanging="87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231515B4"/>
    <w:multiLevelType w:val="hybridMultilevel"/>
    <w:tmpl w:val="C1D6C2AC"/>
    <w:lvl w:ilvl="0" w:tplc="C6880112">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2378602B"/>
    <w:multiLevelType w:val="hybridMultilevel"/>
    <w:tmpl w:val="E552F80A"/>
    <w:lvl w:ilvl="0" w:tplc="D774272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74" w15:restartNumberingAfterBreak="0">
    <w:nsid w:val="23A52A9C"/>
    <w:multiLevelType w:val="hybridMultilevel"/>
    <w:tmpl w:val="4D647CEA"/>
    <w:lvl w:ilvl="0" w:tplc="FD066FF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5" w15:restartNumberingAfterBreak="0">
    <w:nsid w:val="24A871D9"/>
    <w:multiLevelType w:val="hybridMultilevel"/>
    <w:tmpl w:val="CD26E2A4"/>
    <w:lvl w:ilvl="0" w:tplc="EB0CB5FC">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76" w15:restartNumberingAfterBreak="0">
    <w:nsid w:val="253B7261"/>
    <w:multiLevelType w:val="hybridMultilevel"/>
    <w:tmpl w:val="71C4DB86"/>
    <w:lvl w:ilvl="0" w:tplc="EB0CB5FC">
      <w:start w:val="1"/>
      <w:numFmt w:val="decimal"/>
      <w:lvlText w:val="2.%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77" w15:restartNumberingAfterBreak="0">
    <w:nsid w:val="25462AD2"/>
    <w:multiLevelType w:val="hybridMultilevel"/>
    <w:tmpl w:val="D00CFEDC"/>
    <w:lvl w:ilvl="0" w:tplc="C1DCC85C">
      <w:start w:val="1"/>
      <w:numFmt w:val="decimal"/>
      <w:lvlText w:val="%1."/>
      <w:lvlJc w:val="left"/>
      <w:pPr>
        <w:ind w:left="786" w:hanging="360"/>
      </w:pPr>
      <w:rPr>
        <w:rFonts w:hint="default"/>
      </w:rPr>
    </w:lvl>
    <w:lvl w:ilvl="1" w:tplc="D36EBB60">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8" w15:restartNumberingAfterBreak="0">
    <w:nsid w:val="25602023"/>
    <w:multiLevelType w:val="hybridMultilevel"/>
    <w:tmpl w:val="95CA0FF8"/>
    <w:lvl w:ilvl="0" w:tplc="A51A6426">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79" w15:restartNumberingAfterBreak="0">
    <w:nsid w:val="26663F2B"/>
    <w:multiLevelType w:val="hybridMultilevel"/>
    <w:tmpl w:val="B762E00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0" w15:restartNumberingAfterBreak="0">
    <w:nsid w:val="26EA1064"/>
    <w:multiLevelType w:val="hybridMultilevel"/>
    <w:tmpl w:val="1A3261C4"/>
    <w:lvl w:ilvl="0" w:tplc="2480A9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28172783"/>
    <w:multiLevelType w:val="hybridMultilevel"/>
    <w:tmpl w:val="33C8F96C"/>
    <w:lvl w:ilvl="0" w:tplc="3182C5C6">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29432A5B"/>
    <w:multiLevelType w:val="hybridMultilevel"/>
    <w:tmpl w:val="E552F80A"/>
    <w:lvl w:ilvl="0" w:tplc="D774272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83" w15:restartNumberingAfterBreak="0">
    <w:nsid w:val="2A19474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4" w15:restartNumberingAfterBreak="0">
    <w:nsid w:val="2A717E5F"/>
    <w:multiLevelType w:val="hybridMultilevel"/>
    <w:tmpl w:val="E552F80A"/>
    <w:lvl w:ilvl="0" w:tplc="D774272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85" w15:restartNumberingAfterBreak="0">
    <w:nsid w:val="2B337DE9"/>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6" w15:restartNumberingAfterBreak="0">
    <w:nsid w:val="2B4D61B7"/>
    <w:multiLevelType w:val="hybridMultilevel"/>
    <w:tmpl w:val="D2BE4258"/>
    <w:lvl w:ilvl="0" w:tplc="A51A6426">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87" w15:restartNumberingAfterBreak="0">
    <w:nsid w:val="2C0B6DBE"/>
    <w:multiLevelType w:val="hybridMultilevel"/>
    <w:tmpl w:val="40DCAADA"/>
    <w:lvl w:ilvl="0" w:tplc="1EF2AB54">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8" w15:restartNumberingAfterBreak="0">
    <w:nsid w:val="2CB97B84"/>
    <w:multiLevelType w:val="hybridMultilevel"/>
    <w:tmpl w:val="8D7C73DE"/>
    <w:lvl w:ilvl="0" w:tplc="97A2AA4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89" w15:restartNumberingAfterBreak="0">
    <w:nsid w:val="2D0D7705"/>
    <w:multiLevelType w:val="hybridMultilevel"/>
    <w:tmpl w:val="7C6E1DDE"/>
    <w:lvl w:ilvl="0" w:tplc="C9F66B00">
      <w:start w:val="1"/>
      <w:numFmt w:val="bullet"/>
      <w:suff w:val="space"/>
      <w:lvlText w:val=""/>
      <w:lvlJc w:val="left"/>
      <w:pPr>
        <w:ind w:left="1855" w:hanging="360"/>
      </w:pPr>
      <w:rPr>
        <w:rFonts w:ascii="Symbol" w:hAnsi="Symbol"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2D94339B"/>
    <w:multiLevelType w:val="hybridMultilevel"/>
    <w:tmpl w:val="1BA25BAE"/>
    <w:lvl w:ilvl="0" w:tplc="2480A95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91" w15:restartNumberingAfterBreak="0">
    <w:nsid w:val="2D9C660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2" w15:restartNumberingAfterBreak="0">
    <w:nsid w:val="2DCB0AB6"/>
    <w:multiLevelType w:val="hybridMultilevel"/>
    <w:tmpl w:val="05ACE820"/>
    <w:lvl w:ilvl="0" w:tplc="FDC2B4E8">
      <w:start w:val="1"/>
      <w:numFmt w:val="decimal"/>
      <w:lvlText w:val="%1)"/>
      <w:lvlJc w:val="left"/>
      <w:pPr>
        <w:ind w:left="1571" w:hanging="360"/>
      </w:pPr>
      <w:rPr>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3" w15:restartNumberingAfterBreak="0">
    <w:nsid w:val="2E0E04F1"/>
    <w:multiLevelType w:val="hybridMultilevel"/>
    <w:tmpl w:val="879C10CE"/>
    <w:lvl w:ilvl="0" w:tplc="2D7A2E8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4" w15:restartNumberingAfterBreak="0">
    <w:nsid w:val="2E327890"/>
    <w:multiLevelType w:val="hybridMultilevel"/>
    <w:tmpl w:val="1FE86876"/>
    <w:lvl w:ilvl="0" w:tplc="E04A12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5" w15:restartNumberingAfterBreak="0">
    <w:nsid w:val="2E4F4171"/>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6" w15:restartNumberingAfterBreak="0">
    <w:nsid w:val="2F7673C0"/>
    <w:multiLevelType w:val="hybridMultilevel"/>
    <w:tmpl w:val="B04E3526"/>
    <w:lvl w:ilvl="0" w:tplc="66AC42C0">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7" w15:restartNumberingAfterBreak="0">
    <w:nsid w:val="3122154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8" w15:restartNumberingAfterBreak="0">
    <w:nsid w:val="31CA617D"/>
    <w:multiLevelType w:val="hybridMultilevel"/>
    <w:tmpl w:val="CCD826C8"/>
    <w:lvl w:ilvl="0" w:tplc="1158AF0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99" w15:restartNumberingAfterBreak="0">
    <w:nsid w:val="320A5A7B"/>
    <w:multiLevelType w:val="hybridMultilevel"/>
    <w:tmpl w:val="3D5676D6"/>
    <w:lvl w:ilvl="0" w:tplc="4A4E11B4">
      <w:start w:val="1"/>
      <w:numFmt w:val="decimal"/>
      <w:lvlText w:val="1.%1."/>
      <w:lvlJc w:val="left"/>
      <w:pPr>
        <w:ind w:left="1162" w:hanging="878"/>
      </w:pPr>
      <w:rPr>
        <w:rFonts w:hint="default"/>
        <w:b w:val="0"/>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0" w15:restartNumberingAfterBreak="0">
    <w:nsid w:val="346666A6"/>
    <w:multiLevelType w:val="hybridMultilevel"/>
    <w:tmpl w:val="F790FC32"/>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1" w15:restartNumberingAfterBreak="0">
    <w:nsid w:val="34944B3A"/>
    <w:multiLevelType w:val="hybridMultilevel"/>
    <w:tmpl w:val="32AA2602"/>
    <w:lvl w:ilvl="0" w:tplc="8D02FD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2" w15:restartNumberingAfterBreak="0">
    <w:nsid w:val="34DE725D"/>
    <w:multiLevelType w:val="hybridMultilevel"/>
    <w:tmpl w:val="911A1C5E"/>
    <w:lvl w:ilvl="0" w:tplc="91340234">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3" w15:restartNumberingAfterBreak="0">
    <w:nsid w:val="34F600E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4" w15:restartNumberingAfterBreak="0">
    <w:nsid w:val="363669ED"/>
    <w:multiLevelType w:val="hybridMultilevel"/>
    <w:tmpl w:val="E3A8634A"/>
    <w:lvl w:ilvl="0" w:tplc="40CA167A">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05" w15:restartNumberingAfterBreak="0">
    <w:nsid w:val="388B5C53"/>
    <w:multiLevelType w:val="hybridMultilevel"/>
    <w:tmpl w:val="AD1483C4"/>
    <w:lvl w:ilvl="0" w:tplc="830E29A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6" w15:restartNumberingAfterBreak="0">
    <w:nsid w:val="38D174EC"/>
    <w:multiLevelType w:val="hybridMultilevel"/>
    <w:tmpl w:val="F790FC32"/>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7" w15:restartNumberingAfterBreak="0">
    <w:nsid w:val="390C36CE"/>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8" w15:restartNumberingAfterBreak="0">
    <w:nsid w:val="39B46C4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09" w15:restartNumberingAfterBreak="0">
    <w:nsid w:val="3A2B4AC9"/>
    <w:multiLevelType w:val="hybridMultilevel"/>
    <w:tmpl w:val="04C0778A"/>
    <w:lvl w:ilvl="0" w:tplc="5838EE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0" w15:restartNumberingAfterBreak="0">
    <w:nsid w:val="3A69186A"/>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1" w15:restartNumberingAfterBreak="0">
    <w:nsid w:val="3AA1770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2" w15:restartNumberingAfterBreak="0">
    <w:nsid w:val="3BE035C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3" w15:restartNumberingAfterBreak="0">
    <w:nsid w:val="3CEA1F5E"/>
    <w:multiLevelType w:val="hybridMultilevel"/>
    <w:tmpl w:val="D74AD1F6"/>
    <w:lvl w:ilvl="0" w:tplc="6B7273C4">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4" w15:restartNumberingAfterBreak="0">
    <w:nsid w:val="3D6A5C33"/>
    <w:multiLevelType w:val="hybridMultilevel"/>
    <w:tmpl w:val="AF5CDA24"/>
    <w:lvl w:ilvl="0" w:tplc="E04A1274">
      <w:start w:val="1"/>
      <w:numFmt w:val="decimal"/>
      <w:lvlText w:val="%1)"/>
      <w:lvlJc w:val="left"/>
      <w:pPr>
        <w:ind w:left="1287" w:hanging="360"/>
      </w:pPr>
      <w:rPr>
        <w:rFonts w:hint="default"/>
      </w:rPr>
    </w:lvl>
    <w:lvl w:ilvl="1" w:tplc="E04A12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5" w15:restartNumberingAfterBreak="0">
    <w:nsid w:val="3EC141E5"/>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6" w15:restartNumberingAfterBreak="0">
    <w:nsid w:val="3EEC1F7B"/>
    <w:multiLevelType w:val="hybridMultilevel"/>
    <w:tmpl w:val="E294FC26"/>
    <w:lvl w:ilvl="0" w:tplc="F896333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7" w15:restartNumberingAfterBreak="0">
    <w:nsid w:val="3F2247FD"/>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8" w15:restartNumberingAfterBreak="0">
    <w:nsid w:val="40053AE0"/>
    <w:multiLevelType w:val="hybridMultilevel"/>
    <w:tmpl w:val="15E8BD94"/>
    <w:lvl w:ilvl="0" w:tplc="7F74231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19" w15:restartNumberingAfterBreak="0">
    <w:nsid w:val="401E0360"/>
    <w:multiLevelType w:val="hybridMultilevel"/>
    <w:tmpl w:val="2760EEF6"/>
    <w:lvl w:ilvl="0" w:tplc="5602193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411F0264"/>
    <w:multiLevelType w:val="hybridMultilevel"/>
    <w:tmpl w:val="AC802D04"/>
    <w:lvl w:ilvl="0" w:tplc="86EEFA48">
      <w:start w:val="1"/>
      <w:numFmt w:val="decimal"/>
      <w:lvlText w:val="3.%1."/>
      <w:lvlJc w:val="left"/>
      <w:pPr>
        <w:ind w:left="1587" w:hanging="360"/>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21" w15:restartNumberingAfterBreak="0">
    <w:nsid w:val="4204638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2" w15:restartNumberingAfterBreak="0">
    <w:nsid w:val="423B075C"/>
    <w:multiLevelType w:val="hybridMultilevel"/>
    <w:tmpl w:val="3322F9B4"/>
    <w:lvl w:ilvl="0" w:tplc="3196A95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3" w15:restartNumberingAfterBreak="0">
    <w:nsid w:val="42852229"/>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4" w15:restartNumberingAfterBreak="0">
    <w:nsid w:val="429108F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5" w15:restartNumberingAfterBreak="0">
    <w:nsid w:val="43A01CB3"/>
    <w:multiLevelType w:val="hybridMultilevel"/>
    <w:tmpl w:val="BC6AB634"/>
    <w:lvl w:ilvl="0" w:tplc="5EDEE45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6" w15:restartNumberingAfterBreak="0">
    <w:nsid w:val="43B714FB"/>
    <w:multiLevelType w:val="hybridMultilevel"/>
    <w:tmpl w:val="0D0CCE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442C1EE6"/>
    <w:multiLevelType w:val="hybridMultilevel"/>
    <w:tmpl w:val="2760EEF6"/>
    <w:lvl w:ilvl="0" w:tplc="5602193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448553B1"/>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29" w15:restartNumberingAfterBreak="0">
    <w:nsid w:val="45312DC1"/>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0" w15:restartNumberingAfterBreak="0">
    <w:nsid w:val="4550444E"/>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1" w15:restartNumberingAfterBreak="0">
    <w:nsid w:val="45D966C8"/>
    <w:multiLevelType w:val="hybridMultilevel"/>
    <w:tmpl w:val="9E82650C"/>
    <w:lvl w:ilvl="0" w:tplc="F1480B82">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46556C42"/>
    <w:multiLevelType w:val="hybridMultilevel"/>
    <w:tmpl w:val="930CB204"/>
    <w:lvl w:ilvl="0" w:tplc="3A703D8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476F251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4" w15:restartNumberingAfterBreak="0">
    <w:nsid w:val="47AA1984"/>
    <w:multiLevelType w:val="hybridMultilevel"/>
    <w:tmpl w:val="E9D67E5A"/>
    <w:lvl w:ilvl="0" w:tplc="E04A1274">
      <w:start w:val="1"/>
      <w:numFmt w:val="decimal"/>
      <w:lvlText w:val="%1)"/>
      <w:lvlJc w:val="left"/>
      <w:pPr>
        <w:ind w:left="1287" w:hanging="360"/>
      </w:pPr>
      <w:rPr>
        <w:rFonts w:hint="default"/>
      </w:rPr>
    </w:lvl>
    <w:lvl w:ilvl="1" w:tplc="E04A12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5" w15:restartNumberingAfterBreak="0">
    <w:nsid w:val="48C8744D"/>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6" w15:restartNumberingAfterBreak="0">
    <w:nsid w:val="49A87A2E"/>
    <w:multiLevelType w:val="hybridMultilevel"/>
    <w:tmpl w:val="233AE030"/>
    <w:lvl w:ilvl="0" w:tplc="263418C2">
      <w:start w:val="1"/>
      <w:numFmt w:val="decimal"/>
      <w:lvlText w:val="3.%1."/>
      <w:lvlJc w:val="left"/>
      <w:pPr>
        <w:ind w:left="2361" w:hanging="2077"/>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37" w15:restartNumberingAfterBreak="0">
    <w:nsid w:val="49CB47D3"/>
    <w:multiLevelType w:val="hybridMultilevel"/>
    <w:tmpl w:val="F7AE573C"/>
    <w:lvl w:ilvl="0" w:tplc="FD86882A">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49E174A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39" w15:restartNumberingAfterBreak="0">
    <w:nsid w:val="4AA43946"/>
    <w:multiLevelType w:val="hybridMultilevel"/>
    <w:tmpl w:val="F790FC32"/>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0" w15:restartNumberingAfterBreak="0">
    <w:nsid w:val="4AAA264F"/>
    <w:multiLevelType w:val="hybridMultilevel"/>
    <w:tmpl w:val="B7EA2A48"/>
    <w:lvl w:ilvl="0" w:tplc="A254DA42">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41" w15:restartNumberingAfterBreak="0">
    <w:nsid w:val="4B292447"/>
    <w:multiLevelType w:val="hybridMultilevel"/>
    <w:tmpl w:val="4BF8CE28"/>
    <w:lvl w:ilvl="0" w:tplc="59E6458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2" w15:restartNumberingAfterBreak="0">
    <w:nsid w:val="4BFD66D8"/>
    <w:multiLevelType w:val="hybridMultilevel"/>
    <w:tmpl w:val="58402252"/>
    <w:lvl w:ilvl="0" w:tplc="FBA0ACAE">
      <w:start w:val="1"/>
      <w:numFmt w:val="decimal"/>
      <w:lvlText w:val="%1."/>
      <w:lvlJc w:val="left"/>
      <w:pPr>
        <w:ind w:left="11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4D300263"/>
    <w:multiLevelType w:val="hybridMultilevel"/>
    <w:tmpl w:val="876A68C0"/>
    <w:lvl w:ilvl="0" w:tplc="174AC8C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4" w15:restartNumberingAfterBreak="0">
    <w:nsid w:val="4DF27ACE"/>
    <w:multiLevelType w:val="hybridMultilevel"/>
    <w:tmpl w:val="219221B8"/>
    <w:lvl w:ilvl="0" w:tplc="1972A66C">
      <w:start w:val="1"/>
      <w:numFmt w:val="decimal"/>
      <w:lvlText w:val="%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5" w15:restartNumberingAfterBreak="0">
    <w:nsid w:val="4E04317F"/>
    <w:multiLevelType w:val="hybridMultilevel"/>
    <w:tmpl w:val="7F2C34D0"/>
    <w:lvl w:ilvl="0" w:tplc="D774272C">
      <w:start w:val="1"/>
      <w:numFmt w:val="decimal"/>
      <w:lvlText w:val="1.%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6" w15:restartNumberingAfterBreak="0">
    <w:nsid w:val="4E054FE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7" w15:restartNumberingAfterBreak="0">
    <w:nsid w:val="4E2821A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8" w15:restartNumberingAfterBreak="0">
    <w:nsid w:val="4E821E9F"/>
    <w:multiLevelType w:val="hybridMultilevel"/>
    <w:tmpl w:val="8892AFA8"/>
    <w:lvl w:ilvl="0" w:tplc="74D2F57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49" w15:restartNumberingAfterBreak="0">
    <w:nsid w:val="4EC63A56"/>
    <w:multiLevelType w:val="hybridMultilevel"/>
    <w:tmpl w:val="485C4BC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0" w15:restartNumberingAfterBreak="0">
    <w:nsid w:val="4F6475D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1" w15:restartNumberingAfterBreak="0">
    <w:nsid w:val="4F8E4B18"/>
    <w:multiLevelType w:val="hybridMultilevel"/>
    <w:tmpl w:val="E494C45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2" w15:restartNumberingAfterBreak="0">
    <w:nsid w:val="4FDE2C9C"/>
    <w:multiLevelType w:val="hybridMultilevel"/>
    <w:tmpl w:val="1556FC32"/>
    <w:lvl w:ilvl="0" w:tplc="7944C034">
      <w:start w:val="1"/>
      <w:numFmt w:val="bullet"/>
      <w:lvlText w:val=""/>
      <w:lvlJc w:val="left"/>
      <w:pPr>
        <w:ind w:left="910" w:hanging="360"/>
      </w:pPr>
      <w:rPr>
        <w:rFonts w:ascii="Symbol" w:hAnsi="Symbol"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53" w15:restartNumberingAfterBreak="0">
    <w:nsid w:val="514624EA"/>
    <w:multiLevelType w:val="hybridMultilevel"/>
    <w:tmpl w:val="AB8EF6EC"/>
    <w:lvl w:ilvl="0" w:tplc="C8AC23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521D7C2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5" w15:restartNumberingAfterBreak="0">
    <w:nsid w:val="521F405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6" w15:restartNumberingAfterBreak="0">
    <w:nsid w:val="53286CE6"/>
    <w:multiLevelType w:val="hybridMultilevel"/>
    <w:tmpl w:val="05ACE820"/>
    <w:lvl w:ilvl="0" w:tplc="FDC2B4E8">
      <w:start w:val="1"/>
      <w:numFmt w:val="decimal"/>
      <w:lvlText w:val="%1)"/>
      <w:lvlJc w:val="left"/>
      <w:pPr>
        <w:ind w:left="1571" w:hanging="360"/>
      </w:pPr>
      <w:rPr>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7" w15:restartNumberingAfterBreak="0">
    <w:nsid w:val="53441974"/>
    <w:multiLevelType w:val="hybridMultilevel"/>
    <w:tmpl w:val="CB761D56"/>
    <w:lvl w:ilvl="0" w:tplc="CB08905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8" w15:restartNumberingAfterBreak="0">
    <w:nsid w:val="53A815E9"/>
    <w:multiLevelType w:val="hybridMultilevel"/>
    <w:tmpl w:val="B762E00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59" w15:restartNumberingAfterBreak="0">
    <w:nsid w:val="53E07E2F"/>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0" w15:restartNumberingAfterBreak="0">
    <w:nsid w:val="54806D96"/>
    <w:multiLevelType w:val="hybridMultilevel"/>
    <w:tmpl w:val="CE60DC6C"/>
    <w:lvl w:ilvl="0" w:tplc="2480A95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61" w15:restartNumberingAfterBreak="0">
    <w:nsid w:val="54836240"/>
    <w:multiLevelType w:val="hybridMultilevel"/>
    <w:tmpl w:val="D6BC9392"/>
    <w:lvl w:ilvl="0" w:tplc="7944C0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2" w15:restartNumberingAfterBreak="0">
    <w:nsid w:val="54D82CFA"/>
    <w:multiLevelType w:val="hybridMultilevel"/>
    <w:tmpl w:val="2550F688"/>
    <w:lvl w:ilvl="0" w:tplc="38380A6C">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63" w15:restartNumberingAfterBreak="0">
    <w:nsid w:val="54EB72D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4" w15:restartNumberingAfterBreak="0">
    <w:nsid w:val="555F73EB"/>
    <w:multiLevelType w:val="hybridMultilevel"/>
    <w:tmpl w:val="B76E83DA"/>
    <w:lvl w:ilvl="0" w:tplc="E04A12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5" w15:restartNumberingAfterBreak="0">
    <w:nsid w:val="56610193"/>
    <w:multiLevelType w:val="hybridMultilevel"/>
    <w:tmpl w:val="E552F80A"/>
    <w:lvl w:ilvl="0" w:tplc="D774272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66" w15:restartNumberingAfterBreak="0">
    <w:nsid w:val="56682314"/>
    <w:multiLevelType w:val="hybridMultilevel"/>
    <w:tmpl w:val="00EEE4B8"/>
    <w:lvl w:ilvl="0" w:tplc="61A8E340">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15:restartNumberingAfterBreak="0">
    <w:nsid w:val="568A3D5B"/>
    <w:multiLevelType w:val="hybridMultilevel"/>
    <w:tmpl w:val="A0CAF46C"/>
    <w:lvl w:ilvl="0" w:tplc="02BE99BE">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68" w15:restartNumberingAfterBreak="0">
    <w:nsid w:val="56C33683"/>
    <w:multiLevelType w:val="hybridMultilevel"/>
    <w:tmpl w:val="9A0C678C"/>
    <w:lvl w:ilvl="0" w:tplc="D764CB2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69" w15:restartNumberingAfterBreak="0">
    <w:nsid w:val="56E8442E"/>
    <w:multiLevelType w:val="hybridMultilevel"/>
    <w:tmpl w:val="2760EEF6"/>
    <w:lvl w:ilvl="0" w:tplc="5602193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56F95010"/>
    <w:multiLevelType w:val="hybridMultilevel"/>
    <w:tmpl w:val="00EEE4B8"/>
    <w:lvl w:ilvl="0" w:tplc="61A8E340">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15:restartNumberingAfterBreak="0">
    <w:nsid w:val="571D29A2"/>
    <w:multiLevelType w:val="hybridMultilevel"/>
    <w:tmpl w:val="D2BE4258"/>
    <w:lvl w:ilvl="0" w:tplc="A51A6426">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72" w15:restartNumberingAfterBreak="0">
    <w:nsid w:val="57D13A5A"/>
    <w:multiLevelType w:val="hybridMultilevel"/>
    <w:tmpl w:val="018CC7E0"/>
    <w:lvl w:ilvl="0" w:tplc="3716C084">
      <w:start w:val="1"/>
      <w:numFmt w:val="decimal"/>
      <w:lvlText w:val="1.%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73" w15:restartNumberingAfterBreak="0">
    <w:nsid w:val="57D84F5F"/>
    <w:multiLevelType w:val="hybridMultilevel"/>
    <w:tmpl w:val="7DD4C6D8"/>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4" w15:restartNumberingAfterBreak="0">
    <w:nsid w:val="580034CB"/>
    <w:multiLevelType w:val="hybridMultilevel"/>
    <w:tmpl w:val="F6A268A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5" w15:restartNumberingAfterBreak="0">
    <w:nsid w:val="58590A71"/>
    <w:multiLevelType w:val="hybridMultilevel"/>
    <w:tmpl w:val="2CD2C05E"/>
    <w:lvl w:ilvl="0" w:tplc="BB509C5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6" w15:restartNumberingAfterBreak="0">
    <w:nsid w:val="585A4B3B"/>
    <w:multiLevelType w:val="hybridMultilevel"/>
    <w:tmpl w:val="CE0C382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7" w15:restartNumberingAfterBreak="0">
    <w:nsid w:val="591A7AA1"/>
    <w:multiLevelType w:val="hybridMultilevel"/>
    <w:tmpl w:val="F790FC32"/>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8" w15:restartNumberingAfterBreak="0">
    <w:nsid w:val="5AE3798E"/>
    <w:multiLevelType w:val="hybridMultilevel"/>
    <w:tmpl w:val="BEDCB532"/>
    <w:lvl w:ilvl="0" w:tplc="E280CF1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79" w15:restartNumberingAfterBreak="0">
    <w:nsid w:val="5B063D91"/>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0" w15:restartNumberingAfterBreak="0">
    <w:nsid w:val="5C05762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1" w15:restartNumberingAfterBreak="0">
    <w:nsid w:val="5C6E3574"/>
    <w:multiLevelType w:val="hybridMultilevel"/>
    <w:tmpl w:val="CD3E3826"/>
    <w:lvl w:ilvl="0" w:tplc="69101AC8">
      <w:start w:val="1"/>
      <w:numFmt w:val="decimal"/>
      <w:suff w:val="space"/>
      <w:lvlText w:val="%1."/>
      <w:lvlJc w:val="left"/>
      <w:pPr>
        <w:ind w:left="900" w:hanging="36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2" w15:restartNumberingAfterBreak="0">
    <w:nsid w:val="5D277AC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3" w15:restartNumberingAfterBreak="0">
    <w:nsid w:val="5DB70581"/>
    <w:multiLevelType w:val="hybridMultilevel"/>
    <w:tmpl w:val="485C4BC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4" w15:restartNumberingAfterBreak="0">
    <w:nsid w:val="5DCD562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5" w15:restartNumberingAfterBreak="0">
    <w:nsid w:val="5E442BBB"/>
    <w:multiLevelType w:val="hybridMultilevel"/>
    <w:tmpl w:val="D2D0F0D6"/>
    <w:lvl w:ilvl="0" w:tplc="C8AC235A">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186" w15:restartNumberingAfterBreak="0">
    <w:nsid w:val="5EDE3634"/>
    <w:multiLevelType w:val="hybridMultilevel"/>
    <w:tmpl w:val="05B8D690"/>
    <w:lvl w:ilvl="0" w:tplc="FBB0303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7" w15:restartNumberingAfterBreak="0">
    <w:nsid w:val="5EE00AE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8" w15:restartNumberingAfterBreak="0">
    <w:nsid w:val="5FE9280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89" w15:restartNumberingAfterBreak="0">
    <w:nsid w:val="61D9028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0" w15:restartNumberingAfterBreak="0">
    <w:nsid w:val="61F821F2"/>
    <w:multiLevelType w:val="hybridMultilevel"/>
    <w:tmpl w:val="E552F80A"/>
    <w:lvl w:ilvl="0" w:tplc="D774272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91" w15:restartNumberingAfterBreak="0">
    <w:nsid w:val="61FB2E34"/>
    <w:multiLevelType w:val="hybridMultilevel"/>
    <w:tmpl w:val="32AA2602"/>
    <w:lvl w:ilvl="0" w:tplc="8D02FD9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2" w15:restartNumberingAfterBreak="0">
    <w:nsid w:val="6209334E"/>
    <w:multiLevelType w:val="hybridMultilevel"/>
    <w:tmpl w:val="3D80A3B0"/>
    <w:lvl w:ilvl="0" w:tplc="1736B89E">
      <w:start w:val="1"/>
      <w:numFmt w:val="decimal"/>
      <w:lvlText w:val="3.%1."/>
      <w:lvlJc w:val="left"/>
      <w:pPr>
        <w:ind w:left="1587" w:hanging="1303"/>
      </w:pPr>
      <w:rPr>
        <w:rFonts w:hint="default"/>
      </w:rPr>
    </w:lvl>
    <w:lvl w:ilvl="1" w:tplc="04190019" w:tentative="1">
      <w:start w:val="1"/>
      <w:numFmt w:val="lowerLetter"/>
      <w:lvlText w:val="%2."/>
      <w:lvlJc w:val="left"/>
      <w:pPr>
        <w:ind w:left="2307" w:hanging="360"/>
      </w:pPr>
    </w:lvl>
    <w:lvl w:ilvl="2" w:tplc="0419001B" w:tentative="1">
      <w:start w:val="1"/>
      <w:numFmt w:val="lowerRoman"/>
      <w:lvlText w:val="%3."/>
      <w:lvlJc w:val="right"/>
      <w:pPr>
        <w:ind w:left="3027" w:hanging="180"/>
      </w:pPr>
    </w:lvl>
    <w:lvl w:ilvl="3" w:tplc="0419000F" w:tentative="1">
      <w:start w:val="1"/>
      <w:numFmt w:val="decimal"/>
      <w:lvlText w:val="%4."/>
      <w:lvlJc w:val="left"/>
      <w:pPr>
        <w:ind w:left="3747" w:hanging="360"/>
      </w:pPr>
    </w:lvl>
    <w:lvl w:ilvl="4" w:tplc="04190019" w:tentative="1">
      <w:start w:val="1"/>
      <w:numFmt w:val="lowerLetter"/>
      <w:lvlText w:val="%5."/>
      <w:lvlJc w:val="left"/>
      <w:pPr>
        <w:ind w:left="4467" w:hanging="360"/>
      </w:pPr>
    </w:lvl>
    <w:lvl w:ilvl="5" w:tplc="0419001B" w:tentative="1">
      <w:start w:val="1"/>
      <w:numFmt w:val="lowerRoman"/>
      <w:lvlText w:val="%6."/>
      <w:lvlJc w:val="right"/>
      <w:pPr>
        <w:ind w:left="5187" w:hanging="180"/>
      </w:pPr>
    </w:lvl>
    <w:lvl w:ilvl="6" w:tplc="0419000F" w:tentative="1">
      <w:start w:val="1"/>
      <w:numFmt w:val="decimal"/>
      <w:lvlText w:val="%7."/>
      <w:lvlJc w:val="left"/>
      <w:pPr>
        <w:ind w:left="5907" w:hanging="360"/>
      </w:pPr>
    </w:lvl>
    <w:lvl w:ilvl="7" w:tplc="04190019" w:tentative="1">
      <w:start w:val="1"/>
      <w:numFmt w:val="lowerLetter"/>
      <w:lvlText w:val="%8."/>
      <w:lvlJc w:val="left"/>
      <w:pPr>
        <w:ind w:left="6627" w:hanging="360"/>
      </w:pPr>
    </w:lvl>
    <w:lvl w:ilvl="8" w:tplc="0419001B" w:tentative="1">
      <w:start w:val="1"/>
      <w:numFmt w:val="lowerRoman"/>
      <w:lvlText w:val="%9."/>
      <w:lvlJc w:val="right"/>
      <w:pPr>
        <w:ind w:left="7347" w:hanging="180"/>
      </w:pPr>
    </w:lvl>
  </w:abstractNum>
  <w:abstractNum w:abstractNumId="193" w15:restartNumberingAfterBreak="0">
    <w:nsid w:val="62400BDD"/>
    <w:multiLevelType w:val="hybridMultilevel"/>
    <w:tmpl w:val="9F589F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4" w15:restartNumberingAfterBreak="0">
    <w:nsid w:val="629D5E14"/>
    <w:multiLevelType w:val="hybridMultilevel"/>
    <w:tmpl w:val="D7F2F7C6"/>
    <w:lvl w:ilvl="0" w:tplc="B89E280C">
      <w:start w:val="1"/>
      <w:numFmt w:val="bullet"/>
      <w:lvlText w:val="−"/>
      <w:lvlJc w:val="left"/>
      <w:pPr>
        <w:ind w:left="1146" w:hanging="360"/>
      </w:pPr>
      <w:rPr>
        <w:rFonts w:ascii="Times New Roman" w:hAnsi="Times New Roman" w:cs="Times New Roman" w:hint="default"/>
        <w:b w:val="0"/>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5" w15:restartNumberingAfterBreak="0">
    <w:nsid w:val="62B27F64"/>
    <w:multiLevelType w:val="hybridMultilevel"/>
    <w:tmpl w:val="5BFE777C"/>
    <w:lvl w:ilvl="0" w:tplc="30AA699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6" w15:restartNumberingAfterBreak="0">
    <w:nsid w:val="62B34899"/>
    <w:multiLevelType w:val="hybridMultilevel"/>
    <w:tmpl w:val="5BFE777C"/>
    <w:lvl w:ilvl="0" w:tplc="30AA699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7" w15:restartNumberingAfterBreak="0">
    <w:nsid w:val="62DD136D"/>
    <w:multiLevelType w:val="hybridMultilevel"/>
    <w:tmpl w:val="F49A7FB2"/>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8" w15:restartNumberingAfterBreak="0">
    <w:nsid w:val="64111B19"/>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199" w15:restartNumberingAfterBreak="0">
    <w:nsid w:val="641E1A97"/>
    <w:multiLevelType w:val="hybridMultilevel"/>
    <w:tmpl w:val="930CB204"/>
    <w:lvl w:ilvl="0" w:tplc="3A703D86">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15:restartNumberingAfterBreak="0">
    <w:nsid w:val="64B961A5"/>
    <w:multiLevelType w:val="hybridMultilevel"/>
    <w:tmpl w:val="BE682DD6"/>
    <w:lvl w:ilvl="0" w:tplc="E4C2728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1" w15:restartNumberingAfterBreak="0">
    <w:nsid w:val="651B08C7"/>
    <w:multiLevelType w:val="hybridMultilevel"/>
    <w:tmpl w:val="E494C456"/>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2" w15:restartNumberingAfterBreak="0">
    <w:nsid w:val="660D5A4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3" w15:restartNumberingAfterBreak="0">
    <w:nsid w:val="66290009"/>
    <w:multiLevelType w:val="multilevel"/>
    <w:tmpl w:val="297AA3F6"/>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4" w15:restartNumberingAfterBreak="0">
    <w:nsid w:val="66B85C90"/>
    <w:multiLevelType w:val="hybridMultilevel"/>
    <w:tmpl w:val="4BF8CE28"/>
    <w:lvl w:ilvl="0" w:tplc="59E6458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5" w15:restartNumberingAfterBreak="0">
    <w:nsid w:val="6772473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6" w15:restartNumberingAfterBreak="0">
    <w:nsid w:val="679F0766"/>
    <w:multiLevelType w:val="hybridMultilevel"/>
    <w:tmpl w:val="5BFE777C"/>
    <w:lvl w:ilvl="0" w:tplc="30AA699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7" w15:restartNumberingAfterBreak="0">
    <w:nsid w:val="67A443EF"/>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08" w15:restartNumberingAfterBreak="0">
    <w:nsid w:val="683764BC"/>
    <w:multiLevelType w:val="hybridMultilevel"/>
    <w:tmpl w:val="B394D2A2"/>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9" w15:restartNumberingAfterBreak="0">
    <w:nsid w:val="688165D3"/>
    <w:multiLevelType w:val="hybridMultilevel"/>
    <w:tmpl w:val="410AA018"/>
    <w:lvl w:ilvl="0" w:tplc="0DB8864A">
      <w:start w:val="1"/>
      <w:numFmt w:val="decimal"/>
      <w:lvlText w:val="1.%1."/>
      <w:lvlJc w:val="left"/>
      <w:pPr>
        <w:ind w:left="0" w:firstLine="284"/>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10" w15:restartNumberingAfterBreak="0">
    <w:nsid w:val="68AA1DBB"/>
    <w:multiLevelType w:val="hybridMultilevel"/>
    <w:tmpl w:val="0C5458DC"/>
    <w:lvl w:ilvl="0" w:tplc="4E2EC262">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1" w15:restartNumberingAfterBreak="0">
    <w:nsid w:val="68BC2F44"/>
    <w:multiLevelType w:val="hybridMultilevel"/>
    <w:tmpl w:val="E146F2FA"/>
    <w:lvl w:ilvl="0" w:tplc="E04A1274">
      <w:start w:val="1"/>
      <w:numFmt w:val="decimal"/>
      <w:lvlText w:val="%1)"/>
      <w:lvlJc w:val="left"/>
      <w:pPr>
        <w:ind w:left="1287" w:hanging="360"/>
      </w:pPr>
      <w:rPr>
        <w:rFonts w:hint="default"/>
      </w:rPr>
    </w:lvl>
    <w:lvl w:ilvl="1" w:tplc="E04A12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2" w15:restartNumberingAfterBreak="0">
    <w:nsid w:val="68E32A94"/>
    <w:multiLevelType w:val="hybridMultilevel"/>
    <w:tmpl w:val="03146906"/>
    <w:lvl w:ilvl="0" w:tplc="8A46109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3" w15:restartNumberingAfterBreak="0">
    <w:nsid w:val="69716A7B"/>
    <w:multiLevelType w:val="hybridMultilevel"/>
    <w:tmpl w:val="42788B72"/>
    <w:lvl w:ilvl="0" w:tplc="E04A1274">
      <w:start w:val="1"/>
      <w:numFmt w:val="decimal"/>
      <w:lvlText w:val="%1)"/>
      <w:lvlJc w:val="left"/>
      <w:pPr>
        <w:ind w:left="1287" w:hanging="360"/>
      </w:pPr>
      <w:rPr>
        <w:rFonts w:hint="default"/>
      </w:rPr>
    </w:lvl>
    <w:lvl w:ilvl="1" w:tplc="E04A12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4" w15:restartNumberingAfterBreak="0">
    <w:nsid w:val="6B5C05FD"/>
    <w:multiLevelType w:val="hybridMultilevel"/>
    <w:tmpl w:val="E3166C0E"/>
    <w:lvl w:ilvl="0" w:tplc="4008F71E">
      <w:start w:val="1"/>
      <w:numFmt w:val="russianLower"/>
      <w:lvlText w:val="%1)"/>
      <w:lvlJc w:val="left"/>
      <w:pPr>
        <w:ind w:left="2770" w:hanging="360"/>
      </w:pPr>
      <w:rPr>
        <w:rFonts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15" w15:restartNumberingAfterBreak="0">
    <w:nsid w:val="6BE61F8D"/>
    <w:multiLevelType w:val="hybridMultilevel"/>
    <w:tmpl w:val="4B1A7C7E"/>
    <w:lvl w:ilvl="0" w:tplc="D774272C">
      <w:start w:val="1"/>
      <w:numFmt w:val="decimal"/>
      <w:lvlText w:val="1.%1."/>
      <w:lvlJc w:val="left"/>
      <w:pPr>
        <w:ind w:left="1162"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6" w15:restartNumberingAfterBreak="0">
    <w:nsid w:val="6BFF726C"/>
    <w:multiLevelType w:val="hybridMultilevel"/>
    <w:tmpl w:val="4B1A7C7E"/>
    <w:lvl w:ilvl="0" w:tplc="D774272C">
      <w:start w:val="1"/>
      <w:numFmt w:val="decimal"/>
      <w:lvlText w:val="1.%1."/>
      <w:lvlJc w:val="left"/>
      <w:pPr>
        <w:ind w:left="1587" w:hanging="878"/>
      </w:pPr>
      <w:rPr>
        <w:rFonts w:hint="default"/>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7" w15:restartNumberingAfterBreak="0">
    <w:nsid w:val="6D1D3B0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8" w15:restartNumberingAfterBreak="0">
    <w:nsid w:val="6D4A74F1"/>
    <w:multiLevelType w:val="hybridMultilevel"/>
    <w:tmpl w:val="F9501A42"/>
    <w:lvl w:ilvl="0" w:tplc="A14C5F9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19" w15:restartNumberingAfterBreak="0">
    <w:nsid w:val="6D5F1DD8"/>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0" w15:restartNumberingAfterBreak="0">
    <w:nsid w:val="6F6C4899"/>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1" w15:restartNumberingAfterBreak="0">
    <w:nsid w:val="6FAD0AD7"/>
    <w:multiLevelType w:val="hybridMultilevel"/>
    <w:tmpl w:val="E5627CB0"/>
    <w:lvl w:ilvl="0" w:tplc="E04A1274">
      <w:start w:val="1"/>
      <w:numFmt w:val="decimal"/>
      <w:lvlText w:val="%1)"/>
      <w:lvlJc w:val="left"/>
      <w:pPr>
        <w:ind w:left="1287" w:hanging="360"/>
      </w:pPr>
      <w:rPr>
        <w:rFonts w:hint="default"/>
      </w:rPr>
    </w:lvl>
    <w:lvl w:ilvl="1" w:tplc="E04A1274">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2" w15:restartNumberingAfterBreak="0">
    <w:nsid w:val="6FFC70D6"/>
    <w:multiLevelType w:val="hybridMultilevel"/>
    <w:tmpl w:val="3B4E9CE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3" w15:restartNumberingAfterBreak="0">
    <w:nsid w:val="70AA7F5D"/>
    <w:multiLevelType w:val="hybridMultilevel"/>
    <w:tmpl w:val="B04E3526"/>
    <w:lvl w:ilvl="0" w:tplc="FFFFFFFF">
      <w:start w:val="1"/>
      <w:numFmt w:val="decimal"/>
      <w:lvlText w:val="%1."/>
      <w:lvlJc w:val="left"/>
      <w:pPr>
        <w:ind w:left="1162" w:hanging="360"/>
      </w:pPr>
      <w:rPr>
        <w:b/>
      </w:r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FFFFFFFF" w:tentative="1">
      <w:start w:val="1"/>
      <w:numFmt w:val="decimal"/>
      <w:lvlText w:val="%4."/>
      <w:lvlJc w:val="left"/>
      <w:pPr>
        <w:ind w:left="3322"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224" w15:restartNumberingAfterBreak="0">
    <w:nsid w:val="71144C40"/>
    <w:multiLevelType w:val="hybridMultilevel"/>
    <w:tmpl w:val="833401B2"/>
    <w:lvl w:ilvl="0" w:tplc="7706A62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5" w15:restartNumberingAfterBreak="0">
    <w:nsid w:val="712E35A4"/>
    <w:multiLevelType w:val="hybridMultilevel"/>
    <w:tmpl w:val="E3A8634A"/>
    <w:lvl w:ilvl="0" w:tplc="40CA167A">
      <w:start w:val="1"/>
      <w:numFmt w:val="decimal"/>
      <w:lvlText w:val="2.%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26" w15:restartNumberingAfterBreak="0">
    <w:nsid w:val="71342E5A"/>
    <w:multiLevelType w:val="hybridMultilevel"/>
    <w:tmpl w:val="145A161C"/>
    <w:lvl w:ilvl="0" w:tplc="B9AA33A2">
      <w:start w:val="1"/>
      <w:numFmt w:val="decimal"/>
      <w:lvlText w:val="3.%1."/>
      <w:lvlJc w:val="left"/>
      <w:pPr>
        <w:ind w:left="1162" w:hanging="878"/>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27" w15:restartNumberingAfterBreak="0">
    <w:nsid w:val="71494B6B"/>
    <w:multiLevelType w:val="hybridMultilevel"/>
    <w:tmpl w:val="61383C60"/>
    <w:lvl w:ilvl="0" w:tplc="E7C63206">
      <w:start w:val="1"/>
      <w:numFmt w:val="decimal"/>
      <w:lvlText w:val="3.%1."/>
      <w:lvlJc w:val="left"/>
      <w:pPr>
        <w:ind w:left="1162" w:hanging="87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15:restartNumberingAfterBreak="0">
    <w:nsid w:val="722A079D"/>
    <w:multiLevelType w:val="hybridMultilevel"/>
    <w:tmpl w:val="8D8CCF6E"/>
    <w:lvl w:ilvl="0" w:tplc="48148FDC">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29" w15:restartNumberingAfterBreak="0">
    <w:nsid w:val="72515E61"/>
    <w:multiLevelType w:val="hybridMultilevel"/>
    <w:tmpl w:val="F584717A"/>
    <w:lvl w:ilvl="0" w:tplc="BA9ECBB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0" w15:restartNumberingAfterBreak="0">
    <w:nsid w:val="72C53252"/>
    <w:multiLevelType w:val="hybridMultilevel"/>
    <w:tmpl w:val="3D50B13E"/>
    <w:lvl w:ilvl="0" w:tplc="7944C034">
      <w:start w:val="1"/>
      <w:numFmt w:val="bullet"/>
      <w:lvlText w:val=""/>
      <w:lvlJc w:val="left"/>
      <w:pPr>
        <w:ind w:left="1196" w:hanging="360"/>
      </w:pPr>
      <w:rPr>
        <w:rFonts w:ascii="Symbol" w:hAnsi="Symbol" w:hint="default"/>
      </w:rPr>
    </w:lvl>
    <w:lvl w:ilvl="1" w:tplc="04190003" w:tentative="1">
      <w:start w:val="1"/>
      <w:numFmt w:val="bullet"/>
      <w:lvlText w:val="o"/>
      <w:lvlJc w:val="left"/>
      <w:pPr>
        <w:ind w:left="1916" w:hanging="360"/>
      </w:pPr>
      <w:rPr>
        <w:rFonts w:ascii="Courier New" w:hAnsi="Courier New" w:cs="Courier New" w:hint="default"/>
      </w:rPr>
    </w:lvl>
    <w:lvl w:ilvl="2" w:tplc="04190005" w:tentative="1">
      <w:start w:val="1"/>
      <w:numFmt w:val="bullet"/>
      <w:lvlText w:val=""/>
      <w:lvlJc w:val="left"/>
      <w:pPr>
        <w:ind w:left="2636" w:hanging="360"/>
      </w:pPr>
      <w:rPr>
        <w:rFonts w:ascii="Wingdings" w:hAnsi="Wingdings" w:hint="default"/>
      </w:rPr>
    </w:lvl>
    <w:lvl w:ilvl="3" w:tplc="04190001" w:tentative="1">
      <w:start w:val="1"/>
      <w:numFmt w:val="bullet"/>
      <w:lvlText w:val=""/>
      <w:lvlJc w:val="left"/>
      <w:pPr>
        <w:ind w:left="3356" w:hanging="360"/>
      </w:pPr>
      <w:rPr>
        <w:rFonts w:ascii="Symbol" w:hAnsi="Symbol" w:hint="default"/>
      </w:rPr>
    </w:lvl>
    <w:lvl w:ilvl="4" w:tplc="04190003" w:tentative="1">
      <w:start w:val="1"/>
      <w:numFmt w:val="bullet"/>
      <w:lvlText w:val="o"/>
      <w:lvlJc w:val="left"/>
      <w:pPr>
        <w:ind w:left="4076" w:hanging="360"/>
      </w:pPr>
      <w:rPr>
        <w:rFonts w:ascii="Courier New" w:hAnsi="Courier New" w:cs="Courier New" w:hint="default"/>
      </w:rPr>
    </w:lvl>
    <w:lvl w:ilvl="5" w:tplc="04190005" w:tentative="1">
      <w:start w:val="1"/>
      <w:numFmt w:val="bullet"/>
      <w:lvlText w:val=""/>
      <w:lvlJc w:val="left"/>
      <w:pPr>
        <w:ind w:left="4796" w:hanging="360"/>
      </w:pPr>
      <w:rPr>
        <w:rFonts w:ascii="Wingdings" w:hAnsi="Wingdings" w:hint="default"/>
      </w:rPr>
    </w:lvl>
    <w:lvl w:ilvl="6" w:tplc="04190001" w:tentative="1">
      <w:start w:val="1"/>
      <w:numFmt w:val="bullet"/>
      <w:lvlText w:val=""/>
      <w:lvlJc w:val="left"/>
      <w:pPr>
        <w:ind w:left="5516" w:hanging="360"/>
      </w:pPr>
      <w:rPr>
        <w:rFonts w:ascii="Symbol" w:hAnsi="Symbol" w:hint="default"/>
      </w:rPr>
    </w:lvl>
    <w:lvl w:ilvl="7" w:tplc="04190003" w:tentative="1">
      <w:start w:val="1"/>
      <w:numFmt w:val="bullet"/>
      <w:lvlText w:val="o"/>
      <w:lvlJc w:val="left"/>
      <w:pPr>
        <w:ind w:left="6236" w:hanging="360"/>
      </w:pPr>
      <w:rPr>
        <w:rFonts w:ascii="Courier New" w:hAnsi="Courier New" w:cs="Courier New" w:hint="default"/>
      </w:rPr>
    </w:lvl>
    <w:lvl w:ilvl="8" w:tplc="04190005" w:tentative="1">
      <w:start w:val="1"/>
      <w:numFmt w:val="bullet"/>
      <w:lvlText w:val=""/>
      <w:lvlJc w:val="left"/>
      <w:pPr>
        <w:ind w:left="6956" w:hanging="360"/>
      </w:pPr>
      <w:rPr>
        <w:rFonts w:ascii="Wingdings" w:hAnsi="Wingdings" w:hint="default"/>
      </w:rPr>
    </w:lvl>
  </w:abstractNum>
  <w:abstractNum w:abstractNumId="231" w15:restartNumberingAfterBreak="0">
    <w:nsid w:val="72CC5652"/>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2" w15:restartNumberingAfterBreak="0">
    <w:nsid w:val="73932AFD"/>
    <w:multiLevelType w:val="hybridMultilevel"/>
    <w:tmpl w:val="CE32085E"/>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3" w15:restartNumberingAfterBreak="0">
    <w:nsid w:val="744A1BE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4" w15:restartNumberingAfterBreak="0">
    <w:nsid w:val="74B35263"/>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5" w15:restartNumberingAfterBreak="0">
    <w:nsid w:val="751F6536"/>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6" w15:restartNumberingAfterBreak="0">
    <w:nsid w:val="762F4D6A"/>
    <w:multiLevelType w:val="hybridMultilevel"/>
    <w:tmpl w:val="E3166C0E"/>
    <w:lvl w:ilvl="0" w:tplc="4008F71E">
      <w:start w:val="1"/>
      <w:numFmt w:val="russianLower"/>
      <w:lvlText w:val="%1)"/>
      <w:lvlJc w:val="left"/>
      <w:pPr>
        <w:ind w:left="2770" w:hanging="360"/>
      </w:pPr>
      <w:rPr>
        <w:rFonts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37" w15:restartNumberingAfterBreak="0">
    <w:nsid w:val="76C538FB"/>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8" w15:restartNumberingAfterBreak="0">
    <w:nsid w:val="778275FA"/>
    <w:multiLevelType w:val="hybridMultilevel"/>
    <w:tmpl w:val="45DC59AC"/>
    <w:lvl w:ilvl="0" w:tplc="92A2D5EE">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39" w15:restartNumberingAfterBreak="0">
    <w:nsid w:val="780E0F20"/>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0" w15:restartNumberingAfterBreak="0">
    <w:nsid w:val="78CB4F85"/>
    <w:multiLevelType w:val="hybridMultilevel"/>
    <w:tmpl w:val="B720BE36"/>
    <w:lvl w:ilvl="0" w:tplc="7944C034">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241" w15:restartNumberingAfterBreak="0">
    <w:nsid w:val="798D5FA2"/>
    <w:multiLevelType w:val="hybridMultilevel"/>
    <w:tmpl w:val="7F74F5CC"/>
    <w:lvl w:ilvl="0" w:tplc="7A34932C">
      <w:start w:val="1"/>
      <w:numFmt w:val="decimal"/>
      <w:lvlText w:val="%1."/>
      <w:lvlJc w:val="left"/>
      <w:pPr>
        <w:ind w:left="34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2" w15:restartNumberingAfterBreak="0">
    <w:nsid w:val="79D4011A"/>
    <w:multiLevelType w:val="hybridMultilevel"/>
    <w:tmpl w:val="CA0CE170"/>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3" w15:restartNumberingAfterBreak="0">
    <w:nsid w:val="79EE63CD"/>
    <w:multiLevelType w:val="hybridMultilevel"/>
    <w:tmpl w:val="0A44488E"/>
    <w:lvl w:ilvl="0" w:tplc="A476D020">
      <w:start w:val="1"/>
      <w:numFmt w:val="decimal"/>
      <w:lvlText w:val="2.%1."/>
      <w:lvlJc w:val="left"/>
      <w:pPr>
        <w:ind w:left="34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4" w15:restartNumberingAfterBreak="0">
    <w:nsid w:val="7A544DAE"/>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5" w15:restartNumberingAfterBreak="0">
    <w:nsid w:val="7AF72234"/>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6" w15:restartNumberingAfterBreak="0">
    <w:nsid w:val="7C093405"/>
    <w:multiLevelType w:val="hybridMultilevel"/>
    <w:tmpl w:val="F790FC32"/>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7" w15:restartNumberingAfterBreak="0">
    <w:nsid w:val="7C18032F"/>
    <w:multiLevelType w:val="hybridMultilevel"/>
    <w:tmpl w:val="3080165E"/>
    <w:lvl w:ilvl="0" w:tplc="0419000F">
      <w:start w:val="1"/>
      <w:numFmt w:val="decimal"/>
      <w:lvlText w:val="%1."/>
      <w:lvlJc w:val="left"/>
      <w:pPr>
        <w:ind w:left="1162" w:hanging="878"/>
      </w:pPr>
      <w:rPr>
        <w:rFonts w:hint="default"/>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48" w15:restartNumberingAfterBreak="0">
    <w:nsid w:val="7C22723E"/>
    <w:multiLevelType w:val="hybridMultilevel"/>
    <w:tmpl w:val="FCDAEDE0"/>
    <w:lvl w:ilvl="0" w:tplc="7944C034">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249" w15:restartNumberingAfterBreak="0">
    <w:nsid w:val="7C326239"/>
    <w:multiLevelType w:val="hybridMultilevel"/>
    <w:tmpl w:val="219A57D2"/>
    <w:lvl w:ilvl="0" w:tplc="A9720FA6">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0" w15:restartNumberingAfterBreak="0">
    <w:nsid w:val="7D322C74"/>
    <w:multiLevelType w:val="hybridMultilevel"/>
    <w:tmpl w:val="93D4B514"/>
    <w:lvl w:ilvl="0" w:tplc="74288D7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1" w15:restartNumberingAfterBreak="0">
    <w:nsid w:val="7D323772"/>
    <w:multiLevelType w:val="hybridMultilevel"/>
    <w:tmpl w:val="D9BA59F2"/>
    <w:lvl w:ilvl="0" w:tplc="10726B4A">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2" w15:restartNumberingAfterBreak="0">
    <w:nsid w:val="7DCD6661"/>
    <w:multiLevelType w:val="hybridMultilevel"/>
    <w:tmpl w:val="E840A422"/>
    <w:lvl w:ilvl="0" w:tplc="13341B9E">
      <w:start w:val="1"/>
      <w:numFmt w:val="decimal"/>
      <w:lvlText w:val="%1."/>
      <w:lvlJc w:val="left"/>
      <w:pPr>
        <w:ind w:left="11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3" w15:restartNumberingAfterBreak="0">
    <w:nsid w:val="7E77653A"/>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4" w15:restartNumberingAfterBreak="0">
    <w:nsid w:val="7E8C0A3C"/>
    <w:multiLevelType w:val="hybridMultilevel"/>
    <w:tmpl w:val="B7A4C306"/>
    <w:lvl w:ilvl="0" w:tplc="338CD468">
      <w:start w:val="1"/>
      <w:numFmt w:val="decimal"/>
      <w:lvlText w:val="%1."/>
      <w:lvlJc w:val="left"/>
      <w:pPr>
        <w:ind w:left="1162" w:hanging="360"/>
      </w:pPr>
      <w:rPr>
        <w:b/>
      </w:r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abstractNum w:abstractNumId="255" w15:restartNumberingAfterBreak="0">
    <w:nsid w:val="7ECE049D"/>
    <w:multiLevelType w:val="hybridMultilevel"/>
    <w:tmpl w:val="E552F80A"/>
    <w:lvl w:ilvl="0" w:tplc="D774272C">
      <w:start w:val="1"/>
      <w:numFmt w:val="decimal"/>
      <w:lvlText w:val="1.%1."/>
      <w:lvlJc w:val="left"/>
      <w:pPr>
        <w:ind w:left="867" w:hanging="583"/>
      </w:pPr>
      <w:rPr>
        <w:rFonts w:hint="default"/>
      </w:r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256" w15:restartNumberingAfterBreak="0">
    <w:nsid w:val="7EE27317"/>
    <w:multiLevelType w:val="hybridMultilevel"/>
    <w:tmpl w:val="FDF44654"/>
    <w:lvl w:ilvl="0" w:tplc="0419000F">
      <w:start w:val="1"/>
      <w:numFmt w:val="decimal"/>
      <w:lvlText w:val="%1."/>
      <w:lvlJc w:val="left"/>
      <w:pPr>
        <w:ind w:left="1162" w:hanging="360"/>
      </w:pPr>
    </w:lvl>
    <w:lvl w:ilvl="1" w:tplc="04190019" w:tentative="1">
      <w:start w:val="1"/>
      <w:numFmt w:val="lowerLetter"/>
      <w:lvlText w:val="%2."/>
      <w:lvlJc w:val="left"/>
      <w:pPr>
        <w:ind w:left="1882" w:hanging="360"/>
      </w:pPr>
    </w:lvl>
    <w:lvl w:ilvl="2" w:tplc="0419001B" w:tentative="1">
      <w:start w:val="1"/>
      <w:numFmt w:val="lowerRoman"/>
      <w:lvlText w:val="%3."/>
      <w:lvlJc w:val="right"/>
      <w:pPr>
        <w:ind w:left="2602" w:hanging="180"/>
      </w:pPr>
    </w:lvl>
    <w:lvl w:ilvl="3" w:tplc="0419000F" w:tentative="1">
      <w:start w:val="1"/>
      <w:numFmt w:val="decimal"/>
      <w:lvlText w:val="%4."/>
      <w:lvlJc w:val="left"/>
      <w:pPr>
        <w:ind w:left="3322" w:hanging="360"/>
      </w:pPr>
    </w:lvl>
    <w:lvl w:ilvl="4" w:tplc="04190019" w:tentative="1">
      <w:start w:val="1"/>
      <w:numFmt w:val="lowerLetter"/>
      <w:lvlText w:val="%5."/>
      <w:lvlJc w:val="left"/>
      <w:pPr>
        <w:ind w:left="4042" w:hanging="360"/>
      </w:pPr>
    </w:lvl>
    <w:lvl w:ilvl="5" w:tplc="0419001B" w:tentative="1">
      <w:start w:val="1"/>
      <w:numFmt w:val="lowerRoman"/>
      <w:lvlText w:val="%6."/>
      <w:lvlJc w:val="right"/>
      <w:pPr>
        <w:ind w:left="4762" w:hanging="180"/>
      </w:pPr>
    </w:lvl>
    <w:lvl w:ilvl="6" w:tplc="0419000F" w:tentative="1">
      <w:start w:val="1"/>
      <w:numFmt w:val="decimal"/>
      <w:lvlText w:val="%7."/>
      <w:lvlJc w:val="left"/>
      <w:pPr>
        <w:ind w:left="5482" w:hanging="360"/>
      </w:pPr>
    </w:lvl>
    <w:lvl w:ilvl="7" w:tplc="04190019" w:tentative="1">
      <w:start w:val="1"/>
      <w:numFmt w:val="lowerLetter"/>
      <w:lvlText w:val="%8."/>
      <w:lvlJc w:val="left"/>
      <w:pPr>
        <w:ind w:left="6202" w:hanging="360"/>
      </w:pPr>
    </w:lvl>
    <w:lvl w:ilvl="8" w:tplc="0419001B" w:tentative="1">
      <w:start w:val="1"/>
      <w:numFmt w:val="lowerRoman"/>
      <w:lvlText w:val="%9."/>
      <w:lvlJc w:val="right"/>
      <w:pPr>
        <w:ind w:left="6922" w:hanging="180"/>
      </w:pPr>
    </w:lvl>
  </w:abstractNum>
  <w:num w:numId="1" w16cid:durableId="1705016057">
    <w:abstractNumId w:val="175"/>
  </w:num>
  <w:num w:numId="2" w16cid:durableId="1228296443">
    <w:abstractNumId w:val="0"/>
  </w:num>
  <w:num w:numId="3" w16cid:durableId="490874522">
    <w:abstractNumId w:val="49"/>
  </w:num>
  <w:num w:numId="4" w16cid:durableId="1950696424">
    <w:abstractNumId w:val="38"/>
  </w:num>
  <w:num w:numId="5" w16cid:durableId="1789009897">
    <w:abstractNumId w:val="126"/>
  </w:num>
  <w:num w:numId="6" w16cid:durableId="141773610">
    <w:abstractNumId w:val="242"/>
  </w:num>
  <w:num w:numId="7" w16cid:durableId="926572047">
    <w:abstractNumId w:val="59"/>
  </w:num>
  <w:num w:numId="8" w16cid:durableId="2028024748">
    <w:abstractNumId w:val="232"/>
  </w:num>
  <w:num w:numId="9" w16cid:durableId="2086875315">
    <w:abstractNumId w:val="173"/>
  </w:num>
  <w:num w:numId="10" w16cid:durableId="1497187549">
    <w:abstractNumId w:val="222"/>
  </w:num>
  <w:num w:numId="11" w16cid:durableId="1326084030">
    <w:abstractNumId w:val="176"/>
  </w:num>
  <w:num w:numId="12" w16cid:durableId="1908762772">
    <w:abstractNumId w:val="77"/>
  </w:num>
  <w:num w:numId="13" w16cid:durableId="486627546">
    <w:abstractNumId w:val="193"/>
  </w:num>
  <w:num w:numId="14" w16cid:durableId="1542591377">
    <w:abstractNumId w:val="208"/>
  </w:num>
  <w:num w:numId="15" w16cid:durableId="272788512">
    <w:abstractNumId w:val="174"/>
  </w:num>
  <w:num w:numId="16" w16cid:durableId="2005939312">
    <w:abstractNumId w:val="161"/>
  </w:num>
  <w:num w:numId="17" w16cid:durableId="6754922">
    <w:abstractNumId w:val="74"/>
  </w:num>
  <w:num w:numId="18" w16cid:durableId="109789139">
    <w:abstractNumId w:val="24"/>
  </w:num>
  <w:num w:numId="19" w16cid:durableId="1113280172">
    <w:abstractNumId w:val="117"/>
  </w:num>
  <w:num w:numId="20" w16cid:durableId="1980449657">
    <w:abstractNumId w:val="34"/>
  </w:num>
  <w:num w:numId="21" w16cid:durableId="1092579909">
    <w:abstractNumId w:val="141"/>
  </w:num>
  <w:num w:numId="22" w16cid:durableId="1014501809">
    <w:abstractNumId w:val="44"/>
  </w:num>
  <w:num w:numId="23" w16cid:durableId="1027607007">
    <w:abstractNumId w:val="95"/>
  </w:num>
  <w:num w:numId="24" w16cid:durableId="392895980">
    <w:abstractNumId w:val="23"/>
  </w:num>
  <w:num w:numId="25" w16cid:durableId="561213838">
    <w:abstractNumId w:val="138"/>
  </w:num>
  <w:num w:numId="26" w16cid:durableId="532426130">
    <w:abstractNumId w:val="219"/>
  </w:num>
  <w:num w:numId="27" w16cid:durableId="1489635667">
    <w:abstractNumId w:val="128"/>
  </w:num>
  <w:num w:numId="28" w16cid:durableId="191891086">
    <w:abstractNumId w:val="239"/>
  </w:num>
  <w:num w:numId="29" w16cid:durableId="541870405">
    <w:abstractNumId w:val="108"/>
  </w:num>
  <w:num w:numId="30" w16cid:durableId="485586241">
    <w:abstractNumId w:val="249"/>
  </w:num>
  <w:num w:numId="31" w16cid:durableId="1041827815">
    <w:abstractNumId w:val="43"/>
  </w:num>
  <w:num w:numId="32" w16cid:durableId="371881639">
    <w:abstractNumId w:val="233"/>
  </w:num>
  <w:num w:numId="33" w16cid:durableId="2104766999">
    <w:abstractNumId w:val="107"/>
  </w:num>
  <w:num w:numId="34" w16cid:durableId="189034962">
    <w:abstractNumId w:val="143"/>
  </w:num>
  <w:num w:numId="35" w16cid:durableId="926575801">
    <w:abstractNumId w:val="250"/>
  </w:num>
  <w:num w:numId="36" w16cid:durableId="110248011">
    <w:abstractNumId w:val="244"/>
  </w:num>
  <w:num w:numId="37" w16cid:durableId="1825968616">
    <w:abstractNumId w:val="62"/>
  </w:num>
  <w:num w:numId="38" w16cid:durableId="634257569">
    <w:abstractNumId w:val="186"/>
  </w:num>
  <w:num w:numId="39" w16cid:durableId="1018311452">
    <w:abstractNumId w:val="83"/>
  </w:num>
  <w:num w:numId="40" w16cid:durableId="49153328">
    <w:abstractNumId w:val="237"/>
  </w:num>
  <w:num w:numId="41" w16cid:durableId="1460687350">
    <w:abstractNumId w:val="150"/>
  </w:num>
  <w:num w:numId="42" w16cid:durableId="1216357574">
    <w:abstractNumId w:val="37"/>
  </w:num>
  <w:num w:numId="43" w16cid:durableId="1900087359">
    <w:abstractNumId w:val="154"/>
  </w:num>
  <w:num w:numId="44" w16cid:durableId="1992758517">
    <w:abstractNumId w:val="85"/>
  </w:num>
  <w:num w:numId="45" w16cid:durableId="1243637517">
    <w:abstractNumId w:val="200"/>
  </w:num>
  <w:num w:numId="46" w16cid:durableId="892470126">
    <w:abstractNumId w:val="116"/>
  </w:num>
  <w:num w:numId="47" w16cid:durableId="1054037969">
    <w:abstractNumId w:val="231"/>
  </w:num>
  <w:num w:numId="48" w16cid:durableId="1168863510">
    <w:abstractNumId w:val="209"/>
  </w:num>
  <w:num w:numId="49" w16cid:durableId="1907109329">
    <w:abstractNumId w:val="52"/>
  </w:num>
  <w:num w:numId="50" w16cid:durableId="71657470">
    <w:abstractNumId w:val="172"/>
  </w:num>
  <w:num w:numId="51" w16cid:durableId="1761637387">
    <w:abstractNumId w:val="226"/>
  </w:num>
  <w:num w:numId="52" w16cid:durableId="244072017">
    <w:abstractNumId w:val="144"/>
  </w:num>
  <w:num w:numId="53" w16cid:durableId="1870484681">
    <w:abstractNumId w:val="50"/>
  </w:num>
  <w:num w:numId="54" w16cid:durableId="141704334">
    <w:abstractNumId w:val="13"/>
  </w:num>
  <w:num w:numId="55" w16cid:durableId="98646179">
    <w:abstractNumId w:val="11"/>
  </w:num>
  <w:num w:numId="56" w16cid:durableId="2136286939">
    <w:abstractNumId w:val="42"/>
  </w:num>
  <w:num w:numId="57" w16cid:durableId="448550653">
    <w:abstractNumId w:val="78"/>
  </w:num>
  <w:num w:numId="58" w16cid:durableId="815297952">
    <w:abstractNumId w:val="65"/>
  </w:num>
  <w:num w:numId="59" w16cid:durableId="1258247859">
    <w:abstractNumId w:val="120"/>
  </w:num>
  <w:num w:numId="60" w16cid:durableId="6641910">
    <w:abstractNumId w:val="112"/>
  </w:num>
  <w:num w:numId="61" w16cid:durableId="1806466553">
    <w:abstractNumId w:val="199"/>
  </w:num>
  <w:num w:numId="62" w16cid:durableId="1999650814">
    <w:abstractNumId w:val="252"/>
  </w:num>
  <w:num w:numId="63" w16cid:durableId="1695031042">
    <w:abstractNumId w:val="127"/>
  </w:num>
  <w:num w:numId="64" w16cid:durableId="996299400">
    <w:abstractNumId w:val="166"/>
  </w:num>
  <w:num w:numId="65" w16cid:durableId="2074738939">
    <w:abstractNumId w:val="142"/>
  </w:num>
  <w:num w:numId="66" w16cid:durableId="1315111722">
    <w:abstractNumId w:val="137"/>
  </w:num>
  <w:num w:numId="67" w16cid:durableId="940916023">
    <w:abstractNumId w:val="72"/>
  </w:num>
  <w:num w:numId="68" w16cid:durableId="2055765889">
    <w:abstractNumId w:val="18"/>
  </w:num>
  <w:num w:numId="69" w16cid:durableId="497816858">
    <w:abstractNumId w:val="67"/>
  </w:num>
  <w:num w:numId="70" w16cid:durableId="36978516">
    <w:abstractNumId w:val="73"/>
  </w:num>
  <w:num w:numId="71" w16cid:durableId="1207911973">
    <w:abstractNumId w:val="33"/>
  </w:num>
  <w:num w:numId="72" w16cid:durableId="128283823">
    <w:abstractNumId w:val="35"/>
  </w:num>
  <w:num w:numId="73" w16cid:durableId="1047681392">
    <w:abstractNumId w:val="115"/>
  </w:num>
  <w:num w:numId="74" w16cid:durableId="1846705934">
    <w:abstractNumId w:val="57"/>
  </w:num>
  <w:num w:numId="75" w16cid:durableId="853109265">
    <w:abstractNumId w:val="4"/>
  </w:num>
  <w:num w:numId="76" w16cid:durableId="1851721956">
    <w:abstractNumId w:val="47"/>
  </w:num>
  <w:num w:numId="77" w16cid:durableId="517888216">
    <w:abstractNumId w:val="130"/>
  </w:num>
  <w:num w:numId="78" w16cid:durableId="566887910">
    <w:abstractNumId w:val="184"/>
  </w:num>
  <w:num w:numId="79" w16cid:durableId="76022999">
    <w:abstractNumId w:val="217"/>
  </w:num>
  <w:num w:numId="80" w16cid:durableId="353576989">
    <w:abstractNumId w:val="202"/>
  </w:num>
  <w:num w:numId="81" w16cid:durableId="795414987">
    <w:abstractNumId w:val="253"/>
  </w:num>
  <w:num w:numId="82" w16cid:durableId="1370716178">
    <w:abstractNumId w:val="66"/>
  </w:num>
  <w:num w:numId="83" w16cid:durableId="1600601107">
    <w:abstractNumId w:val="254"/>
  </w:num>
  <w:num w:numId="84" w16cid:durableId="1785229529">
    <w:abstractNumId w:val="125"/>
  </w:num>
  <w:num w:numId="85" w16cid:durableId="438526993">
    <w:abstractNumId w:val="98"/>
  </w:num>
  <w:num w:numId="86" w16cid:durableId="2052996804">
    <w:abstractNumId w:val="228"/>
  </w:num>
  <w:num w:numId="87" w16cid:durableId="1215628629">
    <w:abstractNumId w:val="93"/>
  </w:num>
  <w:num w:numId="88" w16cid:durableId="16346325">
    <w:abstractNumId w:val="140"/>
  </w:num>
  <w:num w:numId="89" w16cid:durableId="1886020069">
    <w:abstractNumId w:val="136"/>
  </w:num>
  <w:num w:numId="90" w16cid:durableId="870646543">
    <w:abstractNumId w:val="41"/>
  </w:num>
  <w:num w:numId="91" w16cid:durableId="596015633">
    <w:abstractNumId w:val="2"/>
  </w:num>
  <w:num w:numId="92" w16cid:durableId="508444080">
    <w:abstractNumId w:val="3"/>
  </w:num>
  <w:num w:numId="93" w16cid:durableId="1043871439">
    <w:abstractNumId w:val="207"/>
  </w:num>
  <w:num w:numId="94" w16cid:durableId="846135650">
    <w:abstractNumId w:val="212"/>
  </w:num>
  <w:num w:numId="95" w16cid:durableId="2134862366">
    <w:abstractNumId w:val="53"/>
  </w:num>
  <w:num w:numId="96" w16cid:durableId="1347713032">
    <w:abstractNumId w:val="7"/>
  </w:num>
  <w:num w:numId="97" w16cid:durableId="759836212">
    <w:abstractNumId w:val="109"/>
  </w:num>
  <w:num w:numId="98" w16cid:durableId="705175282">
    <w:abstractNumId w:val="105"/>
  </w:num>
  <w:num w:numId="99" w16cid:durableId="1697659630">
    <w:abstractNumId w:val="168"/>
  </w:num>
  <w:num w:numId="100" w16cid:durableId="1956712248">
    <w:abstractNumId w:val="81"/>
  </w:num>
  <w:num w:numId="101" w16cid:durableId="557933271">
    <w:abstractNumId w:val="162"/>
  </w:num>
  <w:num w:numId="102" w16cid:durableId="1795951775">
    <w:abstractNumId w:val="10"/>
  </w:num>
  <w:num w:numId="103" w16cid:durableId="2139909977">
    <w:abstractNumId w:val="132"/>
  </w:num>
  <w:num w:numId="104" w16cid:durableId="1667782731">
    <w:abstractNumId w:val="139"/>
  </w:num>
  <w:num w:numId="105" w16cid:durableId="853417816">
    <w:abstractNumId w:val="158"/>
  </w:num>
  <w:num w:numId="106" w16cid:durableId="471598306">
    <w:abstractNumId w:val="171"/>
  </w:num>
  <w:num w:numId="107" w16cid:durableId="434444593">
    <w:abstractNumId w:val="71"/>
  </w:num>
  <w:num w:numId="108" w16cid:durableId="124012000">
    <w:abstractNumId w:val="192"/>
  </w:num>
  <w:num w:numId="109" w16cid:durableId="1403722354">
    <w:abstractNumId w:val="70"/>
  </w:num>
  <w:num w:numId="110" w16cid:durableId="195696504">
    <w:abstractNumId w:val="26"/>
  </w:num>
  <w:num w:numId="111" w16cid:durableId="1240944076">
    <w:abstractNumId w:val="235"/>
  </w:num>
  <w:num w:numId="112" w16cid:durableId="1209298692">
    <w:abstractNumId w:val="31"/>
  </w:num>
  <w:num w:numId="113" w16cid:durableId="850342946">
    <w:abstractNumId w:val="201"/>
  </w:num>
  <w:num w:numId="114" w16cid:durableId="1797526542">
    <w:abstractNumId w:val="151"/>
  </w:num>
  <w:num w:numId="115" w16cid:durableId="1772356238">
    <w:abstractNumId w:val="55"/>
  </w:num>
  <w:num w:numId="116" w16cid:durableId="472791601">
    <w:abstractNumId w:val="169"/>
  </w:num>
  <w:num w:numId="117" w16cid:durableId="746340189">
    <w:abstractNumId w:val="170"/>
  </w:num>
  <w:num w:numId="118" w16cid:durableId="49349662">
    <w:abstractNumId w:val="131"/>
  </w:num>
  <w:num w:numId="119" w16cid:durableId="1386293620">
    <w:abstractNumId w:val="183"/>
  </w:num>
  <w:num w:numId="120" w16cid:durableId="471950479">
    <w:abstractNumId w:val="149"/>
  </w:num>
  <w:num w:numId="121" w16cid:durableId="267660615">
    <w:abstractNumId w:val="196"/>
  </w:num>
  <w:num w:numId="122" w16cid:durableId="1994067764">
    <w:abstractNumId w:val="135"/>
  </w:num>
  <w:num w:numId="123" w16cid:durableId="1805079742">
    <w:abstractNumId w:val="123"/>
  </w:num>
  <w:num w:numId="124" w16cid:durableId="1391077751">
    <w:abstractNumId w:val="218"/>
  </w:num>
  <w:num w:numId="125" w16cid:durableId="1014772655">
    <w:abstractNumId w:val="27"/>
  </w:num>
  <w:num w:numId="126" w16cid:durableId="2049210660">
    <w:abstractNumId w:val="189"/>
  </w:num>
  <w:num w:numId="127" w16cid:durableId="741488602">
    <w:abstractNumId w:val="256"/>
  </w:num>
  <w:num w:numId="128" w16cid:durableId="1691645299">
    <w:abstractNumId w:val="1"/>
  </w:num>
  <w:num w:numId="129" w16cid:durableId="1573588856">
    <w:abstractNumId w:val="60"/>
  </w:num>
  <w:num w:numId="130" w16cid:durableId="696739290">
    <w:abstractNumId w:val="82"/>
  </w:num>
  <w:num w:numId="131" w16cid:durableId="266936708">
    <w:abstractNumId w:val="76"/>
  </w:num>
  <w:num w:numId="132" w16cid:durableId="1343236376">
    <w:abstractNumId w:val="58"/>
  </w:num>
  <w:num w:numId="133" w16cid:durableId="274286561">
    <w:abstractNumId w:val="229"/>
  </w:num>
  <w:num w:numId="134" w16cid:durableId="1359118290">
    <w:abstractNumId w:val="245"/>
  </w:num>
  <w:num w:numId="135" w16cid:durableId="977805278">
    <w:abstractNumId w:val="182"/>
  </w:num>
  <w:num w:numId="136" w16cid:durableId="317268556">
    <w:abstractNumId w:val="210"/>
  </w:num>
  <w:num w:numId="137" w16cid:durableId="2146124149">
    <w:abstractNumId w:val="103"/>
  </w:num>
  <w:num w:numId="138" w16cid:durableId="1758019526">
    <w:abstractNumId w:val="124"/>
  </w:num>
  <w:num w:numId="139" w16cid:durableId="865024813">
    <w:abstractNumId w:val="119"/>
  </w:num>
  <w:num w:numId="140" w16cid:durableId="1257442323">
    <w:abstractNumId w:val="56"/>
  </w:num>
  <w:num w:numId="141" w16cid:durableId="964196963">
    <w:abstractNumId w:val="87"/>
  </w:num>
  <w:num w:numId="142" w16cid:durableId="302583380">
    <w:abstractNumId w:val="180"/>
  </w:num>
  <w:num w:numId="143" w16cid:durableId="2047441987">
    <w:abstractNumId w:val="101"/>
  </w:num>
  <w:num w:numId="144" w16cid:durableId="1743717982">
    <w:abstractNumId w:val="97"/>
  </w:num>
  <w:num w:numId="145" w16cid:durableId="1028023623">
    <w:abstractNumId w:val="147"/>
  </w:num>
  <w:num w:numId="146" w16cid:durableId="335035470">
    <w:abstractNumId w:val="121"/>
  </w:num>
  <w:num w:numId="147" w16cid:durableId="902759075">
    <w:abstractNumId w:val="19"/>
  </w:num>
  <w:num w:numId="148" w16cid:durableId="964969216">
    <w:abstractNumId w:val="255"/>
  </w:num>
  <w:num w:numId="149" w16cid:durableId="1368094720">
    <w:abstractNumId w:val="6"/>
  </w:num>
  <w:num w:numId="150" w16cid:durableId="438649269">
    <w:abstractNumId w:val="118"/>
  </w:num>
  <w:num w:numId="151" w16cid:durableId="1757940620">
    <w:abstractNumId w:val="187"/>
  </w:num>
  <w:num w:numId="152" w16cid:durableId="851068522">
    <w:abstractNumId w:val="215"/>
  </w:num>
  <w:num w:numId="153" w16cid:durableId="1284267495">
    <w:abstractNumId w:val="96"/>
  </w:num>
  <w:num w:numId="154" w16cid:durableId="1320764724">
    <w:abstractNumId w:val="8"/>
  </w:num>
  <w:num w:numId="155" w16cid:durableId="388962813">
    <w:abstractNumId w:val="179"/>
  </w:num>
  <w:num w:numId="156" w16cid:durableId="1906404001">
    <w:abstractNumId w:val="61"/>
  </w:num>
  <w:num w:numId="157" w16cid:durableId="275796110">
    <w:abstractNumId w:val="220"/>
  </w:num>
  <w:num w:numId="158" w16cid:durableId="1740248566">
    <w:abstractNumId w:val="251"/>
  </w:num>
  <w:num w:numId="159" w16cid:durableId="1182089341">
    <w:abstractNumId w:val="122"/>
  </w:num>
  <w:num w:numId="160" w16cid:durableId="1501772101">
    <w:abstractNumId w:val="106"/>
  </w:num>
  <w:num w:numId="161" w16cid:durableId="2052146135">
    <w:abstractNumId w:val="246"/>
  </w:num>
  <w:num w:numId="162" w16cid:durableId="405224849">
    <w:abstractNumId w:val="5"/>
  </w:num>
  <w:num w:numId="163" w16cid:durableId="113212975">
    <w:abstractNumId w:val="79"/>
  </w:num>
  <w:num w:numId="164" w16cid:durableId="801119999">
    <w:abstractNumId w:val="68"/>
  </w:num>
  <w:num w:numId="165" w16cid:durableId="333610487">
    <w:abstractNumId w:val="21"/>
  </w:num>
  <w:num w:numId="166" w16cid:durableId="363557482">
    <w:abstractNumId w:val="145"/>
  </w:num>
  <w:num w:numId="167" w16cid:durableId="1634674361">
    <w:abstractNumId w:val="167"/>
  </w:num>
  <w:num w:numId="168" w16cid:durableId="1833717452">
    <w:abstractNumId w:val="86"/>
  </w:num>
  <w:num w:numId="169" w16cid:durableId="656957622">
    <w:abstractNumId w:val="216"/>
  </w:num>
  <w:num w:numId="170" w16cid:durableId="1197279757">
    <w:abstractNumId w:val="190"/>
  </w:num>
  <w:num w:numId="171" w16cid:durableId="352464892">
    <w:abstractNumId w:val="227"/>
  </w:num>
  <w:num w:numId="172" w16cid:durableId="1732925551">
    <w:abstractNumId w:val="165"/>
  </w:num>
  <w:num w:numId="173" w16cid:durableId="915868337">
    <w:abstractNumId w:val="75"/>
  </w:num>
  <w:num w:numId="174" w16cid:durableId="1126309617">
    <w:abstractNumId w:val="9"/>
  </w:num>
  <w:num w:numId="175" w16cid:durableId="992954952">
    <w:abstractNumId w:val="99"/>
  </w:num>
  <w:num w:numId="176" w16cid:durableId="1957132641">
    <w:abstractNumId w:val="63"/>
  </w:num>
  <w:num w:numId="177" w16cid:durableId="378825433">
    <w:abstractNumId w:val="14"/>
  </w:num>
  <w:num w:numId="178" w16cid:durableId="1352147618">
    <w:abstractNumId w:val="146"/>
  </w:num>
  <w:num w:numId="179" w16cid:durableId="404035749">
    <w:abstractNumId w:val="178"/>
  </w:num>
  <w:num w:numId="180" w16cid:durableId="2142192062">
    <w:abstractNumId w:val="102"/>
  </w:num>
  <w:num w:numId="181" w16cid:durableId="357778770">
    <w:abstractNumId w:val="40"/>
  </w:num>
  <w:num w:numId="182" w16cid:durableId="2069955643">
    <w:abstractNumId w:val="111"/>
  </w:num>
  <w:num w:numId="183" w16cid:durableId="1154178145">
    <w:abstractNumId w:val="88"/>
  </w:num>
  <w:num w:numId="184" w16cid:durableId="1193349107">
    <w:abstractNumId w:val="243"/>
  </w:num>
  <w:num w:numId="185" w16cid:durableId="355499497">
    <w:abstractNumId w:val="224"/>
  </w:num>
  <w:num w:numId="186" w16cid:durableId="1871533300">
    <w:abstractNumId w:val="20"/>
  </w:num>
  <w:num w:numId="187" w16cid:durableId="449205712">
    <w:abstractNumId w:val="234"/>
  </w:num>
  <w:num w:numId="188" w16cid:durableId="903489367">
    <w:abstractNumId w:val="91"/>
  </w:num>
  <w:num w:numId="189" w16cid:durableId="165169931">
    <w:abstractNumId w:val="155"/>
  </w:num>
  <w:num w:numId="190" w16cid:durableId="471602543">
    <w:abstractNumId w:val="188"/>
  </w:num>
  <w:num w:numId="191" w16cid:durableId="2137791365">
    <w:abstractNumId w:val="32"/>
  </w:num>
  <w:num w:numId="192" w16cid:durableId="248193983">
    <w:abstractNumId w:val="133"/>
  </w:num>
  <w:num w:numId="193" w16cid:durableId="1324120326">
    <w:abstractNumId w:val="163"/>
  </w:num>
  <w:num w:numId="194" w16cid:durableId="23403859">
    <w:abstractNumId w:val="129"/>
  </w:num>
  <w:num w:numId="195" w16cid:durableId="1405302233">
    <w:abstractNumId w:val="204"/>
  </w:num>
  <w:num w:numId="196" w16cid:durableId="582646647">
    <w:abstractNumId w:val="211"/>
  </w:num>
  <w:num w:numId="197" w16cid:durableId="55132983">
    <w:abstractNumId w:val="45"/>
  </w:num>
  <w:num w:numId="198" w16cid:durableId="448209380">
    <w:abstractNumId w:val="221"/>
  </w:num>
  <w:num w:numId="199" w16cid:durableId="1010790046">
    <w:abstractNumId w:val="46"/>
  </w:num>
  <w:num w:numId="200" w16cid:durableId="206837498">
    <w:abstractNumId w:val="114"/>
  </w:num>
  <w:num w:numId="201" w16cid:durableId="1141385932">
    <w:abstractNumId w:val="134"/>
  </w:num>
  <w:num w:numId="202" w16cid:durableId="612513856">
    <w:abstractNumId w:val="213"/>
  </w:num>
  <w:num w:numId="203" w16cid:durableId="1182934755">
    <w:abstractNumId w:val="194"/>
  </w:num>
  <w:num w:numId="204" w16cid:durableId="777603287">
    <w:abstractNumId w:val="181"/>
  </w:num>
  <w:num w:numId="205" w16cid:durableId="1927684606">
    <w:abstractNumId w:val="89"/>
  </w:num>
  <w:num w:numId="206" w16cid:durableId="1768964923">
    <w:abstractNumId w:val="29"/>
  </w:num>
  <w:num w:numId="207" w16cid:durableId="874267322">
    <w:abstractNumId w:val="241"/>
  </w:num>
  <w:num w:numId="208" w16cid:durableId="10576331">
    <w:abstractNumId w:val="148"/>
  </w:num>
  <w:num w:numId="209" w16cid:durableId="1347294735">
    <w:abstractNumId w:val="205"/>
  </w:num>
  <w:num w:numId="210" w16cid:durableId="371805861">
    <w:abstractNumId w:val="84"/>
  </w:num>
  <w:num w:numId="211" w16cid:durableId="1121144141">
    <w:abstractNumId w:val="104"/>
  </w:num>
  <w:num w:numId="212" w16cid:durableId="1674183516">
    <w:abstractNumId w:val="30"/>
  </w:num>
  <w:num w:numId="213" w16cid:durableId="63572854">
    <w:abstractNumId w:val="191"/>
  </w:num>
  <w:num w:numId="214" w16cid:durableId="844437608">
    <w:abstractNumId w:val="203"/>
  </w:num>
  <w:num w:numId="215" w16cid:durableId="1184320188">
    <w:abstractNumId w:val="247"/>
  </w:num>
  <w:num w:numId="216" w16cid:durableId="111561263">
    <w:abstractNumId w:val="240"/>
  </w:num>
  <w:num w:numId="217" w16cid:durableId="1649553207">
    <w:abstractNumId w:val="230"/>
  </w:num>
  <w:num w:numId="218" w16cid:durableId="1271006634">
    <w:abstractNumId w:val="64"/>
  </w:num>
  <w:num w:numId="219" w16cid:durableId="704911759">
    <w:abstractNumId w:val="152"/>
  </w:num>
  <w:num w:numId="220" w16cid:durableId="1064721250">
    <w:abstractNumId w:val="248"/>
  </w:num>
  <w:num w:numId="221" w16cid:durableId="1449474871">
    <w:abstractNumId w:val="185"/>
  </w:num>
  <w:num w:numId="222" w16cid:durableId="1738821273">
    <w:abstractNumId w:val="197"/>
  </w:num>
  <w:num w:numId="223" w16cid:durableId="783965216">
    <w:abstractNumId w:val="22"/>
  </w:num>
  <w:num w:numId="224" w16cid:durableId="884634481">
    <w:abstractNumId w:val="214"/>
  </w:num>
  <w:num w:numId="225" w16cid:durableId="1376198722">
    <w:abstractNumId w:val="195"/>
  </w:num>
  <w:num w:numId="226" w16cid:durableId="720634684">
    <w:abstractNumId w:val="236"/>
  </w:num>
  <w:num w:numId="227" w16cid:durableId="1636448376">
    <w:abstractNumId w:val="206"/>
  </w:num>
  <w:num w:numId="228" w16cid:durableId="124856845">
    <w:abstractNumId w:val="39"/>
  </w:num>
  <w:num w:numId="229" w16cid:durableId="349650188">
    <w:abstractNumId w:val="177"/>
  </w:num>
  <w:num w:numId="230" w16cid:durableId="179008805">
    <w:abstractNumId w:val="100"/>
  </w:num>
  <w:num w:numId="231" w16cid:durableId="1982342911">
    <w:abstractNumId w:val="160"/>
  </w:num>
  <w:num w:numId="232" w16cid:durableId="1315721317">
    <w:abstractNumId w:val="90"/>
  </w:num>
  <w:num w:numId="233" w16cid:durableId="1624337453">
    <w:abstractNumId w:val="28"/>
  </w:num>
  <w:num w:numId="234" w16cid:durableId="451365750">
    <w:abstractNumId w:val="238"/>
  </w:num>
  <w:num w:numId="235" w16cid:durableId="1358194144">
    <w:abstractNumId w:val="110"/>
  </w:num>
  <w:num w:numId="236" w16cid:durableId="1225145130">
    <w:abstractNumId w:val="159"/>
  </w:num>
  <w:num w:numId="237" w16cid:durableId="1408073599">
    <w:abstractNumId w:val="25"/>
  </w:num>
  <w:num w:numId="238" w16cid:durableId="1666738627">
    <w:abstractNumId w:val="198"/>
  </w:num>
  <w:num w:numId="239" w16cid:durableId="1635334534">
    <w:abstractNumId w:val="153"/>
  </w:num>
  <w:num w:numId="240" w16cid:durableId="2011176173">
    <w:abstractNumId w:val="16"/>
  </w:num>
  <w:num w:numId="241" w16cid:durableId="2013793752">
    <w:abstractNumId w:val="12"/>
  </w:num>
  <w:num w:numId="242" w16cid:durableId="1970822981">
    <w:abstractNumId w:val="94"/>
  </w:num>
  <w:num w:numId="243" w16cid:durableId="931401037">
    <w:abstractNumId w:val="164"/>
  </w:num>
  <w:num w:numId="244" w16cid:durableId="1365325015">
    <w:abstractNumId w:val="36"/>
  </w:num>
  <w:num w:numId="245" w16cid:durableId="767046807">
    <w:abstractNumId w:val="80"/>
  </w:num>
  <w:num w:numId="246" w16cid:durableId="1906909523">
    <w:abstractNumId w:val="54"/>
  </w:num>
  <w:num w:numId="247" w16cid:durableId="1241672433">
    <w:abstractNumId w:val="157"/>
  </w:num>
  <w:num w:numId="248" w16cid:durableId="481000896">
    <w:abstractNumId w:val="225"/>
  </w:num>
  <w:num w:numId="249" w16cid:durableId="16784556">
    <w:abstractNumId w:val="113"/>
  </w:num>
  <w:num w:numId="250" w16cid:durableId="1825854443">
    <w:abstractNumId w:val="15"/>
  </w:num>
  <w:num w:numId="251" w16cid:durableId="1500732477">
    <w:abstractNumId w:val="51"/>
  </w:num>
  <w:num w:numId="252" w16cid:durableId="155220670">
    <w:abstractNumId w:val="69"/>
  </w:num>
  <w:num w:numId="253" w16cid:durableId="1813331474">
    <w:abstractNumId w:val="17"/>
  </w:num>
  <w:num w:numId="254" w16cid:durableId="117378652">
    <w:abstractNumId w:val="156"/>
  </w:num>
  <w:num w:numId="255" w16cid:durableId="1366759915">
    <w:abstractNumId w:val="92"/>
  </w:num>
  <w:num w:numId="256" w16cid:durableId="1603566888">
    <w:abstractNumId w:val="223"/>
  </w:num>
  <w:num w:numId="257" w16cid:durableId="16747993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8A0"/>
    <w:rsid w:val="0019397C"/>
    <w:rsid w:val="002E3A48"/>
    <w:rsid w:val="005C5E81"/>
    <w:rsid w:val="005D68A0"/>
    <w:rsid w:val="00A003EA"/>
    <w:rsid w:val="00E1392B"/>
    <w:rsid w:val="00EC5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23A44"/>
  <w15:chartTrackingRefBased/>
  <w15:docId w15:val="{C0FF4A98-4A8C-490D-A413-8F50BEC1E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9397C"/>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0"/>
    <w:next w:val="a0"/>
    <w:link w:val="10"/>
    <w:qFormat/>
    <w:rsid w:val="0019397C"/>
    <w:pPr>
      <w:keepNext/>
      <w:outlineLvl w:val="0"/>
    </w:pPr>
    <w:rPr>
      <w:b/>
      <w:sz w:val="22"/>
    </w:rPr>
  </w:style>
  <w:style w:type="paragraph" w:styleId="2">
    <w:name w:val="heading 2"/>
    <w:basedOn w:val="a0"/>
    <w:next w:val="a0"/>
    <w:link w:val="20"/>
    <w:unhideWhenUsed/>
    <w:qFormat/>
    <w:rsid w:val="001939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nhideWhenUsed/>
    <w:qFormat/>
    <w:rsid w:val="0019397C"/>
    <w:pPr>
      <w:keepNext/>
      <w:keepLines/>
      <w:spacing w:before="40"/>
      <w:outlineLvl w:val="2"/>
    </w:pPr>
    <w:rPr>
      <w:rFonts w:eastAsiaTheme="majorEastAsia" w:cstheme="majorBidi"/>
      <w:b/>
    </w:rPr>
  </w:style>
  <w:style w:type="paragraph" w:styleId="4">
    <w:name w:val="heading 4"/>
    <w:basedOn w:val="a0"/>
    <w:next w:val="a0"/>
    <w:link w:val="40"/>
    <w:unhideWhenUsed/>
    <w:qFormat/>
    <w:rsid w:val="0019397C"/>
    <w:pPr>
      <w:keepNext/>
      <w:keepLines/>
      <w:spacing w:before="120" w:after="120"/>
      <w:outlineLvl w:val="3"/>
    </w:pPr>
    <w:rPr>
      <w:rFonts w:eastAsiaTheme="majorEastAsia" w:cstheme="majorBidi"/>
      <w:b/>
      <w:iCs/>
    </w:rPr>
  </w:style>
  <w:style w:type="paragraph" w:styleId="5">
    <w:name w:val="heading 5"/>
    <w:basedOn w:val="a0"/>
    <w:next w:val="a0"/>
    <w:link w:val="50"/>
    <w:qFormat/>
    <w:rsid w:val="0019397C"/>
    <w:pPr>
      <w:keepNext/>
      <w:ind w:firstLine="993"/>
      <w:jc w:val="center"/>
      <w:outlineLvl w:val="4"/>
    </w:pPr>
    <w:rPr>
      <w:b/>
      <w:sz w:val="28"/>
      <w:szCs w:val="20"/>
    </w:rPr>
  </w:style>
  <w:style w:type="paragraph" w:styleId="7">
    <w:name w:val="heading 7"/>
    <w:basedOn w:val="a0"/>
    <w:next w:val="a0"/>
    <w:link w:val="70"/>
    <w:qFormat/>
    <w:rsid w:val="0019397C"/>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9397C"/>
    <w:rPr>
      <w:rFonts w:ascii="Times New Roman" w:eastAsia="Times New Roman" w:hAnsi="Times New Roman" w:cs="Times New Roman"/>
      <w:b/>
      <w:kern w:val="0"/>
      <w:szCs w:val="24"/>
      <w:lang w:eastAsia="ru-RU"/>
      <w14:ligatures w14:val="none"/>
    </w:rPr>
  </w:style>
  <w:style w:type="character" w:customStyle="1" w:styleId="20">
    <w:name w:val="Заголовок 2 Знак"/>
    <w:basedOn w:val="a1"/>
    <w:link w:val="2"/>
    <w:rsid w:val="0019397C"/>
    <w:rPr>
      <w:rFonts w:asciiTheme="majorHAnsi" w:eastAsiaTheme="majorEastAsia" w:hAnsiTheme="majorHAnsi" w:cstheme="majorBidi"/>
      <w:color w:val="2F5496" w:themeColor="accent1" w:themeShade="BF"/>
      <w:kern w:val="0"/>
      <w:sz w:val="26"/>
      <w:szCs w:val="26"/>
      <w:lang w:eastAsia="ru-RU"/>
      <w14:ligatures w14:val="none"/>
    </w:rPr>
  </w:style>
  <w:style w:type="character" w:customStyle="1" w:styleId="30">
    <w:name w:val="Заголовок 3 Знак"/>
    <w:basedOn w:val="a1"/>
    <w:link w:val="3"/>
    <w:rsid w:val="0019397C"/>
    <w:rPr>
      <w:rFonts w:ascii="Times New Roman" w:eastAsiaTheme="majorEastAsia" w:hAnsi="Times New Roman" w:cstheme="majorBidi"/>
      <w:b/>
      <w:kern w:val="0"/>
      <w:sz w:val="24"/>
      <w:szCs w:val="24"/>
      <w:lang w:eastAsia="ru-RU"/>
      <w14:ligatures w14:val="none"/>
    </w:rPr>
  </w:style>
  <w:style w:type="character" w:customStyle="1" w:styleId="40">
    <w:name w:val="Заголовок 4 Знак"/>
    <w:basedOn w:val="a1"/>
    <w:link w:val="4"/>
    <w:rsid w:val="0019397C"/>
    <w:rPr>
      <w:rFonts w:ascii="Times New Roman" w:eastAsiaTheme="majorEastAsia" w:hAnsi="Times New Roman" w:cstheme="majorBidi"/>
      <w:b/>
      <w:iCs/>
      <w:kern w:val="0"/>
      <w:sz w:val="24"/>
      <w:szCs w:val="24"/>
      <w:lang w:eastAsia="ru-RU"/>
      <w14:ligatures w14:val="none"/>
    </w:rPr>
  </w:style>
  <w:style w:type="character" w:customStyle="1" w:styleId="50">
    <w:name w:val="Заголовок 5 Знак"/>
    <w:basedOn w:val="a1"/>
    <w:link w:val="5"/>
    <w:rsid w:val="0019397C"/>
    <w:rPr>
      <w:rFonts w:ascii="Times New Roman" w:eastAsia="Times New Roman" w:hAnsi="Times New Roman" w:cs="Times New Roman"/>
      <w:b/>
      <w:kern w:val="0"/>
      <w:sz w:val="28"/>
      <w:szCs w:val="20"/>
      <w:lang w:eastAsia="ru-RU"/>
      <w14:ligatures w14:val="none"/>
    </w:rPr>
  </w:style>
  <w:style w:type="character" w:customStyle="1" w:styleId="70">
    <w:name w:val="Заголовок 7 Знак"/>
    <w:basedOn w:val="a1"/>
    <w:link w:val="7"/>
    <w:rsid w:val="0019397C"/>
    <w:rPr>
      <w:rFonts w:ascii="Times New Roman" w:eastAsia="Times New Roman" w:hAnsi="Times New Roman" w:cs="Times New Roman"/>
      <w:kern w:val="0"/>
      <w:sz w:val="24"/>
      <w:szCs w:val="24"/>
      <w:lang w:eastAsia="ru-RU"/>
      <w14:ligatures w14:val="none"/>
    </w:rPr>
  </w:style>
  <w:style w:type="paragraph" w:styleId="a4">
    <w:name w:val="Title"/>
    <w:basedOn w:val="a0"/>
    <w:link w:val="a5"/>
    <w:qFormat/>
    <w:rsid w:val="0019397C"/>
    <w:pPr>
      <w:jc w:val="center"/>
    </w:pPr>
    <w:rPr>
      <w:sz w:val="28"/>
      <w:szCs w:val="20"/>
    </w:rPr>
  </w:style>
  <w:style w:type="character" w:customStyle="1" w:styleId="a5">
    <w:name w:val="Заголовок Знак"/>
    <w:basedOn w:val="a1"/>
    <w:link w:val="a4"/>
    <w:rsid w:val="0019397C"/>
    <w:rPr>
      <w:rFonts w:ascii="Times New Roman" w:eastAsia="Times New Roman" w:hAnsi="Times New Roman" w:cs="Times New Roman"/>
      <w:kern w:val="0"/>
      <w:sz w:val="28"/>
      <w:szCs w:val="20"/>
      <w:lang w:eastAsia="ru-RU"/>
      <w14:ligatures w14:val="none"/>
    </w:rPr>
  </w:style>
  <w:style w:type="paragraph" w:styleId="a6">
    <w:name w:val="Body Text"/>
    <w:basedOn w:val="a0"/>
    <w:link w:val="a7"/>
    <w:uiPriority w:val="99"/>
    <w:rsid w:val="0019397C"/>
    <w:pPr>
      <w:jc w:val="center"/>
    </w:pPr>
    <w:rPr>
      <w:sz w:val="32"/>
    </w:rPr>
  </w:style>
  <w:style w:type="character" w:customStyle="1" w:styleId="a7">
    <w:name w:val="Основной текст Знак"/>
    <w:basedOn w:val="a1"/>
    <w:link w:val="a6"/>
    <w:uiPriority w:val="99"/>
    <w:rsid w:val="0019397C"/>
    <w:rPr>
      <w:rFonts w:ascii="Times New Roman" w:eastAsia="Times New Roman" w:hAnsi="Times New Roman" w:cs="Times New Roman"/>
      <w:kern w:val="0"/>
      <w:sz w:val="32"/>
      <w:szCs w:val="24"/>
      <w:lang w:eastAsia="ru-RU"/>
      <w14:ligatures w14:val="none"/>
    </w:rPr>
  </w:style>
  <w:style w:type="paragraph" w:customStyle="1" w:styleId="ConsPlusNormal">
    <w:name w:val="ConsPlusNormal"/>
    <w:link w:val="ConsPlusNormal1"/>
    <w:qFormat/>
    <w:rsid w:val="0019397C"/>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8">
    <w:name w:val="List Paragraph"/>
    <w:aliases w:val="Абзац списка основной,List Paragraph2,ПАРАГРАФ,Нумерация,список 1,Варианты ответов,СПИСКИ,Абзац списка3,маркированный,List Paragraph,List_Paragraph,Multilevel para_II,А,Абзац списка для документа,Список Нумерованный,FooterTe,Заголовок_3"/>
    <w:basedOn w:val="a0"/>
    <w:link w:val="a9"/>
    <w:uiPriority w:val="34"/>
    <w:qFormat/>
    <w:rsid w:val="0019397C"/>
    <w:pPr>
      <w:ind w:left="720"/>
      <w:contextualSpacing/>
    </w:pPr>
  </w:style>
  <w:style w:type="paragraph" w:styleId="aa">
    <w:name w:val="Balloon Text"/>
    <w:basedOn w:val="a0"/>
    <w:link w:val="ab"/>
    <w:uiPriority w:val="99"/>
    <w:unhideWhenUsed/>
    <w:rsid w:val="0019397C"/>
    <w:rPr>
      <w:rFonts w:ascii="Segoe UI" w:hAnsi="Segoe UI" w:cs="Segoe UI"/>
      <w:sz w:val="18"/>
      <w:szCs w:val="18"/>
    </w:rPr>
  </w:style>
  <w:style w:type="character" w:customStyle="1" w:styleId="ab">
    <w:name w:val="Текст выноски Знак"/>
    <w:basedOn w:val="a1"/>
    <w:link w:val="aa"/>
    <w:uiPriority w:val="99"/>
    <w:rsid w:val="0019397C"/>
    <w:rPr>
      <w:rFonts w:ascii="Segoe UI" w:eastAsia="Times New Roman" w:hAnsi="Segoe UI" w:cs="Segoe UI"/>
      <w:kern w:val="0"/>
      <w:sz w:val="18"/>
      <w:szCs w:val="18"/>
      <w:lang w:eastAsia="ru-RU"/>
      <w14:ligatures w14:val="none"/>
    </w:rPr>
  </w:style>
  <w:style w:type="paragraph" w:styleId="ac">
    <w:name w:val="header"/>
    <w:basedOn w:val="a0"/>
    <w:link w:val="ad"/>
    <w:uiPriority w:val="99"/>
    <w:unhideWhenUsed/>
    <w:rsid w:val="0019397C"/>
    <w:pPr>
      <w:tabs>
        <w:tab w:val="center" w:pos="4677"/>
        <w:tab w:val="right" w:pos="9355"/>
      </w:tabs>
    </w:pPr>
  </w:style>
  <w:style w:type="character" w:customStyle="1" w:styleId="ad">
    <w:name w:val="Верхний колонтитул Знак"/>
    <w:basedOn w:val="a1"/>
    <w:link w:val="ac"/>
    <w:uiPriority w:val="99"/>
    <w:rsid w:val="0019397C"/>
    <w:rPr>
      <w:rFonts w:ascii="Times New Roman" w:eastAsia="Times New Roman" w:hAnsi="Times New Roman" w:cs="Times New Roman"/>
      <w:kern w:val="0"/>
      <w:sz w:val="24"/>
      <w:szCs w:val="24"/>
      <w:lang w:eastAsia="ru-RU"/>
      <w14:ligatures w14:val="none"/>
    </w:rPr>
  </w:style>
  <w:style w:type="paragraph" w:styleId="ae">
    <w:name w:val="footer"/>
    <w:basedOn w:val="a0"/>
    <w:link w:val="af"/>
    <w:uiPriority w:val="99"/>
    <w:unhideWhenUsed/>
    <w:rsid w:val="0019397C"/>
    <w:pPr>
      <w:tabs>
        <w:tab w:val="center" w:pos="4677"/>
        <w:tab w:val="right" w:pos="9355"/>
      </w:tabs>
    </w:pPr>
  </w:style>
  <w:style w:type="character" w:customStyle="1" w:styleId="af">
    <w:name w:val="Нижний колонтитул Знак"/>
    <w:basedOn w:val="a1"/>
    <w:link w:val="ae"/>
    <w:uiPriority w:val="99"/>
    <w:rsid w:val="0019397C"/>
    <w:rPr>
      <w:rFonts w:ascii="Times New Roman" w:eastAsia="Times New Roman" w:hAnsi="Times New Roman" w:cs="Times New Roman"/>
      <w:kern w:val="0"/>
      <w:sz w:val="24"/>
      <w:szCs w:val="24"/>
      <w:lang w:eastAsia="ru-RU"/>
      <w14:ligatures w14:val="none"/>
    </w:rPr>
  </w:style>
  <w:style w:type="character" w:customStyle="1" w:styleId="pre">
    <w:name w:val="pre"/>
    <w:basedOn w:val="a1"/>
    <w:rsid w:val="0019397C"/>
  </w:style>
  <w:style w:type="paragraph" w:customStyle="1" w:styleId="21">
    <w:name w:val="Стиль2"/>
    <w:basedOn w:val="a0"/>
    <w:rsid w:val="0019397C"/>
    <w:pPr>
      <w:ind w:firstLine="709"/>
      <w:jc w:val="both"/>
    </w:pPr>
    <w:rPr>
      <w:color w:val="000000"/>
      <w:sz w:val="28"/>
      <w:szCs w:val="28"/>
    </w:rPr>
  </w:style>
  <w:style w:type="character" w:styleId="af0">
    <w:name w:val="Hyperlink"/>
    <w:uiPriority w:val="99"/>
    <w:rsid w:val="0019397C"/>
    <w:rPr>
      <w:color w:val="0000FF"/>
      <w:u w:val="single"/>
    </w:rPr>
  </w:style>
  <w:style w:type="paragraph" w:customStyle="1" w:styleId="ConsNormal">
    <w:name w:val="ConsNormal"/>
    <w:link w:val="ConsNormal0"/>
    <w:rsid w:val="0019397C"/>
    <w:pPr>
      <w:suppressAutoHyphens/>
      <w:autoSpaceDE w:val="0"/>
      <w:spacing w:after="0" w:line="240" w:lineRule="auto"/>
      <w:ind w:right="19772" w:firstLine="720"/>
    </w:pPr>
    <w:rPr>
      <w:rFonts w:ascii="Arial" w:eastAsia="Times New Roman" w:hAnsi="Arial" w:cs="Arial"/>
      <w:kern w:val="0"/>
      <w:sz w:val="20"/>
      <w:szCs w:val="20"/>
      <w:lang w:eastAsia="zh-CN"/>
      <w14:ligatures w14:val="none"/>
    </w:rPr>
  </w:style>
  <w:style w:type="character" w:customStyle="1" w:styleId="a9">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List_Paragraph Знак,Multilevel para_II Знак,А Знак"/>
    <w:link w:val="a8"/>
    <w:uiPriority w:val="34"/>
    <w:qFormat/>
    <w:locked/>
    <w:rsid w:val="0019397C"/>
    <w:rPr>
      <w:rFonts w:ascii="Times New Roman" w:eastAsia="Times New Roman" w:hAnsi="Times New Roman" w:cs="Times New Roman"/>
      <w:kern w:val="0"/>
      <w:sz w:val="24"/>
      <w:szCs w:val="24"/>
      <w:lang w:eastAsia="ru-RU"/>
      <w14:ligatures w14:val="none"/>
    </w:rPr>
  </w:style>
  <w:style w:type="paragraph" w:customStyle="1" w:styleId="af1">
    <w:name w:val="Таблица"/>
    <w:basedOn w:val="a0"/>
    <w:qFormat/>
    <w:rsid w:val="0019397C"/>
    <w:pPr>
      <w:widowControl w:val="0"/>
      <w:tabs>
        <w:tab w:val="left" w:pos="7200"/>
      </w:tabs>
      <w:suppressAutoHyphens/>
      <w:snapToGrid w:val="0"/>
    </w:pPr>
    <w:rPr>
      <w:lang w:eastAsia="ar-SA"/>
    </w:rPr>
  </w:style>
  <w:style w:type="table" w:styleId="af2">
    <w:name w:val="Table Grid"/>
    <w:basedOn w:val="a2"/>
    <w:uiPriority w:val="59"/>
    <w:rsid w:val="0019397C"/>
    <w:pPr>
      <w:spacing w:after="0" w:line="240" w:lineRule="auto"/>
    </w:pPr>
    <w:rPr>
      <w:kern w:val="0"/>
      <w:sz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0"/>
    <w:link w:val="af4"/>
    <w:unhideWhenUsed/>
    <w:rsid w:val="0019397C"/>
    <w:pPr>
      <w:spacing w:after="120"/>
      <w:ind w:left="283"/>
    </w:pPr>
  </w:style>
  <w:style w:type="character" w:customStyle="1" w:styleId="af4">
    <w:name w:val="Основной текст с отступом Знак"/>
    <w:basedOn w:val="a1"/>
    <w:link w:val="af3"/>
    <w:rsid w:val="0019397C"/>
    <w:rPr>
      <w:rFonts w:ascii="Times New Roman" w:eastAsia="Times New Roman" w:hAnsi="Times New Roman" w:cs="Times New Roman"/>
      <w:kern w:val="0"/>
      <w:sz w:val="24"/>
      <w:szCs w:val="24"/>
      <w:lang w:eastAsia="ru-RU"/>
      <w14:ligatures w14:val="none"/>
    </w:rPr>
  </w:style>
  <w:style w:type="numbering" w:customStyle="1" w:styleId="11">
    <w:name w:val="Нет списка1"/>
    <w:next w:val="a3"/>
    <w:uiPriority w:val="99"/>
    <w:semiHidden/>
    <w:unhideWhenUsed/>
    <w:rsid w:val="0019397C"/>
  </w:style>
  <w:style w:type="paragraph" w:styleId="22">
    <w:name w:val="Body Text Indent 2"/>
    <w:basedOn w:val="a0"/>
    <w:link w:val="23"/>
    <w:unhideWhenUsed/>
    <w:rsid w:val="0019397C"/>
    <w:pPr>
      <w:suppressAutoHyphens/>
      <w:snapToGrid w:val="0"/>
      <w:spacing w:after="120" w:line="480" w:lineRule="auto"/>
      <w:ind w:left="283"/>
      <w:jc w:val="both"/>
    </w:pPr>
    <w:rPr>
      <w:sz w:val="28"/>
      <w:szCs w:val="22"/>
      <w:lang w:eastAsia="ar-SA"/>
    </w:rPr>
  </w:style>
  <w:style w:type="character" w:customStyle="1" w:styleId="23">
    <w:name w:val="Основной текст с отступом 2 Знак"/>
    <w:basedOn w:val="a1"/>
    <w:link w:val="22"/>
    <w:rsid w:val="0019397C"/>
    <w:rPr>
      <w:rFonts w:ascii="Times New Roman" w:eastAsia="Times New Roman" w:hAnsi="Times New Roman" w:cs="Times New Roman"/>
      <w:kern w:val="0"/>
      <w:sz w:val="28"/>
      <w:lang w:eastAsia="ar-SA"/>
      <w14:ligatures w14:val="none"/>
    </w:rPr>
  </w:style>
  <w:style w:type="paragraph" w:customStyle="1" w:styleId="ListParagraph1">
    <w:name w:val="List Paragraph1"/>
    <w:basedOn w:val="a0"/>
    <w:rsid w:val="0019397C"/>
    <w:pPr>
      <w:suppressAutoHyphens/>
      <w:snapToGrid w:val="0"/>
      <w:ind w:left="720"/>
      <w:jc w:val="both"/>
    </w:pPr>
    <w:rPr>
      <w:sz w:val="28"/>
      <w:szCs w:val="22"/>
      <w:lang w:eastAsia="ar-SA"/>
    </w:rPr>
  </w:style>
  <w:style w:type="paragraph" w:customStyle="1" w:styleId="13">
    <w:name w:val="Основной 13"/>
    <w:basedOn w:val="a0"/>
    <w:qFormat/>
    <w:rsid w:val="0019397C"/>
    <w:pPr>
      <w:spacing w:before="120" w:after="120"/>
      <w:ind w:firstLine="709"/>
      <w:jc w:val="both"/>
    </w:pPr>
    <w:rPr>
      <w:bCs/>
      <w:iCs/>
      <w:sz w:val="26"/>
      <w:szCs w:val="22"/>
      <w:lang w:eastAsia="en-US"/>
    </w:rPr>
  </w:style>
  <w:style w:type="paragraph" w:styleId="af5">
    <w:name w:val="No Spacing"/>
    <w:uiPriority w:val="1"/>
    <w:qFormat/>
    <w:rsid w:val="0019397C"/>
    <w:pPr>
      <w:spacing w:after="0" w:line="240" w:lineRule="auto"/>
    </w:pPr>
    <w:rPr>
      <w:rFonts w:ascii="Times New Roman" w:eastAsia="Times New Roman" w:hAnsi="Times New Roman" w:cs="Times New Roman"/>
      <w:kern w:val="0"/>
      <w:sz w:val="24"/>
      <w:szCs w:val="24"/>
      <w14:ligatures w14:val="none"/>
    </w:rPr>
  </w:style>
  <w:style w:type="paragraph" w:customStyle="1" w:styleId="12">
    <w:name w:val="Заголовок оглавления1"/>
    <w:basedOn w:val="1"/>
    <w:next w:val="a0"/>
    <w:uiPriority w:val="39"/>
    <w:unhideWhenUsed/>
    <w:qFormat/>
    <w:rsid w:val="0019397C"/>
    <w:pPr>
      <w:keepLines/>
      <w:spacing w:before="240" w:line="259" w:lineRule="auto"/>
      <w:outlineLvl w:val="9"/>
    </w:pPr>
    <w:rPr>
      <w:rFonts w:ascii="Cambria" w:hAnsi="Cambria"/>
      <w:b w:val="0"/>
      <w:color w:val="365F91"/>
      <w:sz w:val="32"/>
      <w:szCs w:val="32"/>
    </w:rPr>
  </w:style>
  <w:style w:type="paragraph" w:styleId="24">
    <w:name w:val="toc 2"/>
    <w:basedOn w:val="a0"/>
    <w:next w:val="a0"/>
    <w:autoRedefine/>
    <w:uiPriority w:val="39"/>
    <w:unhideWhenUsed/>
    <w:rsid w:val="0019397C"/>
    <w:pPr>
      <w:tabs>
        <w:tab w:val="right" w:leader="dot" w:pos="9344"/>
      </w:tabs>
      <w:suppressAutoHyphens/>
      <w:snapToGrid w:val="0"/>
      <w:spacing w:after="100"/>
      <w:jc w:val="both"/>
    </w:pPr>
    <w:rPr>
      <w:sz w:val="28"/>
      <w:szCs w:val="22"/>
      <w:lang w:eastAsia="ar-SA"/>
    </w:rPr>
  </w:style>
  <w:style w:type="paragraph" w:styleId="31">
    <w:name w:val="toc 3"/>
    <w:basedOn w:val="a0"/>
    <w:next w:val="a0"/>
    <w:autoRedefine/>
    <w:uiPriority w:val="39"/>
    <w:unhideWhenUsed/>
    <w:rsid w:val="0019397C"/>
    <w:pPr>
      <w:tabs>
        <w:tab w:val="right" w:leader="dot" w:pos="9344"/>
      </w:tabs>
      <w:suppressAutoHyphens/>
      <w:snapToGrid w:val="0"/>
      <w:spacing w:line="276" w:lineRule="auto"/>
      <w:jc w:val="both"/>
    </w:pPr>
    <w:rPr>
      <w:sz w:val="28"/>
      <w:szCs w:val="22"/>
      <w:lang w:eastAsia="ar-SA"/>
    </w:rPr>
  </w:style>
  <w:style w:type="table" w:customStyle="1" w:styleId="14">
    <w:name w:val="Сетка таблицы1"/>
    <w:basedOn w:val="a2"/>
    <w:next w:val="af2"/>
    <w:uiPriority w:val="59"/>
    <w:rsid w:val="0019397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1"/>
    <w:rsid w:val="0019397C"/>
  </w:style>
  <w:style w:type="paragraph" w:customStyle="1" w:styleId="S">
    <w:name w:val="S_Обычный жирный"/>
    <w:basedOn w:val="a0"/>
    <w:qFormat/>
    <w:rsid w:val="0019397C"/>
    <w:pPr>
      <w:spacing w:line="276" w:lineRule="auto"/>
      <w:ind w:firstLine="851"/>
      <w:jc w:val="both"/>
    </w:pPr>
  </w:style>
  <w:style w:type="paragraph" w:customStyle="1" w:styleId="a">
    <w:name w:val="Маркированный"/>
    <w:basedOn w:val="a0"/>
    <w:uiPriority w:val="99"/>
    <w:rsid w:val="0019397C"/>
    <w:pPr>
      <w:numPr>
        <w:numId w:val="3"/>
      </w:numPr>
      <w:jc w:val="both"/>
    </w:pPr>
    <w:rPr>
      <w:sz w:val="28"/>
      <w:szCs w:val="28"/>
    </w:rPr>
  </w:style>
  <w:style w:type="character" w:customStyle="1" w:styleId="FontStyle48">
    <w:name w:val="Font Style48"/>
    <w:uiPriority w:val="99"/>
    <w:rsid w:val="0019397C"/>
    <w:rPr>
      <w:rFonts w:ascii="Times New Roman" w:hAnsi="Times New Roman" w:cs="Times New Roman"/>
      <w:sz w:val="22"/>
      <w:szCs w:val="22"/>
    </w:rPr>
  </w:style>
  <w:style w:type="character" w:customStyle="1" w:styleId="ConsNormal0">
    <w:name w:val="ConsNormal Знак"/>
    <w:link w:val="ConsNormal"/>
    <w:locked/>
    <w:rsid w:val="0019397C"/>
    <w:rPr>
      <w:rFonts w:ascii="Arial" w:eastAsia="Times New Roman" w:hAnsi="Arial" w:cs="Arial"/>
      <w:kern w:val="0"/>
      <w:sz w:val="20"/>
      <w:szCs w:val="20"/>
      <w:lang w:eastAsia="zh-CN"/>
      <w14:ligatures w14:val="none"/>
    </w:rPr>
  </w:style>
  <w:style w:type="character" w:styleId="af6">
    <w:name w:val="annotation reference"/>
    <w:basedOn w:val="a1"/>
    <w:uiPriority w:val="99"/>
    <w:unhideWhenUsed/>
    <w:rsid w:val="0019397C"/>
    <w:rPr>
      <w:sz w:val="16"/>
      <w:szCs w:val="16"/>
    </w:rPr>
  </w:style>
  <w:style w:type="paragraph" w:styleId="af7">
    <w:name w:val="annotation text"/>
    <w:basedOn w:val="a0"/>
    <w:link w:val="af8"/>
    <w:unhideWhenUsed/>
    <w:rsid w:val="0019397C"/>
    <w:pPr>
      <w:suppressAutoHyphens/>
      <w:snapToGrid w:val="0"/>
      <w:jc w:val="both"/>
    </w:pPr>
    <w:rPr>
      <w:sz w:val="20"/>
      <w:szCs w:val="20"/>
      <w:lang w:eastAsia="ar-SA"/>
    </w:rPr>
  </w:style>
  <w:style w:type="character" w:customStyle="1" w:styleId="af8">
    <w:name w:val="Текст примечания Знак"/>
    <w:basedOn w:val="a1"/>
    <w:link w:val="af7"/>
    <w:rsid w:val="0019397C"/>
    <w:rPr>
      <w:rFonts w:ascii="Times New Roman" w:eastAsia="Times New Roman" w:hAnsi="Times New Roman" w:cs="Times New Roman"/>
      <w:kern w:val="0"/>
      <w:sz w:val="20"/>
      <w:szCs w:val="20"/>
      <w:lang w:eastAsia="ar-SA"/>
      <w14:ligatures w14:val="none"/>
    </w:rPr>
  </w:style>
  <w:style w:type="paragraph" w:styleId="af9">
    <w:name w:val="annotation subject"/>
    <w:basedOn w:val="af7"/>
    <w:next w:val="af7"/>
    <w:link w:val="afa"/>
    <w:unhideWhenUsed/>
    <w:rsid w:val="0019397C"/>
    <w:rPr>
      <w:b/>
      <w:bCs/>
    </w:rPr>
  </w:style>
  <w:style w:type="character" w:customStyle="1" w:styleId="afa">
    <w:name w:val="Тема примечания Знак"/>
    <w:basedOn w:val="af8"/>
    <w:link w:val="af9"/>
    <w:rsid w:val="0019397C"/>
    <w:rPr>
      <w:rFonts w:ascii="Times New Roman" w:eastAsia="Times New Roman" w:hAnsi="Times New Roman" w:cs="Times New Roman"/>
      <w:b/>
      <w:bCs/>
      <w:kern w:val="0"/>
      <w:sz w:val="20"/>
      <w:szCs w:val="20"/>
      <w:lang w:eastAsia="ar-SA"/>
      <w14:ligatures w14:val="none"/>
    </w:rPr>
  </w:style>
  <w:style w:type="paragraph" w:styleId="afb">
    <w:name w:val="Revision"/>
    <w:hidden/>
    <w:uiPriority w:val="99"/>
    <w:semiHidden/>
    <w:rsid w:val="0019397C"/>
    <w:pPr>
      <w:spacing w:after="0" w:line="240" w:lineRule="auto"/>
    </w:pPr>
    <w:rPr>
      <w:rFonts w:ascii="Times New Roman" w:eastAsia="Times New Roman" w:hAnsi="Times New Roman" w:cs="Times New Roman"/>
      <w:kern w:val="0"/>
      <w:sz w:val="28"/>
      <w:lang w:eastAsia="ar-SA"/>
      <w14:ligatures w14:val="none"/>
    </w:rPr>
  </w:style>
  <w:style w:type="paragraph" w:styleId="15">
    <w:name w:val="toc 1"/>
    <w:basedOn w:val="a0"/>
    <w:next w:val="a0"/>
    <w:autoRedefine/>
    <w:uiPriority w:val="39"/>
    <w:unhideWhenUsed/>
    <w:rsid w:val="0019397C"/>
    <w:pPr>
      <w:spacing w:after="100"/>
    </w:pPr>
  </w:style>
  <w:style w:type="paragraph" w:customStyle="1" w:styleId="51">
    <w:name w:val="Знак Знак5"/>
    <w:basedOn w:val="a0"/>
    <w:rsid w:val="0019397C"/>
    <w:pPr>
      <w:spacing w:before="100" w:beforeAutospacing="1" w:after="100" w:afterAutospacing="1" w:line="480" w:lineRule="atLeast"/>
      <w:ind w:firstLine="851"/>
      <w:jc w:val="both"/>
    </w:pPr>
    <w:rPr>
      <w:rFonts w:ascii="Tahoma" w:hAnsi="Tahoma" w:cs="Tahoma"/>
      <w:sz w:val="20"/>
      <w:szCs w:val="20"/>
      <w:lang w:val="en-US" w:eastAsia="en-US"/>
    </w:rPr>
  </w:style>
  <w:style w:type="paragraph" w:customStyle="1" w:styleId="Char">
    <w:name w:val="Char Знак"/>
    <w:basedOn w:val="a0"/>
    <w:rsid w:val="0019397C"/>
    <w:pPr>
      <w:spacing w:before="100" w:beforeAutospacing="1" w:after="100" w:afterAutospacing="1" w:line="480" w:lineRule="atLeast"/>
      <w:ind w:firstLine="851"/>
      <w:jc w:val="both"/>
    </w:pPr>
    <w:rPr>
      <w:rFonts w:ascii="Tahoma" w:hAnsi="Tahoma" w:cs="Tahoma"/>
      <w:sz w:val="20"/>
      <w:szCs w:val="20"/>
      <w:lang w:val="en-US" w:eastAsia="en-US"/>
    </w:rPr>
  </w:style>
  <w:style w:type="paragraph" w:customStyle="1" w:styleId="afc">
    <w:name w:val="Знак"/>
    <w:basedOn w:val="a0"/>
    <w:rsid w:val="0019397C"/>
    <w:pPr>
      <w:spacing w:after="160" w:line="240" w:lineRule="exact"/>
    </w:pPr>
    <w:rPr>
      <w:rFonts w:ascii="Verdana" w:hAnsi="Verdana"/>
      <w:lang w:val="en-US" w:eastAsia="en-US"/>
    </w:rPr>
  </w:style>
  <w:style w:type="paragraph" w:customStyle="1" w:styleId="16">
    <w:name w:val="Знак1"/>
    <w:basedOn w:val="a0"/>
    <w:rsid w:val="0019397C"/>
    <w:pPr>
      <w:spacing w:after="160" w:line="240" w:lineRule="exact"/>
    </w:pPr>
    <w:rPr>
      <w:rFonts w:ascii="Verdana" w:hAnsi="Verdana"/>
      <w:lang w:val="en-US" w:eastAsia="en-US"/>
    </w:rPr>
  </w:style>
  <w:style w:type="paragraph" w:customStyle="1" w:styleId="ConsPlusTitle">
    <w:name w:val="ConsPlusTitle"/>
    <w:rsid w:val="0019397C"/>
    <w:pPr>
      <w:widowControl w:val="0"/>
      <w:autoSpaceDE w:val="0"/>
      <w:autoSpaceDN w:val="0"/>
      <w:adjustRightInd w:val="0"/>
      <w:spacing w:after="0" w:line="240" w:lineRule="auto"/>
    </w:pPr>
    <w:rPr>
      <w:rFonts w:ascii="Times New Roman" w:eastAsia="Times New Roman" w:hAnsi="Times New Roman" w:cs="Times New Roman"/>
      <w:b/>
      <w:bCs/>
      <w:kern w:val="0"/>
      <w:sz w:val="24"/>
      <w:szCs w:val="24"/>
      <w:lang w:eastAsia="ru-RU"/>
      <w14:ligatures w14:val="none"/>
    </w:rPr>
  </w:style>
  <w:style w:type="character" w:styleId="afd">
    <w:name w:val="page number"/>
    <w:basedOn w:val="a1"/>
    <w:rsid w:val="0019397C"/>
  </w:style>
  <w:style w:type="paragraph" w:styleId="afe">
    <w:name w:val="List"/>
    <w:basedOn w:val="a6"/>
    <w:rsid w:val="0019397C"/>
    <w:pPr>
      <w:spacing w:after="120"/>
      <w:jc w:val="left"/>
    </w:pPr>
    <w:rPr>
      <w:rFonts w:cs="Tahoma"/>
      <w:sz w:val="24"/>
      <w:lang w:eastAsia="ar-SA"/>
    </w:rPr>
  </w:style>
  <w:style w:type="paragraph" w:customStyle="1" w:styleId="17">
    <w:name w:val="Название1"/>
    <w:basedOn w:val="a0"/>
    <w:rsid w:val="0019397C"/>
    <w:pPr>
      <w:suppressLineNumbers/>
      <w:spacing w:before="120" w:after="120"/>
    </w:pPr>
    <w:rPr>
      <w:rFonts w:cs="Tahoma"/>
      <w:i/>
      <w:iCs/>
      <w:lang w:eastAsia="ar-SA"/>
    </w:rPr>
  </w:style>
  <w:style w:type="paragraph" w:customStyle="1" w:styleId="18">
    <w:name w:val="Указатель1"/>
    <w:basedOn w:val="a0"/>
    <w:rsid w:val="0019397C"/>
    <w:pPr>
      <w:suppressLineNumbers/>
    </w:pPr>
    <w:rPr>
      <w:rFonts w:cs="Tahoma"/>
      <w:lang w:eastAsia="ar-SA"/>
    </w:rPr>
  </w:style>
  <w:style w:type="paragraph" w:customStyle="1" w:styleId="aff">
    <w:name w:val="основной"/>
    <w:basedOn w:val="a0"/>
    <w:rsid w:val="0019397C"/>
    <w:pPr>
      <w:keepNext/>
    </w:pPr>
    <w:rPr>
      <w:szCs w:val="20"/>
      <w:lang w:eastAsia="ar-SA"/>
    </w:rPr>
  </w:style>
  <w:style w:type="paragraph" w:customStyle="1" w:styleId="210">
    <w:name w:val="Основной текст 21"/>
    <w:basedOn w:val="a0"/>
    <w:rsid w:val="0019397C"/>
    <w:pPr>
      <w:spacing w:after="120" w:line="480" w:lineRule="auto"/>
    </w:pPr>
    <w:rPr>
      <w:lang w:eastAsia="ar-SA"/>
    </w:rPr>
  </w:style>
  <w:style w:type="paragraph" w:customStyle="1" w:styleId="310">
    <w:name w:val="Основной текст с отступом 31"/>
    <w:basedOn w:val="a0"/>
    <w:rsid w:val="0019397C"/>
    <w:pPr>
      <w:spacing w:after="120"/>
      <w:ind w:left="283"/>
    </w:pPr>
    <w:rPr>
      <w:sz w:val="16"/>
      <w:szCs w:val="16"/>
      <w:lang w:eastAsia="ar-SA"/>
    </w:rPr>
  </w:style>
  <w:style w:type="paragraph" w:customStyle="1" w:styleId="aff0">
    <w:name w:val="Îáû÷íûé"/>
    <w:rsid w:val="0019397C"/>
    <w:pPr>
      <w:widowControl w:val="0"/>
      <w:suppressAutoHyphens/>
      <w:spacing w:after="0" w:line="240" w:lineRule="auto"/>
    </w:pPr>
    <w:rPr>
      <w:rFonts w:ascii="Times New Roman" w:eastAsia="Times New Roman" w:hAnsi="Times New Roman" w:cs="Times New Roman"/>
      <w:kern w:val="0"/>
      <w:sz w:val="28"/>
      <w:szCs w:val="20"/>
      <w:lang w:eastAsia="ar-SA"/>
      <w14:ligatures w14:val="none"/>
    </w:rPr>
  </w:style>
  <w:style w:type="paragraph" w:customStyle="1" w:styleId="Iauiue">
    <w:name w:val="Iau?iue"/>
    <w:rsid w:val="0019397C"/>
    <w:pPr>
      <w:widowControl w:val="0"/>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25">
    <w:name w:val="Îñíîâíîé òåêñò 2"/>
    <w:basedOn w:val="aff0"/>
    <w:rsid w:val="0019397C"/>
    <w:pPr>
      <w:ind w:firstLine="720"/>
      <w:jc w:val="both"/>
    </w:pPr>
    <w:rPr>
      <w:b/>
      <w:color w:val="000000"/>
      <w:sz w:val="24"/>
      <w:lang w:val="en-US"/>
    </w:rPr>
  </w:style>
  <w:style w:type="paragraph" w:customStyle="1" w:styleId="19">
    <w:name w:val="çàãîëîâîê 1"/>
    <w:basedOn w:val="aff0"/>
    <w:next w:val="aff0"/>
    <w:rsid w:val="0019397C"/>
    <w:pPr>
      <w:keepNext/>
    </w:pPr>
  </w:style>
  <w:style w:type="paragraph" w:customStyle="1" w:styleId="Iniiaiieoaenonionooiii2">
    <w:name w:val="Iniiaiie oaeno n ionooiii 2"/>
    <w:basedOn w:val="Iauiue"/>
    <w:rsid w:val="0019397C"/>
    <w:pPr>
      <w:widowControl/>
      <w:ind w:firstLine="284"/>
      <w:jc w:val="both"/>
    </w:pPr>
    <w:rPr>
      <w:rFonts w:ascii="Peterburg" w:hAnsi="Peterburg"/>
    </w:rPr>
  </w:style>
  <w:style w:type="paragraph" w:customStyle="1" w:styleId="nienie">
    <w:name w:val="nienie"/>
    <w:basedOn w:val="Iauiue"/>
    <w:rsid w:val="0019397C"/>
    <w:pPr>
      <w:keepLines/>
      <w:ind w:left="709" w:hanging="284"/>
      <w:jc w:val="both"/>
    </w:pPr>
    <w:rPr>
      <w:rFonts w:ascii="Peterburg" w:hAnsi="Peterburg"/>
      <w:sz w:val="24"/>
    </w:rPr>
  </w:style>
  <w:style w:type="paragraph" w:customStyle="1" w:styleId="aff1">
    <w:name w:val="Îñíîâíîé òåêñò"/>
    <w:basedOn w:val="aff0"/>
    <w:rsid w:val="0019397C"/>
    <w:pPr>
      <w:tabs>
        <w:tab w:val="left" w:leader="dot" w:pos="9072"/>
      </w:tabs>
      <w:jc w:val="both"/>
    </w:pPr>
    <w:rPr>
      <w:b/>
      <w:sz w:val="24"/>
    </w:rPr>
  </w:style>
  <w:style w:type="paragraph" w:customStyle="1" w:styleId="caaieiaie2">
    <w:name w:val="caaieiaie 2"/>
    <w:basedOn w:val="Iauiue"/>
    <w:next w:val="Iauiue"/>
    <w:rsid w:val="0019397C"/>
    <w:pPr>
      <w:keepNext/>
      <w:keepLines/>
      <w:spacing w:before="240" w:after="60"/>
      <w:jc w:val="center"/>
    </w:pPr>
    <w:rPr>
      <w:rFonts w:ascii="Peterburg" w:hAnsi="Peterburg"/>
      <w:b/>
      <w:sz w:val="24"/>
    </w:rPr>
  </w:style>
  <w:style w:type="paragraph" w:customStyle="1" w:styleId="Heading">
    <w:name w:val="Heading"/>
    <w:rsid w:val="0019397C"/>
    <w:pPr>
      <w:suppressAutoHyphens/>
      <w:spacing w:after="0" w:line="240" w:lineRule="auto"/>
    </w:pPr>
    <w:rPr>
      <w:rFonts w:ascii="Arial" w:eastAsia="Times New Roman" w:hAnsi="Arial" w:cs="Times New Roman"/>
      <w:b/>
      <w:kern w:val="0"/>
      <w:szCs w:val="20"/>
      <w:lang w:eastAsia="ar-SA"/>
      <w14:ligatures w14:val="none"/>
    </w:rPr>
  </w:style>
  <w:style w:type="paragraph" w:customStyle="1" w:styleId="1a">
    <w:name w:val="Схема документа1"/>
    <w:basedOn w:val="a0"/>
    <w:rsid w:val="0019397C"/>
    <w:pPr>
      <w:shd w:val="clear" w:color="auto" w:fill="000080"/>
    </w:pPr>
    <w:rPr>
      <w:rFonts w:ascii="Tahoma" w:hAnsi="Tahoma" w:cs="Tahoma"/>
      <w:sz w:val="20"/>
      <w:szCs w:val="20"/>
      <w:lang w:eastAsia="ar-SA"/>
    </w:rPr>
  </w:style>
  <w:style w:type="paragraph" w:customStyle="1" w:styleId="32">
    <w:name w:val="Основной текст с отступом 32"/>
    <w:basedOn w:val="a0"/>
    <w:rsid w:val="0019397C"/>
    <w:pPr>
      <w:tabs>
        <w:tab w:val="left" w:pos="709"/>
      </w:tabs>
      <w:ind w:firstLine="709"/>
      <w:jc w:val="both"/>
    </w:pPr>
    <w:rPr>
      <w:rFonts w:ascii="TimesET" w:eastAsia="TimesET" w:hAnsi="TimesET"/>
      <w:szCs w:val="20"/>
      <w:lang w:eastAsia="ar-SA"/>
    </w:rPr>
  </w:style>
  <w:style w:type="paragraph" w:customStyle="1" w:styleId="txt">
    <w:name w:val="txt"/>
    <w:basedOn w:val="a0"/>
    <w:rsid w:val="0019397C"/>
    <w:pPr>
      <w:spacing w:before="15" w:after="15"/>
      <w:ind w:left="15" w:right="15"/>
      <w:jc w:val="both"/>
    </w:pPr>
    <w:rPr>
      <w:rFonts w:ascii="Verdana" w:hAnsi="Verdana"/>
      <w:color w:val="000000"/>
      <w:sz w:val="17"/>
      <w:szCs w:val="17"/>
      <w:lang w:eastAsia="ar-SA"/>
    </w:rPr>
  </w:style>
  <w:style w:type="paragraph" w:customStyle="1" w:styleId="1b">
    <w:name w:val="Текст1"/>
    <w:basedOn w:val="a0"/>
    <w:rsid w:val="0019397C"/>
    <w:rPr>
      <w:rFonts w:ascii="Courier New" w:hAnsi="Courier New" w:cs="Courier New"/>
      <w:sz w:val="20"/>
      <w:szCs w:val="20"/>
      <w:lang w:eastAsia="ar-SA"/>
    </w:rPr>
  </w:style>
  <w:style w:type="paragraph" w:customStyle="1" w:styleId="1c">
    <w:name w:val="Текст примечания1"/>
    <w:basedOn w:val="a0"/>
    <w:rsid w:val="0019397C"/>
    <w:rPr>
      <w:sz w:val="20"/>
      <w:szCs w:val="20"/>
      <w:lang w:eastAsia="ar-SA"/>
    </w:rPr>
  </w:style>
  <w:style w:type="paragraph" w:styleId="aff2">
    <w:name w:val="Normal (Web)"/>
    <w:basedOn w:val="a0"/>
    <w:uiPriority w:val="99"/>
    <w:rsid w:val="0019397C"/>
    <w:pPr>
      <w:spacing w:before="100" w:after="100"/>
    </w:pPr>
    <w:rPr>
      <w:szCs w:val="20"/>
      <w:lang w:eastAsia="ar-SA"/>
    </w:rPr>
  </w:style>
  <w:style w:type="paragraph" w:customStyle="1" w:styleId="1d">
    <w:name w:val="З1"/>
    <w:basedOn w:val="a0"/>
    <w:next w:val="a0"/>
    <w:rsid w:val="0019397C"/>
    <w:pPr>
      <w:spacing w:line="360" w:lineRule="auto"/>
      <w:ind w:firstLine="748"/>
      <w:jc w:val="both"/>
    </w:pPr>
    <w:rPr>
      <w:b/>
      <w:lang w:eastAsia="ar-SA"/>
    </w:rPr>
  </w:style>
  <w:style w:type="paragraph" w:customStyle="1" w:styleId="71">
    <w:name w:val="Заголовок 71"/>
    <w:basedOn w:val="a0"/>
    <w:next w:val="a0"/>
    <w:rsid w:val="0019397C"/>
    <w:pPr>
      <w:suppressAutoHyphens/>
      <w:spacing w:before="240" w:after="60"/>
    </w:pPr>
    <w:rPr>
      <w:lang w:eastAsia="ar-SA"/>
    </w:rPr>
  </w:style>
  <w:style w:type="paragraph" w:customStyle="1" w:styleId="1e">
    <w:name w:val="Абзац списка1"/>
    <w:basedOn w:val="a0"/>
    <w:rsid w:val="0019397C"/>
    <w:pPr>
      <w:spacing w:after="200" w:line="276" w:lineRule="auto"/>
      <w:ind w:left="720"/>
    </w:pPr>
    <w:rPr>
      <w:rFonts w:ascii="Calibri" w:hAnsi="Calibri"/>
      <w:sz w:val="22"/>
      <w:szCs w:val="22"/>
      <w:lang w:eastAsia="ar-SA"/>
    </w:rPr>
  </w:style>
  <w:style w:type="paragraph" w:customStyle="1" w:styleId="ConsTitle">
    <w:name w:val="ConsTitle"/>
    <w:rsid w:val="0019397C"/>
    <w:pPr>
      <w:widowControl w:val="0"/>
      <w:suppressAutoHyphens/>
      <w:autoSpaceDE w:val="0"/>
      <w:spacing w:after="0" w:line="240" w:lineRule="auto"/>
      <w:ind w:right="19772"/>
    </w:pPr>
    <w:rPr>
      <w:rFonts w:ascii="Arial" w:eastAsia="Times New Roman" w:hAnsi="Arial" w:cs="Arial"/>
      <w:b/>
      <w:bCs/>
      <w:kern w:val="0"/>
      <w:sz w:val="18"/>
      <w:szCs w:val="18"/>
      <w:lang w:eastAsia="ar-SA"/>
      <w14:ligatures w14:val="none"/>
    </w:rPr>
  </w:style>
  <w:style w:type="paragraph" w:customStyle="1" w:styleId="100">
    <w:name w:val="Оглавление 10"/>
    <w:basedOn w:val="18"/>
    <w:rsid w:val="0019397C"/>
    <w:pPr>
      <w:tabs>
        <w:tab w:val="right" w:leader="dot" w:pos="9637"/>
      </w:tabs>
      <w:ind w:left="2547"/>
    </w:pPr>
  </w:style>
  <w:style w:type="paragraph" w:customStyle="1" w:styleId="aff3">
    <w:name w:val="Содержимое таблицы"/>
    <w:basedOn w:val="a0"/>
    <w:rsid w:val="0019397C"/>
    <w:pPr>
      <w:suppressLineNumbers/>
    </w:pPr>
    <w:rPr>
      <w:lang w:eastAsia="ar-SA"/>
    </w:rPr>
  </w:style>
  <w:style w:type="paragraph" w:customStyle="1" w:styleId="aff4">
    <w:name w:val="Заголовок таблицы"/>
    <w:basedOn w:val="aff3"/>
    <w:rsid w:val="0019397C"/>
    <w:pPr>
      <w:jc w:val="center"/>
    </w:pPr>
    <w:rPr>
      <w:b/>
      <w:bCs/>
    </w:rPr>
  </w:style>
  <w:style w:type="paragraph" w:customStyle="1" w:styleId="aff5">
    <w:name w:val="Содержимое врезки"/>
    <w:basedOn w:val="a6"/>
    <w:rsid w:val="0019397C"/>
    <w:pPr>
      <w:spacing w:after="120"/>
      <w:jc w:val="left"/>
    </w:pPr>
    <w:rPr>
      <w:sz w:val="24"/>
      <w:lang w:eastAsia="ar-SA"/>
    </w:rPr>
  </w:style>
  <w:style w:type="paragraph" w:customStyle="1" w:styleId="u">
    <w:name w:val="u"/>
    <w:basedOn w:val="a0"/>
    <w:rsid w:val="0019397C"/>
    <w:pPr>
      <w:ind w:firstLine="390"/>
      <w:jc w:val="both"/>
    </w:pPr>
  </w:style>
  <w:style w:type="character" w:styleId="aff6">
    <w:name w:val="Strong"/>
    <w:qFormat/>
    <w:rsid w:val="0019397C"/>
    <w:rPr>
      <w:b/>
      <w:bCs/>
    </w:rPr>
  </w:style>
  <w:style w:type="paragraph" w:styleId="aff7">
    <w:name w:val="footnote text"/>
    <w:basedOn w:val="a0"/>
    <w:link w:val="aff8"/>
    <w:semiHidden/>
    <w:rsid w:val="0019397C"/>
    <w:rPr>
      <w:sz w:val="20"/>
      <w:szCs w:val="20"/>
    </w:rPr>
  </w:style>
  <w:style w:type="character" w:customStyle="1" w:styleId="aff8">
    <w:name w:val="Текст сноски Знак"/>
    <w:basedOn w:val="a1"/>
    <w:link w:val="aff7"/>
    <w:semiHidden/>
    <w:rsid w:val="0019397C"/>
    <w:rPr>
      <w:rFonts w:ascii="Times New Roman" w:eastAsia="Times New Roman" w:hAnsi="Times New Roman" w:cs="Times New Roman"/>
      <w:kern w:val="0"/>
      <w:sz w:val="20"/>
      <w:szCs w:val="20"/>
      <w:lang w:eastAsia="ru-RU"/>
      <w14:ligatures w14:val="none"/>
    </w:rPr>
  </w:style>
  <w:style w:type="paragraph" w:styleId="26">
    <w:name w:val="Body Text 2"/>
    <w:basedOn w:val="a0"/>
    <w:link w:val="27"/>
    <w:rsid w:val="0019397C"/>
    <w:pPr>
      <w:spacing w:after="120" w:line="480" w:lineRule="auto"/>
    </w:pPr>
  </w:style>
  <w:style w:type="character" w:customStyle="1" w:styleId="27">
    <w:name w:val="Основной текст 2 Знак"/>
    <w:basedOn w:val="a1"/>
    <w:link w:val="26"/>
    <w:rsid w:val="0019397C"/>
    <w:rPr>
      <w:rFonts w:ascii="Times New Roman" w:eastAsia="Times New Roman" w:hAnsi="Times New Roman" w:cs="Times New Roman"/>
      <w:kern w:val="0"/>
      <w:sz w:val="24"/>
      <w:szCs w:val="24"/>
      <w:lang w:eastAsia="ru-RU"/>
      <w14:ligatures w14:val="none"/>
    </w:rPr>
  </w:style>
  <w:style w:type="paragraph" w:styleId="33">
    <w:name w:val="Body Text Indent 3"/>
    <w:basedOn w:val="a0"/>
    <w:link w:val="34"/>
    <w:rsid w:val="0019397C"/>
    <w:pPr>
      <w:spacing w:after="120"/>
      <w:ind w:left="283"/>
    </w:pPr>
    <w:rPr>
      <w:sz w:val="16"/>
      <w:szCs w:val="16"/>
    </w:rPr>
  </w:style>
  <w:style w:type="character" w:customStyle="1" w:styleId="34">
    <w:name w:val="Основной текст с отступом 3 Знак"/>
    <w:basedOn w:val="a1"/>
    <w:link w:val="33"/>
    <w:rsid w:val="0019397C"/>
    <w:rPr>
      <w:rFonts w:ascii="Times New Roman" w:eastAsia="Times New Roman" w:hAnsi="Times New Roman" w:cs="Times New Roman"/>
      <w:kern w:val="0"/>
      <w:sz w:val="16"/>
      <w:szCs w:val="16"/>
      <w:lang w:eastAsia="ru-RU"/>
      <w14:ligatures w14:val="none"/>
    </w:rPr>
  </w:style>
  <w:style w:type="paragraph" w:styleId="aff9">
    <w:name w:val="Plain Text"/>
    <w:basedOn w:val="a0"/>
    <w:link w:val="affa"/>
    <w:rsid w:val="0019397C"/>
    <w:rPr>
      <w:rFonts w:ascii="Courier New" w:hAnsi="Courier New" w:cs="Courier New"/>
      <w:sz w:val="20"/>
      <w:szCs w:val="20"/>
    </w:rPr>
  </w:style>
  <w:style w:type="character" w:customStyle="1" w:styleId="affa">
    <w:name w:val="Текст Знак"/>
    <w:basedOn w:val="a1"/>
    <w:link w:val="aff9"/>
    <w:rsid w:val="0019397C"/>
    <w:rPr>
      <w:rFonts w:ascii="Courier New" w:eastAsia="Times New Roman" w:hAnsi="Courier New" w:cs="Courier New"/>
      <w:kern w:val="0"/>
      <w:sz w:val="20"/>
      <w:szCs w:val="20"/>
      <w:lang w:eastAsia="ru-RU"/>
      <w14:ligatures w14:val="none"/>
    </w:rPr>
  </w:style>
  <w:style w:type="character" w:styleId="affb">
    <w:name w:val="Emphasis"/>
    <w:qFormat/>
    <w:rsid w:val="0019397C"/>
    <w:rPr>
      <w:i/>
      <w:iCs/>
    </w:rPr>
  </w:style>
  <w:style w:type="paragraph" w:customStyle="1" w:styleId="ConsPlusNonformat">
    <w:name w:val="ConsPlusNonformat"/>
    <w:rsid w:val="0019397C"/>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styleId="41">
    <w:name w:val="toc 4"/>
    <w:basedOn w:val="a0"/>
    <w:next w:val="a0"/>
    <w:autoRedefine/>
    <w:semiHidden/>
    <w:rsid w:val="0019397C"/>
    <w:pPr>
      <w:ind w:left="720"/>
    </w:pPr>
    <w:rPr>
      <w:sz w:val="18"/>
      <w:szCs w:val="18"/>
    </w:rPr>
  </w:style>
  <w:style w:type="paragraph" w:styleId="52">
    <w:name w:val="toc 5"/>
    <w:basedOn w:val="a0"/>
    <w:next w:val="a0"/>
    <w:link w:val="53"/>
    <w:autoRedefine/>
    <w:semiHidden/>
    <w:rsid w:val="0019397C"/>
    <w:pPr>
      <w:ind w:left="960"/>
    </w:pPr>
    <w:rPr>
      <w:sz w:val="18"/>
      <w:szCs w:val="18"/>
    </w:rPr>
  </w:style>
  <w:style w:type="character" w:customStyle="1" w:styleId="53">
    <w:name w:val="Оглавление 5 Знак"/>
    <w:link w:val="52"/>
    <w:semiHidden/>
    <w:locked/>
    <w:rsid w:val="0019397C"/>
    <w:rPr>
      <w:rFonts w:ascii="Times New Roman" w:eastAsia="Times New Roman" w:hAnsi="Times New Roman" w:cs="Times New Roman"/>
      <w:kern w:val="0"/>
      <w:sz w:val="18"/>
      <w:szCs w:val="18"/>
      <w:lang w:eastAsia="ru-RU"/>
      <w14:ligatures w14:val="none"/>
    </w:rPr>
  </w:style>
  <w:style w:type="paragraph" w:styleId="6">
    <w:name w:val="toc 6"/>
    <w:basedOn w:val="a0"/>
    <w:next w:val="a0"/>
    <w:link w:val="60"/>
    <w:autoRedefine/>
    <w:semiHidden/>
    <w:rsid w:val="0019397C"/>
    <w:pPr>
      <w:ind w:left="1200"/>
    </w:pPr>
    <w:rPr>
      <w:sz w:val="18"/>
      <w:szCs w:val="18"/>
    </w:rPr>
  </w:style>
  <w:style w:type="character" w:customStyle="1" w:styleId="60">
    <w:name w:val="Оглавление 6 Знак"/>
    <w:link w:val="6"/>
    <w:semiHidden/>
    <w:locked/>
    <w:rsid w:val="0019397C"/>
    <w:rPr>
      <w:rFonts w:ascii="Times New Roman" w:eastAsia="Times New Roman" w:hAnsi="Times New Roman" w:cs="Times New Roman"/>
      <w:kern w:val="0"/>
      <w:sz w:val="18"/>
      <w:szCs w:val="18"/>
      <w:lang w:eastAsia="ru-RU"/>
      <w14:ligatures w14:val="none"/>
    </w:rPr>
  </w:style>
  <w:style w:type="paragraph" w:styleId="72">
    <w:name w:val="toc 7"/>
    <w:basedOn w:val="a0"/>
    <w:next w:val="a0"/>
    <w:autoRedefine/>
    <w:semiHidden/>
    <w:rsid w:val="0019397C"/>
    <w:pPr>
      <w:ind w:left="1440"/>
    </w:pPr>
    <w:rPr>
      <w:sz w:val="18"/>
      <w:szCs w:val="18"/>
    </w:rPr>
  </w:style>
  <w:style w:type="paragraph" w:styleId="8">
    <w:name w:val="toc 8"/>
    <w:basedOn w:val="a0"/>
    <w:next w:val="a0"/>
    <w:autoRedefine/>
    <w:semiHidden/>
    <w:rsid w:val="0019397C"/>
    <w:pPr>
      <w:ind w:left="1680"/>
    </w:pPr>
    <w:rPr>
      <w:sz w:val="18"/>
      <w:szCs w:val="18"/>
    </w:rPr>
  </w:style>
  <w:style w:type="paragraph" w:styleId="9">
    <w:name w:val="toc 9"/>
    <w:basedOn w:val="a0"/>
    <w:next w:val="a0"/>
    <w:autoRedefine/>
    <w:semiHidden/>
    <w:rsid w:val="0019397C"/>
    <w:pPr>
      <w:ind w:left="1920"/>
    </w:pPr>
    <w:rPr>
      <w:sz w:val="18"/>
      <w:szCs w:val="18"/>
    </w:rPr>
  </w:style>
  <w:style w:type="character" w:customStyle="1" w:styleId="1f">
    <w:name w:val="Заголовок 1 Знак Знак"/>
    <w:rsid w:val="0019397C"/>
    <w:rPr>
      <w:rFonts w:ascii="Arial" w:hAnsi="Arial" w:cs="Arial"/>
      <w:b/>
      <w:bCs/>
      <w:kern w:val="32"/>
      <w:sz w:val="32"/>
      <w:szCs w:val="32"/>
      <w:lang w:val="ru-RU" w:eastAsia="ru-RU" w:bidi="ar-SA"/>
    </w:rPr>
  </w:style>
  <w:style w:type="character" w:customStyle="1" w:styleId="54">
    <w:name w:val="Заголовок №5_"/>
    <w:link w:val="55"/>
    <w:locked/>
    <w:rsid w:val="0019397C"/>
    <w:rPr>
      <w:rFonts w:ascii="Verdana" w:hAnsi="Verdana"/>
      <w:b/>
      <w:bCs/>
      <w:sz w:val="18"/>
      <w:szCs w:val="18"/>
      <w:shd w:val="clear" w:color="auto" w:fill="FFFFFF"/>
    </w:rPr>
  </w:style>
  <w:style w:type="paragraph" w:customStyle="1" w:styleId="55">
    <w:name w:val="Заголовок №5"/>
    <w:basedOn w:val="a0"/>
    <w:link w:val="54"/>
    <w:rsid w:val="0019397C"/>
    <w:pPr>
      <w:shd w:val="clear" w:color="auto" w:fill="FFFFFF"/>
      <w:spacing w:after="360" w:line="240" w:lineRule="atLeast"/>
      <w:outlineLvl w:val="4"/>
    </w:pPr>
    <w:rPr>
      <w:rFonts w:ascii="Verdana" w:eastAsiaTheme="minorHAnsi" w:hAnsi="Verdana" w:cstheme="minorBidi"/>
      <w:b/>
      <w:bCs/>
      <w:kern w:val="2"/>
      <w:sz w:val="18"/>
      <w:szCs w:val="18"/>
      <w:lang w:eastAsia="en-US"/>
      <w14:ligatures w14:val="standardContextual"/>
    </w:rPr>
  </w:style>
  <w:style w:type="character" w:customStyle="1" w:styleId="35">
    <w:name w:val="Основной текст (3)_"/>
    <w:link w:val="311"/>
    <w:locked/>
    <w:rsid w:val="0019397C"/>
    <w:rPr>
      <w:rFonts w:ascii="Verdana" w:hAnsi="Verdana"/>
      <w:b/>
      <w:bCs/>
      <w:sz w:val="18"/>
      <w:szCs w:val="18"/>
      <w:shd w:val="clear" w:color="auto" w:fill="FFFFFF"/>
    </w:rPr>
  </w:style>
  <w:style w:type="paragraph" w:customStyle="1" w:styleId="311">
    <w:name w:val="Основной текст (3)1"/>
    <w:basedOn w:val="a0"/>
    <w:link w:val="35"/>
    <w:rsid w:val="0019397C"/>
    <w:pPr>
      <w:shd w:val="clear" w:color="auto" w:fill="FFFFFF"/>
      <w:spacing w:after="60" w:line="216" w:lineRule="exact"/>
    </w:pPr>
    <w:rPr>
      <w:rFonts w:ascii="Verdana" w:eastAsiaTheme="minorHAnsi" w:hAnsi="Verdana" w:cstheme="minorBidi"/>
      <w:b/>
      <w:bCs/>
      <w:kern w:val="2"/>
      <w:sz w:val="18"/>
      <w:szCs w:val="18"/>
      <w:lang w:eastAsia="en-US"/>
      <w14:ligatures w14:val="standardContextual"/>
    </w:rPr>
  </w:style>
  <w:style w:type="character" w:customStyle="1" w:styleId="affc">
    <w:name w:val="Знак Знак"/>
    <w:rsid w:val="0019397C"/>
    <w:rPr>
      <w:rFonts w:ascii="Arial" w:hAnsi="Arial" w:cs="Arial"/>
      <w:b/>
      <w:bCs/>
      <w:kern w:val="32"/>
      <w:sz w:val="32"/>
      <w:szCs w:val="32"/>
      <w:lang w:val="ru-RU" w:eastAsia="ru-RU" w:bidi="ar-SA"/>
    </w:rPr>
  </w:style>
  <w:style w:type="paragraph" w:styleId="affd">
    <w:name w:val="Document Map"/>
    <w:basedOn w:val="a0"/>
    <w:link w:val="affe"/>
    <w:semiHidden/>
    <w:rsid w:val="0019397C"/>
    <w:pPr>
      <w:shd w:val="clear" w:color="auto" w:fill="000080"/>
    </w:pPr>
    <w:rPr>
      <w:rFonts w:ascii="Tahoma" w:hAnsi="Tahoma" w:cs="Tahoma"/>
    </w:rPr>
  </w:style>
  <w:style w:type="character" w:customStyle="1" w:styleId="affe">
    <w:name w:val="Схема документа Знак"/>
    <w:basedOn w:val="a1"/>
    <w:link w:val="affd"/>
    <w:semiHidden/>
    <w:rsid w:val="0019397C"/>
    <w:rPr>
      <w:rFonts w:ascii="Tahoma" w:eastAsia="Times New Roman" w:hAnsi="Tahoma" w:cs="Tahoma"/>
      <w:kern w:val="0"/>
      <w:sz w:val="24"/>
      <w:szCs w:val="24"/>
      <w:shd w:val="clear" w:color="auto" w:fill="000080"/>
      <w:lang w:eastAsia="ru-RU"/>
      <w14:ligatures w14:val="none"/>
    </w:rPr>
  </w:style>
  <w:style w:type="paragraph" w:customStyle="1" w:styleId="ConsNonformat">
    <w:name w:val="ConsNonformat"/>
    <w:rsid w:val="0019397C"/>
    <w:pPr>
      <w:widowControl w:val="0"/>
      <w:autoSpaceDE w:val="0"/>
      <w:autoSpaceDN w:val="0"/>
      <w:adjustRightInd w:val="0"/>
      <w:spacing w:after="0" w:line="240" w:lineRule="auto"/>
      <w:ind w:right="19772"/>
    </w:pPr>
    <w:rPr>
      <w:rFonts w:ascii="Courier New" w:eastAsia="Times New Roman" w:hAnsi="Courier New" w:cs="Courier New"/>
      <w:kern w:val="0"/>
      <w:sz w:val="20"/>
      <w:szCs w:val="20"/>
      <w:lang w:eastAsia="ru-RU"/>
      <w14:ligatures w14:val="none"/>
    </w:rPr>
  </w:style>
  <w:style w:type="paragraph" w:customStyle="1" w:styleId="afff">
    <w:name w:val="Раздел"/>
    <w:basedOn w:val="a0"/>
    <w:rsid w:val="0019397C"/>
    <w:pPr>
      <w:ind w:left="720"/>
    </w:pPr>
    <w:rPr>
      <w:b/>
    </w:rPr>
  </w:style>
  <w:style w:type="paragraph" w:customStyle="1" w:styleId="Iniiaiieoaeno">
    <w:name w:val="Iniiaiie oaeno"/>
    <w:basedOn w:val="Iauiue"/>
    <w:rsid w:val="0019397C"/>
    <w:pPr>
      <w:widowControl/>
      <w:suppressAutoHyphens w:val="0"/>
      <w:jc w:val="both"/>
    </w:pPr>
    <w:rPr>
      <w:rFonts w:ascii="Peterburg" w:hAnsi="Peterburg"/>
      <w:lang w:eastAsia="ru-RU"/>
    </w:rPr>
  </w:style>
  <w:style w:type="paragraph" w:customStyle="1" w:styleId="Iniiaiieoaeno2">
    <w:name w:val="Iniiaiie oaeno 2"/>
    <w:basedOn w:val="a0"/>
    <w:rsid w:val="0019397C"/>
    <w:pPr>
      <w:widowControl w:val="0"/>
      <w:ind w:firstLine="567"/>
      <w:jc w:val="both"/>
    </w:pPr>
    <w:rPr>
      <w:b/>
      <w:color w:val="000000"/>
      <w:szCs w:val="20"/>
    </w:rPr>
  </w:style>
  <w:style w:type="paragraph" w:customStyle="1" w:styleId="3-016">
    <w:name w:val="Стиль Заголовок 3 + малые прописные Справа:  -01 см Перед:  6 пт..."/>
    <w:basedOn w:val="3"/>
    <w:autoRedefine/>
    <w:rsid w:val="0019397C"/>
    <w:pPr>
      <w:keepNext w:val="0"/>
      <w:widowControl w:val="0"/>
      <w:overflowPunct w:val="0"/>
      <w:autoSpaceDE w:val="0"/>
      <w:autoSpaceDN w:val="0"/>
      <w:adjustRightInd w:val="0"/>
      <w:spacing w:before="120"/>
      <w:jc w:val="both"/>
      <w:textAlignment w:val="baseline"/>
    </w:pPr>
    <w:rPr>
      <w:rFonts w:eastAsia="Times New Roman" w:cs="Times New Roman"/>
      <w:b w:val="0"/>
      <w:bCs/>
      <w:caps/>
    </w:rPr>
  </w:style>
  <w:style w:type="paragraph" w:customStyle="1" w:styleId="consplusnormal0">
    <w:name w:val="consplusnormal"/>
    <w:basedOn w:val="a0"/>
    <w:rsid w:val="0019397C"/>
    <w:pPr>
      <w:spacing w:before="100" w:beforeAutospacing="1" w:after="100" w:afterAutospacing="1"/>
    </w:pPr>
    <w:rPr>
      <w:color w:val="000000"/>
    </w:rPr>
  </w:style>
  <w:style w:type="paragraph" w:customStyle="1" w:styleId="36">
    <w:name w:val="Îñíîâíîé òåêñò ñ îòñòóïîì 3"/>
    <w:basedOn w:val="aff0"/>
    <w:rsid w:val="0019397C"/>
    <w:pPr>
      <w:suppressAutoHyphens w:val="0"/>
      <w:ind w:firstLine="567"/>
      <w:jc w:val="both"/>
    </w:pPr>
    <w:rPr>
      <w:rFonts w:ascii="Peterburg" w:hAnsi="Peterburg"/>
      <w:b/>
      <w:i/>
      <w:sz w:val="24"/>
      <w:lang w:eastAsia="ru-RU"/>
    </w:rPr>
  </w:style>
  <w:style w:type="character" w:customStyle="1" w:styleId="1f0">
    <w:name w:val="Знак Знак1"/>
    <w:locked/>
    <w:rsid w:val="0019397C"/>
    <w:rPr>
      <w:rFonts w:ascii="Arial" w:hAnsi="Arial" w:cs="Arial"/>
      <w:b/>
      <w:bCs/>
      <w:kern w:val="32"/>
      <w:sz w:val="32"/>
      <w:szCs w:val="32"/>
      <w:lang w:val="ru-RU" w:eastAsia="ru-RU" w:bidi="ar-SA"/>
    </w:rPr>
  </w:style>
  <w:style w:type="paragraph" w:customStyle="1" w:styleId="1f1">
    <w:name w:val="1 уровень"/>
    <w:basedOn w:val="1"/>
    <w:rsid w:val="0019397C"/>
    <w:pPr>
      <w:spacing w:after="120" w:line="360" w:lineRule="auto"/>
      <w:ind w:firstLine="720"/>
      <w:jc w:val="both"/>
    </w:pPr>
    <w:rPr>
      <w:rFonts w:cs="Arial"/>
      <w:bCs/>
      <w:caps/>
      <w:kern w:val="28"/>
      <w:sz w:val="24"/>
      <w:szCs w:val="28"/>
      <w:lang w:eastAsia="ar-SA"/>
    </w:rPr>
  </w:style>
  <w:style w:type="paragraph" w:customStyle="1" w:styleId="afff0">
    <w:name w:val="ОСНОВНОЙ !!!"/>
    <w:basedOn w:val="a6"/>
    <w:rsid w:val="0019397C"/>
    <w:pPr>
      <w:suppressAutoHyphens/>
      <w:spacing w:before="120"/>
      <w:ind w:firstLine="900"/>
      <w:jc w:val="both"/>
    </w:pPr>
    <w:rPr>
      <w:rFonts w:ascii="Arial" w:hAnsi="Arial"/>
      <w:color w:val="000000"/>
      <w:sz w:val="24"/>
      <w:lang w:eastAsia="ar-SA"/>
    </w:rPr>
  </w:style>
  <w:style w:type="paragraph" w:customStyle="1" w:styleId="510">
    <w:name w:val="Знак Знак51"/>
    <w:basedOn w:val="a0"/>
    <w:rsid w:val="0019397C"/>
    <w:pPr>
      <w:spacing w:before="100" w:beforeAutospacing="1" w:after="100" w:afterAutospacing="1" w:line="480" w:lineRule="atLeast"/>
      <w:ind w:firstLine="851"/>
      <w:jc w:val="both"/>
    </w:pPr>
    <w:rPr>
      <w:rFonts w:ascii="Tahoma" w:hAnsi="Tahoma" w:cs="Tahoma"/>
      <w:sz w:val="20"/>
      <w:szCs w:val="20"/>
      <w:lang w:val="en-US" w:eastAsia="en-US"/>
    </w:rPr>
  </w:style>
  <w:style w:type="paragraph" w:styleId="37">
    <w:name w:val="Body Text 3"/>
    <w:basedOn w:val="a0"/>
    <w:link w:val="38"/>
    <w:rsid w:val="0019397C"/>
    <w:pPr>
      <w:spacing w:after="120"/>
    </w:pPr>
    <w:rPr>
      <w:sz w:val="16"/>
      <w:szCs w:val="16"/>
    </w:rPr>
  </w:style>
  <w:style w:type="character" w:customStyle="1" w:styleId="38">
    <w:name w:val="Основной текст 3 Знак"/>
    <w:basedOn w:val="a1"/>
    <w:link w:val="37"/>
    <w:rsid w:val="0019397C"/>
    <w:rPr>
      <w:rFonts w:ascii="Times New Roman" w:eastAsia="Times New Roman" w:hAnsi="Times New Roman" w:cs="Times New Roman"/>
      <w:kern w:val="0"/>
      <w:sz w:val="16"/>
      <w:szCs w:val="16"/>
      <w:lang w:eastAsia="ru-RU"/>
      <w14:ligatures w14:val="none"/>
    </w:rPr>
  </w:style>
  <w:style w:type="paragraph" w:styleId="afff1">
    <w:name w:val="TOC Heading"/>
    <w:basedOn w:val="1"/>
    <w:next w:val="a0"/>
    <w:uiPriority w:val="39"/>
    <w:unhideWhenUsed/>
    <w:qFormat/>
    <w:rsid w:val="0019397C"/>
    <w:pPr>
      <w:keepLines/>
      <w:spacing w:before="240" w:line="259" w:lineRule="auto"/>
      <w:outlineLvl w:val="9"/>
    </w:pPr>
    <w:rPr>
      <w:rFonts w:ascii="Calibri Light" w:hAnsi="Calibri Light"/>
      <w:b w:val="0"/>
      <w:color w:val="2F5496"/>
      <w:sz w:val="32"/>
      <w:szCs w:val="32"/>
    </w:rPr>
  </w:style>
  <w:style w:type="character" w:customStyle="1" w:styleId="blk">
    <w:name w:val="blk"/>
    <w:rsid w:val="0019397C"/>
  </w:style>
  <w:style w:type="character" w:customStyle="1" w:styleId="ConsPlusNormal1">
    <w:name w:val="ConsPlusNormal Знак1"/>
    <w:link w:val="ConsPlusNormal"/>
    <w:locked/>
    <w:rsid w:val="0019397C"/>
    <w:rPr>
      <w:rFonts w:ascii="Arial" w:eastAsia="Times New Roman" w:hAnsi="Arial" w:cs="Arial"/>
      <w:kern w:val="0"/>
      <w:sz w:val="20"/>
      <w:szCs w:val="20"/>
      <w:lang w:eastAsia="ru-RU"/>
      <w14:ligatures w14:val="none"/>
    </w:rPr>
  </w:style>
  <w:style w:type="paragraph" w:customStyle="1" w:styleId="1f2">
    <w:name w:val="Обычный 1"/>
    <w:basedOn w:val="a0"/>
    <w:rsid w:val="0019397C"/>
    <w:pPr>
      <w:spacing w:before="120" w:after="120"/>
      <w:ind w:firstLine="567"/>
      <w:jc w:val="both"/>
    </w:pPr>
    <w:rPr>
      <w:lang w:eastAsia="zh-CN"/>
    </w:rPr>
  </w:style>
  <w:style w:type="paragraph" w:customStyle="1" w:styleId="s16">
    <w:name w:val="s_16"/>
    <w:basedOn w:val="a0"/>
    <w:rsid w:val="0019397C"/>
    <w:pPr>
      <w:spacing w:before="100" w:beforeAutospacing="1" w:after="100" w:afterAutospacing="1"/>
    </w:pPr>
  </w:style>
  <w:style w:type="character" w:customStyle="1" w:styleId="highlight">
    <w:name w:val="highlight"/>
    <w:basedOn w:val="a1"/>
    <w:rsid w:val="0019397C"/>
  </w:style>
  <w:style w:type="paragraph" w:customStyle="1" w:styleId="formattext">
    <w:name w:val="formattext"/>
    <w:basedOn w:val="a0"/>
    <w:rsid w:val="0019397C"/>
    <w:pPr>
      <w:spacing w:before="100" w:beforeAutospacing="1" w:after="100" w:afterAutospacing="1"/>
      <w:ind w:firstLine="709"/>
    </w:pPr>
  </w:style>
  <w:style w:type="paragraph" w:customStyle="1" w:styleId="ConsCell">
    <w:name w:val="ConsCell"/>
    <w:rsid w:val="0019397C"/>
    <w:pPr>
      <w:widowControl w:val="0"/>
      <w:autoSpaceDE w:val="0"/>
      <w:autoSpaceDN w:val="0"/>
      <w:adjustRightInd w:val="0"/>
      <w:spacing w:after="0" w:line="240" w:lineRule="auto"/>
      <w:ind w:right="19772"/>
    </w:pPr>
    <w:rPr>
      <w:rFonts w:ascii="Arial" w:eastAsia="Times New Roman" w:hAnsi="Arial" w:cs="Arial"/>
      <w:kern w:val="0"/>
      <w:sz w:val="20"/>
      <w:szCs w:val="20"/>
      <w:lang w:eastAsia="ru-RU"/>
      <w14:ligatures w14:val="none"/>
    </w:rPr>
  </w:style>
  <w:style w:type="character" w:customStyle="1" w:styleId="ConsPlusNormal2">
    <w:name w:val="ConsPlusNormal Знак"/>
    <w:locked/>
    <w:rsid w:val="0019397C"/>
    <w:rPr>
      <w:sz w:val="28"/>
      <w:szCs w:val="28"/>
    </w:rPr>
  </w:style>
  <w:style w:type="character" w:customStyle="1" w:styleId="afff2">
    <w:name w:val="Основной текст_"/>
    <w:link w:val="28"/>
    <w:rsid w:val="0019397C"/>
    <w:rPr>
      <w:spacing w:val="-4"/>
      <w:sz w:val="26"/>
      <w:szCs w:val="26"/>
      <w:shd w:val="clear" w:color="auto" w:fill="FFFFFF"/>
    </w:rPr>
  </w:style>
  <w:style w:type="paragraph" w:customStyle="1" w:styleId="28">
    <w:name w:val="Основной текст2"/>
    <w:basedOn w:val="a0"/>
    <w:link w:val="afff2"/>
    <w:qFormat/>
    <w:rsid w:val="0019397C"/>
    <w:pPr>
      <w:widowControl w:val="0"/>
      <w:shd w:val="clear" w:color="auto" w:fill="FFFFFF"/>
      <w:spacing w:after="720" w:line="0" w:lineRule="atLeast"/>
      <w:ind w:hanging="1560"/>
      <w:jc w:val="center"/>
    </w:pPr>
    <w:rPr>
      <w:rFonts w:asciiTheme="minorHAnsi" w:eastAsiaTheme="minorHAnsi" w:hAnsiTheme="minorHAnsi" w:cstheme="minorBidi"/>
      <w:spacing w:val="-4"/>
      <w:kern w:val="2"/>
      <w:sz w:val="26"/>
      <w:szCs w:val="26"/>
      <w:lang w:eastAsia="en-US"/>
      <w14:ligatures w14:val="standardContextual"/>
    </w:rPr>
  </w:style>
  <w:style w:type="character" w:customStyle="1" w:styleId="39">
    <w:name w:val="Заголовок №3_"/>
    <w:link w:val="3a"/>
    <w:rsid w:val="0019397C"/>
    <w:rPr>
      <w:sz w:val="30"/>
      <w:szCs w:val="30"/>
      <w:shd w:val="clear" w:color="auto" w:fill="FFFFFF"/>
    </w:rPr>
  </w:style>
  <w:style w:type="paragraph" w:customStyle="1" w:styleId="3a">
    <w:name w:val="Заголовок №3"/>
    <w:basedOn w:val="a0"/>
    <w:link w:val="39"/>
    <w:rsid w:val="0019397C"/>
    <w:pPr>
      <w:shd w:val="clear" w:color="auto" w:fill="FFFFFF"/>
      <w:spacing w:before="1440" w:after="60" w:line="365" w:lineRule="exact"/>
      <w:jc w:val="right"/>
      <w:outlineLvl w:val="2"/>
    </w:pPr>
    <w:rPr>
      <w:rFonts w:asciiTheme="minorHAnsi" w:eastAsiaTheme="minorHAnsi" w:hAnsiTheme="minorHAnsi" w:cstheme="minorBidi"/>
      <w:kern w:val="2"/>
      <w:sz w:val="30"/>
      <w:szCs w:val="30"/>
      <w:lang w:eastAsia="en-US"/>
      <w14:ligatures w14:val="standardContextual"/>
    </w:rPr>
  </w:style>
  <w:style w:type="character" w:customStyle="1" w:styleId="1f3">
    <w:name w:val="Основной шрифт абзаца1"/>
    <w:rsid w:val="0019397C"/>
  </w:style>
  <w:style w:type="character" w:customStyle="1" w:styleId="searchresult2">
    <w:name w:val="search_result2"/>
    <w:basedOn w:val="a1"/>
    <w:rsid w:val="0019397C"/>
  </w:style>
  <w:style w:type="character" w:styleId="afff3">
    <w:name w:val="FollowedHyperlink"/>
    <w:basedOn w:val="a1"/>
    <w:uiPriority w:val="99"/>
    <w:semiHidden/>
    <w:unhideWhenUsed/>
    <w:rsid w:val="001939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2F21FCC109B305FC631B19585E3EAFC1096D5A098D1BDF7EE7B6AFA1415349572E6DA42B4819C1AA3B451C21133FCC09930C35032aES1G" TargetMode="External"/><Relationship Id="rId18" Type="http://schemas.openxmlformats.org/officeDocument/2006/relationships/hyperlink" Target="consultantplus://offline/ref=0AF92E37B9F921D3553214DA856B81DA6A4562AAA3AF6706A08522CC1E5E448ED2E6525140A99E5123BC6386DB739677CDD9658FCFR4e3N" TargetMode="External"/><Relationship Id="rId26" Type="http://schemas.openxmlformats.org/officeDocument/2006/relationships/hyperlink" Target="consultantplus://offline/ref=93EC37FE9D3752116853AFCAC9D5E5E9CD76497C17FE8B11FAC6D999016B03495F45817E3901F55D3EFF9817579B6050DF8FFD8654GFgCI" TargetMode="External"/><Relationship Id="rId39" Type="http://schemas.openxmlformats.org/officeDocument/2006/relationships/hyperlink" Target="consultantplus://offline/ref=F11FA1A9A652424408396285164832785ADE5577020B65E8235903A7AB867527E775AF060E4DFC180E88E795C6E2DC5FC37AC93599n2y8I" TargetMode="External"/><Relationship Id="rId21" Type="http://schemas.openxmlformats.org/officeDocument/2006/relationships/hyperlink" Target="consultantplus://offline/ref=065D28EA0590FEF39BFBEFB3F84DAE64FEEAA074702F8824E5A7B9A83F71DDF872146589766F9E87948FCDC15B6F5C26576A06D0C0FCC9D7x2P4H" TargetMode="External"/><Relationship Id="rId34" Type="http://schemas.openxmlformats.org/officeDocument/2006/relationships/hyperlink" Target="consultantplus://offline/ref=BF2E1822F2754DB50CEE7EAE57DCD2F416FE6C5885A32DA821F97B3268464F35B9F2B97E1E604F2ACC1BB4FAD83FBAA6D1EB9A1FEBm6S2I" TargetMode="External"/><Relationship Id="rId42" Type="http://schemas.openxmlformats.org/officeDocument/2006/relationships/hyperlink" Target="consultantplus://offline/ref=182FA0D7A7A1E76DFF7DA7B27C2B5F58D49C57A64CB69966994D5E47DDD3BAB82F6794FCBAD18B54B50D93C93B383CEE4C30E4BE07E9G9Q" TargetMode="External"/><Relationship Id="rId47" Type="http://schemas.openxmlformats.org/officeDocument/2006/relationships/hyperlink" Target="consultantplus://offline/ref=E9F666F7CAA20C5A9A9388E2FD126042E16F8FFCCF4F40F74C5EE4A1A5F53E61F97241DAFCD2389A3BAA1409363F727D006F0D9AB4j94EI" TargetMode="External"/><Relationship Id="rId50" Type="http://schemas.openxmlformats.org/officeDocument/2006/relationships/hyperlink" Target="consultantplus://offline/ref=240EABC34E540BE4DDD6025B9FD6143A029D876219443E7953F44A5F86E766964C55D4F45A0B69875068F2D1BD4A34FC8E664FAC15e1KAQ" TargetMode="External"/><Relationship Id="rId55" Type="http://schemas.openxmlformats.org/officeDocument/2006/relationships/hyperlink" Target="consultantplus://offline/ref=DA8EE5B56D3038EEB175B186E51A3E9639BEE024CC0BA87226B07DC62897176CF91A81867E5164203744E0584D350797B306C7FCD077A9DCp2NFH" TargetMode="External"/><Relationship Id="rId63" Type="http://schemas.openxmlformats.org/officeDocument/2006/relationships/hyperlink" Target="consultantplus://offline/ref=0AF92E37B9F921D3553214DA856B81DA6A4562AAA3AF6706A08522CC1E5E448ED2E6525140A99E5123BC6386DB739677CDD9658FCFR4e3N" TargetMode="External"/><Relationship Id="rId68" Type="http://schemas.openxmlformats.org/officeDocument/2006/relationships/hyperlink" Target="consultantplus://offline/ref=DBFF03502C968655310D95D92295ED62BCED81CB55883B9ABB351A55A8DFF88185DA74D7E3DC99D24E79E7CA174E1BF144CADD6B67u1e9L"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DA8EE5B56D3038EEB175B186E51A3E9639BEE024CC0BA87226B07DC62897176CF91A81867E5164203744E0584D350797B306C7FCD077A9DCp2NFH" TargetMode="External"/><Relationship Id="rId29" Type="http://schemas.openxmlformats.org/officeDocument/2006/relationships/hyperlink" Target="consultantplus://offline/ref=A854EA33B01556DB35886B29DAAAAEBAA38AB7D6685CBE9472E74686BF99732BF4375C2E2F2F13A16D0775036D39B3CD4D5F50937AbFj5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71331A1720CA7C865B21CB315DC82EF7E98484802467B43B0F25A2759C375E38F7D5BBEF9B0FE706662C314C340D275294461832251NBQ" TargetMode="External"/><Relationship Id="rId24" Type="http://schemas.openxmlformats.org/officeDocument/2006/relationships/hyperlink" Target="consultantplus://offline/ref=BD1B4EE94CB3FAA5C9BCAB95D26085C5616701585997EC7D45AA8F0EB21C8E0893EFDD65EE266A1980DD4F02802ADEC6E36CE70E16jFU9H" TargetMode="External"/><Relationship Id="rId32" Type="http://schemas.openxmlformats.org/officeDocument/2006/relationships/hyperlink" Target="consultantplus://offline/ref=E9F666F7CAA20C5A9A9388E2FD126042E16F8FFCCF4F40F74C5EE4A1A5F53E61F97241D8FADC389A3BAA1409363F727D006F0D9AB4j94EI" TargetMode="External"/><Relationship Id="rId37" Type="http://schemas.openxmlformats.org/officeDocument/2006/relationships/hyperlink" Target="consultantplus://offline/ref=F11FA1A9A652424408396285164832785ADE5577020B65E8235903A7AB867527E775AF040843FC180E88E795C6E2DC5FC37AC93599n2y8I" TargetMode="External"/><Relationship Id="rId40" Type="http://schemas.openxmlformats.org/officeDocument/2006/relationships/hyperlink" Target="consultantplus://offline/ref=065D28EA0590FEF39BFBEFB3F84DAE64FEEAA074702F8824E5A7B9A83F71DDF872146589766F9E84918FCDC15B6F5C26576A06D0C0FCC9D7x2P4H" TargetMode="External"/><Relationship Id="rId45" Type="http://schemas.openxmlformats.org/officeDocument/2006/relationships/hyperlink" Target="consultantplus://offline/ref=93EC37FE9D3752116853AFCAC9D5E5E9CD76497C17FE8B11FAC6D999016B03495F45817D3B08F55D3EFF9817579B6050DF8FFD8654GFgCI" TargetMode="External"/><Relationship Id="rId53" Type="http://schemas.openxmlformats.org/officeDocument/2006/relationships/hyperlink" Target="consultantplus://offline/ref=E9F666F7CAA20C5A9A9388E2FD126042E16F8FFCCF4F40F74C5EE4A1A5F53E61F97241D9FEDB389A3BAA1409363F727D006F0D9AB4j94EI" TargetMode="External"/><Relationship Id="rId58" Type="http://schemas.openxmlformats.org/officeDocument/2006/relationships/hyperlink" Target="consultantplus://offline/ref=FB518EAB0F89A10E05A4C46F2A266C842D88AB0380F179073D10CF4C2579473A7F36DDE68B4BA334C51B92C1628C9587D043CED3C4FA14CDfEzFN" TargetMode="External"/><Relationship Id="rId66" Type="http://schemas.openxmlformats.org/officeDocument/2006/relationships/hyperlink" Target="consultantplus://offline/ref=BF2E1822F2754DB50CEE7EAE57DCD2F416FE6C5885A32DA821F97B3268464F35B9F2B97E1E604F2ACC1BB4FAD83FBAA6D1EB9A1FEBm6S2I" TargetMode="External"/><Relationship Id="rId5" Type="http://schemas.openxmlformats.org/officeDocument/2006/relationships/footnotes" Target="footnotes.xml"/><Relationship Id="rId15" Type="http://schemas.openxmlformats.org/officeDocument/2006/relationships/hyperlink" Target="consultantplus://offline/ref=065D28EA0590FEF39BFBEFB3F84DAE64FEEAA074702F8824E5A7B9A83F71DDF872146589766F9E87948FCDC15B6F5C26576A06D0C0FCC9D7x2P4H" TargetMode="External"/><Relationship Id="rId23" Type="http://schemas.openxmlformats.org/officeDocument/2006/relationships/hyperlink" Target="consultantplus://offline/ref=065D28EA0590FEF39BFBEFB3F84DAE64FEEAA074702F8824E5A7B9A83F71DDF872146589766F9E87948FCDC15B6F5C26576A06D0C0FCC9D7x2P4H" TargetMode="External"/><Relationship Id="rId28" Type="http://schemas.openxmlformats.org/officeDocument/2006/relationships/hyperlink" Target="consultantplus://offline/ref=93EC37FE9D3752116853AFCAC9D5E5E9CD76497C17FE8B11FAC6D999016B03495F45817C3F0FF55D3EFF9817579B6050DF8FFD8654GFgCI" TargetMode="External"/><Relationship Id="rId36" Type="http://schemas.openxmlformats.org/officeDocument/2006/relationships/hyperlink" Target="consultantplus://offline/ref=B3973F52246FEFAA3952698AB7E009C92554D9376CE73D8CF1ACA37B0D9BFC9CE54305A01C0B231AEBE5CC20F7F9373FC86651E833X3D0Q" TargetMode="External"/><Relationship Id="rId49" Type="http://schemas.openxmlformats.org/officeDocument/2006/relationships/hyperlink" Target="consultantplus://offline/ref=E9F666F7CAA20C5A9A9388E2FD126042E16F8FFCCF4F40F74C5EE4A1A5F53E61F97241D8FADC389A3BAA1409363F727D006F0D9AB4j94EI" TargetMode="External"/><Relationship Id="rId57" Type="http://schemas.openxmlformats.org/officeDocument/2006/relationships/hyperlink" Target="consultantplus://offline/ref=FB518EAB0F89A10E05A4C46F2A266C842D88AB0380F179073D10CF4C2579473A7F36DDE68B4BA335CB1B92C1628C9587D043CED3C4FA14CDfEzFN" TargetMode="External"/><Relationship Id="rId61" Type="http://schemas.openxmlformats.org/officeDocument/2006/relationships/hyperlink" Target="consultantplus://offline/ref=BD0784487D55520114EA69C43A599087BD40A563B8DF6B7B702C6B560B26F0B261F152C10BA899497B4B8D07E7BCF7B93FFC8DB2B8E457C7v9DCO" TargetMode="External"/><Relationship Id="rId10" Type="http://schemas.openxmlformats.org/officeDocument/2006/relationships/header" Target="header3.xml"/><Relationship Id="rId19" Type="http://schemas.openxmlformats.org/officeDocument/2006/relationships/hyperlink" Target="consultantplus://offline/ref=0AF92E37B9F921D3553214DA856B81DA6A4562AAA3AF6706A08522CC1E5E448ED2E6525140AE9E5123BC6386DB739677CDD9658FCFR4e3N" TargetMode="External"/><Relationship Id="rId31" Type="http://schemas.openxmlformats.org/officeDocument/2006/relationships/hyperlink" Target="consultantplus://offline/ref=E9F666F7CAA20C5A9A9388E2FD126042E16F8FFCCF4F40F74C5EE4A1A5F53E61F97241D9FEDB389A3BAA1409363F727D006F0D9AB4j94EI" TargetMode="External"/><Relationship Id="rId44" Type="http://schemas.openxmlformats.org/officeDocument/2006/relationships/hyperlink" Target="consultantplus://offline/ref=93EC37FE9D3752116853AFCAC9D5E5E9CD76497C17FE8B11FAC6D999016B03495F45817E3901F55D3EFF9817579B6050DF8FFD8654GFgCI" TargetMode="External"/><Relationship Id="rId52" Type="http://schemas.openxmlformats.org/officeDocument/2006/relationships/hyperlink" Target="consultantplus://offline/ref=E9F666F7CAA20C5A9A9388E2FD126042E16F8FFCCF4F40F74C5EE4A1A5F53E61F97241DAFCD2389A3BAA1409363F727D006F0D9AB4j94EI" TargetMode="External"/><Relationship Id="rId60" Type="http://schemas.openxmlformats.org/officeDocument/2006/relationships/hyperlink" Target="consultantplus://offline/ref=FB518EAB0F89A10E05A4C46F2A266C842D88AB0380F179073D10CF4C2579473A7F36DDE68B4BA334C51B92C1628C9587D043CED3C4FA14CDfEzFN" TargetMode="External"/><Relationship Id="rId65" Type="http://schemas.openxmlformats.org/officeDocument/2006/relationships/hyperlink" Target="consultantplus://offline/ref=BF2E1822F2754DB50CEE7EAE57DCD2F416FE6C5885A32DA821F97B3268464F35B9F2B97E11674F2ACC1BB4FAD83FBAA6D1EB9A1FEBm6S2I" TargetMode="External"/><Relationship Id="rId4" Type="http://schemas.openxmlformats.org/officeDocument/2006/relationships/webSettings" Target="webSettings.xml"/><Relationship Id="rId9" Type="http://schemas.openxmlformats.org/officeDocument/2006/relationships/hyperlink" Target="http://www.consultant.ru/document/cons_doc_LAW_176236/" TargetMode="External"/><Relationship Id="rId14" Type="http://schemas.openxmlformats.org/officeDocument/2006/relationships/hyperlink" Target="consultantplus://offline/ref=065D28EA0590FEF39BFBEFB3F84DAE64FEEAA074702F8824E5A7B9A83F71DDF872146589766F9E84918FCDC15B6F5C26576A06D0C0FCC9D7x2P4H" TargetMode="External"/><Relationship Id="rId22" Type="http://schemas.openxmlformats.org/officeDocument/2006/relationships/hyperlink" Target="consultantplus://offline/ref=065D28EA0590FEF39BFBEFB3F84DAE64FEEAA074702F8824E5A7B9A83F71DDF872146589766F9E84918FCDC15B6F5C26576A06D0C0FCC9D7x2P4H" TargetMode="External"/><Relationship Id="rId27" Type="http://schemas.openxmlformats.org/officeDocument/2006/relationships/hyperlink" Target="consultantplus://offline/ref=93EC37FE9D3752116853AFCAC9D5E5E9CD76497C17FE8B11FAC6D999016B03495F45817D3B08F55D3EFF9817579B6050DF8FFD8654GFgCI" TargetMode="External"/><Relationship Id="rId30" Type="http://schemas.openxmlformats.org/officeDocument/2006/relationships/hyperlink" Target="consultantplus://offline/ref=E9F666F7CAA20C5A9A9388E2FD126042E16F8FFCCF4F40F74C5EE4A1A5F53E61F97241DAFCD2389A3BAA1409363F727D006F0D9AB4j94EI" TargetMode="External"/><Relationship Id="rId35" Type="http://schemas.openxmlformats.org/officeDocument/2006/relationships/hyperlink" Target="consultantplus://offline/ref=B3973F52246FEFAA3952698AB7E009C92554D9376CE73D8CF1ACA37B0D9BFC9CE54305A01C0C231AEBE5CC20F7F9373FC86651E833X3D0Q" TargetMode="External"/><Relationship Id="rId43" Type="http://schemas.openxmlformats.org/officeDocument/2006/relationships/hyperlink" Target="consultantplus://offline/ref=182FA0D7A7A1E76DFF7DA7B27C2B5F58D49C57A64CB69966994D5E47DDD3BAB82F6794FCBAD68B54B50D93C93B383CEE4C30E4BE07E9G9Q" TargetMode="External"/><Relationship Id="rId48" Type="http://schemas.openxmlformats.org/officeDocument/2006/relationships/hyperlink" Target="consultantplus://offline/ref=E9F666F7CAA20C5A9A9388E2FD126042E16F8FFCCF4F40F74C5EE4A1A5F53E61F97241D9FEDB389A3BAA1409363F727D006F0D9AB4j94EI" TargetMode="External"/><Relationship Id="rId56" Type="http://schemas.openxmlformats.org/officeDocument/2006/relationships/hyperlink" Target="consultantplus://offline/ref=DA8EE5B56D3038EEB175B186E51A3E9639BEE024CC0BA87226B07DC62897176CF91A81857D546E706F0BE10408651496B206C5F8CFp7NCH" TargetMode="External"/><Relationship Id="rId64" Type="http://schemas.openxmlformats.org/officeDocument/2006/relationships/hyperlink" Target="consultantplus://offline/ref=0AF92E37B9F921D3553214DA856B81DA6A4562AAA3AF6706A08522CC1E5E448ED2E6525140AE9E5123BC6386DB739677CDD9658FCFR4e3N" TargetMode="External"/><Relationship Id="rId69"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hyperlink" Target="consultantplus://offline/ref=240EABC34E540BE4DDD6025B9FD6143A029D876219443E7953F44A5F86E766964C55D4F45A0C69875068F2D1BD4A34FC8E664FAC15e1KAQ" TargetMode="External"/><Relationship Id="rId3" Type="http://schemas.openxmlformats.org/officeDocument/2006/relationships/settings" Target="settings.xml"/><Relationship Id="rId12" Type="http://schemas.openxmlformats.org/officeDocument/2006/relationships/hyperlink" Target="consultantplus://offline/ref=E2F21FCC109B305FC631B19585E3EAFC1096D5A098D1BDF7EE7B6AFA1415349572E6DA42BB809C1AA3B451C21133FCC09930C35032aES1G" TargetMode="External"/><Relationship Id="rId17" Type="http://schemas.openxmlformats.org/officeDocument/2006/relationships/hyperlink" Target="consultantplus://offline/ref=DA8EE5B56D3038EEB175B186E51A3E9639BEE024CC0BA87226B07DC62897176CF91A81857D546E706F0BE10408651496B206C5F8CFp7NCH" TargetMode="External"/><Relationship Id="rId25" Type="http://schemas.openxmlformats.org/officeDocument/2006/relationships/hyperlink" Target="consultantplus://offline/ref=BD1B4EE94CB3FAA5C9BCAB95D26085C5616701585997EC7D45AA8F0EB21C8E0893EFDD65EF276A1980DD4F02802ADEC6E36CE70E16jFU9H" TargetMode="External"/><Relationship Id="rId33" Type="http://schemas.openxmlformats.org/officeDocument/2006/relationships/hyperlink" Target="consultantplus://offline/ref=BF2E1822F2754DB50CEE7EAE57DCD2F416FE6C5885A32DA821F97B3268464F35B9F2B97E11674F2ACC1BB4FAD83FBAA6D1EB9A1FEBm6S2I" TargetMode="External"/><Relationship Id="rId38" Type="http://schemas.openxmlformats.org/officeDocument/2006/relationships/hyperlink" Target="consultantplus://offline/ref=F11FA1A9A652424408396285164832785ADE5577020B65E8235903A7AB867527E775AF070A4AFC180E88E795C6E2DC5FC37AC93599n2y8I" TargetMode="External"/><Relationship Id="rId46" Type="http://schemas.openxmlformats.org/officeDocument/2006/relationships/hyperlink" Target="consultantplus://offline/ref=93EC37FE9D3752116853AFCAC9D5E5E9CD76497C17FE8B11FAC6D999016B03495F45817C3F0FF55D3EFF9817579B6050DF8FFD8654GFgCI" TargetMode="External"/><Relationship Id="rId59" Type="http://schemas.openxmlformats.org/officeDocument/2006/relationships/hyperlink" Target="consultantplus://offline/ref=FB518EAB0F89A10E05A4C46F2A266C842D88AB0380F179073D10CF4C2579473A7F36DDE68B4BA335CB1B92C1628C9587D043CED3C4FA14CDfEzFN" TargetMode="External"/><Relationship Id="rId67" Type="http://schemas.openxmlformats.org/officeDocument/2006/relationships/hyperlink" Target="consultantplus://offline/ref=8950D0E4D3312E792E6A9DCAB466E7AB487D7C563AFB5543A0771889F162CD2221A53F8Do7TDL" TargetMode="External"/><Relationship Id="rId20" Type="http://schemas.openxmlformats.org/officeDocument/2006/relationships/hyperlink" Target="consultantplus://offline/ref=065D28EA0590FEF39BFBEFB3F84DAE64FEEAA074702F8824E5A7B9A83F71DDF872146589766F9E84918FCDC15B6F5C26576A06D0C0FCC9D7x2P4H" TargetMode="External"/><Relationship Id="rId41" Type="http://schemas.openxmlformats.org/officeDocument/2006/relationships/hyperlink" Target="consultantplus://offline/ref=065D28EA0590FEF39BFBEFB3F84DAE64FEEAA074702F8824E5A7B9A83F71DDF872146589766F9E87948FCDC15B6F5C26576A06D0C0FCC9D7x2P4H" TargetMode="External"/><Relationship Id="rId54" Type="http://schemas.openxmlformats.org/officeDocument/2006/relationships/hyperlink" Target="consultantplus://offline/ref=E9F666F7CAA20C5A9A9388E2FD126042E16F8FFCCF4F40F74C5EE4A1A5F53E61F97241D8FADC389A3BAA1409363F727D006F0D9AB4j94EI" TargetMode="External"/><Relationship Id="rId62" Type="http://schemas.openxmlformats.org/officeDocument/2006/relationships/hyperlink" Target="consultantplus://offline/ref=BD0784487D55520114EA69C43A599087BD40A563B8DF6B7B702C6B560B26F0B261F152C10BA89A497D4B8D07E7BCF7B93FFC8DB2B8E457C7v9DCO"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112</Pages>
  <Words>32996</Words>
  <Characters>188079</Characters>
  <Application>Microsoft Office Word</Application>
  <DocSecurity>0</DocSecurity>
  <Lines>1567</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Антуфьева Полина Александровна</dc:creator>
  <cp:keywords/>
  <dc:description/>
  <cp:lastModifiedBy>Антуфьева Полина Александровна</cp:lastModifiedBy>
  <cp:revision>2</cp:revision>
  <dcterms:created xsi:type="dcterms:W3CDTF">2023-10-30T08:39:00Z</dcterms:created>
  <dcterms:modified xsi:type="dcterms:W3CDTF">2023-10-30T10:18:00Z</dcterms:modified>
</cp:coreProperties>
</file>