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4D" w:rsidRPr="004D5C4D" w:rsidRDefault="004D5C4D" w:rsidP="004D5C4D">
      <w:pPr>
        <w:suppressAutoHyphens w:val="0"/>
        <w:snapToGrid/>
        <w:spacing w:before="80" w:after="80" w:line="276" w:lineRule="auto"/>
        <w:ind w:left="851"/>
        <w:jc w:val="center"/>
        <w:rPr>
          <w:sz w:val="24"/>
          <w:lang w:eastAsia="ru-RU"/>
        </w:rPr>
      </w:pPr>
      <w:bookmarkStart w:id="0" w:name="_Toc419816997"/>
      <w:bookmarkStart w:id="1" w:name="_Toc421022250"/>
      <w:bookmarkStart w:id="2" w:name="_Toc437520178"/>
      <w:r w:rsidRPr="004D5C4D">
        <w:rPr>
          <w:sz w:val="24"/>
          <w:lang w:eastAsia="ru-RU"/>
        </w:rPr>
        <w:t>ООО «Геодезия и межевание»</w:t>
      </w:r>
    </w:p>
    <w:p w:rsidR="004D5C4D" w:rsidRPr="004D5C4D" w:rsidRDefault="004D5C4D" w:rsidP="004D5C4D">
      <w:pPr>
        <w:suppressAutoHyphens w:val="0"/>
        <w:snapToGrid/>
        <w:spacing w:before="80" w:after="80" w:line="276" w:lineRule="auto"/>
        <w:ind w:left="851"/>
        <w:jc w:val="center"/>
        <w:rPr>
          <w:sz w:val="24"/>
          <w:lang w:eastAsia="ru-RU"/>
        </w:rPr>
      </w:pPr>
      <w:r w:rsidRPr="004D5C4D">
        <w:rPr>
          <w:sz w:val="24"/>
          <w:lang w:eastAsia="ru-RU"/>
        </w:rPr>
        <w:t>150002 Россия, г. Ярославль, ул. Будкина, д. 7</w:t>
      </w:r>
    </w:p>
    <w:p w:rsidR="004D5C4D" w:rsidRPr="004D5C4D" w:rsidRDefault="004D5C4D" w:rsidP="004D5C4D">
      <w:pPr>
        <w:suppressAutoHyphens w:val="0"/>
        <w:snapToGrid/>
        <w:spacing w:before="80" w:after="80" w:line="276" w:lineRule="auto"/>
        <w:ind w:left="851"/>
        <w:rPr>
          <w:sz w:val="24"/>
          <w:szCs w:val="24"/>
          <w:lang w:eastAsia="ru-RU"/>
        </w:rPr>
      </w:pPr>
    </w:p>
    <w:p w:rsidR="004D5C4D" w:rsidRPr="004D5C4D" w:rsidRDefault="004D5C4D" w:rsidP="004D5C4D">
      <w:pPr>
        <w:suppressAutoHyphens w:val="0"/>
        <w:snapToGrid/>
        <w:spacing w:before="80" w:after="80" w:line="276" w:lineRule="auto"/>
        <w:rPr>
          <w:sz w:val="24"/>
          <w:szCs w:val="24"/>
          <w:lang w:eastAsia="ru-RU"/>
        </w:rPr>
      </w:pPr>
    </w:p>
    <w:p w:rsidR="004D5C4D" w:rsidRPr="004D5C4D" w:rsidRDefault="004D5C4D" w:rsidP="004D5C4D">
      <w:pPr>
        <w:shd w:val="clear" w:color="auto" w:fill="FFFFFF"/>
        <w:suppressAutoHyphens w:val="0"/>
        <w:snapToGrid/>
        <w:spacing w:before="80" w:after="80" w:line="276" w:lineRule="auto"/>
        <w:ind w:left="851"/>
        <w:jc w:val="right"/>
        <w:rPr>
          <w:sz w:val="24"/>
          <w:lang w:eastAsia="ru-RU"/>
        </w:rPr>
      </w:pPr>
    </w:p>
    <w:p w:rsidR="004D5C4D" w:rsidRPr="004D5C4D" w:rsidRDefault="004D5C4D" w:rsidP="004D5C4D">
      <w:pPr>
        <w:shd w:val="clear" w:color="auto" w:fill="FFFFFF"/>
        <w:suppressAutoHyphens w:val="0"/>
        <w:snapToGrid/>
        <w:spacing w:before="80" w:after="80" w:line="276" w:lineRule="auto"/>
        <w:ind w:left="851"/>
        <w:jc w:val="right"/>
        <w:rPr>
          <w:sz w:val="24"/>
          <w:lang w:eastAsia="ru-RU"/>
        </w:rPr>
      </w:pPr>
    </w:p>
    <w:p w:rsidR="004D5C4D" w:rsidRPr="004D5C4D" w:rsidRDefault="004D5C4D" w:rsidP="004D5C4D">
      <w:pPr>
        <w:shd w:val="clear" w:color="auto" w:fill="FFFFFF"/>
        <w:suppressAutoHyphens w:val="0"/>
        <w:snapToGrid/>
        <w:spacing w:before="80" w:after="80" w:line="276" w:lineRule="auto"/>
        <w:ind w:left="851"/>
        <w:jc w:val="right"/>
        <w:rPr>
          <w:sz w:val="24"/>
          <w:lang w:eastAsia="ru-RU"/>
        </w:rPr>
      </w:pPr>
    </w:p>
    <w:p w:rsidR="004D5C4D" w:rsidRPr="004D5C4D" w:rsidRDefault="004D5C4D" w:rsidP="004D5C4D">
      <w:pPr>
        <w:shd w:val="clear" w:color="auto" w:fill="FFFFFF"/>
        <w:suppressAutoHyphens w:val="0"/>
        <w:snapToGrid/>
        <w:spacing w:before="80" w:after="80" w:line="276" w:lineRule="auto"/>
        <w:ind w:left="851"/>
        <w:jc w:val="right"/>
        <w:rPr>
          <w:sz w:val="24"/>
          <w:lang w:eastAsia="ru-RU"/>
        </w:rPr>
      </w:pPr>
    </w:p>
    <w:p w:rsidR="004D5C4D" w:rsidRPr="004D5C4D" w:rsidRDefault="004D5C4D" w:rsidP="004D5C4D">
      <w:pPr>
        <w:suppressAutoHyphens w:val="0"/>
        <w:snapToGrid/>
        <w:spacing w:before="80" w:after="80" w:line="276" w:lineRule="auto"/>
        <w:ind w:left="851"/>
        <w:rPr>
          <w:sz w:val="24"/>
          <w:szCs w:val="24"/>
          <w:lang w:eastAsia="ru-RU"/>
        </w:rPr>
      </w:pPr>
    </w:p>
    <w:p w:rsidR="004D5C4D" w:rsidRPr="004D5C4D" w:rsidRDefault="004D5C4D" w:rsidP="004D5C4D">
      <w:pPr>
        <w:suppressAutoHyphens w:val="0"/>
        <w:snapToGrid/>
        <w:spacing w:before="80" w:after="80" w:line="276" w:lineRule="auto"/>
        <w:ind w:left="851"/>
        <w:rPr>
          <w:b/>
          <w:szCs w:val="28"/>
          <w:lang w:eastAsia="ru-RU"/>
        </w:rPr>
      </w:pPr>
    </w:p>
    <w:p w:rsidR="004D5C4D" w:rsidRPr="004D5C4D" w:rsidRDefault="004D5C4D" w:rsidP="004D5C4D">
      <w:pPr>
        <w:suppressAutoHyphens w:val="0"/>
        <w:snapToGrid/>
        <w:spacing w:before="80" w:after="80"/>
        <w:ind w:left="851"/>
        <w:jc w:val="center"/>
        <w:rPr>
          <w:b/>
          <w:szCs w:val="28"/>
          <w:lang w:eastAsia="ru-RU"/>
        </w:rPr>
      </w:pPr>
      <w:r w:rsidRPr="004D5C4D">
        <w:rPr>
          <w:b/>
          <w:szCs w:val="28"/>
          <w:lang w:eastAsia="ru-RU"/>
        </w:rPr>
        <w:t>Правила землепользования и застройки</w:t>
      </w:r>
    </w:p>
    <w:p w:rsidR="004D5C4D" w:rsidRPr="004D5C4D" w:rsidRDefault="004D5C4D" w:rsidP="004D5C4D">
      <w:pPr>
        <w:suppressAutoHyphens w:val="0"/>
        <w:snapToGrid/>
        <w:spacing w:before="100" w:beforeAutospacing="1" w:after="100" w:afterAutospacing="1" w:line="360" w:lineRule="auto"/>
        <w:ind w:left="851"/>
        <w:contextualSpacing/>
        <w:jc w:val="center"/>
        <w:rPr>
          <w:rFonts w:eastAsia="Franklin Gothic Book"/>
          <w:b/>
          <w:iCs/>
          <w:szCs w:val="28"/>
          <w:lang w:eastAsia="en-US" w:bidi="en-US"/>
        </w:rPr>
      </w:pPr>
      <w:r w:rsidRPr="004D5C4D">
        <w:rPr>
          <w:rFonts w:eastAsia="Franklin Gothic Book"/>
          <w:b/>
          <w:iCs/>
          <w:szCs w:val="28"/>
          <w:lang w:eastAsia="en-US" w:bidi="en-US"/>
        </w:rPr>
        <w:t>муниципального образования</w:t>
      </w:r>
    </w:p>
    <w:p w:rsidR="004D5C4D" w:rsidRPr="004D5C4D" w:rsidRDefault="004D5C4D" w:rsidP="004D5C4D">
      <w:pPr>
        <w:suppressAutoHyphens w:val="0"/>
        <w:snapToGrid/>
        <w:spacing w:before="100" w:beforeAutospacing="1" w:after="100" w:afterAutospacing="1" w:line="360" w:lineRule="auto"/>
        <w:ind w:left="851"/>
        <w:contextualSpacing/>
        <w:jc w:val="center"/>
        <w:rPr>
          <w:rFonts w:eastAsia="Franklin Gothic Book"/>
          <w:iCs/>
          <w:szCs w:val="28"/>
          <w:lang w:eastAsia="en-US" w:bidi="en-US"/>
        </w:rPr>
      </w:pPr>
      <w:r w:rsidRPr="004D5C4D">
        <w:rPr>
          <w:rFonts w:eastAsia="Franklin Gothic Book"/>
          <w:b/>
          <w:iCs/>
          <w:szCs w:val="28"/>
          <w:lang w:eastAsia="en-US" w:bidi="en-US"/>
        </w:rPr>
        <w:t xml:space="preserve"> «</w:t>
      </w:r>
      <w:r w:rsidR="00CF749F">
        <w:rPr>
          <w:rFonts w:eastAsia="Franklin Gothic Book"/>
          <w:b/>
          <w:iCs/>
          <w:szCs w:val="28"/>
          <w:lang w:eastAsia="en-US" w:bidi="en-US"/>
        </w:rPr>
        <w:t>Хаврогор</w:t>
      </w:r>
      <w:r w:rsidRPr="004D5C4D">
        <w:rPr>
          <w:rFonts w:eastAsia="Franklin Gothic Book"/>
          <w:b/>
          <w:iCs/>
          <w:szCs w:val="28"/>
          <w:lang w:eastAsia="en-US" w:bidi="en-US"/>
        </w:rPr>
        <w:t>ское»</w:t>
      </w:r>
    </w:p>
    <w:p w:rsidR="004D5C4D" w:rsidRPr="004D5C4D" w:rsidRDefault="004D5C4D" w:rsidP="004D5C4D">
      <w:pPr>
        <w:suppressAutoHyphens w:val="0"/>
        <w:snapToGrid/>
        <w:spacing w:before="80" w:after="80"/>
        <w:ind w:left="851"/>
        <w:jc w:val="center"/>
        <w:rPr>
          <w:szCs w:val="28"/>
          <w:lang w:eastAsia="ru-RU"/>
        </w:rPr>
      </w:pPr>
      <w:r w:rsidRPr="004D5C4D">
        <w:rPr>
          <w:szCs w:val="28"/>
          <w:lang w:eastAsia="ru-RU"/>
        </w:rPr>
        <w:t>Холмогорского муниципального района Архангельской области</w:t>
      </w:r>
    </w:p>
    <w:p w:rsidR="004D5C4D" w:rsidRPr="004D5C4D" w:rsidRDefault="004D5C4D" w:rsidP="004D5C4D">
      <w:pPr>
        <w:suppressAutoHyphens w:val="0"/>
        <w:snapToGrid/>
        <w:spacing w:before="80" w:after="80"/>
        <w:ind w:left="851"/>
        <w:jc w:val="center"/>
        <w:rPr>
          <w:sz w:val="24"/>
          <w:szCs w:val="24"/>
          <w:lang w:eastAsia="ru-RU"/>
        </w:rPr>
      </w:pPr>
    </w:p>
    <w:p w:rsidR="004D5C4D" w:rsidRPr="004D5C4D" w:rsidRDefault="004D5C4D" w:rsidP="004D5C4D">
      <w:pPr>
        <w:suppressAutoHyphens w:val="0"/>
        <w:snapToGrid/>
        <w:spacing w:before="80" w:after="80"/>
        <w:ind w:left="851"/>
        <w:jc w:val="center"/>
        <w:rPr>
          <w:sz w:val="24"/>
          <w:szCs w:val="24"/>
          <w:lang w:eastAsia="ru-RU"/>
        </w:rPr>
      </w:pPr>
    </w:p>
    <w:p w:rsidR="004D5C4D" w:rsidRPr="004D5C4D" w:rsidRDefault="004D5C4D" w:rsidP="004D5C4D">
      <w:pPr>
        <w:suppressAutoHyphens w:val="0"/>
        <w:snapToGrid/>
        <w:spacing w:before="80" w:after="80" w:line="276" w:lineRule="auto"/>
        <w:ind w:left="851"/>
        <w:rPr>
          <w:sz w:val="24"/>
          <w:szCs w:val="24"/>
          <w:lang w:eastAsia="ru-RU"/>
        </w:rPr>
      </w:pPr>
    </w:p>
    <w:p w:rsidR="004D5C4D" w:rsidRPr="004D5C4D" w:rsidRDefault="004D5C4D" w:rsidP="004D5C4D">
      <w:pPr>
        <w:suppressAutoHyphens w:val="0"/>
        <w:snapToGrid/>
        <w:spacing w:before="80" w:after="80" w:line="276" w:lineRule="auto"/>
        <w:ind w:left="851"/>
        <w:rPr>
          <w:sz w:val="24"/>
          <w:szCs w:val="24"/>
          <w:lang w:eastAsia="ru-RU"/>
        </w:rPr>
      </w:pPr>
    </w:p>
    <w:p w:rsidR="004D5C4D" w:rsidRPr="004D5C4D" w:rsidRDefault="004D5C4D" w:rsidP="004D5C4D">
      <w:pPr>
        <w:suppressAutoHyphens w:val="0"/>
        <w:snapToGrid/>
        <w:spacing w:before="80" w:after="80" w:line="276" w:lineRule="auto"/>
        <w:ind w:left="851"/>
        <w:rPr>
          <w:sz w:val="24"/>
          <w:szCs w:val="24"/>
          <w:lang w:eastAsia="ru-RU"/>
        </w:rPr>
      </w:pPr>
    </w:p>
    <w:p w:rsidR="004D5C4D" w:rsidRPr="004D5C4D" w:rsidRDefault="004D5C4D" w:rsidP="004D5C4D">
      <w:pPr>
        <w:suppressAutoHyphens w:val="0"/>
        <w:snapToGrid/>
        <w:spacing w:before="80" w:after="80" w:line="276" w:lineRule="auto"/>
        <w:ind w:left="851"/>
        <w:rPr>
          <w:sz w:val="24"/>
          <w:szCs w:val="24"/>
          <w:lang w:eastAsia="ru-RU"/>
        </w:rPr>
      </w:pPr>
    </w:p>
    <w:p w:rsidR="004D5C4D" w:rsidRPr="004D5C4D" w:rsidRDefault="004D5C4D" w:rsidP="004D5C4D">
      <w:pPr>
        <w:suppressAutoHyphens w:val="0"/>
        <w:snapToGrid/>
        <w:spacing w:before="80" w:after="80" w:line="276" w:lineRule="auto"/>
        <w:ind w:left="851"/>
        <w:rPr>
          <w:sz w:val="24"/>
          <w:szCs w:val="24"/>
          <w:lang w:eastAsia="ru-RU"/>
        </w:rPr>
      </w:pPr>
    </w:p>
    <w:p w:rsidR="004D5C4D" w:rsidRPr="004D5C4D" w:rsidRDefault="004D5C4D" w:rsidP="004D5C4D">
      <w:pPr>
        <w:suppressAutoHyphens w:val="0"/>
        <w:snapToGrid/>
        <w:spacing w:before="80" w:after="80" w:line="276" w:lineRule="auto"/>
        <w:ind w:left="567"/>
        <w:rPr>
          <w:sz w:val="24"/>
          <w:szCs w:val="24"/>
          <w:lang w:eastAsia="ru-RU"/>
        </w:rPr>
      </w:pPr>
    </w:p>
    <w:p w:rsidR="004D5C4D" w:rsidRPr="004D5C4D" w:rsidRDefault="004D5C4D" w:rsidP="004D5C4D">
      <w:pPr>
        <w:suppressAutoHyphens w:val="0"/>
        <w:snapToGrid/>
        <w:spacing w:before="80" w:after="80" w:line="276" w:lineRule="auto"/>
        <w:rPr>
          <w:sz w:val="24"/>
          <w:szCs w:val="24"/>
          <w:lang w:eastAsia="ru-RU"/>
        </w:rPr>
      </w:pPr>
      <w:r w:rsidRPr="004D5C4D">
        <w:rPr>
          <w:sz w:val="24"/>
          <w:szCs w:val="24"/>
          <w:lang w:eastAsia="ru-RU"/>
        </w:rPr>
        <w:t>Генеральный директор</w:t>
      </w:r>
    </w:p>
    <w:p w:rsidR="004D5C4D" w:rsidRPr="004D5C4D" w:rsidRDefault="004D5C4D" w:rsidP="004D5C4D">
      <w:pPr>
        <w:suppressAutoHyphens w:val="0"/>
        <w:snapToGrid/>
        <w:spacing w:before="80" w:after="80" w:line="276" w:lineRule="auto"/>
        <w:rPr>
          <w:sz w:val="24"/>
          <w:szCs w:val="24"/>
          <w:lang w:eastAsia="ru-RU"/>
        </w:rPr>
      </w:pPr>
      <w:r w:rsidRPr="004D5C4D">
        <w:rPr>
          <w:sz w:val="24"/>
          <w:szCs w:val="24"/>
          <w:lang w:eastAsia="ru-RU"/>
        </w:rPr>
        <w:t xml:space="preserve">ООО «Геодезия и межевание»                                      </w:t>
      </w:r>
      <w:r w:rsidRPr="004D5C4D">
        <w:rPr>
          <w:sz w:val="24"/>
          <w:szCs w:val="24"/>
          <w:lang w:eastAsia="ru-RU"/>
        </w:rPr>
        <w:tab/>
        <w:t xml:space="preserve">  </w:t>
      </w:r>
      <w:r w:rsidRPr="004D5C4D">
        <w:rPr>
          <w:sz w:val="24"/>
          <w:szCs w:val="24"/>
          <w:lang w:eastAsia="ru-RU"/>
        </w:rPr>
        <w:tab/>
      </w:r>
      <w:r w:rsidRPr="004D5C4D">
        <w:rPr>
          <w:sz w:val="24"/>
          <w:szCs w:val="24"/>
          <w:lang w:eastAsia="ru-RU"/>
        </w:rPr>
        <w:tab/>
        <w:t xml:space="preserve">  И. П. Губочкин</w:t>
      </w:r>
    </w:p>
    <w:p w:rsidR="004D5C4D" w:rsidRPr="004D5C4D" w:rsidRDefault="004D5C4D" w:rsidP="004D5C4D">
      <w:pPr>
        <w:suppressAutoHyphens w:val="0"/>
        <w:snapToGrid/>
        <w:spacing w:before="80" w:after="80" w:line="276" w:lineRule="auto"/>
        <w:rPr>
          <w:sz w:val="24"/>
          <w:szCs w:val="24"/>
          <w:lang w:eastAsia="ru-RU"/>
        </w:rPr>
      </w:pPr>
    </w:p>
    <w:p w:rsidR="004D5C4D" w:rsidRPr="004D5C4D" w:rsidRDefault="004D5C4D" w:rsidP="004D5C4D">
      <w:pPr>
        <w:suppressAutoHyphens w:val="0"/>
        <w:snapToGrid/>
        <w:spacing w:before="80" w:after="80" w:line="276" w:lineRule="auto"/>
        <w:rPr>
          <w:sz w:val="24"/>
          <w:szCs w:val="24"/>
          <w:lang w:eastAsia="ru-RU"/>
        </w:rPr>
      </w:pPr>
      <w:r w:rsidRPr="004D5C4D">
        <w:rPr>
          <w:sz w:val="24"/>
          <w:szCs w:val="24"/>
          <w:lang w:eastAsia="ru-RU"/>
        </w:rPr>
        <w:t xml:space="preserve">Руководитель темы, </w:t>
      </w:r>
    </w:p>
    <w:p w:rsidR="004D5C4D" w:rsidRPr="004D5C4D" w:rsidRDefault="004D5C4D" w:rsidP="004D5C4D">
      <w:pPr>
        <w:suppressAutoHyphens w:val="0"/>
        <w:snapToGrid/>
        <w:spacing w:before="80" w:after="80" w:line="276" w:lineRule="auto"/>
        <w:rPr>
          <w:sz w:val="24"/>
          <w:szCs w:val="24"/>
          <w:lang w:eastAsia="ru-RU"/>
        </w:rPr>
      </w:pPr>
      <w:r w:rsidRPr="004D5C4D">
        <w:rPr>
          <w:sz w:val="24"/>
          <w:szCs w:val="24"/>
          <w:lang w:eastAsia="ru-RU"/>
        </w:rPr>
        <w:t xml:space="preserve">главный архитектор проекта                                            </w:t>
      </w:r>
      <w:r w:rsidRPr="004D5C4D">
        <w:rPr>
          <w:sz w:val="24"/>
          <w:szCs w:val="24"/>
          <w:lang w:eastAsia="ru-RU"/>
        </w:rPr>
        <w:tab/>
      </w:r>
      <w:r w:rsidRPr="004D5C4D">
        <w:rPr>
          <w:sz w:val="24"/>
          <w:szCs w:val="24"/>
          <w:lang w:eastAsia="ru-RU"/>
        </w:rPr>
        <w:tab/>
      </w:r>
      <w:r w:rsidRPr="004D5C4D">
        <w:rPr>
          <w:sz w:val="24"/>
          <w:szCs w:val="24"/>
          <w:lang w:eastAsia="ru-RU"/>
        </w:rPr>
        <w:tab/>
        <w:t xml:space="preserve">  Р. Н. Шатров</w:t>
      </w:r>
    </w:p>
    <w:p w:rsidR="004D5C4D" w:rsidRPr="004D5C4D" w:rsidRDefault="004D5C4D" w:rsidP="004D5C4D">
      <w:pPr>
        <w:suppressAutoHyphens w:val="0"/>
        <w:snapToGrid/>
        <w:spacing w:before="80" w:after="80" w:line="276" w:lineRule="auto"/>
        <w:rPr>
          <w:sz w:val="24"/>
          <w:szCs w:val="24"/>
          <w:lang w:eastAsia="ru-RU"/>
        </w:rPr>
      </w:pPr>
    </w:p>
    <w:p w:rsidR="004D5C4D" w:rsidRPr="004D5C4D" w:rsidRDefault="004D5C4D" w:rsidP="004D5C4D">
      <w:pPr>
        <w:suppressAutoHyphens w:val="0"/>
        <w:snapToGrid/>
        <w:spacing w:before="80" w:after="80" w:line="276" w:lineRule="auto"/>
        <w:rPr>
          <w:sz w:val="24"/>
          <w:szCs w:val="24"/>
          <w:lang w:eastAsia="ru-RU"/>
        </w:rPr>
      </w:pPr>
    </w:p>
    <w:p w:rsidR="004D5C4D" w:rsidRPr="004D5C4D" w:rsidRDefault="004D5C4D" w:rsidP="004D5C4D">
      <w:pPr>
        <w:suppressAutoHyphens w:val="0"/>
        <w:snapToGrid/>
        <w:spacing w:before="80" w:after="80" w:line="276" w:lineRule="auto"/>
        <w:rPr>
          <w:sz w:val="24"/>
          <w:szCs w:val="24"/>
          <w:lang w:eastAsia="ru-RU"/>
        </w:rPr>
      </w:pPr>
    </w:p>
    <w:p w:rsidR="004D5C4D" w:rsidRPr="004D5C4D" w:rsidRDefault="004D5C4D" w:rsidP="004D5C4D">
      <w:pPr>
        <w:suppressAutoHyphens w:val="0"/>
        <w:snapToGrid/>
        <w:spacing w:before="80" w:after="80" w:line="276" w:lineRule="auto"/>
        <w:rPr>
          <w:sz w:val="24"/>
          <w:szCs w:val="24"/>
          <w:lang w:eastAsia="ru-RU"/>
        </w:rPr>
      </w:pPr>
    </w:p>
    <w:p w:rsidR="004D5C4D" w:rsidRPr="004D5C4D" w:rsidRDefault="004D5C4D" w:rsidP="004D5C4D">
      <w:pPr>
        <w:suppressAutoHyphens w:val="0"/>
        <w:snapToGrid/>
        <w:spacing w:before="80" w:after="80" w:line="276" w:lineRule="auto"/>
        <w:rPr>
          <w:sz w:val="24"/>
          <w:szCs w:val="24"/>
          <w:lang w:eastAsia="ru-RU"/>
        </w:rPr>
      </w:pPr>
    </w:p>
    <w:p w:rsidR="004D5C4D" w:rsidRPr="004D5C4D" w:rsidRDefault="004D5C4D" w:rsidP="004D5C4D">
      <w:pPr>
        <w:suppressAutoHyphens w:val="0"/>
        <w:snapToGrid/>
        <w:spacing w:before="80" w:after="80" w:line="276" w:lineRule="auto"/>
        <w:rPr>
          <w:sz w:val="24"/>
          <w:szCs w:val="24"/>
          <w:lang w:eastAsia="ru-RU"/>
        </w:rPr>
      </w:pPr>
    </w:p>
    <w:p w:rsidR="004D5C4D" w:rsidRPr="004D5C4D" w:rsidRDefault="004D5C4D" w:rsidP="004D5C4D">
      <w:pPr>
        <w:suppressAutoHyphens w:val="0"/>
        <w:snapToGrid/>
        <w:spacing w:before="80" w:after="80" w:line="276" w:lineRule="auto"/>
        <w:jc w:val="center"/>
        <w:rPr>
          <w:sz w:val="24"/>
          <w:szCs w:val="24"/>
          <w:lang w:eastAsia="ru-RU"/>
        </w:rPr>
      </w:pPr>
      <w:r w:rsidRPr="004D5C4D">
        <w:rPr>
          <w:sz w:val="24"/>
          <w:szCs w:val="24"/>
          <w:lang w:eastAsia="ru-RU"/>
        </w:rPr>
        <w:t>Ярославль, 201</w:t>
      </w:r>
      <w:r w:rsidR="00CF749F">
        <w:rPr>
          <w:sz w:val="24"/>
          <w:szCs w:val="24"/>
          <w:lang w:eastAsia="ru-RU"/>
        </w:rPr>
        <w:t>8</w:t>
      </w:r>
      <w:r w:rsidRPr="004D5C4D">
        <w:rPr>
          <w:sz w:val="24"/>
          <w:szCs w:val="24"/>
          <w:lang w:eastAsia="ru-RU"/>
        </w:rPr>
        <w:t xml:space="preserve"> г.</w:t>
      </w:r>
    </w:p>
    <w:sdt>
      <w:sdtPr>
        <w:rPr>
          <w:sz w:val="24"/>
          <w:lang w:eastAsia="en-US" w:bidi="en-US"/>
        </w:rPr>
        <w:id w:val="1192325772"/>
        <w:docPartObj>
          <w:docPartGallery w:val="Table of Contents"/>
          <w:docPartUnique/>
        </w:docPartObj>
      </w:sdtPr>
      <w:sdtContent>
        <w:p w:rsidR="004D5C4D" w:rsidRPr="004D5C4D" w:rsidRDefault="004D5C4D" w:rsidP="004D5C4D">
          <w:pPr>
            <w:keepNext/>
            <w:pageBreakBefore/>
            <w:suppressAutoHyphens w:val="0"/>
            <w:snapToGrid/>
            <w:spacing w:before="120" w:line="276" w:lineRule="auto"/>
            <w:ind w:firstLine="567"/>
            <w:rPr>
              <w:rFonts w:eastAsia="Calibri"/>
              <w:b/>
              <w:bCs/>
              <w:caps/>
              <w:sz w:val="26"/>
              <w:szCs w:val="24"/>
              <w:lang w:eastAsia="en-US" w:bidi="en-US"/>
            </w:rPr>
          </w:pPr>
          <w:r w:rsidRPr="004D5C4D">
            <w:rPr>
              <w:rFonts w:eastAsia="Calibri"/>
              <w:b/>
              <w:bCs/>
              <w:caps/>
              <w:sz w:val="26"/>
              <w:szCs w:val="24"/>
              <w:lang w:eastAsia="en-US" w:bidi="en-US"/>
            </w:rPr>
            <w:t>Оглавление</w:t>
          </w:r>
        </w:p>
        <w:p w:rsidR="00CF749F" w:rsidRDefault="0096142B">
          <w:pPr>
            <w:pStyle w:val="12"/>
            <w:tabs>
              <w:tab w:val="right" w:leader="dot" w:pos="9828"/>
            </w:tabs>
            <w:rPr>
              <w:rFonts w:asciiTheme="minorHAnsi" w:eastAsiaTheme="minorEastAsia" w:hAnsiTheme="minorHAnsi" w:cstheme="minorBidi"/>
              <w:noProof/>
              <w:sz w:val="22"/>
              <w:lang w:eastAsia="ru-RU"/>
            </w:rPr>
          </w:pPr>
          <w:r w:rsidRPr="0096142B">
            <w:rPr>
              <w:rFonts w:ascii="Franklin Gothic Book" w:hAnsi="Franklin Gothic Book"/>
              <w:i/>
              <w:iCs/>
              <w:caps/>
              <w:smallCaps/>
              <w:sz w:val="20"/>
              <w:szCs w:val="20"/>
              <w:lang w:eastAsia="en-US" w:bidi="en-US"/>
            </w:rPr>
            <w:fldChar w:fldCharType="begin"/>
          </w:r>
          <w:r w:rsidR="004D5C4D" w:rsidRPr="004D5C4D">
            <w:rPr>
              <w:rFonts w:ascii="Franklin Gothic Book" w:hAnsi="Franklin Gothic Book"/>
              <w:i/>
              <w:iCs/>
              <w:caps/>
              <w:smallCaps/>
              <w:sz w:val="20"/>
              <w:szCs w:val="20"/>
              <w:lang w:eastAsia="en-US" w:bidi="en-US"/>
            </w:rPr>
            <w:instrText xml:space="preserve"> TOC \o "1-3" \h \z \u </w:instrText>
          </w:r>
          <w:r w:rsidRPr="0096142B">
            <w:rPr>
              <w:rFonts w:ascii="Franklin Gothic Book" w:hAnsi="Franklin Gothic Book"/>
              <w:i/>
              <w:iCs/>
              <w:caps/>
              <w:smallCaps/>
              <w:sz w:val="20"/>
              <w:szCs w:val="20"/>
              <w:lang w:eastAsia="en-US" w:bidi="en-US"/>
            </w:rPr>
            <w:fldChar w:fldCharType="separate"/>
          </w:r>
          <w:hyperlink w:anchor="_Toc504514770" w:history="1">
            <w:r w:rsidR="00CF749F" w:rsidRPr="00C445CA">
              <w:rPr>
                <w:rStyle w:val="aa"/>
                <w:noProof/>
              </w:rPr>
              <w:t>Преамбула</w:t>
            </w:r>
            <w:r w:rsidR="00CF749F">
              <w:rPr>
                <w:noProof/>
                <w:webHidden/>
              </w:rPr>
              <w:tab/>
            </w:r>
            <w:r w:rsidR="00CF749F">
              <w:rPr>
                <w:noProof/>
                <w:webHidden/>
              </w:rPr>
              <w:fldChar w:fldCharType="begin"/>
            </w:r>
            <w:r w:rsidR="00CF749F">
              <w:rPr>
                <w:noProof/>
                <w:webHidden/>
              </w:rPr>
              <w:instrText xml:space="preserve"> PAGEREF _Toc504514770 \h </w:instrText>
            </w:r>
            <w:r w:rsidR="00CF749F">
              <w:rPr>
                <w:noProof/>
                <w:webHidden/>
              </w:rPr>
            </w:r>
            <w:r w:rsidR="00CF749F">
              <w:rPr>
                <w:noProof/>
                <w:webHidden/>
              </w:rPr>
              <w:fldChar w:fldCharType="separate"/>
            </w:r>
            <w:r w:rsidR="00CF749F">
              <w:rPr>
                <w:noProof/>
                <w:webHidden/>
              </w:rPr>
              <w:t>6</w:t>
            </w:r>
            <w:r w:rsidR="00CF749F">
              <w:rPr>
                <w:noProof/>
                <w:webHidden/>
              </w:rPr>
              <w:fldChar w:fldCharType="end"/>
            </w:r>
          </w:hyperlink>
        </w:p>
        <w:p w:rsidR="00CF749F" w:rsidRDefault="00CF749F">
          <w:pPr>
            <w:pStyle w:val="12"/>
            <w:tabs>
              <w:tab w:val="right" w:leader="dot" w:pos="9828"/>
            </w:tabs>
            <w:rPr>
              <w:rFonts w:asciiTheme="minorHAnsi" w:eastAsiaTheme="minorEastAsia" w:hAnsiTheme="minorHAnsi" w:cstheme="minorBidi"/>
              <w:noProof/>
              <w:sz w:val="22"/>
              <w:lang w:eastAsia="ru-RU"/>
            </w:rPr>
          </w:pPr>
          <w:hyperlink w:anchor="_Toc504514771" w:history="1">
            <w:r w:rsidRPr="00C445CA">
              <w:rPr>
                <w:rStyle w:val="aa"/>
                <w:noProof/>
              </w:rPr>
              <w:t>Часть I. Порядок применения правил землепользования и застройки и внесения в них изменений</w:t>
            </w:r>
            <w:r>
              <w:rPr>
                <w:noProof/>
                <w:webHidden/>
              </w:rPr>
              <w:tab/>
            </w:r>
            <w:r>
              <w:rPr>
                <w:noProof/>
                <w:webHidden/>
              </w:rPr>
              <w:fldChar w:fldCharType="begin"/>
            </w:r>
            <w:r>
              <w:rPr>
                <w:noProof/>
                <w:webHidden/>
              </w:rPr>
              <w:instrText xml:space="preserve"> PAGEREF _Toc504514771 \h </w:instrText>
            </w:r>
            <w:r>
              <w:rPr>
                <w:noProof/>
                <w:webHidden/>
              </w:rPr>
            </w:r>
            <w:r>
              <w:rPr>
                <w:noProof/>
                <w:webHidden/>
              </w:rPr>
              <w:fldChar w:fldCharType="separate"/>
            </w:r>
            <w:r>
              <w:rPr>
                <w:noProof/>
                <w:webHidden/>
              </w:rPr>
              <w:t>7</w:t>
            </w:r>
            <w:r>
              <w:rPr>
                <w:noProof/>
                <w:webHidden/>
              </w:rPr>
              <w:fldChar w:fldCharType="end"/>
            </w:r>
          </w:hyperlink>
        </w:p>
        <w:p w:rsidR="00CF749F" w:rsidRDefault="00CF749F">
          <w:pPr>
            <w:pStyle w:val="25"/>
            <w:tabs>
              <w:tab w:val="right" w:leader="dot" w:pos="9828"/>
            </w:tabs>
            <w:rPr>
              <w:rFonts w:asciiTheme="minorHAnsi" w:eastAsiaTheme="minorEastAsia" w:hAnsiTheme="minorHAnsi" w:cstheme="minorBidi"/>
              <w:noProof/>
              <w:sz w:val="22"/>
              <w:lang w:eastAsia="ru-RU"/>
            </w:rPr>
          </w:pPr>
          <w:hyperlink w:anchor="_Toc504514772" w:history="1">
            <w:r w:rsidRPr="00C445CA">
              <w:rPr>
                <w:rStyle w:val="aa"/>
                <w:noProof/>
                <w:lang w:bidi="en-US"/>
              </w:rPr>
              <w:t>Глава 1. Регулирование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_Toc504514772 \h </w:instrText>
            </w:r>
            <w:r>
              <w:rPr>
                <w:noProof/>
                <w:webHidden/>
              </w:rPr>
            </w:r>
            <w:r>
              <w:rPr>
                <w:noProof/>
                <w:webHidden/>
              </w:rPr>
              <w:fldChar w:fldCharType="separate"/>
            </w:r>
            <w:r>
              <w:rPr>
                <w:noProof/>
                <w:webHidden/>
              </w:rPr>
              <w:t>7</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73" w:history="1">
            <w:r w:rsidRPr="00C445CA">
              <w:rPr>
                <w:rStyle w:val="aa"/>
                <w:noProof/>
              </w:rPr>
              <w:t>Статья 1. Основные понятия, используемые в правилах землепользования и застройки</w:t>
            </w:r>
            <w:r>
              <w:rPr>
                <w:noProof/>
                <w:webHidden/>
              </w:rPr>
              <w:tab/>
            </w:r>
            <w:r>
              <w:rPr>
                <w:noProof/>
                <w:webHidden/>
              </w:rPr>
              <w:fldChar w:fldCharType="begin"/>
            </w:r>
            <w:r>
              <w:rPr>
                <w:noProof/>
                <w:webHidden/>
              </w:rPr>
              <w:instrText xml:space="preserve"> PAGEREF _Toc504514773 \h </w:instrText>
            </w:r>
            <w:r>
              <w:rPr>
                <w:noProof/>
                <w:webHidden/>
              </w:rPr>
            </w:r>
            <w:r>
              <w:rPr>
                <w:noProof/>
                <w:webHidden/>
              </w:rPr>
              <w:fldChar w:fldCharType="separate"/>
            </w:r>
            <w:r>
              <w:rPr>
                <w:noProof/>
                <w:webHidden/>
              </w:rPr>
              <w:t>7</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74" w:history="1">
            <w:r w:rsidRPr="00C445CA">
              <w:rPr>
                <w:rStyle w:val="aa"/>
                <w:noProof/>
              </w:rPr>
              <w:t>Статья 2. Цели правил землепользования и застройки</w:t>
            </w:r>
            <w:r>
              <w:rPr>
                <w:noProof/>
                <w:webHidden/>
              </w:rPr>
              <w:tab/>
            </w:r>
            <w:r>
              <w:rPr>
                <w:noProof/>
                <w:webHidden/>
              </w:rPr>
              <w:fldChar w:fldCharType="begin"/>
            </w:r>
            <w:r>
              <w:rPr>
                <w:noProof/>
                <w:webHidden/>
              </w:rPr>
              <w:instrText xml:space="preserve"> PAGEREF _Toc504514774 \h </w:instrText>
            </w:r>
            <w:r>
              <w:rPr>
                <w:noProof/>
                <w:webHidden/>
              </w:rPr>
            </w:r>
            <w:r>
              <w:rPr>
                <w:noProof/>
                <w:webHidden/>
              </w:rPr>
              <w:fldChar w:fldCharType="separate"/>
            </w:r>
            <w:r>
              <w:rPr>
                <w:noProof/>
                <w:webHidden/>
              </w:rPr>
              <w:t>19</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75" w:history="1">
            <w:r w:rsidRPr="00C445CA">
              <w:rPr>
                <w:rStyle w:val="aa"/>
                <w:noProof/>
              </w:rPr>
              <w:t>Статья 3. Область применения правил землепользования и застройки</w:t>
            </w:r>
            <w:r>
              <w:rPr>
                <w:noProof/>
                <w:webHidden/>
              </w:rPr>
              <w:tab/>
            </w:r>
            <w:r>
              <w:rPr>
                <w:noProof/>
                <w:webHidden/>
              </w:rPr>
              <w:fldChar w:fldCharType="begin"/>
            </w:r>
            <w:r>
              <w:rPr>
                <w:noProof/>
                <w:webHidden/>
              </w:rPr>
              <w:instrText xml:space="preserve"> PAGEREF _Toc504514775 \h </w:instrText>
            </w:r>
            <w:r>
              <w:rPr>
                <w:noProof/>
                <w:webHidden/>
              </w:rPr>
            </w:r>
            <w:r>
              <w:rPr>
                <w:noProof/>
                <w:webHidden/>
              </w:rPr>
              <w:fldChar w:fldCharType="separate"/>
            </w:r>
            <w:r>
              <w:rPr>
                <w:noProof/>
                <w:webHidden/>
              </w:rPr>
              <w:t>20</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76" w:history="1">
            <w:r w:rsidRPr="00C445CA">
              <w:rPr>
                <w:rStyle w:val="aa"/>
                <w:noProof/>
              </w:rPr>
              <w:t>Статья 4. Общедоступность информации о правилах землепользовании и застройке</w:t>
            </w:r>
            <w:r>
              <w:rPr>
                <w:noProof/>
                <w:webHidden/>
              </w:rPr>
              <w:tab/>
            </w:r>
            <w:r>
              <w:rPr>
                <w:noProof/>
                <w:webHidden/>
              </w:rPr>
              <w:fldChar w:fldCharType="begin"/>
            </w:r>
            <w:r>
              <w:rPr>
                <w:noProof/>
                <w:webHidden/>
              </w:rPr>
              <w:instrText xml:space="preserve"> PAGEREF _Toc504514776 \h </w:instrText>
            </w:r>
            <w:r>
              <w:rPr>
                <w:noProof/>
                <w:webHidden/>
              </w:rPr>
            </w:r>
            <w:r>
              <w:rPr>
                <w:noProof/>
                <w:webHidden/>
              </w:rPr>
              <w:fldChar w:fldCharType="separate"/>
            </w:r>
            <w:r>
              <w:rPr>
                <w:noProof/>
                <w:webHidden/>
              </w:rPr>
              <w:t>20</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77" w:history="1">
            <w:r w:rsidRPr="00C445CA">
              <w:rPr>
                <w:rStyle w:val="aa"/>
                <w:noProof/>
              </w:rPr>
              <w:t>Статья 5. Информационная система обеспечения градостроительной деятельности</w:t>
            </w:r>
            <w:r>
              <w:rPr>
                <w:noProof/>
                <w:webHidden/>
              </w:rPr>
              <w:tab/>
            </w:r>
            <w:r>
              <w:rPr>
                <w:noProof/>
                <w:webHidden/>
              </w:rPr>
              <w:fldChar w:fldCharType="begin"/>
            </w:r>
            <w:r>
              <w:rPr>
                <w:noProof/>
                <w:webHidden/>
              </w:rPr>
              <w:instrText xml:space="preserve"> PAGEREF _Toc504514777 \h </w:instrText>
            </w:r>
            <w:r>
              <w:rPr>
                <w:noProof/>
                <w:webHidden/>
              </w:rPr>
            </w:r>
            <w:r>
              <w:rPr>
                <w:noProof/>
                <w:webHidden/>
              </w:rPr>
              <w:fldChar w:fldCharType="separate"/>
            </w:r>
            <w:r>
              <w:rPr>
                <w:noProof/>
                <w:webHidden/>
              </w:rPr>
              <w:t>20</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78" w:history="1">
            <w:r w:rsidRPr="00C445CA">
              <w:rPr>
                <w:rStyle w:val="aa"/>
                <w:noProof/>
              </w:rPr>
              <w:t>Статья 6. Действие правил землепользования и застройки по отношению к ранее возникшим правам</w:t>
            </w:r>
            <w:r>
              <w:rPr>
                <w:noProof/>
                <w:webHidden/>
              </w:rPr>
              <w:tab/>
            </w:r>
            <w:r>
              <w:rPr>
                <w:noProof/>
                <w:webHidden/>
              </w:rPr>
              <w:fldChar w:fldCharType="begin"/>
            </w:r>
            <w:r>
              <w:rPr>
                <w:noProof/>
                <w:webHidden/>
              </w:rPr>
              <w:instrText xml:space="preserve"> PAGEREF _Toc504514778 \h </w:instrText>
            </w:r>
            <w:r>
              <w:rPr>
                <w:noProof/>
                <w:webHidden/>
              </w:rPr>
            </w:r>
            <w:r>
              <w:rPr>
                <w:noProof/>
                <w:webHidden/>
              </w:rPr>
              <w:fldChar w:fldCharType="separate"/>
            </w:r>
            <w:r>
              <w:rPr>
                <w:noProof/>
                <w:webHidden/>
              </w:rPr>
              <w:t>21</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79" w:history="1">
            <w:r w:rsidRPr="00C445CA">
              <w:rPr>
                <w:rStyle w:val="aa"/>
                <w:noProof/>
              </w:rPr>
              <w:t>Статья 7. Полномочия органов местного самоуправления в области землепользования и застройки</w:t>
            </w:r>
            <w:r>
              <w:rPr>
                <w:noProof/>
                <w:webHidden/>
              </w:rPr>
              <w:tab/>
            </w:r>
            <w:r>
              <w:rPr>
                <w:noProof/>
                <w:webHidden/>
              </w:rPr>
              <w:fldChar w:fldCharType="begin"/>
            </w:r>
            <w:r>
              <w:rPr>
                <w:noProof/>
                <w:webHidden/>
              </w:rPr>
              <w:instrText xml:space="preserve"> PAGEREF _Toc504514779 \h </w:instrText>
            </w:r>
            <w:r>
              <w:rPr>
                <w:noProof/>
                <w:webHidden/>
              </w:rPr>
            </w:r>
            <w:r>
              <w:rPr>
                <w:noProof/>
                <w:webHidden/>
              </w:rPr>
              <w:fldChar w:fldCharType="separate"/>
            </w:r>
            <w:r>
              <w:rPr>
                <w:noProof/>
                <w:webHidden/>
              </w:rPr>
              <w:t>22</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80" w:history="1">
            <w:r w:rsidRPr="00C445CA">
              <w:rPr>
                <w:rStyle w:val="aa"/>
                <w:noProof/>
              </w:rPr>
              <w:t>Статья 8. Комиссия по подготовке проекта правил землепользования и застройки</w:t>
            </w:r>
            <w:r>
              <w:rPr>
                <w:noProof/>
                <w:webHidden/>
              </w:rPr>
              <w:tab/>
            </w:r>
            <w:r>
              <w:rPr>
                <w:noProof/>
                <w:webHidden/>
              </w:rPr>
              <w:fldChar w:fldCharType="begin"/>
            </w:r>
            <w:r>
              <w:rPr>
                <w:noProof/>
                <w:webHidden/>
              </w:rPr>
              <w:instrText xml:space="preserve"> PAGEREF _Toc504514780 \h </w:instrText>
            </w:r>
            <w:r>
              <w:rPr>
                <w:noProof/>
                <w:webHidden/>
              </w:rPr>
            </w:r>
            <w:r>
              <w:rPr>
                <w:noProof/>
                <w:webHidden/>
              </w:rPr>
              <w:fldChar w:fldCharType="separate"/>
            </w:r>
            <w:r>
              <w:rPr>
                <w:noProof/>
                <w:webHidden/>
              </w:rPr>
              <w:t>24</w:t>
            </w:r>
            <w:r>
              <w:rPr>
                <w:noProof/>
                <w:webHidden/>
              </w:rPr>
              <w:fldChar w:fldCharType="end"/>
            </w:r>
          </w:hyperlink>
        </w:p>
        <w:p w:rsidR="00CF749F" w:rsidRDefault="00CF749F">
          <w:pPr>
            <w:pStyle w:val="25"/>
            <w:tabs>
              <w:tab w:val="right" w:leader="dot" w:pos="9828"/>
            </w:tabs>
            <w:rPr>
              <w:rFonts w:asciiTheme="minorHAnsi" w:eastAsiaTheme="minorEastAsia" w:hAnsiTheme="minorHAnsi" w:cstheme="minorBidi"/>
              <w:noProof/>
              <w:sz w:val="22"/>
              <w:lang w:eastAsia="ru-RU"/>
            </w:rPr>
          </w:pPr>
          <w:hyperlink w:anchor="_Toc504514781" w:history="1">
            <w:r w:rsidRPr="00C445CA">
              <w:rPr>
                <w:rStyle w:val="aa"/>
                <w:noProof/>
                <w:lang w:bidi="en-US"/>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_Toc504514781 \h </w:instrText>
            </w:r>
            <w:r>
              <w:rPr>
                <w:noProof/>
                <w:webHidden/>
              </w:rPr>
            </w:r>
            <w:r>
              <w:rPr>
                <w:noProof/>
                <w:webHidden/>
              </w:rPr>
              <w:fldChar w:fldCharType="separate"/>
            </w:r>
            <w:r>
              <w:rPr>
                <w:noProof/>
                <w:webHidden/>
              </w:rPr>
              <w:t>24</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82" w:history="1">
            <w:r w:rsidRPr="00C445CA">
              <w:rPr>
                <w:rStyle w:val="aa"/>
                <w:noProof/>
              </w:rPr>
              <w:t>Статья 9. Градостроительный регламент</w:t>
            </w:r>
            <w:r>
              <w:rPr>
                <w:noProof/>
                <w:webHidden/>
              </w:rPr>
              <w:tab/>
            </w:r>
            <w:r>
              <w:rPr>
                <w:noProof/>
                <w:webHidden/>
              </w:rPr>
              <w:fldChar w:fldCharType="begin"/>
            </w:r>
            <w:r>
              <w:rPr>
                <w:noProof/>
                <w:webHidden/>
              </w:rPr>
              <w:instrText xml:space="preserve"> PAGEREF _Toc504514782 \h </w:instrText>
            </w:r>
            <w:r>
              <w:rPr>
                <w:noProof/>
                <w:webHidden/>
              </w:rPr>
            </w:r>
            <w:r>
              <w:rPr>
                <w:noProof/>
                <w:webHidden/>
              </w:rPr>
              <w:fldChar w:fldCharType="separate"/>
            </w:r>
            <w:r>
              <w:rPr>
                <w:noProof/>
                <w:webHidden/>
              </w:rPr>
              <w:t>24</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83" w:history="1">
            <w:r w:rsidRPr="00C445CA">
              <w:rPr>
                <w:rStyle w:val="aa"/>
                <w:noProof/>
              </w:rPr>
              <w:t>Статья 10. Виды разрешённого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_Toc504514783 \h </w:instrText>
            </w:r>
            <w:r>
              <w:rPr>
                <w:noProof/>
                <w:webHidden/>
              </w:rPr>
            </w:r>
            <w:r>
              <w:rPr>
                <w:noProof/>
                <w:webHidden/>
              </w:rPr>
              <w:fldChar w:fldCharType="separate"/>
            </w:r>
            <w:r>
              <w:rPr>
                <w:noProof/>
                <w:webHidden/>
              </w:rPr>
              <w:t>26</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84" w:history="1">
            <w:r w:rsidRPr="00C445CA">
              <w:rPr>
                <w:rStyle w:val="aa"/>
                <w:noProof/>
              </w:rPr>
              <w:t>Статья 11. Изменение видов разрешённого использования земельных участков и объектов капитального строительства</w:t>
            </w:r>
            <w:r w:rsidRPr="00C445CA">
              <w:rPr>
                <w:rStyle w:val="aa"/>
                <w:noProof/>
                <w:lang w:eastAsia="ru-RU"/>
              </w:rPr>
              <w:t xml:space="preserve"> физическими и юридическими лицами</w:t>
            </w:r>
            <w:r>
              <w:rPr>
                <w:noProof/>
                <w:webHidden/>
              </w:rPr>
              <w:tab/>
            </w:r>
            <w:r>
              <w:rPr>
                <w:noProof/>
                <w:webHidden/>
              </w:rPr>
              <w:fldChar w:fldCharType="begin"/>
            </w:r>
            <w:r>
              <w:rPr>
                <w:noProof/>
                <w:webHidden/>
              </w:rPr>
              <w:instrText xml:space="preserve"> PAGEREF _Toc504514784 \h </w:instrText>
            </w:r>
            <w:r>
              <w:rPr>
                <w:noProof/>
                <w:webHidden/>
              </w:rPr>
            </w:r>
            <w:r>
              <w:rPr>
                <w:noProof/>
                <w:webHidden/>
              </w:rPr>
              <w:fldChar w:fldCharType="separate"/>
            </w:r>
            <w:r>
              <w:rPr>
                <w:noProof/>
                <w:webHidden/>
              </w:rPr>
              <w:t>27</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85" w:history="1">
            <w:r w:rsidRPr="00C445CA">
              <w:rPr>
                <w:rStyle w:val="aa"/>
                <w:noProof/>
              </w:rPr>
              <w:t>Статья 12. Общие требования градостроительного регламента  в части ограничений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_Toc504514785 \h </w:instrText>
            </w:r>
            <w:r>
              <w:rPr>
                <w:noProof/>
                <w:webHidden/>
              </w:rPr>
            </w:r>
            <w:r>
              <w:rPr>
                <w:noProof/>
                <w:webHidden/>
              </w:rPr>
              <w:fldChar w:fldCharType="separate"/>
            </w:r>
            <w:r>
              <w:rPr>
                <w:noProof/>
                <w:webHidden/>
              </w:rPr>
              <w:t>28</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86" w:history="1">
            <w:r w:rsidRPr="00C445CA">
              <w:rPr>
                <w:rStyle w:val="aa"/>
                <w:noProof/>
              </w:rPr>
              <w:t>Статья 13. Использование земельных участков и объектов капитального строительства, не соответствующих градостроительному регламенту</w:t>
            </w:r>
            <w:r>
              <w:rPr>
                <w:noProof/>
                <w:webHidden/>
              </w:rPr>
              <w:tab/>
            </w:r>
            <w:r>
              <w:rPr>
                <w:noProof/>
                <w:webHidden/>
              </w:rPr>
              <w:fldChar w:fldCharType="begin"/>
            </w:r>
            <w:r>
              <w:rPr>
                <w:noProof/>
                <w:webHidden/>
              </w:rPr>
              <w:instrText xml:space="preserve"> PAGEREF _Toc504514786 \h </w:instrText>
            </w:r>
            <w:r>
              <w:rPr>
                <w:noProof/>
                <w:webHidden/>
              </w:rPr>
            </w:r>
            <w:r>
              <w:rPr>
                <w:noProof/>
                <w:webHidden/>
              </w:rPr>
              <w:fldChar w:fldCharType="separate"/>
            </w:r>
            <w:r>
              <w:rPr>
                <w:noProof/>
                <w:webHidden/>
              </w:rPr>
              <w:t>29</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87" w:history="1">
            <w:r w:rsidRPr="00C445CA">
              <w:rPr>
                <w:rStyle w:val="aa"/>
                <w:noProof/>
              </w:rPr>
              <w:t>Статья 14.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r>
              <w:rPr>
                <w:noProof/>
                <w:webHidden/>
              </w:rPr>
              <w:tab/>
            </w:r>
            <w:r>
              <w:rPr>
                <w:noProof/>
                <w:webHidden/>
              </w:rPr>
              <w:fldChar w:fldCharType="begin"/>
            </w:r>
            <w:r>
              <w:rPr>
                <w:noProof/>
                <w:webHidden/>
              </w:rPr>
              <w:instrText xml:space="preserve"> PAGEREF _Toc504514787 \h </w:instrText>
            </w:r>
            <w:r>
              <w:rPr>
                <w:noProof/>
                <w:webHidden/>
              </w:rPr>
            </w:r>
            <w:r>
              <w:rPr>
                <w:noProof/>
                <w:webHidden/>
              </w:rPr>
              <w:fldChar w:fldCharType="separate"/>
            </w:r>
            <w:r>
              <w:rPr>
                <w:noProof/>
                <w:webHidden/>
              </w:rPr>
              <w:t>30</w:t>
            </w:r>
            <w:r>
              <w:rPr>
                <w:noProof/>
                <w:webHidden/>
              </w:rPr>
              <w:fldChar w:fldCharType="end"/>
            </w:r>
          </w:hyperlink>
        </w:p>
        <w:p w:rsidR="00CF749F" w:rsidRDefault="00CF749F">
          <w:pPr>
            <w:pStyle w:val="25"/>
            <w:tabs>
              <w:tab w:val="right" w:leader="dot" w:pos="9828"/>
            </w:tabs>
            <w:rPr>
              <w:rFonts w:asciiTheme="minorHAnsi" w:eastAsiaTheme="minorEastAsia" w:hAnsiTheme="minorHAnsi" w:cstheme="minorBidi"/>
              <w:noProof/>
              <w:sz w:val="22"/>
              <w:lang w:eastAsia="ru-RU"/>
            </w:rPr>
          </w:pPr>
          <w:hyperlink w:anchor="_Toc504514788" w:history="1">
            <w:r w:rsidRPr="00C445CA">
              <w:rPr>
                <w:rStyle w:val="aa"/>
                <w:noProof/>
                <w:lang w:bidi="en-US"/>
              </w:rPr>
              <w:t>Глава 3. Подготовка документации по планировке территории органами местного самоуправления</w:t>
            </w:r>
            <w:r>
              <w:rPr>
                <w:noProof/>
                <w:webHidden/>
              </w:rPr>
              <w:tab/>
            </w:r>
            <w:r>
              <w:rPr>
                <w:noProof/>
                <w:webHidden/>
              </w:rPr>
              <w:fldChar w:fldCharType="begin"/>
            </w:r>
            <w:r>
              <w:rPr>
                <w:noProof/>
                <w:webHidden/>
              </w:rPr>
              <w:instrText xml:space="preserve"> PAGEREF _Toc504514788 \h </w:instrText>
            </w:r>
            <w:r>
              <w:rPr>
                <w:noProof/>
                <w:webHidden/>
              </w:rPr>
            </w:r>
            <w:r>
              <w:rPr>
                <w:noProof/>
                <w:webHidden/>
              </w:rPr>
              <w:fldChar w:fldCharType="separate"/>
            </w:r>
            <w:r>
              <w:rPr>
                <w:noProof/>
                <w:webHidden/>
              </w:rPr>
              <w:t>31</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89" w:history="1">
            <w:r w:rsidRPr="00C445CA">
              <w:rPr>
                <w:rStyle w:val="aa"/>
                <w:noProof/>
              </w:rPr>
              <w:t>Статья 15. Общие положения</w:t>
            </w:r>
            <w:r>
              <w:rPr>
                <w:noProof/>
                <w:webHidden/>
              </w:rPr>
              <w:tab/>
            </w:r>
            <w:r>
              <w:rPr>
                <w:noProof/>
                <w:webHidden/>
              </w:rPr>
              <w:fldChar w:fldCharType="begin"/>
            </w:r>
            <w:r>
              <w:rPr>
                <w:noProof/>
                <w:webHidden/>
              </w:rPr>
              <w:instrText xml:space="preserve"> PAGEREF _Toc504514789 \h </w:instrText>
            </w:r>
            <w:r>
              <w:rPr>
                <w:noProof/>
                <w:webHidden/>
              </w:rPr>
            </w:r>
            <w:r>
              <w:rPr>
                <w:noProof/>
                <w:webHidden/>
              </w:rPr>
              <w:fldChar w:fldCharType="separate"/>
            </w:r>
            <w:r>
              <w:rPr>
                <w:noProof/>
                <w:webHidden/>
              </w:rPr>
              <w:t>31</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90" w:history="1">
            <w:r w:rsidRPr="00C445CA">
              <w:rPr>
                <w:rStyle w:val="aa"/>
                <w:noProof/>
              </w:rPr>
              <w:t>Статья 16. Виды документации по планировке территории</w:t>
            </w:r>
            <w:r>
              <w:rPr>
                <w:noProof/>
                <w:webHidden/>
              </w:rPr>
              <w:tab/>
            </w:r>
            <w:r>
              <w:rPr>
                <w:noProof/>
                <w:webHidden/>
              </w:rPr>
              <w:fldChar w:fldCharType="begin"/>
            </w:r>
            <w:r>
              <w:rPr>
                <w:noProof/>
                <w:webHidden/>
              </w:rPr>
              <w:instrText xml:space="preserve"> PAGEREF _Toc504514790 \h </w:instrText>
            </w:r>
            <w:r>
              <w:rPr>
                <w:noProof/>
                <w:webHidden/>
              </w:rPr>
            </w:r>
            <w:r>
              <w:rPr>
                <w:noProof/>
                <w:webHidden/>
              </w:rPr>
              <w:fldChar w:fldCharType="separate"/>
            </w:r>
            <w:r>
              <w:rPr>
                <w:noProof/>
                <w:webHidden/>
              </w:rPr>
              <w:t>32</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91" w:history="1">
            <w:r w:rsidRPr="00C445CA">
              <w:rPr>
                <w:rStyle w:val="aa"/>
                <w:noProof/>
              </w:rPr>
              <w:t>Статья 17. Подготовка и утверждение документации по планировке территории поселения</w:t>
            </w:r>
            <w:r>
              <w:rPr>
                <w:noProof/>
                <w:webHidden/>
              </w:rPr>
              <w:tab/>
            </w:r>
            <w:r>
              <w:rPr>
                <w:noProof/>
                <w:webHidden/>
              </w:rPr>
              <w:fldChar w:fldCharType="begin"/>
            </w:r>
            <w:r>
              <w:rPr>
                <w:noProof/>
                <w:webHidden/>
              </w:rPr>
              <w:instrText xml:space="preserve"> PAGEREF _Toc504514791 \h </w:instrText>
            </w:r>
            <w:r>
              <w:rPr>
                <w:noProof/>
                <w:webHidden/>
              </w:rPr>
            </w:r>
            <w:r>
              <w:rPr>
                <w:noProof/>
                <w:webHidden/>
              </w:rPr>
              <w:fldChar w:fldCharType="separate"/>
            </w:r>
            <w:r>
              <w:rPr>
                <w:noProof/>
                <w:webHidden/>
              </w:rPr>
              <w:t>33</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92" w:history="1">
            <w:r w:rsidRPr="00C445CA">
              <w:rPr>
                <w:rStyle w:val="aa"/>
                <w:noProof/>
              </w:rPr>
              <w:t>Статья 18. Общие требования к порядку подготовки документации по планировке территории, разрабатываемой на основании решения уполномоченного органа местного самоуправления</w:t>
            </w:r>
            <w:r>
              <w:rPr>
                <w:noProof/>
                <w:webHidden/>
              </w:rPr>
              <w:tab/>
            </w:r>
            <w:r>
              <w:rPr>
                <w:noProof/>
                <w:webHidden/>
              </w:rPr>
              <w:fldChar w:fldCharType="begin"/>
            </w:r>
            <w:r>
              <w:rPr>
                <w:noProof/>
                <w:webHidden/>
              </w:rPr>
              <w:instrText xml:space="preserve"> PAGEREF _Toc504514792 \h </w:instrText>
            </w:r>
            <w:r>
              <w:rPr>
                <w:noProof/>
                <w:webHidden/>
              </w:rPr>
            </w:r>
            <w:r>
              <w:rPr>
                <w:noProof/>
                <w:webHidden/>
              </w:rPr>
              <w:fldChar w:fldCharType="separate"/>
            </w:r>
            <w:r>
              <w:rPr>
                <w:noProof/>
                <w:webHidden/>
              </w:rPr>
              <w:t>35</w:t>
            </w:r>
            <w:r>
              <w:rPr>
                <w:noProof/>
                <w:webHidden/>
              </w:rPr>
              <w:fldChar w:fldCharType="end"/>
            </w:r>
          </w:hyperlink>
        </w:p>
        <w:p w:rsidR="00CF749F" w:rsidRDefault="00CF749F">
          <w:pPr>
            <w:pStyle w:val="25"/>
            <w:tabs>
              <w:tab w:val="right" w:leader="dot" w:pos="9828"/>
            </w:tabs>
            <w:rPr>
              <w:rFonts w:asciiTheme="minorHAnsi" w:eastAsiaTheme="minorEastAsia" w:hAnsiTheme="minorHAnsi" w:cstheme="minorBidi"/>
              <w:noProof/>
              <w:sz w:val="22"/>
              <w:lang w:eastAsia="ru-RU"/>
            </w:rPr>
          </w:pPr>
          <w:hyperlink w:anchor="_Toc504514793" w:history="1">
            <w:r w:rsidRPr="00C445CA">
              <w:rPr>
                <w:rStyle w:val="aa"/>
                <w:noProof/>
                <w:lang w:bidi="en-US"/>
              </w:rPr>
              <w:t>Глава 4. Проведение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_Toc504514793 \h </w:instrText>
            </w:r>
            <w:r>
              <w:rPr>
                <w:noProof/>
                <w:webHidden/>
              </w:rPr>
            </w:r>
            <w:r>
              <w:rPr>
                <w:noProof/>
                <w:webHidden/>
              </w:rPr>
              <w:fldChar w:fldCharType="separate"/>
            </w:r>
            <w:r>
              <w:rPr>
                <w:noProof/>
                <w:webHidden/>
              </w:rPr>
              <w:t>36</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94" w:history="1">
            <w:r w:rsidRPr="00C445CA">
              <w:rPr>
                <w:rStyle w:val="aa"/>
                <w:noProof/>
              </w:rPr>
              <w:t>Статья 19. Общие положения</w:t>
            </w:r>
            <w:r>
              <w:rPr>
                <w:noProof/>
                <w:webHidden/>
              </w:rPr>
              <w:tab/>
            </w:r>
            <w:r>
              <w:rPr>
                <w:noProof/>
                <w:webHidden/>
              </w:rPr>
              <w:fldChar w:fldCharType="begin"/>
            </w:r>
            <w:r>
              <w:rPr>
                <w:noProof/>
                <w:webHidden/>
              </w:rPr>
              <w:instrText xml:space="preserve"> PAGEREF _Toc504514794 \h </w:instrText>
            </w:r>
            <w:r>
              <w:rPr>
                <w:noProof/>
                <w:webHidden/>
              </w:rPr>
            </w:r>
            <w:r>
              <w:rPr>
                <w:noProof/>
                <w:webHidden/>
              </w:rPr>
              <w:fldChar w:fldCharType="separate"/>
            </w:r>
            <w:r>
              <w:rPr>
                <w:noProof/>
                <w:webHidden/>
              </w:rPr>
              <w:t>36</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95" w:history="1">
            <w:r w:rsidRPr="00C445CA">
              <w:rPr>
                <w:rStyle w:val="aa"/>
                <w:noProof/>
              </w:rPr>
              <w:t>Статья 20. Публичные слушания по проекту правил землепользования и застройки и проекту о внесении изменения в правила землепользования и застройки</w:t>
            </w:r>
            <w:r>
              <w:rPr>
                <w:noProof/>
                <w:webHidden/>
              </w:rPr>
              <w:tab/>
            </w:r>
            <w:r>
              <w:rPr>
                <w:noProof/>
                <w:webHidden/>
              </w:rPr>
              <w:fldChar w:fldCharType="begin"/>
            </w:r>
            <w:r>
              <w:rPr>
                <w:noProof/>
                <w:webHidden/>
              </w:rPr>
              <w:instrText xml:space="preserve"> PAGEREF _Toc504514795 \h </w:instrText>
            </w:r>
            <w:r>
              <w:rPr>
                <w:noProof/>
                <w:webHidden/>
              </w:rPr>
            </w:r>
            <w:r>
              <w:rPr>
                <w:noProof/>
                <w:webHidden/>
              </w:rPr>
              <w:fldChar w:fldCharType="separate"/>
            </w:r>
            <w:r>
              <w:rPr>
                <w:noProof/>
                <w:webHidden/>
              </w:rPr>
              <w:t>37</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96" w:history="1">
            <w:r w:rsidRPr="00C445CA">
              <w:rPr>
                <w:rStyle w:val="aa"/>
                <w:noProof/>
              </w:rPr>
              <w:t>Статья 21. 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_Toc504514796 \h </w:instrText>
            </w:r>
            <w:r>
              <w:rPr>
                <w:noProof/>
                <w:webHidden/>
              </w:rPr>
            </w:r>
            <w:r>
              <w:rPr>
                <w:noProof/>
                <w:webHidden/>
              </w:rPr>
              <w:fldChar w:fldCharType="separate"/>
            </w:r>
            <w:r>
              <w:rPr>
                <w:noProof/>
                <w:webHidden/>
              </w:rPr>
              <w:t>37</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97" w:history="1">
            <w:r w:rsidRPr="00C445CA">
              <w:rPr>
                <w:rStyle w:val="aa"/>
                <w:noProof/>
              </w:rPr>
              <w:t>Статья 22.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_Toc504514797 \h </w:instrText>
            </w:r>
            <w:r>
              <w:rPr>
                <w:noProof/>
                <w:webHidden/>
              </w:rPr>
            </w:r>
            <w:r>
              <w:rPr>
                <w:noProof/>
                <w:webHidden/>
              </w:rPr>
              <w:fldChar w:fldCharType="separate"/>
            </w:r>
            <w:r>
              <w:rPr>
                <w:noProof/>
                <w:webHidden/>
              </w:rPr>
              <w:t>38</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798" w:history="1">
            <w:r w:rsidRPr="00C445CA">
              <w:rPr>
                <w:rStyle w:val="aa"/>
                <w:noProof/>
              </w:rPr>
              <w:t>Статья 23.Публичные слушания проектам планировки территории и проектам межевания территории</w:t>
            </w:r>
            <w:r>
              <w:rPr>
                <w:noProof/>
                <w:webHidden/>
              </w:rPr>
              <w:tab/>
            </w:r>
            <w:r>
              <w:rPr>
                <w:noProof/>
                <w:webHidden/>
              </w:rPr>
              <w:fldChar w:fldCharType="begin"/>
            </w:r>
            <w:r>
              <w:rPr>
                <w:noProof/>
                <w:webHidden/>
              </w:rPr>
              <w:instrText xml:space="preserve"> PAGEREF _Toc504514798 \h </w:instrText>
            </w:r>
            <w:r>
              <w:rPr>
                <w:noProof/>
                <w:webHidden/>
              </w:rPr>
            </w:r>
            <w:r>
              <w:rPr>
                <w:noProof/>
                <w:webHidden/>
              </w:rPr>
              <w:fldChar w:fldCharType="separate"/>
            </w:r>
            <w:r>
              <w:rPr>
                <w:noProof/>
                <w:webHidden/>
              </w:rPr>
              <w:t>40</w:t>
            </w:r>
            <w:r>
              <w:rPr>
                <w:noProof/>
                <w:webHidden/>
              </w:rPr>
              <w:fldChar w:fldCharType="end"/>
            </w:r>
          </w:hyperlink>
        </w:p>
        <w:p w:rsidR="00CF749F" w:rsidRDefault="00CF749F">
          <w:pPr>
            <w:pStyle w:val="25"/>
            <w:tabs>
              <w:tab w:val="right" w:leader="dot" w:pos="9828"/>
            </w:tabs>
            <w:rPr>
              <w:rFonts w:asciiTheme="minorHAnsi" w:eastAsiaTheme="minorEastAsia" w:hAnsiTheme="minorHAnsi" w:cstheme="minorBidi"/>
              <w:noProof/>
              <w:sz w:val="22"/>
              <w:lang w:eastAsia="ru-RU"/>
            </w:rPr>
          </w:pPr>
          <w:hyperlink w:anchor="_Toc504514799" w:history="1">
            <w:r w:rsidRPr="00C445CA">
              <w:rPr>
                <w:rStyle w:val="aa"/>
                <w:noProof/>
                <w:lang w:bidi="en-US"/>
              </w:rPr>
              <w:t>Глава 5. Внесение изменений в правила землепользования и застройки</w:t>
            </w:r>
            <w:r>
              <w:rPr>
                <w:noProof/>
                <w:webHidden/>
              </w:rPr>
              <w:tab/>
            </w:r>
            <w:r>
              <w:rPr>
                <w:noProof/>
                <w:webHidden/>
              </w:rPr>
              <w:fldChar w:fldCharType="begin"/>
            </w:r>
            <w:r>
              <w:rPr>
                <w:noProof/>
                <w:webHidden/>
              </w:rPr>
              <w:instrText xml:space="preserve"> PAGEREF _Toc504514799 \h </w:instrText>
            </w:r>
            <w:r>
              <w:rPr>
                <w:noProof/>
                <w:webHidden/>
              </w:rPr>
            </w:r>
            <w:r>
              <w:rPr>
                <w:noProof/>
                <w:webHidden/>
              </w:rPr>
              <w:fldChar w:fldCharType="separate"/>
            </w:r>
            <w:r>
              <w:rPr>
                <w:noProof/>
                <w:webHidden/>
              </w:rPr>
              <w:t>40</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800" w:history="1">
            <w:r w:rsidRPr="00C445CA">
              <w:rPr>
                <w:rStyle w:val="aa"/>
                <w:noProof/>
              </w:rPr>
              <w:t>Статья 24.Ввнесение изменений в правила землепользования и застройки на основании предложений заинтересованных органов, физических и юридических лиц</w:t>
            </w:r>
            <w:r>
              <w:rPr>
                <w:noProof/>
                <w:webHidden/>
              </w:rPr>
              <w:tab/>
            </w:r>
            <w:r>
              <w:rPr>
                <w:noProof/>
                <w:webHidden/>
              </w:rPr>
              <w:fldChar w:fldCharType="begin"/>
            </w:r>
            <w:r>
              <w:rPr>
                <w:noProof/>
                <w:webHidden/>
              </w:rPr>
              <w:instrText xml:space="preserve"> PAGEREF _Toc504514800 \h </w:instrText>
            </w:r>
            <w:r>
              <w:rPr>
                <w:noProof/>
                <w:webHidden/>
              </w:rPr>
            </w:r>
            <w:r>
              <w:rPr>
                <w:noProof/>
                <w:webHidden/>
              </w:rPr>
              <w:fldChar w:fldCharType="separate"/>
            </w:r>
            <w:r>
              <w:rPr>
                <w:noProof/>
                <w:webHidden/>
              </w:rPr>
              <w:t>41</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801" w:history="1">
            <w:r w:rsidRPr="00C445CA">
              <w:rPr>
                <w:rStyle w:val="aa"/>
                <w:noProof/>
              </w:rPr>
              <w:t xml:space="preserve">Статья 25. Внесение изменений в правила землепользования и застройки на основании </w:t>
            </w:r>
            <w:r w:rsidRPr="00C445CA">
              <w:rPr>
                <w:rStyle w:val="aa"/>
                <w:noProof/>
                <w:lang w:eastAsia="ru-RU"/>
              </w:rPr>
              <w:t>требований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_Toc504514801 \h </w:instrText>
            </w:r>
            <w:r>
              <w:rPr>
                <w:noProof/>
                <w:webHidden/>
              </w:rPr>
            </w:r>
            <w:r>
              <w:rPr>
                <w:noProof/>
                <w:webHidden/>
              </w:rPr>
              <w:fldChar w:fldCharType="separate"/>
            </w:r>
            <w:r>
              <w:rPr>
                <w:noProof/>
                <w:webHidden/>
              </w:rPr>
              <w:t>42</w:t>
            </w:r>
            <w:r>
              <w:rPr>
                <w:noProof/>
                <w:webHidden/>
              </w:rPr>
              <w:fldChar w:fldCharType="end"/>
            </w:r>
          </w:hyperlink>
        </w:p>
        <w:p w:rsidR="00CF749F" w:rsidRDefault="00CF749F">
          <w:pPr>
            <w:pStyle w:val="25"/>
            <w:tabs>
              <w:tab w:val="right" w:leader="dot" w:pos="9828"/>
            </w:tabs>
            <w:rPr>
              <w:rFonts w:asciiTheme="minorHAnsi" w:eastAsiaTheme="minorEastAsia" w:hAnsiTheme="minorHAnsi" w:cstheme="minorBidi"/>
              <w:noProof/>
              <w:sz w:val="22"/>
              <w:lang w:eastAsia="ru-RU"/>
            </w:rPr>
          </w:pPr>
          <w:hyperlink w:anchor="_Toc504514802" w:history="1">
            <w:r w:rsidRPr="00C445CA">
              <w:rPr>
                <w:rStyle w:val="aa"/>
                <w:noProof/>
                <w:lang w:bidi="en-US"/>
              </w:rPr>
              <w:t>Глава 6. Регулирование иных вопросов землепользования и застройки</w:t>
            </w:r>
            <w:r>
              <w:rPr>
                <w:noProof/>
                <w:webHidden/>
              </w:rPr>
              <w:tab/>
            </w:r>
            <w:r>
              <w:rPr>
                <w:noProof/>
                <w:webHidden/>
              </w:rPr>
              <w:fldChar w:fldCharType="begin"/>
            </w:r>
            <w:r>
              <w:rPr>
                <w:noProof/>
                <w:webHidden/>
              </w:rPr>
              <w:instrText xml:space="preserve"> PAGEREF _Toc504514802 \h </w:instrText>
            </w:r>
            <w:r>
              <w:rPr>
                <w:noProof/>
                <w:webHidden/>
              </w:rPr>
            </w:r>
            <w:r>
              <w:rPr>
                <w:noProof/>
                <w:webHidden/>
              </w:rPr>
              <w:fldChar w:fldCharType="separate"/>
            </w:r>
            <w:r>
              <w:rPr>
                <w:noProof/>
                <w:webHidden/>
              </w:rPr>
              <w:t>42</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803" w:history="1">
            <w:r w:rsidRPr="00C445CA">
              <w:rPr>
                <w:rStyle w:val="aa"/>
                <w:noProof/>
              </w:rPr>
              <w:t>Статья 26. Предоставление разрешения на условно разрешённый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_Toc504514803 \h </w:instrText>
            </w:r>
            <w:r>
              <w:rPr>
                <w:noProof/>
                <w:webHidden/>
              </w:rPr>
            </w:r>
            <w:r>
              <w:rPr>
                <w:noProof/>
                <w:webHidden/>
              </w:rPr>
              <w:fldChar w:fldCharType="separate"/>
            </w:r>
            <w:r>
              <w:rPr>
                <w:noProof/>
                <w:webHidden/>
              </w:rPr>
              <w:t>42</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804" w:history="1">
            <w:r w:rsidRPr="00C445CA">
              <w:rPr>
                <w:rStyle w:val="aa"/>
                <w:noProof/>
              </w:rPr>
              <w:t>Статья 27. 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_Toc504514804 \h </w:instrText>
            </w:r>
            <w:r>
              <w:rPr>
                <w:noProof/>
                <w:webHidden/>
              </w:rPr>
            </w:r>
            <w:r>
              <w:rPr>
                <w:noProof/>
                <w:webHidden/>
              </w:rPr>
              <w:fldChar w:fldCharType="separate"/>
            </w:r>
            <w:r>
              <w:rPr>
                <w:noProof/>
                <w:webHidden/>
              </w:rPr>
              <w:t>43</w:t>
            </w:r>
            <w:r>
              <w:rPr>
                <w:noProof/>
                <w:webHidden/>
              </w:rPr>
              <w:fldChar w:fldCharType="end"/>
            </w:r>
          </w:hyperlink>
        </w:p>
        <w:p w:rsidR="00CF749F" w:rsidRDefault="00CF749F">
          <w:pPr>
            <w:pStyle w:val="12"/>
            <w:tabs>
              <w:tab w:val="right" w:leader="dot" w:pos="9828"/>
            </w:tabs>
            <w:rPr>
              <w:rFonts w:asciiTheme="minorHAnsi" w:eastAsiaTheme="minorEastAsia" w:hAnsiTheme="minorHAnsi" w:cstheme="minorBidi"/>
              <w:noProof/>
              <w:sz w:val="22"/>
              <w:lang w:eastAsia="ru-RU"/>
            </w:rPr>
          </w:pPr>
          <w:hyperlink w:anchor="_Toc504514805" w:history="1">
            <w:r w:rsidRPr="00C445CA">
              <w:rPr>
                <w:rStyle w:val="aa"/>
                <w:rFonts w:eastAsia="Calibri"/>
                <w:noProof/>
                <w:lang w:bidi="en-US"/>
              </w:rPr>
              <w:t>ЧАСТЬ 2. Карта градостроительного зонирования</w:t>
            </w:r>
            <w:r>
              <w:rPr>
                <w:noProof/>
                <w:webHidden/>
              </w:rPr>
              <w:tab/>
            </w:r>
            <w:r>
              <w:rPr>
                <w:noProof/>
                <w:webHidden/>
              </w:rPr>
              <w:fldChar w:fldCharType="begin"/>
            </w:r>
            <w:r>
              <w:rPr>
                <w:noProof/>
                <w:webHidden/>
              </w:rPr>
              <w:instrText xml:space="preserve"> PAGEREF _Toc504514805 \h </w:instrText>
            </w:r>
            <w:r>
              <w:rPr>
                <w:noProof/>
                <w:webHidden/>
              </w:rPr>
            </w:r>
            <w:r>
              <w:rPr>
                <w:noProof/>
                <w:webHidden/>
              </w:rPr>
              <w:fldChar w:fldCharType="separate"/>
            </w:r>
            <w:r>
              <w:rPr>
                <w:noProof/>
                <w:webHidden/>
              </w:rPr>
              <w:t>45</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806" w:history="1">
            <w:r w:rsidRPr="00C445CA">
              <w:rPr>
                <w:rStyle w:val="aa"/>
                <w:noProof/>
                <w:lang w:bidi="en-US"/>
              </w:rPr>
              <w:t>Статья 28. Карта градостроительного зонирования  муниципального образования</w:t>
            </w:r>
            <w:r>
              <w:rPr>
                <w:noProof/>
                <w:webHidden/>
              </w:rPr>
              <w:tab/>
            </w:r>
            <w:r>
              <w:rPr>
                <w:noProof/>
                <w:webHidden/>
              </w:rPr>
              <w:fldChar w:fldCharType="begin"/>
            </w:r>
            <w:r>
              <w:rPr>
                <w:noProof/>
                <w:webHidden/>
              </w:rPr>
              <w:instrText xml:space="preserve"> PAGEREF _Toc504514806 \h </w:instrText>
            </w:r>
            <w:r>
              <w:rPr>
                <w:noProof/>
                <w:webHidden/>
              </w:rPr>
            </w:r>
            <w:r>
              <w:rPr>
                <w:noProof/>
                <w:webHidden/>
              </w:rPr>
              <w:fldChar w:fldCharType="separate"/>
            </w:r>
            <w:r>
              <w:rPr>
                <w:noProof/>
                <w:webHidden/>
              </w:rPr>
              <w:t>45</w:t>
            </w:r>
            <w:r>
              <w:rPr>
                <w:noProof/>
                <w:webHidden/>
              </w:rPr>
              <w:fldChar w:fldCharType="end"/>
            </w:r>
          </w:hyperlink>
        </w:p>
        <w:p w:rsidR="00CF749F" w:rsidRDefault="00CF749F">
          <w:pPr>
            <w:pStyle w:val="12"/>
            <w:tabs>
              <w:tab w:val="right" w:leader="dot" w:pos="9828"/>
            </w:tabs>
            <w:rPr>
              <w:rFonts w:asciiTheme="minorHAnsi" w:eastAsiaTheme="minorEastAsia" w:hAnsiTheme="minorHAnsi" w:cstheme="minorBidi"/>
              <w:noProof/>
              <w:sz w:val="22"/>
              <w:lang w:eastAsia="ru-RU"/>
            </w:rPr>
          </w:pPr>
          <w:hyperlink w:anchor="_Toc504514807" w:history="1">
            <w:r w:rsidRPr="00C445CA">
              <w:rPr>
                <w:rStyle w:val="aa"/>
                <w:rFonts w:eastAsia="Calibri"/>
                <w:noProof/>
                <w:lang w:bidi="en-US"/>
              </w:rPr>
              <w:t>ЧАСТЬ 3. ГРАДОСТРОИТЕЛЬНЫЕ РЕГЛАМЕНТЫ</w:t>
            </w:r>
            <w:r>
              <w:rPr>
                <w:noProof/>
                <w:webHidden/>
              </w:rPr>
              <w:tab/>
            </w:r>
            <w:r>
              <w:rPr>
                <w:noProof/>
                <w:webHidden/>
              </w:rPr>
              <w:fldChar w:fldCharType="begin"/>
            </w:r>
            <w:r>
              <w:rPr>
                <w:noProof/>
                <w:webHidden/>
              </w:rPr>
              <w:instrText xml:space="preserve"> PAGEREF _Toc504514807 \h </w:instrText>
            </w:r>
            <w:r>
              <w:rPr>
                <w:noProof/>
                <w:webHidden/>
              </w:rPr>
            </w:r>
            <w:r>
              <w:rPr>
                <w:noProof/>
                <w:webHidden/>
              </w:rPr>
              <w:fldChar w:fldCharType="separate"/>
            </w:r>
            <w:r>
              <w:rPr>
                <w:noProof/>
                <w:webHidden/>
              </w:rPr>
              <w:t>46</w:t>
            </w:r>
            <w:r>
              <w:rPr>
                <w:noProof/>
                <w:webHidden/>
              </w:rPr>
              <w:fldChar w:fldCharType="end"/>
            </w:r>
          </w:hyperlink>
        </w:p>
        <w:p w:rsidR="00CF749F" w:rsidRDefault="00CF749F">
          <w:pPr>
            <w:pStyle w:val="25"/>
            <w:tabs>
              <w:tab w:val="right" w:leader="dot" w:pos="9828"/>
            </w:tabs>
            <w:rPr>
              <w:rFonts w:asciiTheme="minorHAnsi" w:eastAsiaTheme="minorEastAsia" w:hAnsiTheme="minorHAnsi" w:cstheme="minorBidi"/>
              <w:noProof/>
              <w:sz w:val="22"/>
              <w:lang w:eastAsia="ru-RU"/>
            </w:rPr>
          </w:pPr>
          <w:hyperlink w:anchor="_Toc504514808" w:history="1">
            <w:r w:rsidRPr="00C445CA">
              <w:rPr>
                <w:rStyle w:val="aa"/>
                <w:noProof/>
                <w:lang w:bidi="en-US"/>
              </w:rPr>
              <w:t>Глава 7. ГРАДОСТРОИТЕЛЬНЫЕ РЕГЛАМЕНТЫ В ЧАСТИ ВИДОВ РАЗРЕШЕННОГО ИСПОЛЬЗОВАНИЯ СТРОИТЕЛЬСТВА И РЕКОНСТРУКЦИИ ОБЪЕКТОВ КАПИТАЛЬНОГО СТРОИТЕЛЬСТВА НА ТЕРРИТОРИИ ПОСЕЛЕНИЯ</w:t>
            </w:r>
            <w:r>
              <w:rPr>
                <w:noProof/>
                <w:webHidden/>
              </w:rPr>
              <w:tab/>
            </w:r>
            <w:r>
              <w:rPr>
                <w:noProof/>
                <w:webHidden/>
              </w:rPr>
              <w:fldChar w:fldCharType="begin"/>
            </w:r>
            <w:r>
              <w:rPr>
                <w:noProof/>
                <w:webHidden/>
              </w:rPr>
              <w:instrText xml:space="preserve"> PAGEREF _Toc504514808 \h </w:instrText>
            </w:r>
            <w:r>
              <w:rPr>
                <w:noProof/>
                <w:webHidden/>
              </w:rPr>
            </w:r>
            <w:r>
              <w:rPr>
                <w:noProof/>
                <w:webHidden/>
              </w:rPr>
              <w:fldChar w:fldCharType="separate"/>
            </w:r>
            <w:r>
              <w:rPr>
                <w:noProof/>
                <w:webHidden/>
              </w:rPr>
              <w:t>46</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809" w:history="1">
            <w:r w:rsidRPr="00C445CA">
              <w:rPr>
                <w:rStyle w:val="aa"/>
                <w:noProof/>
                <w:lang w:bidi="en-US"/>
              </w:rPr>
              <w:t>Статья 29. Действие и порядок применения градостроительных регламентов</w:t>
            </w:r>
            <w:r>
              <w:rPr>
                <w:noProof/>
                <w:webHidden/>
              </w:rPr>
              <w:tab/>
            </w:r>
            <w:r>
              <w:rPr>
                <w:noProof/>
                <w:webHidden/>
              </w:rPr>
              <w:fldChar w:fldCharType="begin"/>
            </w:r>
            <w:r>
              <w:rPr>
                <w:noProof/>
                <w:webHidden/>
              </w:rPr>
              <w:instrText xml:space="preserve"> PAGEREF _Toc504514809 \h </w:instrText>
            </w:r>
            <w:r>
              <w:rPr>
                <w:noProof/>
                <w:webHidden/>
              </w:rPr>
            </w:r>
            <w:r>
              <w:rPr>
                <w:noProof/>
                <w:webHidden/>
              </w:rPr>
              <w:fldChar w:fldCharType="separate"/>
            </w:r>
            <w:r>
              <w:rPr>
                <w:noProof/>
                <w:webHidden/>
              </w:rPr>
              <w:t>46</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810" w:history="1">
            <w:r w:rsidRPr="00C445CA">
              <w:rPr>
                <w:rStyle w:val="aa"/>
                <w:noProof/>
                <w:lang w:bidi="en-US"/>
              </w:rPr>
              <w:t>Статья 30. Градостроительные регламенты территориальных зон по основным, вспомогательным и условно разрешенным видам и предельным параметрам разрешенного строительства, реконструкции</w:t>
            </w:r>
            <w:r>
              <w:rPr>
                <w:noProof/>
                <w:webHidden/>
              </w:rPr>
              <w:tab/>
            </w:r>
            <w:r>
              <w:rPr>
                <w:noProof/>
                <w:webHidden/>
              </w:rPr>
              <w:fldChar w:fldCharType="begin"/>
            </w:r>
            <w:r>
              <w:rPr>
                <w:noProof/>
                <w:webHidden/>
              </w:rPr>
              <w:instrText xml:space="preserve"> PAGEREF _Toc504514810 \h </w:instrText>
            </w:r>
            <w:r>
              <w:rPr>
                <w:noProof/>
                <w:webHidden/>
              </w:rPr>
            </w:r>
            <w:r>
              <w:rPr>
                <w:noProof/>
                <w:webHidden/>
              </w:rPr>
              <w:fldChar w:fldCharType="separate"/>
            </w:r>
            <w:r>
              <w:rPr>
                <w:noProof/>
                <w:webHidden/>
              </w:rPr>
              <w:t>48</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811" w:history="1">
            <w:r w:rsidRPr="00C445CA">
              <w:rPr>
                <w:rStyle w:val="aa"/>
                <w:noProof/>
                <w:lang w:bidi="en-US"/>
              </w:rPr>
              <w:t>Статья 31.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муниципального образования  вне границ населенных пунктов</w:t>
            </w:r>
            <w:r>
              <w:rPr>
                <w:noProof/>
                <w:webHidden/>
              </w:rPr>
              <w:tab/>
            </w:r>
            <w:r>
              <w:rPr>
                <w:noProof/>
                <w:webHidden/>
              </w:rPr>
              <w:fldChar w:fldCharType="begin"/>
            </w:r>
            <w:r>
              <w:rPr>
                <w:noProof/>
                <w:webHidden/>
              </w:rPr>
              <w:instrText xml:space="preserve"> PAGEREF _Toc504514811 \h </w:instrText>
            </w:r>
            <w:r>
              <w:rPr>
                <w:noProof/>
                <w:webHidden/>
              </w:rPr>
            </w:r>
            <w:r>
              <w:rPr>
                <w:noProof/>
                <w:webHidden/>
              </w:rPr>
              <w:fldChar w:fldCharType="separate"/>
            </w:r>
            <w:r>
              <w:rPr>
                <w:noProof/>
                <w:webHidden/>
              </w:rPr>
              <w:t>49</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812" w:history="1">
            <w:r w:rsidRPr="00C445CA">
              <w:rPr>
                <w:rStyle w:val="aa"/>
                <w:noProof/>
                <w:lang w:bidi="en-US"/>
              </w:rPr>
              <w:t>Статья 32.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населенных пунктов</w:t>
            </w:r>
            <w:r>
              <w:rPr>
                <w:noProof/>
                <w:webHidden/>
              </w:rPr>
              <w:tab/>
            </w:r>
            <w:r>
              <w:rPr>
                <w:noProof/>
                <w:webHidden/>
              </w:rPr>
              <w:fldChar w:fldCharType="begin"/>
            </w:r>
            <w:r>
              <w:rPr>
                <w:noProof/>
                <w:webHidden/>
              </w:rPr>
              <w:instrText xml:space="preserve"> PAGEREF _Toc504514812 \h </w:instrText>
            </w:r>
            <w:r>
              <w:rPr>
                <w:noProof/>
                <w:webHidden/>
              </w:rPr>
            </w:r>
            <w:r>
              <w:rPr>
                <w:noProof/>
                <w:webHidden/>
              </w:rPr>
              <w:fldChar w:fldCharType="separate"/>
            </w:r>
            <w:r>
              <w:rPr>
                <w:noProof/>
                <w:webHidden/>
              </w:rPr>
              <w:t>50</w:t>
            </w:r>
            <w:r>
              <w:rPr>
                <w:noProof/>
                <w:webHidden/>
              </w:rPr>
              <w:fldChar w:fldCharType="end"/>
            </w:r>
          </w:hyperlink>
        </w:p>
        <w:p w:rsidR="00CF749F" w:rsidRDefault="00CF749F">
          <w:pPr>
            <w:pStyle w:val="25"/>
            <w:tabs>
              <w:tab w:val="right" w:leader="dot" w:pos="9828"/>
            </w:tabs>
            <w:rPr>
              <w:rFonts w:asciiTheme="minorHAnsi" w:eastAsiaTheme="minorEastAsia" w:hAnsiTheme="minorHAnsi" w:cstheme="minorBidi"/>
              <w:noProof/>
              <w:sz w:val="22"/>
              <w:lang w:eastAsia="ru-RU"/>
            </w:rPr>
          </w:pPr>
          <w:hyperlink w:anchor="_Toc504514813" w:history="1">
            <w:r w:rsidRPr="00C445CA">
              <w:rPr>
                <w:rStyle w:val="aa"/>
                <w:noProof/>
                <w:lang w:bidi="en-US"/>
              </w:rPr>
              <w:t>Глава 8.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НА ТЕРРИТОРИИ ПОСЕЛЕНИЯ</w:t>
            </w:r>
            <w:r>
              <w:rPr>
                <w:noProof/>
                <w:webHidden/>
              </w:rPr>
              <w:tab/>
            </w:r>
            <w:r>
              <w:rPr>
                <w:noProof/>
                <w:webHidden/>
              </w:rPr>
              <w:fldChar w:fldCharType="begin"/>
            </w:r>
            <w:r>
              <w:rPr>
                <w:noProof/>
                <w:webHidden/>
              </w:rPr>
              <w:instrText xml:space="preserve"> PAGEREF _Toc504514813 \h </w:instrText>
            </w:r>
            <w:r>
              <w:rPr>
                <w:noProof/>
                <w:webHidden/>
              </w:rPr>
            </w:r>
            <w:r>
              <w:rPr>
                <w:noProof/>
                <w:webHidden/>
              </w:rPr>
              <w:fldChar w:fldCharType="separate"/>
            </w:r>
            <w:r>
              <w:rPr>
                <w:noProof/>
                <w:webHidden/>
              </w:rPr>
              <w:t>52</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814" w:history="1">
            <w:r w:rsidRPr="00C445CA">
              <w:rPr>
                <w:rStyle w:val="aa"/>
                <w:noProof/>
                <w:lang w:bidi="en-US"/>
              </w:rPr>
              <w:t>Статья 33. Требования градостроительных регламентов в части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_Toc504514814 \h </w:instrText>
            </w:r>
            <w:r>
              <w:rPr>
                <w:noProof/>
                <w:webHidden/>
              </w:rPr>
            </w:r>
            <w:r>
              <w:rPr>
                <w:noProof/>
                <w:webHidden/>
              </w:rPr>
              <w:fldChar w:fldCharType="separate"/>
            </w:r>
            <w:r>
              <w:rPr>
                <w:noProof/>
                <w:webHidden/>
              </w:rPr>
              <w:t>52</w:t>
            </w:r>
            <w:r>
              <w:rPr>
                <w:noProof/>
                <w:webHidden/>
              </w:rPr>
              <w:fldChar w:fldCharType="end"/>
            </w:r>
          </w:hyperlink>
        </w:p>
        <w:p w:rsidR="00CF749F" w:rsidRDefault="00CF749F">
          <w:pPr>
            <w:pStyle w:val="25"/>
            <w:tabs>
              <w:tab w:val="right" w:leader="dot" w:pos="9828"/>
            </w:tabs>
            <w:rPr>
              <w:rFonts w:asciiTheme="minorHAnsi" w:eastAsiaTheme="minorEastAsia" w:hAnsiTheme="minorHAnsi" w:cstheme="minorBidi"/>
              <w:noProof/>
              <w:sz w:val="22"/>
              <w:lang w:eastAsia="ru-RU"/>
            </w:rPr>
          </w:pPr>
          <w:hyperlink w:anchor="_Toc504514815" w:history="1">
            <w:r w:rsidRPr="00C445CA">
              <w:rPr>
                <w:rStyle w:val="aa"/>
                <w:noProof/>
                <w:lang w:bidi="en-US"/>
              </w:rPr>
              <w:t>ГЛАВА 9. ГРАДОСТРОИТЕЛЬНЫЕ РЕГЛАМЕНТЫ В ЧАСТИ ОГРАНИЧЕНИЙ ИСПОЛЬЗОВАНИЯ ЗЕМЕЛЬНЫХ УЧАСТКОВ И ОБЪЕКТОВ КАПИТАЛЬНОГО СТРОИТЕЛЬСТВА В ЗОНАХ С ОСОБЫМИ УСЛОВИЯМИ ИСПОЛЬЗОВАНИЯ ТЕРРИТОРИЙ, ИНЫХ ОГРАНИЧЕНИЙ, УСТАНОВЛЕННЫХ ЗАКОНОДАТЕЛЬСТВОМ РОССИЙСКОЙ ФЕДЕРАЦИИ</w:t>
            </w:r>
            <w:r>
              <w:rPr>
                <w:noProof/>
                <w:webHidden/>
              </w:rPr>
              <w:tab/>
            </w:r>
            <w:r>
              <w:rPr>
                <w:noProof/>
                <w:webHidden/>
              </w:rPr>
              <w:fldChar w:fldCharType="begin"/>
            </w:r>
            <w:r>
              <w:rPr>
                <w:noProof/>
                <w:webHidden/>
              </w:rPr>
              <w:instrText xml:space="preserve"> PAGEREF _Toc504514815 \h </w:instrText>
            </w:r>
            <w:r>
              <w:rPr>
                <w:noProof/>
                <w:webHidden/>
              </w:rPr>
            </w:r>
            <w:r>
              <w:rPr>
                <w:noProof/>
                <w:webHidden/>
              </w:rPr>
              <w:fldChar w:fldCharType="separate"/>
            </w:r>
            <w:r>
              <w:rPr>
                <w:noProof/>
                <w:webHidden/>
              </w:rPr>
              <w:t>59</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816" w:history="1">
            <w:r w:rsidRPr="00C445CA">
              <w:rPr>
                <w:rStyle w:val="aa"/>
                <w:noProof/>
                <w:lang w:bidi="en-US"/>
              </w:rPr>
              <w:t>Статья 34.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Pr>
                <w:noProof/>
                <w:webHidden/>
              </w:rPr>
              <w:tab/>
            </w:r>
            <w:r>
              <w:rPr>
                <w:noProof/>
                <w:webHidden/>
              </w:rPr>
              <w:fldChar w:fldCharType="begin"/>
            </w:r>
            <w:r>
              <w:rPr>
                <w:noProof/>
                <w:webHidden/>
              </w:rPr>
              <w:instrText xml:space="preserve"> PAGEREF _Toc504514816 \h </w:instrText>
            </w:r>
            <w:r>
              <w:rPr>
                <w:noProof/>
                <w:webHidden/>
              </w:rPr>
            </w:r>
            <w:r>
              <w:rPr>
                <w:noProof/>
                <w:webHidden/>
              </w:rPr>
              <w:fldChar w:fldCharType="separate"/>
            </w:r>
            <w:r>
              <w:rPr>
                <w:noProof/>
                <w:webHidden/>
              </w:rPr>
              <w:t>59</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817" w:history="1">
            <w:r w:rsidRPr="00C445CA">
              <w:rPr>
                <w:rStyle w:val="aa"/>
                <w:noProof/>
                <w:lang w:bidi="en-US"/>
              </w:rPr>
              <w:t>Статья 35. Ограничения использования земельных участков и объектов капитального строительства на территории водоохранных зон, прибрежных защитных полос, береговых полос</w:t>
            </w:r>
            <w:r>
              <w:rPr>
                <w:noProof/>
                <w:webHidden/>
              </w:rPr>
              <w:tab/>
            </w:r>
            <w:r>
              <w:rPr>
                <w:noProof/>
                <w:webHidden/>
              </w:rPr>
              <w:fldChar w:fldCharType="begin"/>
            </w:r>
            <w:r>
              <w:rPr>
                <w:noProof/>
                <w:webHidden/>
              </w:rPr>
              <w:instrText xml:space="preserve"> PAGEREF _Toc504514817 \h </w:instrText>
            </w:r>
            <w:r>
              <w:rPr>
                <w:noProof/>
                <w:webHidden/>
              </w:rPr>
            </w:r>
            <w:r>
              <w:rPr>
                <w:noProof/>
                <w:webHidden/>
              </w:rPr>
              <w:fldChar w:fldCharType="separate"/>
            </w:r>
            <w:r>
              <w:rPr>
                <w:noProof/>
                <w:webHidden/>
              </w:rPr>
              <w:t>64</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818" w:history="1">
            <w:r w:rsidRPr="00C445CA">
              <w:rPr>
                <w:rStyle w:val="aa"/>
                <w:noProof/>
                <w:lang w:bidi="en-US"/>
              </w:rPr>
              <w:t>Статья  37.  Ограничения использования земельных участков и объектов капитального строительства на территории рыбоохранных зон</w:t>
            </w:r>
            <w:r>
              <w:rPr>
                <w:noProof/>
                <w:webHidden/>
              </w:rPr>
              <w:tab/>
            </w:r>
            <w:r>
              <w:rPr>
                <w:noProof/>
                <w:webHidden/>
              </w:rPr>
              <w:fldChar w:fldCharType="begin"/>
            </w:r>
            <w:r>
              <w:rPr>
                <w:noProof/>
                <w:webHidden/>
              </w:rPr>
              <w:instrText xml:space="preserve"> PAGEREF _Toc504514818 \h </w:instrText>
            </w:r>
            <w:r>
              <w:rPr>
                <w:noProof/>
                <w:webHidden/>
              </w:rPr>
            </w:r>
            <w:r>
              <w:rPr>
                <w:noProof/>
                <w:webHidden/>
              </w:rPr>
              <w:fldChar w:fldCharType="separate"/>
            </w:r>
            <w:r>
              <w:rPr>
                <w:noProof/>
                <w:webHidden/>
              </w:rPr>
              <w:t>68</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819" w:history="1">
            <w:r w:rsidRPr="00C445CA">
              <w:rPr>
                <w:rStyle w:val="aa"/>
                <w:noProof/>
                <w:lang w:bidi="en-US"/>
              </w:rPr>
              <w:t>Статья 38.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Pr>
                <w:noProof/>
                <w:webHidden/>
              </w:rPr>
              <w:tab/>
            </w:r>
            <w:r>
              <w:rPr>
                <w:noProof/>
                <w:webHidden/>
              </w:rPr>
              <w:fldChar w:fldCharType="begin"/>
            </w:r>
            <w:r>
              <w:rPr>
                <w:noProof/>
                <w:webHidden/>
              </w:rPr>
              <w:instrText xml:space="preserve"> PAGEREF _Toc504514819 \h </w:instrText>
            </w:r>
            <w:r>
              <w:rPr>
                <w:noProof/>
                <w:webHidden/>
              </w:rPr>
            </w:r>
            <w:r>
              <w:rPr>
                <w:noProof/>
                <w:webHidden/>
              </w:rPr>
              <w:fldChar w:fldCharType="separate"/>
            </w:r>
            <w:r>
              <w:rPr>
                <w:noProof/>
                <w:webHidden/>
              </w:rPr>
              <w:t>69</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820" w:history="1">
            <w:r w:rsidRPr="00C445CA">
              <w:rPr>
                <w:rStyle w:val="aa"/>
                <w:noProof/>
                <w:lang w:bidi="en-US"/>
              </w:rPr>
              <w:t>Статья 39. Ограничения использования земельных участков и объектов капитального строительства на территории придорожных полос автомобильных дорог</w:t>
            </w:r>
            <w:r>
              <w:rPr>
                <w:noProof/>
                <w:webHidden/>
              </w:rPr>
              <w:tab/>
            </w:r>
            <w:r>
              <w:rPr>
                <w:noProof/>
                <w:webHidden/>
              </w:rPr>
              <w:fldChar w:fldCharType="begin"/>
            </w:r>
            <w:r>
              <w:rPr>
                <w:noProof/>
                <w:webHidden/>
              </w:rPr>
              <w:instrText xml:space="preserve"> PAGEREF _Toc504514820 \h </w:instrText>
            </w:r>
            <w:r>
              <w:rPr>
                <w:noProof/>
                <w:webHidden/>
              </w:rPr>
            </w:r>
            <w:r>
              <w:rPr>
                <w:noProof/>
                <w:webHidden/>
              </w:rPr>
              <w:fldChar w:fldCharType="separate"/>
            </w:r>
            <w:r>
              <w:rPr>
                <w:noProof/>
                <w:webHidden/>
              </w:rPr>
              <w:t>73</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821" w:history="1">
            <w:r w:rsidRPr="00C445CA">
              <w:rPr>
                <w:rStyle w:val="aa"/>
                <w:noProof/>
                <w:lang w:bidi="en-US"/>
              </w:rPr>
              <w:t>Статья 40. Ограничения использования земельных участков и объектов капитального строительства в зонах охраны объектов культурного наследия</w:t>
            </w:r>
            <w:r>
              <w:rPr>
                <w:noProof/>
                <w:webHidden/>
              </w:rPr>
              <w:tab/>
            </w:r>
            <w:r>
              <w:rPr>
                <w:noProof/>
                <w:webHidden/>
              </w:rPr>
              <w:fldChar w:fldCharType="begin"/>
            </w:r>
            <w:r>
              <w:rPr>
                <w:noProof/>
                <w:webHidden/>
              </w:rPr>
              <w:instrText xml:space="preserve"> PAGEREF _Toc504514821 \h </w:instrText>
            </w:r>
            <w:r>
              <w:rPr>
                <w:noProof/>
                <w:webHidden/>
              </w:rPr>
            </w:r>
            <w:r>
              <w:rPr>
                <w:noProof/>
                <w:webHidden/>
              </w:rPr>
              <w:fldChar w:fldCharType="separate"/>
            </w:r>
            <w:r>
              <w:rPr>
                <w:noProof/>
                <w:webHidden/>
              </w:rPr>
              <w:t>73</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822" w:history="1">
            <w:r w:rsidRPr="00C445CA">
              <w:rPr>
                <w:rStyle w:val="aa"/>
                <w:noProof/>
                <w:lang w:bidi="en-US"/>
              </w:rPr>
              <w:t>Статья 41.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r>
              <w:rPr>
                <w:noProof/>
                <w:webHidden/>
              </w:rPr>
              <w:tab/>
            </w:r>
            <w:r>
              <w:rPr>
                <w:noProof/>
                <w:webHidden/>
              </w:rPr>
              <w:fldChar w:fldCharType="begin"/>
            </w:r>
            <w:r>
              <w:rPr>
                <w:noProof/>
                <w:webHidden/>
              </w:rPr>
              <w:instrText xml:space="preserve"> PAGEREF _Toc504514822 \h </w:instrText>
            </w:r>
            <w:r>
              <w:rPr>
                <w:noProof/>
                <w:webHidden/>
              </w:rPr>
            </w:r>
            <w:r>
              <w:rPr>
                <w:noProof/>
                <w:webHidden/>
              </w:rPr>
              <w:fldChar w:fldCharType="separate"/>
            </w:r>
            <w:r>
              <w:rPr>
                <w:noProof/>
                <w:webHidden/>
              </w:rPr>
              <w:t>73</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823" w:history="1">
            <w:r w:rsidRPr="00C445CA">
              <w:rPr>
                <w:rStyle w:val="aa"/>
                <w:noProof/>
              </w:rPr>
              <w:t>Статья 42. Ограничения оборотоспособности земельных участков</w:t>
            </w:r>
            <w:r>
              <w:rPr>
                <w:noProof/>
                <w:webHidden/>
              </w:rPr>
              <w:tab/>
            </w:r>
            <w:r>
              <w:rPr>
                <w:noProof/>
                <w:webHidden/>
              </w:rPr>
              <w:fldChar w:fldCharType="begin"/>
            </w:r>
            <w:r>
              <w:rPr>
                <w:noProof/>
                <w:webHidden/>
              </w:rPr>
              <w:instrText xml:space="preserve"> PAGEREF _Toc504514823 \h </w:instrText>
            </w:r>
            <w:r>
              <w:rPr>
                <w:noProof/>
                <w:webHidden/>
              </w:rPr>
            </w:r>
            <w:r>
              <w:rPr>
                <w:noProof/>
                <w:webHidden/>
              </w:rPr>
              <w:fldChar w:fldCharType="separate"/>
            </w:r>
            <w:r>
              <w:rPr>
                <w:noProof/>
                <w:webHidden/>
              </w:rPr>
              <w:t>74</w:t>
            </w:r>
            <w:r>
              <w:rPr>
                <w:noProof/>
                <w:webHidden/>
              </w:rPr>
              <w:fldChar w:fldCharType="end"/>
            </w:r>
          </w:hyperlink>
        </w:p>
        <w:p w:rsidR="00CF749F" w:rsidRDefault="00CF749F">
          <w:pPr>
            <w:pStyle w:val="31"/>
            <w:tabs>
              <w:tab w:val="right" w:leader="dot" w:pos="9828"/>
            </w:tabs>
            <w:rPr>
              <w:rFonts w:asciiTheme="minorHAnsi" w:eastAsiaTheme="minorEastAsia" w:hAnsiTheme="minorHAnsi" w:cstheme="minorBidi"/>
              <w:noProof/>
              <w:sz w:val="22"/>
              <w:lang w:eastAsia="ru-RU"/>
            </w:rPr>
          </w:pPr>
          <w:hyperlink w:anchor="_Toc504514824" w:history="1">
            <w:r w:rsidRPr="00C445CA">
              <w:rPr>
                <w:rStyle w:val="aa"/>
                <w:noProof/>
              </w:rPr>
              <w:t>в соответствии со статьей 27 Земельного кодекса РФ</w:t>
            </w:r>
            <w:r>
              <w:rPr>
                <w:noProof/>
                <w:webHidden/>
              </w:rPr>
              <w:tab/>
            </w:r>
            <w:r>
              <w:rPr>
                <w:noProof/>
                <w:webHidden/>
              </w:rPr>
              <w:fldChar w:fldCharType="begin"/>
            </w:r>
            <w:r>
              <w:rPr>
                <w:noProof/>
                <w:webHidden/>
              </w:rPr>
              <w:instrText xml:space="preserve"> PAGEREF _Toc504514824 \h </w:instrText>
            </w:r>
            <w:r>
              <w:rPr>
                <w:noProof/>
                <w:webHidden/>
              </w:rPr>
            </w:r>
            <w:r>
              <w:rPr>
                <w:noProof/>
                <w:webHidden/>
              </w:rPr>
              <w:fldChar w:fldCharType="separate"/>
            </w:r>
            <w:r>
              <w:rPr>
                <w:noProof/>
                <w:webHidden/>
              </w:rPr>
              <w:t>74</w:t>
            </w:r>
            <w:r>
              <w:rPr>
                <w:noProof/>
                <w:webHidden/>
              </w:rPr>
              <w:fldChar w:fldCharType="end"/>
            </w:r>
          </w:hyperlink>
        </w:p>
        <w:p w:rsidR="004D5C4D" w:rsidRPr="004D5C4D" w:rsidRDefault="0096142B" w:rsidP="004D5C4D">
          <w:pPr>
            <w:suppressAutoHyphens w:val="0"/>
            <w:snapToGrid/>
            <w:spacing w:before="80" w:after="80" w:line="276" w:lineRule="auto"/>
            <w:rPr>
              <w:sz w:val="24"/>
              <w:lang w:eastAsia="en-US" w:bidi="en-US"/>
            </w:rPr>
          </w:pPr>
          <w:r w:rsidRPr="004D5C4D">
            <w:rPr>
              <w:rFonts w:ascii="Franklin Gothic Book" w:hAnsi="Franklin Gothic Book"/>
              <w:b/>
              <w:bCs/>
              <w:i/>
              <w:iCs/>
              <w:smallCaps/>
              <w:sz w:val="20"/>
              <w:szCs w:val="20"/>
              <w:lang w:eastAsia="en-US" w:bidi="en-US"/>
            </w:rPr>
            <w:fldChar w:fldCharType="end"/>
          </w:r>
        </w:p>
      </w:sdtContent>
    </w:sdt>
    <w:p w:rsidR="004D5C4D" w:rsidRPr="004D5C4D" w:rsidRDefault="004D5C4D" w:rsidP="004D5C4D">
      <w:pPr>
        <w:suppressAutoHyphens w:val="0"/>
        <w:snapToGrid/>
        <w:spacing w:before="80" w:after="80" w:line="276" w:lineRule="auto"/>
        <w:rPr>
          <w:b/>
          <w:sz w:val="24"/>
          <w:lang w:eastAsia="en-US" w:bidi="en-US"/>
        </w:rPr>
      </w:pPr>
    </w:p>
    <w:p w:rsidR="004D5C4D" w:rsidRPr="004D5C4D" w:rsidRDefault="004D5C4D" w:rsidP="004D5C4D">
      <w:pPr>
        <w:suppressAutoHyphens w:val="0"/>
        <w:snapToGrid/>
        <w:spacing w:before="80" w:after="80" w:line="276" w:lineRule="auto"/>
        <w:rPr>
          <w:b/>
          <w:sz w:val="24"/>
          <w:lang w:eastAsia="en-US" w:bidi="en-US"/>
        </w:rPr>
      </w:pPr>
      <w:r w:rsidRPr="004D5C4D">
        <w:rPr>
          <w:b/>
          <w:sz w:val="24"/>
          <w:lang w:eastAsia="en-US" w:bidi="en-US"/>
        </w:rPr>
        <w:tab/>
        <w:t>Графические материалы:</w:t>
      </w:r>
    </w:p>
    <w:p w:rsidR="004D5C4D" w:rsidRPr="004D5C4D" w:rsidRDefault="004D5C4D" w:rsidP="004D5C4D">
      <w:pPr>
        <w:suppressAutoHyphens w:val="0"/>
        <w:snapToGrid/>
        <w:spacing w:before="80" w:after="80" w:line="276" w:lineRule="auto"/>
        <w:rPr>
          <w:b/>
          <w:sz w:val="24"/>
          <w:lang w:eastAsia="en-US" w:bidi="en-US"/>
        </w:rPr>
      </w:pPr>
    </w:p>
    <w:p w:rsidR="004D5C4D" w:rsidRPr="004D5C4D" w:rsidRDefault="004D5C4D" w:rsidP="004D5C4D">
      <w:pPr>
        <w:suppressAutoHyphens w:val="0"/>
        <w:snapToGrid/>
        <w:spacing w:before="80" w:after="80" w:line="276" w:lineRule="auto"/>
        <w:rPr>
          <w:b/>
          <w:sz w:val="24"/>
          <w:lang w:eastAsia="en-US" w:bidi="en-US"/>
        </w:rPr>
      </w:pPr>
      <w:r w:rsidRPr="004D5C4D">
        <w:rPr>
          <w:b/>
          <w:sz w:val="24"/>
          <w:lang w:eastAsia="en-US" w:bidi="en-US"/>
        </w:rPr>
        <w:t xml:space="preserve">Лист 1. </w:t>
      </w:r>
    </w:p>
    <w:p w:rsidR="004D5C4D" w:rsidRPr="004D5C4D" w:rsidRDefault="004D5C4D" w:rsidP="004D5C4D">
      <w:pPr>
        <w:suppressAutoHyphens w:val="0"/>
        <w:snapToGrid/>
        <w:spacing w:before="80" w:after="80" w:line="276" w:lineRule="auto"/>
        <w:rPr>
          <w:b/>
          <w:iCs/>
          <w:sz w:val="24"/>
          <w:lang w:eastAsia="en-US" w:bidi="en-US"/>
        </w:rPr>
      </w:pPr>
      <w:r w:rsidRPr="004D5C4D">
        <w:rPr>
          <w:b/>
          <w:sz w:val="24"/>
          <w:lang w:eastAsia="en-US" w:bidi="en-US"/>
        </w:rPr>
        <w:t xml:space="preserve">Карта градостроительного зонирования и зон с особыми условиями использования территории </w:t>
      </w:r>
      <w:r w:rsidRPr="004D5C4D">
        <w:rPr>
          <w:b/>
          <w:iCs/>
          <w:sz w:val="24"/>
          <w:lang w:eastAsia="en-US" w:bidi="en-US"/>
        </w:rPr>
        <w:t>муниципального образования «</w:t>
      </w:r>
      <w:r w:rsidR="00CF749F">
        <w:rPr>
          <w:b/>
          <w:iCs/>
          <w:sz w:val="24"/>
          <w:lang w:eastAsia="en-US" w:bidi="en-US"/>
        </w:rPr>
        <w:t>Хаврогор</w:t>
      </w:r>
      <w:r w:rsidRPr="004D5C4D">
        <w:rPr>
          <w:b/>
          <w:iCs/>
          <w:sz w:val="24"/>
          <w:lang w:eastAsia="en-US" w:bidi="en-US"/>
        </w:rPr>
        <w:t>ское»</w:t>
      </w:r>
    </w:p>
    <w:p w:rsidR="004D5C4D" w:rsidRPr="004D5C4D" w:rsidRDefault="004D5C4D" w:rsidP="004D5C4D">
      <w:pPr>
        <w:suppressAutoHyphens w:val="0"/>
        <w:snapToGrid/>
        <w:spacing w:before="80" w:after="80" w:line="276" w:lineRule="auto"/>
        <w:rPr>
          <w:b/>
          <w:sz w:val="24"/>
          <w:lang w:eastAsia="en-US" w:bidi="en-US"/>
        </w:rPr>
      </w:pPr>
      <w:r w:rsidRPr="004D5C4D">
        <w:rPr>
          <w:b/>
          <w:sz w:val="24"/>
          <w:lang w:eastAsia="en-US" w:bidi="en-US"/>
        </w:rPr>
        <w:t>М 1:50 000</w:t>
      </w:r>
    </w:p>
    <w:p w:rsidR="004D5C4D" w:rsidRPr="004D5C4D" w:rsidRDefault="004D5C4D" w:rsidP="004D5C4D">
      <w:pPr>
        <w:suppressAutoHyphens w:val="0"/>
        <w:snapToGrid/>
        <w:spacing w:before="80" w:after="80" w:line="276" w:lineRule="auto"/>
        <w:rPr>
          <w:b/>
          <w:sz w:val="24"/>
          <w:lang w:eastAsia="en-US" w:bidi="en-US"/>
        </w:rPr>
      </w:pPr>
    </w:p>
    <w:p w:rsidR="004D5C4D" w:rsidRPr="004D5C4D" w:rsidRDefault="004D5C4D" w:rsidP="004D5C4D">
      <w:pPr>
        <w:suppressAutoHyphens w:val="0"/>
        <w:snapToGrid/>
        <w:spacing w:before="80" w:after="80" w:line="276" w:lineRule="auto"/>
        <w:rPr>
          <w:b/>
          <w:sz w:val="24"/>
          <w:lang w:eastAsia="en-US" w:bidi="en-US"/>
        </w:rPr>
      </w:pPr>
      <w:r w:rsidRPr="004D5C4D">
        <w:rPr>
          <w:b/>
          <w:sz w:val="24"/>
          <w:lang w:eastAsia="en-US" w:bidi="en-US"/>
        </w:rPr>
        <w:t>Лист 2.</w:t>
      </w:r>
    </w:p>
    <w:p w:rsidR="004D5C4D" w:rsidRPr="004D5C4D" w:rsidRDefault="004D5C4D" w:rsidP="000310A6">
      <w:pPr>
        <w:suppressAutoHyphens w:val="0"/>
        <w:snapToGrid/>
        <w:spacing w:before="80" w:after="80" w:line="276" w:lineRule="auto"/>
        <w:rPr>
          <w:b/>
          <w:sz w:val="24"/>
          <w:lang w:eastAsia="en-US" w:bidi="en-US"/>
        </w:rPr>
      </w:pPr>
      <w:r w:rsidRPr="004D5C4D">
        <w:rPr>
          <w:b/>
          <w:sz w:val="24"/>
          <w:lang w:eastAsia="en-US" w:bidi="en-US"/>
        </w:rPr>
        <w:t xml:space="preserve">Карта градостроительного зонирования </w:t>
      </w:r>
      <w:r w:rsidR="000310A6">
        <w:rPr>
          <w:b/>
          <w:sz w:val="24"/>
          <w:lang w:eastAsia="en-US" w:bidi="en-US"/>
        </w:rPr>
        <w:t xml:space="preserve">п. </w:t>
      </w:r>
      <w:r w:rsidR="00CF749F">
        <w:rPr>
          <w:b/>
          <w:sz w:val="24"/>
          <w:lang w:eastAsia="en-US" w:bidi="en-US"/>
        </w:rPr>
        <w:t>Хаврогор</w:t>
      </w:r>
      <w:r w:rsidR="00870DEE">
        <w:rPr>
          <w:b/>
          <w:sz w:val="24"/>
          <w:lang w:eastAsia="en-US" w:bidi="en-US"/>
        </w:rPr>
        <w:t>ской, п. Липовик</w:t>
      </w:r>
      <w:r w:rsidRPr="004D5C4D">
        <w:rPr>
          <w:b/>
          <w:sz w:val="24"/>
          <w:lang w:eastAsia="en-US" w:bidi="en-US"/>
        </w:rPr>
        <w:t xml:space="preserve"> муниципального образования «</w:t>
      </w:r>
      <w:r w:rsidR="00CF749F">
        <w:rPr>
          <w:b/>
          <w:iCs/>
          <w:sz w:val="24"/>
          <w:lang w:eastAsia="en-US" w:bidi="en-US"/>
        </w:rPr>
        <w:t>Хаврогор</w:t>
      </w:r>
      <w:r w:rsidRPr="004D5C4D">
        <w:rPr>
          <w:b/>
          <w:sz w:val="24"/>
          <w:lang w:eastAsia="en-US" w:bidi="en-US"/>
        </w:rPr>
        <w:t>ское»</w:t>
      </w:r>
    </w:p>
    <w:p w:rsidR="004D5C4D" w:rsidRPr="004D5C4D" w:rsidRDefault="004D5C4D" w:rsidP="004D5C4D">
      <w:pPr>
        <w:suppressAutoHyphens w:val="0"/>
        <w:snapToGrid/>
        <w:spacing w:before="80" w:after="80" w:line="276" w:lineRule="auto"/>
        <w:rPr>
          <w:b/>
          <w:sz w:val="24"/>
          <w:lang w:eastAsia="en-US" w:bidi="en-US"/>
        </w:rPr>
      </w:pPr>
      <w:r w:rsidRPr="004D5C4D">
        <w:rPr>
          <w:b/>
          <w:sz w:val="24"/>
          <w:lang w:eastAsia="en-US" w:bidi="en-US"/>
        </w:rPr>
        <w:t xml:space="preserve">М 1:10 000 </w:t>
      </w:r>
    </w:p>
    <w:p w:rsidR="004D5C4D" w:rsidRPr="004D5C4D" w:rsidRDefault="004D5C4D" w:rsidP="004D5C4D">
      <w:pPr>
        <w:suppressAutoHyphens w:val="0"/>
        <w:snapToGrid/>
        <w:spacing w:before="80" w:after="80" w:line="276" w:lineRule="auto"/>
        <w:rPr>
          <w:b/>
          <w:sz w:val="24"/>
          <w:lang w:eastAsia="en-US" w:bidi="en-US"/>
        </w:rPr>
      </w:pPr>
    </w:p>
    <w:p w:rsidR="004D5C4D" w:rsidRPr="004D5C4D" w:rsidRDefault="004D5C4D" w:rsidP="004D5C4D">
      <w:pPr>
        <w:suppressAutoHyphens w:val="0"/>
        <w:snapToGrid/>
        <w:spacing w:before="80" w:after="80" w:line="276" w:lineRule="auto"/>
        <w:jc w:val="center"/>
        <w:rPr>
          <w:b/>
          <w:bCs/>
          <w:smallCaps/>
          <w:sz w:val="24"/>
          <w:lang w:eastAsia="en-US" w:bidi="en-US"/>
        </w:rPr>
      </w:pPr>
    </w:p>
    <w:p w:rsidR="004D5C4D" w:rsidRPr="004D5C4D" w:rsidRDefault="004D5C4D" w:rsidP="004D5C4D">
      <w:pPr>
        <w:suppressAutoHyphens w:val="0"/>
        <w:snapToGrid/>
        <w:spacing w:before="80" w:after="80" w:line="276" w:lineRule="auto"/>
        <w:jc w:val="center"/>
        <w:rPr>
          <w:b/>
          <w:bCs/>
          <w:smallCaps/>
          <w:sz w:val="24"/>
          <w:lang w:eastAsia="en-US" w:bidi="en-US"/>
        </w:rPr>
      </w:pPr>
    </w:p>
    <w:p w:rsidR="004D5C4D" w:rsidRPr="004D5C4D" w:rsidRDefault="004D5C4D" w:rsidP="004D5C4D">
      <w:pPr>
        <w:suppressAutoHyphens w:val="0"/>
        <w:snapToGrid/>
        <w:spacing w:before="80" w:after="80" w:line="276" w:lineRule="auto"/>
        <w:jc w:val="center"/>
        <w:rPr>
          <w:b/>
          <w:bCs/>
          <w:smallCaps/>
          <w:sz w:val="24"/>
          <w:lang w:eastAsia="en-US" w:bidi="en-US"/>
        </w:rPr>
      </w:pPr>
    </w:p>
    <w:p w:rsidR="004D5C4D" w:rsidRPr="004D5C4D" w:rsidRDefault="004D5C4D" w:rsidP="004D5C4D">
      <w:pPr>
        <w:suppressAutoHyphens w:val="0"/>
        <w:snapToGrid/>
        <w:spacing w:before="80" w:after="80" w:line="276" w:lineRule="auto"/>
        <w:jc w:val="center"/>
        <w:rPr>
          <w:b/>
          <w:bCs/>
          <w:smallCaps/>
          <w:sz w:val="24"/>
          <w:lang w:eastAsia="en-US" w:bidi="en-US"/>
        </w:rPr>
      </w:pPr>
    </w:p>
    <w:p w:rsidR="004D5C4D" w:rsidRPr="004D5C4D" w:rsidRDefault="004D5C4D" w:rsidP="004D5C4D">
      <w:pPr>
        <w:suppressAutoHyphens w:val="0"/>
        <w:snapToGrid/>
        <w:spacing w:before="80" w:after="80" w:line="276" w:lineRule="auto"/>
        <w:ind w:firstLine="567"/>
        <w:rPr>
          <w:b/>
          <w:bCs/>
          <w:smallCaps/>
          <w:sz w:val="24"/>
          <w:lang w:eastAsia="en-US" w:bidi="en-US"/>
        </w:rPr>
      </w:pPr>
    </w:p>
    <w:p w:rsidR="004D5C4D" w:rsidRDefault="004D5C4D" w:rsidP="00DC56A0"/>
    <w:p w:rsidR="00A2739F" w:rsidRPr="002C1E7F" w:rsidRDefault="00A2739F" w:rsidP="002C1E7F">
      <w:pPr>
        <w:pStyle w:val="1"/>
      </w:pPr>
      <w:bookmarkStart w:id="3" w:name="_Toc504514770"/>
      <w:r w:rsidRPr="002C1E7F">
        <w:lastRenderedPageBreak/>
        <w:t>Преамбула</w:t>
      </w:r>
      <w:bookmarkEnd w:id="0"/>
      <w:bookmarkEnd w:id="1"/>
      <w:bookmarkEnd w:id="2"/>
      <w:bookmarkEnd w:id="3"/>
    </w:p>
    <w:p w:rsidR="00A2739F" w:rsidRPr="00D07205" w:rsidRDefault="00A2739F" w:rsidP="00DC56A0">
      <w:pPr>
        <w:suppressAutoHyphens w:val="0"/>
        <w:snapToGrid/>
        <w:ind w:firstLine="709"/>
        <w:rPr>
          <w:szCs w:val="28"/>
          <w:lang w:eastAsia="ru-RU"/>
        </w:rPr>
      </w:pPr>
      <w:r w:rsidRPr="00D07205">
        <w:rPr>
          <w:szCs w:val="28"/>
          <w:lang w:eastAsia="ru-RU"/>
        </w:rPr>
        <w:t xml:space="preserve">Правила землепользования и застройки территории муниципального образования </w:t>
      </w:r>
      <w:r w:rsidRPr="00E51173">
        <w:rPr>
          <w:szCs w:val="28"/>
          <w:shd w:val="clear" w:color="auto" w:fill="FFFFFF"/>
          <w:lang w:eastAsia="ru-RU"/>
        </w:rPr>
        <w:t>«</w:t>
      </w:r>
      <w:r w:rsidR="00CF749F">
        <w:rPr>
          <w:iCs/>
          <w:szCs w:val="28"/>
          <w:shd w:val="clear" w:color="auto" w:fill="FFFFFF"/>
          <w:lang w:eastAsia="ru-RU"/>
        </w:rPr>
        <w:t>Хаврогор</w:t>
      </w:r>
      <w:r w:rsidRPr="00E51173">
        <w:rPr>
          <w:szCs w:val="28"/>
          <w:shd w:val="clear" w:color="auto" w:fill="FFFFFF"/>
          <w:lang w:eastAsia="ru-RU"/>
        </w:rPr>
        <w:t>ское» Холмогорского муниципального района</w:t>
      </w:r>
      <w:r w:rsidR="00870DEE">
        <w:rPr>
          <w:szCs w:val="28"/>
          <w:shd w:val="clear" w:color="auto" w:fill="FFFFFF"/>
          <w:lang w:eastAsia="ru-RU"/>
        </w:rPr>
        <w:t xml:space="preserve"> </w:t>
      </w:r>
      <w:r w:rsidRPr="00E51173">
        <w:rPr>
          <w:szCs w:val="28"/>
          <w:shd w:val="clear" w:color="auto" w:fill="FFFFFF"/>
          <w:lang w:eastAsia="ru-RU"/>
        </w:rPr>
        <w:t>Архангельской области (далее – Правила</w:t>
      </w:r>
      <w:r w:rsidRPr="00D07205">
        <w:rPr>
          <w:szCs w:val="28"/>
          <w:lang w:eastAsia="ru-RU"/>
        </w:rPr>
        <w:t>) являются муниципальным нормативным правовым актом, разработанным в соответствии с Градостроительным кодексом Российской Федерации, Земельным кодексом Российской</w:t>
      </w:r>
      <w:r>
        <w:rPr>
          <w:szCs w:val="28"/>
          <w:lang w:eastAsia="ru-RU"/>
        </w:rPr>
        <w:t xml:space="preserve"> Федерации, Федеральным законом от 06 октября </w:t>
      </w:r>
      <w:r w:rsidRPr="00D07205">
        <w:rPr>
          <w:szCs w:val="28"/>
          <w:lang w:eastAsia="ru-RU"/>
        </w:rPr>
        <w:t xml:space="preserve">2003 года № 131-ФЗ «Об общих принципах организации местного самоуправления в Российской Федерации» и другими нормативными правовыми актами Российской Федерации, Архангельской области и нормативными правовыми актами муниципального образования </w:t>
      </w:r>
      <w:r w:rsidR="007926D7" w:rsidRPr="007926D7">
        <w:rPr>
          <w:szCs w:val="28"/>
          <w:lang w:eastAsia="ru-RU"/>
        </w:rPr>
        <w:t>«</w:t>
      </w:r>
      <w:r w:rsidR="00CF749F">
        <w:rPr>
          <w:szCs w:val="28"/>
          <w:lang w:eastAsia="ru-RU"/>
        </w:rPr>
        <w:t>Хаврогор</w:t>
      </w:r>
      <w:r w:rsidR="007926D7" w:rsidRPr="007926D7">
        <w:rPr>
          <w:szCs w:val="28"/>
          <w:lang w:eastAsia="ru-RU"/>
        </w:rPr>
        <w:t>ское</w:t>
      </w:r>
      <w:r w:rsidRPr="007926D7">
        <w:rPr>
          <w:szCs w:val="28"/>
          <w:lang w:eastAsia="ru-RU"/>
        </w:rPr>
        <w:t>» (далее – Поселение).</w:t>
      </w:r>
    </w:p>
    <w:p w:rsidR="00A2739F" w:rsidRPr="00D07205" w:rsidRDefault="00A2739F" w:rsidP="00DC56A0">
      <w:pPr>
        <w:suppressAutoHyphens w:val="0"/>
        <w:snapToGrid/>
        <w:ind w:firstLine="709"/>
        <w:rPr>
          <w:szCs w:val="28"/>
          <w:lang w:eastAsia="ru-RU"/>
        </w:rPr>
      </w:pPr>
      <w:r w:rsidRPr="00D07205">
        <w:rPr>
          <w:szCs w:val="28"/>
          <w:lang w:eastAsia="ru-RU"/>
        </w:rPr>
        <w:t xml:space="preserve">Правила являются результатом градостроительного зонирования территории </w:t>
      </w:r>
      <w:r w:rsidRPr="007926D7">
        <w:rPr>
          <w:szCs w:val="28"/>
          <w:lang w:eastAsia="ru-RU"/>
        </w:rPr>
        <w:t>Поселения</w:t>
      </w:r>
      <w:r w:rsidRPr="00D07205">
        <w:rPr>
          <w:szCs w:val="28"/>
          <w:lang w:eastAsia="ru-RU"/>
        </w:rPr>
        <w:t xml:space="preserve"> – установления территориальных зон и градостроительных регламентов использования территорий. </w:t>
      </w:r>
    </w:p>
    <w:p w:rsidR="00A2739F" w:rsidRPr="00D07205" w:rsidRDefault="00A2739F" w:rsidP="00DC56A0">
      <w:pPr>
        <w:pStyle w:val="a4"/>
        <w:ind w:left="0"/>
        <w:rPr>
          <w:sz w:val="28"/>
          <w:szCs w:val="28"/>
        </w:rPr>
      </w:pPr>
      <w:r w:rsidRPr="00D07205">
        <w:rPr>
          <w:sz w:val="28"/>
          <w:szCs w:val="28"/>
        </w:rPr>
        <w:t>В соответствии с частью 1 статьи 9 Градостроительного кодекса Российской Федерации, назначение территорий определяется документами территориального планирования.</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sz w:val="28"/>
          <w:szCs w:val="28"/>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sz w:val="28"/>
          <w:szCs w:val="28"/>
        </w:rPr>
        <w:t xml:space="preserve">Настоящие Правила применяются наряду с техническими регламентами (до их вступления в силу в установленном порядке –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нормативами и стандартами, установленными уполномоченными органами, в целях обеспечения безопасности жизни, деятельности и здоровья людей, надежности и безопасности зданий, строений, сооружений, защиты имущества, сохранения окружающей природной среды, охраны объектов культурного наследия и иными обязательными требованиями. </w:t>
      </w:r>
    </w:p>
    <w:p w:rsidR="00A2739F" w:rsidRPr="00D07205" w:rsidRDefault="00A2739F">
      <w:pPr>
        <w:rPr>
          <w:szCs w:val="28"/>
        </w:rPr>
      </w:pPr>
    </w:p>
    <w:p w:rsidR="00A2739F" w:rsidRDefault="00A2739F">
      <w:pPr>
        <w:suppressAutoHyphens w:val="0"/>
        <w:snapToGrid/>
        <w:spacing w:after="200" w:line="276" w:lineRule="auto"/>
        <w:rPr>
          <w:szCs w:val="28"/>
        </w:rPr>
      </w:pPr>
      <w:r>
        <w:rPr>
          <w:szCs w:val="28"/>
        </w:rPr>
        <w:br w:type="page"/>
      </w:r>
    </w:p>
    <w:p w:rsidR="00A2739F" w:rsidRPr="00A80900" w:rsidRDefault="00A2739F" w:rsidP="002C1E7F">
      <w:pPr>
        <w:pStyle w:val="1"/>
        <w:rPr>
          <w:lang w:val="ru-RU"/>
        </w:rPr>
      </w:pPr>
      <w:bookmarkStart w:id="4" w:name="_Toc419816998"/>
      <w:bookmarkStart w:id="5" w:name="_Toc421022251"/>
      <w:bookmarkStart w:id="6" w:name="_Toc437520179"/>
      <w:bookmarkStart w:id="7" w:name="_Toc504514771"/>
      <w:r w:rsidRPr="00A80900">
        <w:rPr>
          <w:lang w:val="ru-RU"/>
        </w:rPr>
        <w:lastRenderedPageBreak/>
        <w:t xml:space="preserve">Часть </w:t>
      </w:r>
      <w:r w:rsidRPr="002C1E7F">
        <w:t>I</w:t>
      </w:r>
      <w:r w:rsidRPr="00A80900">
        <w:rPr>
          <w:lang w:val="ru-RU"/>
        </w:rPr>
        <w:t xml:space="preserve">. </w:t>
      </w:r>
      <w:bookmarkEnd w:id="4"/>
      <w:bookmarkEnd w:id="5"/>
      <w:bookmarkEnd w:id="6"/>
      <w:r w:rsidRPr="00A80900">
        <w:rPr>
          <w:lang w:val="ru-RU"/>
        </w:rPr>
        <w:t>Порядок применения правил землепользования и застройки и внесения в них изменений</w:t>
      </w:r>
      <w:bookmarkEnd w:id="7"/>
    </w:p>
    <w:p w:rsidR="00A2739F" w:rsidRPr="002C1E7F" w:rsidRDefault="00A2739F" w:rsidP="002C1E7F">
      <w:pPr>
        <w:pStyle w:val="2"/>
      </w:pPr>
      <w:bookmarkStart w:id="8" w:name="_Toc281221504"/>
      <w:bookmarkStart w:id="9" w:name="_Toc395282198"/>
      <w:bookmarkStart w:id="10" w:name="_Toc415145626"/>
      <w:bookmarkStart w:id="11" w:name="_Toc419816999"/>
      <w:bookmarkStart w:id="12" w:name="_Toc421022252"/>
      <w:bookmarkStart w:id="13" w:name="_Toc437520180"/>
      <w:bookmarkStart w:id="14" w:name="_Toc504514772"/>
      <w:r w:rsidRPr="002C1E7F">
        <w:t xml:space="preserve">Глава 1. </w:t>
      </w:r>
      <w:bookmarkEnd w:id="8"/>
      <w:bookmarkEnd w:id="9"/>
      <w:bookmarkEnd w:id="10"/>
      <w:bookmarkEnd w:id="11"/>
      <w:bookmarkEnd w:id="12"/>
      <w:bookmarkEnd w:id="13"/>
      <w:r w:rsidRPr="002C1E7F">
        <w:t>Регулирование землепользования и застройки органами местного самоуправления</w:t>
      </w:r>
      <w:bookmarkEnd w:id="14"/>
    </w:p>
    <w:p w:rsidR="00A2739F" w:rsidRPr="002C1E7F" w:rsidRDefault="00A2739F" w:rsidP="002C1E7F">
      <w:pPr>
        <w:pStyle w:val="3"/>
      </w:pPr>
      <w:bookmarkStart w:id="15" w:name="_Toc258228292"/>
      <w:bookmarkStart w:id="16" w:name="_Toc281221505"/>
      <w:bookmarkStart w:id="17" w:name="_Toc395282199"/>
      <w:bookmarkStart w:id="18" w:name="_Toc415145627"/>
      <w:bookmarkStart w:id="19" w:name="_Toc419817000"/>
      <w:bookmarkStart w:id="20" w:name="_Toc421022253"/>
      <w:bookmarkStart w:id="21" w:name="_Toc437520181"/>
      <w:bookmarkStart w:id="22" w:name="_Toc504514773"/>
      <w:r w:rsidRPr="002C1E7F">
        <w:t>Статья 1. Основные понятия, используемые в правилах</w:t>
      </w:r>
      <w:bookmarkEnd w:id="15"/>
      <w:bookmarkEnd w:id="16"/>
      <w:r w:rsidRPr="002C1E7F">
        <w:t xml:space="preserve"> землепользования и застройки</w:t>
      </w:r>
      <w:bookmarkEnd w:id="17"/>
      <w:bookmarkEnd w:id="18"/>
      <w:bookmarkEnd w:id="19"/>
      <w:bookmarkEnd w:id="20"/>
      <w:bookmarkEnd w:id="21"/>
      <w:bookmarkEnd w:id="22"/>
    </w:p>
    <w:p w:rsidR="00A2739F" w:rsidRPr="00D07205" w:rsidRDefault="00A2739F" w:rsidP="00DC56A0">
      <w:pPr>
        <w:ind w:firstLine="708"/>
        <w:rPr>
          <w:szCs w:val="28"/>
          <w:lang w:eastAsia="en-US"/>
        </w:rPr>
      </w:pPr>
    </w:p>
    <w:p w:rsidR="00A2739F" w:rsidRPr="00D07205" w:rsidRDefault="00A2739F" w:rsidP="00DC56A0">
      <w:pPr>
        <w:ind w:firstLine="709"/>
        <w:rPr>
          <w:szCs w:val="28"/>
        </w:rPr>
      </w:pPr>
      <w:bookmarkStart w:id="23" w:name="_Toc281221506"/>
      <w:bookmarkStart w:id="24" w:name="_Toc395282200"/>
      <w:bookmarkStart w:id="25" w:name="_Toc415145628"/>
      <w:r w:rsidRPr="00D07205">
        <w:rPr>
          <w:b/>
          <w:bCs/>
          <w:szCs w:val="28"/>
        </w:rPr>
        <w:t xml:space="preserve">Арендатор земельного участка </w:t>
      </w:r>
      <w:r w:rsidRPr="00D07205">
        <w:rPr>
          <w:szCs w:val="28"/>
        </w:rPr>
        <w:t>– лицо, владеющее и пользующееся земельным участком по договору аренды или субаренды.</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Акт приемки</w:t>
      </w:r>
      <w:r>
        <w:rPr>
          <w:rFonts w:ascii="Times New Roman" w:hAnsi="Times New Roman" w:cs="Times New Roman"/>
          <w:sz w:val="28"/>
          <w:szCs w:val="28"/>
        </w:rPr>
        <w:t>–</w:t>
      </w:r>
      <w:r w:rsidRPr="00D07205">
        <w:rPr>
          <w:rFonts w:ascii="Times New Roman" w:hAnsi="Times New Roman" w:cs="Times New Roman"/>
          <w:sz w:val="28"/>
          <w:szCs w:val="28"/>
        </w:rPr>
        <w:t xml:space="preserve"> документ, подготовленный по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застройщиком (техническим заказчиком) </w:t>
      </w:r>
      <w:r>
        <w:rPr>
          <w:rFonts w:ascii="Times New Roman" w:hAnsi="Times New Roman" w:cs="Times New Roman"/>
          <w:sz w:val="28"/>
          <w:szCs w:val="28"/>
        </w:rPr>
        <w:br/>
      </w:r>
      <w:r w:rsidRPr="00D07205">
        <w:rPr>
          <w:rFonts w:ascii="Times New Roman" w:hAnsi="Times New Roman" w:cs="Times New Roman"/>
          <w:sz w:val="28"/>
          <w:szCs w:val="28"/>
        </w:rPr>
        <w:t xml:space="preserve">и исполнителем (подрядчиком, генеральным подрядчиком) работ </w:t>
      </w:r>
      <w:r>
        <w:rPr>
          <w:rFonts w:ascii="Times New Roman" w:hAnsi="Times New Roman" w:cs="Times New Roman"/>
          <w:sz w:val="28"/>
          <w:szCs w:val="28"/>
        </w:rPr>
        <w:br/>
      </w:r>
      <w:r w:rsidRPr="00D07205">
        <w:rPr>
          <w:rFonts w:ascii="Times New Roman" w:hAnsi="Times New Roman" w:cs="Times New Roman"/>
          <w:sz w:val="28"/>
          <w:szCs w:val="28"/>
        </w:rPr>
        <w:t xml:space="preserve">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(техническим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w:t>
      </w:r>
      <w:r>
        <w:rPr>
          <w:rFonts w:ascii="Times New Roman" w:hAnsi="Times New Roman" w:cs="Times New Roman"/>
          <w:sz w:val="28"/>
          <w:szCs w:val="28"/>
        </w:rPr>
        <w:br/>
      </w:r>
      <w:r w:rsidRPr="00D07205">
        <w:rPr>
          <w:rFonts w:ascii="Times New Roman" w:hAnsi="Times New Roman" w:cs="Times New Roman"/>
          <w:sz w:val="28"/>
          <w:szCs w:val="28"/>
        </w:rPr>
        <w:t xml:space="preserve">В соответствии с пунктом 4 части 3 статьи 55 Градостроительного кодекса Российской Федерации (далее – Градостроительный кодекс РФ) акт приемки объекта капитального строительства прилагается к заявлению о выдаче разрешения на ввод объекта в эксплуатацию. </w:t>
      </w:r>
    </w:p>
    <w:p w:rsidR="00A2739F" w:rsidRPr="00D07205" w:rsidRDefault="00A2739F" w:rsidP="00DC56A0">
      <w:pPr>
        <w:ind w:firstLine="709"/>
        <w:rPr>
          <w:szCs w:val="28"/>
        </w:rPr>
      </w:pPr>
      <w:r w:rsidRPr="00D07205">
        <w:rPr>
          <w:b/>
          <w:bCs/>
          <w:szCs w:val="28"/>
        </w:rPr>
        <w:t>Благоустройство</w:t>
      </w:r>
      <w:r w:rsidRPr="00D07205">
        <w:rPr>
          <w:szCs w:val="28"/>
        </w:rPr>
        <w:t xml:space="preserve"> – совокупность работ на территории по инженерной подготовке, прокладке подземных и надземных коммуникаций, озеленению, обводнению открытыми водоемами и обеспечению элементами малых архитектурных форм в целях создания комфортности пользования территорией по назначению.</w:t>
      </w:r>
    </w:p>
    <w:p w:rsidR="00A2739F" w:rsidRPr="00D07205" w:rsidRDefault="00A2739F" w:rsidP="00DC56A0">
      <w:pPr>
        <w:ind w:firstLine="709"/>
        <w:rPr>
          <w:szCs w:val="28"/>
        </w:rPr>
      </w:pPr>
      <w:r w:rsidRPr="00D07205">
        <w:rPr>
          <w:b/>
          <w:bCs/>
          <w:szCs w:val="28"/>
        </w:rPr>
        <w:t>Благоустройство</w:t>
      </w:r>
      <w:r>
        <w:rPr>
          <w:b/>
          <w:bCs/>
          <w:szCs w:val="28"/>
        </w:rPr>
        <w:t xml:space="preserve"> </w:t>
      </w:r>
      <w:r w:rsidRPr="00D07205">
        <w:rPr>
          <w:b/>
          <w:bCs/>
          <w:szCs w:val="28"/>
        </w:rPr>
        <w:t>населенных мест</w:t>
      </w:r>
      <w:r w:rsidRPr="00D07205">
        <w:rPr>
          <w:szCs w:val="28"/>
        </w:rPr>
        <w:t xml:space="preserve"> – совокупность работ </w:t>
      </w:r>
      <w:r>
        <w:rPr>
          <w:szCs w:val="28"/>
        </w:rPr>
        <w:br/>
      </w:r>
      <w:r w:rsidRPr="00D07205">
        <w:rPr>
          <w:szCs w:val="28"/>
        </w:rPr>
        <w:t xml:space="preserve">и мероприятий, осуществляемых для создания здоровых, удобных </w:t>
      </w:r>
      <w:r>
        <w:rPr>
          <w:szCs w:val="28"/>
        </w:rPr>
        <w:br/>
      </w:r>
      <w:r w:rsidRPr="00D07205">
        <w:rPr>
          <w:szCs w:val="28"/>
        </w:rPr>
        <w:t xml:space="preserve">и культурных условий жизни в городах, поселках городского типа и сельских населенных местах, на курортах и в зонах отдыха. Охватывает следующие виды работ и мероприятий: инженерная подготовка территории для городского строительства; строительство головных сооружений, прокладка </w:t>
      </w:r>
      <w:r>
        <w:rPr>
          <w:szCs w:val="28"/>
        </w:rPr>
        <w:br/>
      </w:r>
      <w:r w:rsidRPr="00D07205">
        <w:rPr>
          <w:szCs w:val="28"/>
        </w:rPr>
        <w:t xml:space="preserve">и эксплуатация коммунальных сетей водоснабжения, канализации, энергоснабжения, телефонизации и радиофикации; создание систем санитарной очистки территории и удаления мусора; мероприятия </w:t>
      </w:r>
      <w:r>
        <w:rPr>
          <w:szCs w:val="28"/>
        </w:rPr>
        <w:br/>
      </w:r>
      <w:r w:rsidRPr="00D07205">
        <w:rPr>
          <w:szCs w:val="28"/>
        </w:rPr>
        <w:t xml:space="preserve">по улучшению микроклимата; улучшение условий инсоляции </w:t>
      </w:r>
      <w:r>
        <w:rPr>
          <w:szCs w:val="28"/>
        </w:rPr>
        <w:br/>
      </w:r>
      <w:r w:rsidRPr="00D07205">
        <w:rPr>
          <w:szCs w:val="28"/>
        </w:rPr>
        <w:t xml:space="preserve">и проветривания городской среды; охрана от загрязнения воздушного бассейна, </w:t>
      </w:r>
      <w:r w:rsidRPr="00D07205">
        <w:rPr>
          <w:szCs w:val="28"/>
        </w:rPr>
        <w:lastRenderedPageBreak/>
        <w:t xml:space="preserve">открытых водоемов и подземных вод, почвы; защита от городского шума, электронных излучений и радиоактивного загрязнения среды; устройство дорог и развитие городского транспорта, уменьшение возможности уличного травматизма; озеленение; искусственное освещение </w:t>
      </w:r>
      <w:r>
        <w:rPr>
          <w:szCs w:val="28"/>
        </w:rPr>
        <w:br/>
      </w:r>
      <w:r w:rsidRPr="00D07205">
        <w:rPr>
          <w:szCs w:val="28"/>
        </w:rPr>
        <w:t>и внешнее благоустройство территории города и т.д.</w:t>
      </w:r>
    </w:p>
    <w:p w:rsidR="00A2739F" w:rsidRPr="00D07205" w:rsidRDefault="00A2739F" w:rsidP="00DC56A0">
      <w:pPr>
        <w:suppressAutoHyphens w:val="0"/>
        <w:autoSpaceDE w:val="0"/>
        <w:autoSpaceDN w:val="0"/>
        <w:adjustRightInd w:val="0"/>
        <w:snapToGrid/>
        <w:ind w:firstLine="709"/>
        <w:rPr>
          <w:szCs w:val="28"/>
          <w:lang w:eastAsia="ru-RU"/>
        </w:rPr>
      </w:pPr>
      <w:r w:rsidRPr="00D07205">
        <w:rPr>
          <w:b/>
          <w:bCs/>
          <w:szCs w:val="28"/>
          <w:lang w:eastAsia="ru-RU"/>
        </w:rPr>
        <w:t>Блокированные жилые дома</w:t>
      </w:r>
      <w:r w:rsidRPr="00D07205">
        <w:rPr>
          <w:szCs w:val="28"/>
          <w:lang w:eastAsia="ru-RU"/>
        </w:rPr>
        <w:t xml:space="preserve"> – жилые дома с количеством этажей </w:t>
      </w:r>
      <w:r>
        <w:rPr>
          <w:szCs w:val="28"/>
          <w:lang w:eastAsia="ru-RU"/>
        </w:rPr>
        <w:br/>
      </w:r>
      <w:r w:rsidRPr="00D07205">
        <w:rPr>
          <w:szCs w:val="28"/>
          <w:lang w:eastAsia="ru-RU"/>
        </w:rPr>
        <w:t xml:space="preserve">не более чем три, состоящие из нескольких блоков, количество которых </w:t>
      </w:r>
      <w:r>
        <w:rPr>
          <w:szCs w:val="28"/>
          <w:lang w:eastAsia="ru-RU"/>
        </w:rPr>
        <w:br/>
      </w:r>
      <w:r w:rsidRPr="00D07205">
        <w:rPr>
          <w:szCs w:val="28"/>
          <w:lang w:eastAsia="ru-RU"/>
        </w:rPr>
        <w:t>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 xml:space="preserve">Виды разрешенного использования земельных участков </w:t>
      </w:r>
      <w:r>
        <w:rPr>
          <w:rFonts w:ascii="Times New Roman" w:hAnsi="Times New Roman" w:cs="Times New Roman"/>
          <w:b/>
          <w:bCs/>
          <w:sz w:val="28"/>
          <w:szCs w:val="28"/>
        </w:rPr>
        <w:br/>
      </w:r>
      <w:r w:rsidRPr="00D07205">
        <w:rPr>
          <w:rFonts w:ascii="Times New Roman" w:hAnsi="Times New Roman" w:cs="Times New Roman"/>
          <w:b/>
          <w:bCs/>
          <w:sz w:val="28"/>
          <w:szCs w:val="28"/>
        </w:rPr>
        <w:t>и объектов капитального строительства</w:t>
      </w:r>
      <w:r>
        <w:rPr>
          <w:rFonts w:ascii="Times New Roman" w:hAnsi="Times New Roman" w:cs="Times New Roman"/>
          <w:sz w:val="28"/>
          <w:szCs w:val="28"/>
        </w:rPr>
        <w:t>–</w:t>
      </w:r>
      <w:r w:rsidRPr="00D07205">
        <w:rPr>
          <w:rFonts w:ascii="Times New Roman" w:hAnsi="Times New Roman" w:cs="Times New Roman"/>
          <w:sz w:val="28"/>
          <w:szCs w:val="28"/>
        </w:rPr>
        <w:t xml:space="preserve"> виды деятельности, объекты, осуществлять и размещать которые на земельных участках разрешено в силу поименования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A2739F" w:rsidRPr="00D07205" w:rsidRDefault="00A2739F" w:rsidP="00D07205">
      <w:pPr>
        <w:suppressAutoHyphens w:val="0"/>
        <w:autoSpaceDE w:val="0"/>
        <w:autoSpaceDN w:val="0"/>
        <w:adjustRightInd w:val="0"/>
        <w:snapToGrid/>
        <w:ind w:firstLine="709"/>
        <w:rPr>
          <w:szCs w:val="28"/>
          <w:lang w:eastAsia="ru-RU"/>
        </w:rPr>
      </w:pPr>
      <w:r w:rsidRPr="00D07205">
        <w:rPr>
          <w:b/>
          <w:bCs/>
          <w:szCs w:val="28"/>
          <w:lang w:eastAsia="ru-RU"/>
        </w:rPr>
        <w:t>Водоохранные зоны</w:t>
      </w:r>
      <w:r w:rsidRPr="00D07205">
        <w:rPr>
          <w:szCs w:val="28"/>
          <w:lang w:eastAsia="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Временные здания и сооружения</w:t>
      </w:r>
      <w:r>
        <w:rPr>
          <w:rFonts w:ascii="Times New Roman" w:hAnsi="Times New Roman" w:cs="Times New Roman"/>
          <w:sz w:val="28"/>
          <w:szCs w:val="28"/>
        </w:rPr>
        <w:t>–</w:t>
      </w:r>
      <w:r w:rsidRPr="00D07205">
        <w:rPr>
          <w:rFonts w:ascii="Times New Roman" w:hAnsi="Times New Roman" w:cs="Times New Roman"/>
          <w:sz w:val="28"/>
          <w:szCs w:val="28"/>
        </w:rPr>
        <w:t xml:space="preserve"> некапитальные строения </w:t>
      </w:r>
      <w:r>
        <w:rPr>
          <w:rFonts w:ascii="Times New Roman" w:hAnsi="Times New Roman" w:cs="Times New Roman"/>
          <w:sz w:val="28"/>
          <w:szCs w:val="28"/>
        </w:rPr>
        <w:br/>
      </w:r>
      <w:r w:rsidRPr="00D07205">
        <w:rPr>
          <w:rFonts w:ascii="Times New Roman" w:hAnsi="Times New Roman" w:cs="Times New Roman"/>
          <w:sz w:val="28"/>
          <w:szCs w:val="28"/>
        </w:rPr>
        <w:t xml:space="preserve">и сооружения, размещаемые на определенный срок, по истечении которого подлежащие демонтажу, за счёт арендатора в сроки указанные в договоре аренды, если иное не предусмотрено договором аренды земельного участка. </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 xml:space="preserve">Временные здания и сооружения для нужд строительного процесса </w:t>
      </w:r>
      <w:r w:rsidRPr="00D07205">
        <w:rPr>
          <w:rFonts w:ascii="Times New Roman" w:hAnsi="Times New Roman" w:cs="Times New Roman"/>
          <w:sz w:val="28"/>
          <w:szCs w:val="28"/>
        </w:rPr>
        <w:t>–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Вспомогательные виды разрешенного использования земельных участков и объектов капитального строительства</w:t>
      </w:r>
      <w:r>
        <w:rPr>
          <w:rFonts w:ascii="Times New Roman" w:hAnsi="Times New Roman" w:cs="Times New Roman"/>
          <w:sz w:val="28"/>
          <w:szCs w:val="28"/>
        </w:rPr>
        <w:t>–</w:t>
      </w:r>
      <w:r w:rsidRPr="00D07205">
        <w:rPr>
          <w:rFonts w:ascii="Times New Roman" w:hAnsi="Times New Roman" w:cs="Times New Roman"/>
          <w:sz w:val="28"/>
          <w:szCs w:val="28"/>
        </w:rPr>
        <w:t xml:space="preserve"> виды деятельности, объекты, осуществлять и размещать которые на земельных участках разрешено в силу перечисления этих видов деятельности и объектов </w:t>
      </w:r>
      <w:r>
        <w:rPr>
          <w:rFonts w:ascii="Times New Roman" w:hAnsi="Times New Roman" w:cs="Times New Roman"/>
          <w:sz w:val="28"/>
          <w:szCs w:val="28"/>
        </w:rPr>
        <w:br/>
      </w:r>
      <w:r w:rsidRPr="00D07205">
        <w:rPr>
          <w:rFonts w:ascii="Times New Roman" w:hAnsi="Times New Roman" w:cs="Times New Roman"/>
          <w:sz w:val="28"/>
          <w:szCs w:val="28"/>
        </w:rPr>
        <w:t xml:space="preserve">в составе регламентов использования территорий применительно </w:t>
      </w:r>
      <w:r>
        <w:rPr>
          <w:rFonts w:ascii="Times New Roman" w:hAnsi="Times New Roman" w:cs="Times New Roman"/>
          <w:sz w:val="28"/>
          <w:szCs w:val="28"/>
        </w:rPr>
        <w:br/>
      </w:r>
      <w:r w:rsidRPr="00D07205">
        <w:rPr>
          <w:rFonts w:ascii="Times New Roman" w:hAnsi="Times New Roman" w:cs="Times New Roman"/>
          <w:sz w:val="28"/>
          <w:szCs w:val="28"/>
        </w:rPr>
        <w:t xml:space="preserve">к соответствующим территориальным зонам, при этом такие виды деятельности, </w:t>
      </w:r>
      <w:r w:rsidRPr="00D07205">
        <w:rPr>
          <w:rFonts w:ascii="Times New Roman" w:hAnsi="Times New Roman" w:cs="Times New Roman"/>
          <w:sz w:val="28"/>
          <w:szCs w:val="28"/>
        </w:rPr>
        <w:lastRenderedPageBreak/>
        <w:t xml:space="preserve">объекты допустимы только в качестве дополнительных </w:t>
      </w:r>
      <w:r>
        <w:rPr>
          <w:rFonts w:ascii="Times New Roman" w:hAnsi="Times New Roman" w:cs="Times New Roman"/>
          <w:sz w:val="28"/>
          <w:szCs w:val="28"/>
        </w:rPr>
        <w:br/>
      </w:r>
      <w:r w:rsidRPr="00D07205">
        <w:rPr>
          <w:rFonts w:ascii="Times New Roman" w:hAnsi="Times New Roman" w:cs="Times New Roman"/>
          <w:sz w:val="28"/>
          <w:szCs w:val="28"/>
        </w:rPr>
        <w:t>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Высота здания, строения, сооружения</w:t>
      </w:r>
      <w:r w:rsidRPr="00D07205">
        <w:rPr>
          <w:rFonts w:ascii="Times New Roman" w:hAnsi="Times New Roman" w:cs="Times New Roman"/>
          <w:sz w:val="28"/>
          <w:szCs w:val="28"/>
        </w:rPr>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территориального зонирования.</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Государственный строительный надзор</w:t>
      </w:r>
      <w:r>
        <w:rPr>
          <w:rFonts w:ascii="Times New Roman" w:hAnsi="Times New Roman" w:cs="Times New Roman"/>
          <w:sz w:val="28"/>
          <w:szCs w:val="28"/>
        </w:rPr>
        <w:t>–</w:t>
      </w:r>
      <w:r w:rsidRPr="00D07205">
        <w:rPr>
          <w:rFonts w:ascii="Times New Roman" w:hAnsi="Times New Roman" w:cs="Times New Roman"/>
          <w:sz w:val="28"/>
          <w:szCs w:val="28"/>
        </w:rPr>
        <w:t xml:space="preserve"> надзор, осуществляемый при строительстве, реконструкции объектов капитального строительства, </w:t>
      </w:r>
      <w:r>
        <w:rPr>
          <w:rFonts w:ascii="Times New Roman" w:hAnsi="Times New Roman" w:cs="Times New Roman"/>
          <w:sz w:val="28"/>
          <w:szCs w:val="28"/>
        </w:rPr>
        <w:br/>
      </w:r>
      <w:r w:rsidRPr="00D07205">
        <w:rPr>
          <w:rFonts w:ascii="Times New Roman" w:hAnsi="Times New Roman" w:cs="Times New Roman"/>
          <w:sz w:val="28"/>
          <w:szCs w:val="28"/>
        </w:rPr>
        <w:t xml:space="preserve">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w:t>
      </w:r>
      <w:r>
        <w:rPr>
          <w:rFonts w:ascii="Times New Roman" w:hAnsi="Times New Roman" w:cs="Times New Roman"/>
          <w:sz w:val="28"/>
          <w:szCs w:val="28"/>
        </w:rPr>
        <w:br/>
      </w:r>
      <w:r w:rsidRPr="00D07205">
        <w:rPr>
          <w:rFonts w:ascii="Times New Roman" w:hAnsi="Times New Roman" w:cs="Times New Roman"/>
          <w:sz w:val="28"/>
          <w:szCs w:val="28"/>
        </w:rPr>
        <w:t>со статьей 49 Градостроительного кодекса РФ либо проектная документация таких объектов капитального строительства является типовой проектной документацией или ее модификацией.</w:t>
      </w:r>
    </w:p>
    <w:p w:rsidR="00A2739F" w:rsidRPr="00D07205" w:rsidRDefault="00A2739F" w:rsidP="00DC56A0">
      <w:pPr>
        <w:ind w:firstLine="709"/>
        <w:rPr>
          <w:szCs w:val="28"/>
        </w:rPr>
      </w:pPr>
      <w:r w:rsidRPr="00D07205">
        <w:rPr>
          <w:b/>
          <w:bCs/>
          <w:szCs w:val="28"/>
        </w:rPr>
        <w:t>Государственный кадастровый учет земельного участка</w:t>
      </w:r>
      <w:r w:rsidRPr="00D07205">
        <w:rPr>
          <w:szCs w:val="28"/>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w:t>
      </w:r>
      <w:r>
        <w:rPr>
          <w:szCs w:val="28"/>
        </w:rPr>
        <w:br/>
      </w:r>
      <w:r w:rsidRPr="00D07205">
        <w:rPr>
          <w:szCs w:val="28"/>
        </w:rPr>
        <w:t>о недвижимом имуществе.</w:t>
      </w:r>
    </w:p>
    <w:p w:rsidR="00A2739F" w:rsidRPr="00D07205" w:rsidRDefault="00A2739F" w:rsidP="00DC56A0">
      <w:pPr>
        <w:ind w:firstLine="709"/>
        <w:rPr>
          <w:szCs w:val="28"/>
          <w:lang w:eastAsia="ru-RU"/>
        </w:rPr>
      </w:pPr>
      <w:r w:rsidRPr="00D07205">
        <w:rPr>
          <w:b/>
          <w:bCs/>
          <w:szCs w:val="28"/>
          <w:lang w:eastAsia="ru-RU"/>
        </w:rPr>
        <w:t>Градостроительная деятельность</w:t>
      </w:r>
      <w:r w:rsidRPr="00D07205">
        <w:rPr>
          <w:szCs w:val="28"/>
          <w:lang w:eastAsia="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A2739F" w:rsidRPr="00D07205" w:rsidRDefault="00A2739F" w:rsidP="00DC56A0">
      <w:pPr>
        <w:suppressAutoHyphens w:val="0"/>
        <w:autoSpaceDE w:val="0"/>
        <w:autoSpaceDN w:val="0"/>
        <w:adjustRightInd w:val="0"/>
        <w:snapToGrid/>
        <w:ind w:firstLine="709"/>
        <w:rPr>
          <w:szCs w:val="28"/>
          <w:lang w:eastAsia="ru-RU"/>
        </w:rPr>
      </w:pPr>
      <w:r w:rsidRPr="00D07205">
        <w:rPr>
          <w:b/>
          <w:bCs/>
          <w:szCs w:val="28"/>
          <w:lang w:eastAsia="ru-RU"/>
        </w:rPr>
        <w:t>Градостроительное зонирование</w:t>
      </w:r>
      <w:r w:rsidRPr="00D07205">
        <w:rPr>
          <w:szCs w:val="28"/>
          <w:lang w:eastAsia="ru-RU"/>
        </w:rPr>
        <w:t xml:space="preserve"> – зонирование территории муниципального образования в целях определения территориальных зон </w:t>
      </w:r>
      <w:r>
        <w:rPr>
          <w:szCs w:val="28"/>
          <w:lang w:eastAsia="ru-RU"/>
        </w:rPr>
        <w:br/>
      </w:r>
      <w:r w:rsidRPr="00D07205">
        <w:rPr>
          <w:szCs w:val="28"/>
          <w:lang w:eastAsia="ru-RU"/>
        </w:rPr>
        <w:t>и установления градостроительных регламентов.</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Градостроительный план земельного участка</w:t>
      </w:r>
      <w:r w:rsidRPr="00D07205">
        <w:rPr>
          <w:rFonts w:ascii="Times New Roman" w:hAnsi="Times New Roman" w:cs="Times New Roman"/>
          <w:sz w:val="28"/>
          <w:szCs w:val="28"/>
        </w:rPr>
        <w:t xml:space="preserve"> (ГПЗУ) – документ, подготавливаемый по форме, установленной </w:t>
      </w:r>
      <w:r w:rsidRPr="00D07205">
        <w:rPr>
          <w:rFonts w:ascii="Times New Roman" w:hAnsi="Times New Roman" w:cs="Times New Roman"/>
          <w:sz w:val="28"/>
          <w:szCs w:val="28"/>
          <w:lang w:eastAsia="ru-RU"/>
        </w:rPr>
        <w:t>уполномоченным Правительством Российской Федерации федеральным органом исполнительной власти</w:t>
      </w:r>
      <w:r w:rsidRPr="00D07205">
        <w:rPr>
          <w:rFonts w:ascii="Times New Roman" w:hAnsi="Times New Roman" w:cs="Times New Roman"/>
          <w:sz w:val="28"/>
          <w:szCs w:val="28"/>
        </w:rPr>
        <w:t>, содержащий информацию о границах земельного участка, разрешенном использовании земельного участка и иную информацию, используемую при архитектурно-строительном проектировании, строительстве, реконструкции объекта капитального строительства.</w:t>
      </w:r>
    </w:p>
    <w:p w:rsidR="00A2739F" w:rsidRPr="00D07205" w:rsidRDefault="00A2739F" w:rsidP="008D178B">
      <w:pPr>
        <w:suppressAutoHyphens w:val="0"/>
        <w:autoSpaceDE w:val="0"/>
        <w:autoSpaceDN w:val="0"/>
        <w:adjustRightInd w:val="0"/>
        <w:snapToGrid/>
        <w:ind w:firstLine="709"/>
        <w:rPr>
          <w:szCs w:val="28"/>
          <w:lang w:eastAsia="ru-RU"/>
        </w:rPr>
      </w:pPr>
      <w:r w:rsidRPr="00D07205">
        <w:rPr>
          <w:b/>
          <w:bCs/>
          <w:szCs w:val="28"/>
          <w:lang w:eastAsia="ru-RU"/>
        </w:rPr>
        <w:lastRenderedPageBreak/>
        <w:t>Градостроительный регламент</w:t>
      </w:r>
      <w:r w:rsidRPr="00D07205">
        <w:rPr>
          <w:szCs w:val="28"/>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w:t>
      </w:r>
      <w:r>
        <w:rPr>
          <w:szCs w:val="28"/>
          <w:lang w:eastAsia="ru-RU"/>
        </w:rPr>
        <w:br/>
      </w:r>
      <w:r w:rsidRPr="00D07205">
        <w:rPr>
          <w:szCs w:val="28"/>
          <w:lang w:eastAsia="ru-RU"/>
        </w:rPr>
        <w:t>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Дачный земельный участок</w:t>
      </w:r>
      <w:r w:rsidRPr="00D07205">
        <w:rPr>
          <w:rFonts w:ascii="Times New Roman" w:hAnsi="Times New Roman" w:cs="Times New Roman"/>
          <w:sz w:val="28"/>
          <w:szCs w:val="28"/>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w:t>
      </w:r>
      <w:r>
        <w:rPr>
          <w:rFonts w:ascii="Times New Roman" w:hAnsi="Times New Roman" w:cs="Times New Roman"/>
          <w:sz w:val="28"/>
          <w:szCs w:val="28"/>
        </w:rPr>
        <w:br/>
      </w:r>
      <w:r w:rsidRPr="00D07205">
        <w:rPr>
          <w:rFonts w:ascii="Times New Roman" w:hAnsi="Times New Roman" w:cs="Times New Roman"/>
          <w:sz w:val="28"/>
          <w:szCs w:val="28"/>
        </w:rPr>
        <w:t xml:space="preserve">с правом регистрации проживания в нем и хозяйственных строений </w:t>
      </w:r>
      <w:r>
        <w:rPr>
          <w:rFonts w:ascii="Times New Roman" w:hAnsi="Times New Roman" w:cs="Times New Roman"/>
          <w:sz w:val="28"/>
          <w:szCs w:val="28"/>
        </w:rPr>
        <w:br/>
      </w:r>
      <w:r w:rsidRPr="00D07205">
        <w:rPr>
          <w:rFonts w:ascii="Times New Roman" w:hAnsi="Times New Roman" w:cs="Times New Roman"/>
          <w:sz w:val="28"/>
          <w:szCs w:val="28"/>
        </w:rPr>
        <w:t>и сооружений, а также с правом выращивания плодовых, ягодных, овощных, бахчевых или иных сельскохозяйственных культур и картофеля).</w:t>
      </w:r>
    </w:p>
    <w:p w:rsidR="00A2739F" w:rsidRPr="00D07205" w:rsidRDefault="00A2739F" w:rsidP="00D07205">
      <w:pPr>
        <w:suppressAutoHyphens w:val="0"/>
        <w:autoSpaceDE w:val="0"/>
        <w:autoSpaceDN w:val="0"/>
        <w:adjustRightInd w:val="0"/>
        <w:snapToGrid/>
        <w:ind w:firstLine="709"/>
        <w:rPr>
          <w:szCs w:val="28"/>
          <w:lang w:eastAsia="ru-RU"/>
        </w:rPr>
      </w:pPr>
      <w:r w:rsidRPr="00D07205">
        <w:rPr>
          <w:b/>
          <w:bCs/>
          <w:szCs w:val="28"/>
          <w:lang w:eastAsia="ru-RU"/>
        </w:rPr>
        <w:t>Документация по планировке территории</w:t>
      </w:r>
      <w:r w:rsidRPr="00D07205">
        <w:rPr>
          <w:szCs w:val="28"/>
          <w:lang w:eastAsia="ru-RU"/>
        </w:rPr>
        <w:t xml:space="preserve"> – документация, которая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2739F" w:rsidRPr="00D07205" w:rsidRDefault="00A2739F" w:rsidP="00D07205">
      <w:pPr>
        <w:suppressAutoHyphens w:val="0"/>
        <w:autoSpaceDE w:val="0"/>
        <w:autoSpaceDN w:val="0"/>
        <w:adjustRightInd w:val="0"/>
        <w:snapToGrid/>
        <w:ind w:firstLine="709"/>
        <w:rPr>
          <w:szCs w:val="28"/>
          <w:lang w:eastAsia="ru-RU"/>
        </w:rPr>
      </w:pPr>
      <w:r w:rsidRPr="00D07205">
        <w:rPr>
          <w:b/>
          <w:bCs/>
          <w:szCs w:val="28"/>
          <w:lang w:eastAsia="ru-RU"/>
        </w:rPr>
        <w:t>Застройщик</w:t>
      </w:r>
      <w:r w:rsidRPr="00D07205">
        <w:rPr>
          <w:szCs w:val="28"/>
          <w:lang w:eastAsia="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w:t>
      </w:r>
      <w:r>
        <w:rPr>
          <w:szCs w:val="28"/>
          <w:lang w:eastAsia="ru-RU"/>
        </w:rPr>
        <w:br/>
      </w:r>
      <w:r w:rsidRPr="00D07205">
        <w:rPr>
          <w:szCs w:val="28"/>
          <w:lang w:eastAsia="ru-RU"/>
        </w:rPr>
        <w:t>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w:t>
      </w:r>
      <w:r>
        <w:rPr>
          <w:szCs w:val="28"/>
          <w:lang w:eastAsia="ru-RU"/>
        </w:rPr>
        <w:t xml:space="preserve"> корпорация по атомной энергии «Росатом»</w:t>
      </w:r>
      <w:r w:rsidRPr="00D07205">
        <w:rPr>
          <w:szCs w:val="28"/>
          <w:lang w:eastAsia="ru-RU"/>
        </w:rPr>
        <w:t>, Государственная корпорац</w:t>
      </w:r>
      <w:r>
        <w:rPr>
          <w:szCs w:val="28"/>
          <w:lang w:eastAsia="ru-RU"/>
        </w:rPr>
        <w:t>ия по космической деятельности «</w:t>
      </w:r>
      <w:r w:rsidRPr="00D07205">
        <w:rPr>
          <w:szCs w:val="28"/>
          <w:lang w:eastAsia="ru-RU"/>
        </w:rPr>
        <w:t>Роскосмос</w:t>
      </w:r>
      <w:r>
        <w:rPr>
          <w:szCs w:val="28"/>
          <w:lang w:eastAsia="ru-RU"/>
        </w:rPr>
        <w:t>»</w:t>
      </w:r>
      <w:r w:rsidRPr="00D07205">
        <w:rPr>
          <w:szCs w:val="28"/>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Pr>
          <w:szCs w:val="28"/>
          <w:lang w:eastAsia="ru-RU"/>
        </w:rPr>
        <w:t>.</w:t>
      </w:r>
    </w:p>
    <w:p w:rsidR="00A2739F" w:rsidRPr="00D07205" w:rsidRDefault="00A2739F" w:rsidP="00DC56A0">
      <w:pPr>
        <w:suppressAutoHyphens w:val="0"/>
        <w:snapToGrid/>
        <w:ind w:firstLine="709"/>
        <w:rPr>
          <w:szCs w:val="28"/>
        </w:rPr>
      </w:pPr>
      <w:r w:rsidRPr="00D07205">
        <w:rPr>
          <w:b/>
          <w:bCs/>
          <w:szCs w:val="28"/>
        </w:rPr>
        <w:t xml:space="preserve">Защитные насаждения </w:t>
      </w:r>
      <w:r w:rsidRPr="00D07205">
        <w:rPr>
          <w:szCs w:val="28"/>
        </w:rPr>
        <w:t>– зеленые насаждения</w:t>
      </w:r>
      <w:r>
        <w:rPr>
          <w:szCs w:val="28"/>
        </w:rPr>
        <w:t>,</w:t>
      </w:r>
      <w:r w:rsidRPr="00D07205">
        <w:rPr>
          <w:szCs w:val="28"/>
        </w:rPr>
        <w:t xml:space="preserve"> применяемые в целях защиты от неблагоприятных воздействий, факторов внешней среды, например, </w:t>
      </w:r>
      <w:r w:rsidRPr="00D07205">
        <w:rPr>
          <w:szCs w:val="28"/>
        </w:rPr>
        <w:lastRenderedPageBreak/>
        <w:t>ветрозащитные насаждения, шумозащитные, газозащитные (</w:t>
      </w:r>
      <w:r>
        <w:rPr>
          <w:szCs w:val="28"/>
        </w:rPr>
        <w:t xml:space="preserve">в том числе зеленые насаждения </w:t>
      </w:r>
      <w:r w:rsidRPr="00D07205">
        <w:rPr>
          <w:szCs w:val="28"/>
        </w:rPr>
        <w:t>на территории санитарно-защитных зон, санитарных разрывов).</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Зеленые насаждения общего пользования</w:t>
      </w:r>
      <w:r w:rsidRPr="00D07205">
        <w:rPr>
          <w:rFonts w:ascii="Times New Roman" w:hAnsi="Times New Roman" w:cs="Times New Roman"/>
          <w:sz w:val="28"/>
          <w:szCs w:val="28"/>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Зеленые насаждения ограниченного пользования</w:t>
      </w:r>
      <w:r w:rsidRPr="00D07205">
        <w:rPr>
          <w:rFonts w:ascii="Times New Roman" w:hAnsi="Times New Roman" w:cs="Times New Roman"/>
          <w:sz w:val="28"/>
          <w:szCs w:val="28"/>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Зеленые насаждения внутриквартального озеленения</w:t>
      </w:r>
      <w:r>
        <w:rPr>
          <w:rFonts w:ascii="Times New Roman" w:hAnsi="Times New Roman" w:cs="Times New Roman"/>
          <w:sz w:val="28"/>
          <w:szCs w:val="28"/>
        </w:rPr>
        <w:t>–</w:t>
      </w:r>
      <w:r w:rsidRPr="00D07205">
        <w:rPr>
          <w:rFonts w:ascii="Times New Roman" w:hAnsi="Times New Roman" w:cs="Times New Roman"/>
          <w:sz w:val="28"/>
          <w:szCs w:val="28"/>
        </w:rPr>
        <w:t xml:space="preserve"> все виды зеленых насаждений, находящиеся в границах красных линий кварталов, кроме зеленых насаждений, относящихся к другим видам.</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Землевладельцы</w:t>
      </w:r>
      <w:r w:rsidRPr="00D07205">
        <w:rPr>
          <w:rFonts w:ascii="Times New Roman" w:hAnsi="Times New Roman" w:cs="Times New Roman"/>
          <w:sz w:val="28"/>
          <w:szCs w:val="28"/>
        </w:rPr>
        <w:t xml:space="preserve"> – лица, владеющие и пользующиеся земельными участками на праве пожизненного наследуемого владения. </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Землепользователи</w:t>
      </w:r>
      <w:r w:rsidRPr="00D07205">
        <w:rPr>
          <w:rFonts w:ascii="Times New Roman" w:hAnsi="Times New Roman" w:cs="Times New Roman"/>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A2739F" w:rsidRPr="00D07205" w:rsidRDefault="00A2739F" w:rsidP="00DC56A0">
      <w:pPr>
        <w:suppressAutoHyphens w:val="0"/>
        <w:snapToGrid/>
        <w:ind w:firstLine="709"/>
        <w:rPr>
          <w:szCs w:val="28"/>
        </w:rPr>
      </w:pPr>
      <w:r w:rsidRPr="00D07205">
        <w:rPr>
          <w:b/>
          <w:bCs/>
          <w:szCs w:val="28"/>
          <w:lang w:eastAsia="ru-RU"/>
        </w:rPr>
        <w:t>Зоны с особыми условиями использования территорий</w:t>
      </w:r>
      <w:r w:rsidRPr="00D07205">
        <w:rPr>
          <w:szCs w:val="28"/>
          <w:lang w:eastAsia="ru-RU"/>
        </w:rPr>
        <w:t xml:space="preserve"> – </w:t>
      </w:r>
      <w:r w:rsidRPr="00D07205">
        <w:rPr>
          <w:szCs w:val="28"/>
        </w:rPr>
        <w:t>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w:t>
      </w:r>
      <w:r>
        <w:rPr>
          <w:szCs w:val="28"/>
        </w:rPr>
        <w:t>ательством Российской Федерации.</w:t>
      </w:r>
    </w:p>
    <w:p w:rsidR="00A2739F" w:rsidRPr="00D07205" w:rsidRDefault="00A2739F" w:rsidP="00DC56A0">
      <w:pPr>
        <w:suppressAutoHyphens w:val="0"/>
        <w:snapToGrid/>
        <w:ind w:firstLine="709"/>
        <w:rPr>
          <w:szCs w:val="28"/>
          <w:lang w:eastAsia="ru-RU"/>
        </w:rPr>
      </w:pPr>
      <w:r w:rsidRPr="00D07205">
        <w:rPr>
          <w:b/>
          <w:bCs/>
          <w:szCs w:val="28"/>
          <w:lang w:eastAsia="ru-RU"/>
        </w:rPr>
        <w:t>Индивидуальный жилой дом</w:t>
      </w:r>
      <w:r w:rsidRPr="00D07205">
        <w:rPr>
          <w:szCs w:val="28"/>
          <w:lang w:eastAsia="ru-RU"/>
        </w:rPr>
        <w:t xml:space="preserve"> – </w:t>
      </w:r>
      <w:r w:rsidRPr="00D07205">
        <w:rPr>
          <w:szCs w:val="28"/>
        </w:rPr>
        <w:t>отдельно стоящий жилой дом с количеством этажей не более чем три, предназначенный для проживания одной семьи.</w:t>
      </w:r>
    </w:p>
    <w:p w:rsidR="00A2739F" w:rsidRPr="00D07205" w:rsidRDefault="00A2739F" w:rsidP="00DC56A0">
      <w:pPr>
        <w:widowControl w:val="0"/>
        <w:autoSpaceDE w:val="0"/>
        <w:autoSpaceDN w:val="0"/>
        <w:adjustRightInd w:val="0"/>
        <w:ind w:firstLine="709"/>
        <w:rPr>
          <w:szCs w:val="28"/>
        </w:rPr>
      </w:pPr>
      <w:r w:rsidRPr="00D07205">
        <w:rPr>
          <w:b/>
          <w:bCs/>
          <w:szCs w:val="28"/>
        </w:rPr>
        <w:t>Индивидуальные застройщики (физические лица)</w:t>
      </w:r>
      <w:r w:rsidRPr="00D07205">
        <w:rPr>
          <w:szCs w:val="28"/>
          <w:lang w:eastAsia="ru-RU"/>
        </w:rPr>
        <w:t>–</w:t>
      </w:r>
      <w:r w:rsidRPr="00D07205">
        <w:rPr>
          <w:szCs w:val="28"/>
        </w:rPr>
        <w:t xml:space="preserve"> граждане, получившие в установленном порядке земельный участок для строительства жилого дома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p w:rsidR="00A2739F" w:rsidRPr="00D07205" w:rsidRDefault="00A2739F" w:rsidP="00DC56A0">
      <w:pPr>
        <w:ind w:firstLine="709"/>
        <w:rPr>
          <w:szCs w:val="28"/>
        </w:rPr>
      </w:pPr>
      <w:r w:rsidRPr="00D07205">
        <w:rPr>
          <w:b/>
          <w:bCs/>
          <w:szCs w:val="28"/>
          <w:lang w:eastAsia="ru-RU"/>
        </w:rPr>
        <w:t>Инженерные изыскания</w:t>
      </w:r>
      <w:r w:rsidRPr="00D07205">
        <w:rPr>
          <w:szCs w:val="28"/>
          <w:lang w:eastAsia="ru-RU"/>
        </w:rPr>
        <w:t xml:space="preserve"> – </w:t>
      </w:r>
      <w:r w:rsidRPr="00D07205">
        <w:rPr>
          <w:szCs w:val="28"/>
        </w:rPr>
        <w:t xml:space="preserve">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A2739F" w:rsidRPr="00D07205" w:rsidRDefault="00A2739F" w:rsidP="00DC56A0">
      <w:pPr>
        <w:suppressAutoHyphens w:val="0"/>
        <w:autoSpaceDE w:val="0"/>
        <w:autoSpaceDN w:val="0"/>
        <w:adjustRightInd w:val="0"/>
        <w:snapToGrid/>
        <w:ind w:firstLine="540"/>
        <w:rPr>
          <w:szCs w:val="28"/>
        </w:rPr>
      </w:pPr>
      <w:r w:rsidRPr="00D07205">
        <w:rPr>
          <w:b/>
          <w:bCs/>
          <w:szCs w:val="28"/>
        </w:rPr>
        <w:t>Инженерные сети</w:t>
      </w:r>
      <w:r w:rsidRPr="00D07205">
        <w:rPr>
          <w:b/>
          <w:bCs/>
          <w:szCs w:val="28"/>
          <w:lang w:eastAsia="ru-RU"/>
        </w:rPr>
        <w:t>(коммуникации)</w:t>
      </w:r>
      <w:r w:rsidRPr="00D07205">
        <w:rPr>
          <w:szCs w:val="28"/>
        </w:rPr>
        <w:t xml:space="preserve"> – комплекс инженерных систем, прокладываемых на территории и в зданиях электростанции, используемых в процессе электро-, тепло-, газо-, водоснабжения, водоотведения, вентиляции, </w:t>
      </w:r>
      <w:r w:rsidRPr="00D07205">
        <w:rPr>
          <w:szCs w:val="28"/>
        </w:rPr>
        <w:lastRenderedPageBreak/>
        <w:t xml:space="preserve">кондиционирования, телефонизации с целью обеспечения жизнедеятельности объекта. </w:t>
      </w:r>
    </w:p>
    <w:p w:rsidR="00A2739F" w:rsidRPr="00D07205" w:rsidRDefault="00A2739F" w:rsidP="00DC56A0">
      <w:pPr>
        <w:ind w:firstLine="709"/>
        <w:rPr>
          <w:szCs w:val="28"/>
        </w:rPr>
      </w:pPr>
      <w:r w:rsidRPr="00D07205">
        <w:rPr>
          <w:b/>
          <w:bCs/>
          <w:szCs w:val="28"/>
        </w:rPr>
        <w:t>Инженерное (инженерно-техническое) обеспечение территории</w:t>
      </w:r>
      <w:r>
        <w:rPr>
          <w:szCs w:val="28"/>
        </w:rPr>
        <w:t>–</w:t>
      </w:r>
      <w:r w:rsidRPr="00D07205">
        <w:rPr>
          <w:szCs w:val="28"/>
        </w:rPr>
        <w:t xml:space="preserve">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Инженерная подготовка территории</w:t>
      </w:r>
      <w:r w:rsidRPr="00D07205">
        <w:rPr>
          <w:rFonts w:ascii="Times New Roman" w:hAnsi="Times New Roman" w:cs="Times New Roman"/>
          <w:sz w:val="28"/>
          <w:szCs w:val="28"/>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Инженерная, транспортная и социальная инфраструктуры</w:t>
      </w:r>
      <w:r w:rsidRPr="00D07205">
        <w:rPr>
          <w:rFonts w:ascii="Times New Roman" w:hAnsi="Times New Roman" w:cs="Times New Roman"/>
          <w:sz w:val="28"/>
          <w:szCs w:val="28"/>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территории.</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 xml:space="preserve">Инженерно-транспортная инфраструктура </w:t>
      </w:r>
      <w:r w:rsidRPr="00D07205">
        <w:rPr>
          <w:rFonts w:ascii="Times New Roman" w:hAnsi="Times New Roman" w:cs="Times New Roman"/>
          <w:sz w:val="28"/>
          <w:szCs w:val="28"/>
        </w:rPr>
        <w:t>– совокупность транспортных и обслуживающих сетей, устройств и головных сооружений, составляющих систему инженерно-транспортного технического оборудования города.</w:t>
      </w:r>
    </w:p>
    <w:p w:rsidR="00A2739F" w:rsidRPr="00D07205" w:rsidRDefault="00A2739F" w:rsidP="00DC56A0">
      <w:pPr>
        <w:ind w:firstLine="709"/>
        <w:rPr>
          <w:szCs w:val="28"/>
          <w:lang w:eastAsia="ru-RU"/>
        </w:rPr>
      </w:pPr>
      <w:r w:rsidRPr="00D07205">
        <w:rPr>
          <w:b/>
          <w:bCs/>
          <w:szCs w:val="28"/>
          <w:lang w:eastAsia="ru-RU"/>
        </w:rPr>
        <w:t>Капитальный ремонт линейных объектов</w:t>
      </w:r>
      <w:r w:rsidRPr="00D07205">
        <w:rPr>
          <w:szCs w:val="28"/>
          <w:lang w:eastAsia="ru-RU"/>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w:t>
      </w:r>
    </w:p>
    <w:p w:rsidR="00A2739F" w:rsidRPr="00D07205" w:rsidRDefault="00A2739F" w:rsidP="00DC56A0">
      <w:pPr>
        <w:ind w:firstLine="709"/>
        <w:rPr>
          <w:szCs w:val="28"/>
          <w:lang w:eastAsia="ru-RU"/>
        </w:rPr>
      </w:pPr>
      <w:r w:rsidRPr="00D07205">
        <w:rPr>
          <w:b/>
          <w:bCs/>
          <w:szCs w:val="28"/>
          <w:lang w:eastAsia="ru-RU"/>
        </w:rPr>
        <w:t>Капитальный ремонт объектов капитального строительства</w:t>
      </w:r>
      <w:r>
        <w:rPr>
          <w:szCs w:val="28"/>
          <w:lang w:eastAsia="ru-RU"/>
        </w:rPr>
        <w:br/>
      </w:r>
      <w:r w:rsidRPr="00D07205">
        <w:rPr>
          <w:szCs w:val="28"/>
          <w:lang w:eastAsia="ru-RU"/>
        </w:rPr>
        <w:t>(за исключением линейных объектов) – з</w:t>
      </w:r>
      <w:r w:rsidRPr="00D07205">
        <w:rPr>
          <w:szCs w:val="28"/>
        </w:rPr>
        <w:t>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Коэффициент застройки</w:t>
      </w:r>
      <w:r w:rsidRPr="00D07205">
        <w:rPr>
          <w:rFonts w:ascii="Times New Roman" w:hAnsi="Times New Roman" w:cs="Times New Roman"/>
          <w:sz w:val="28"/>
          <w:szCs w:val="28"/>
        </w:rPr>
        <w:t xml:space="preserve"> – </w:t>
      </w:r>
      <w:r w:rsidRPr="00D07205">
        <w:rPr>
          <w:rFonts w:ascii="Times New Roman" w:hAnsi="Times New Roman" w:cs="Times New Roman"/>
          <w:sz w:val="28"/>
          <w:szCs w:val="28"/>
          <w:lang w:eastAsia="en-US"/>
        </w:rPr>
        <w:t>отношение площади, занятой зданиями и сооружениями, к площади участка.</w:t>
      </w:r>
    </w:p>
    <w:p w:rsidR="00A2739F" w:rsidRPr="00D07205" w:rsidRDefault="00A2739F" w:rsidP="00DC56A0">
      <w:pPr>
        <w:ind w:firstLine="709"/>
        <w:rPr>
          <w:szCs w:val="28"/>
        </w:rPr>
      </w:pPr>
      <w:r w:rsidRPr="00D07205">
        <w:rPr>
          <w:b/>
          <w:bCs/>
          <w:szCs w:val="28"/>
        </w:rPr>
        <w:t>Коэффициент озеленения</w:t>
      </w:r>
      <w:r w:rsidRPr="00D07205">
        <w:rPr>
          <w:szCs w:val="28"/>
        </w:rPr>
        <w:t xml:space="preserve"> – отношение площади зеленых насаждений (сохраняемых и искусственно высаженных) к площади земельного участка.</w:t>
      </w:r>
    </w:p>
    <w:p w:rsidR="00A2739F" w:rsidRPr="00D07205" w:rsidRDefault="00A2739F" w:rsidP="00DC56A0">
      <w:pPr>
        <w:pStyle w:val="ConsPlusNormal"/>
        <w:spacing w:line="276" w:lineRule="auto"/>
        <w:ind w:firstLine="709"/>
        <w:jc w:val="both"/>
        <w:rPr>
          <w:rFonts w:ascii="Times New Roman" w:hAnsi="Times New Roman" w:cs="Times New Roman"/>
          <w:sz w:val="28"/>
          <w:szCs w:val="28"/>
        </w:rPr>
      </w:pPr>
      <w:r w:rsidRPr="00D07205">
        <w:rPr>
          <w:rFonts w:ascii="Times New Roman" w:hAnsi="Times New Roman" w:cs="Times New Roman"/>
          <w:b/>
          <w:bCs/>
          <w:sz w:val="28"/>
          <w:szCs w:val="28"/>
        </w:rPr>
        <w:t>Коэффициент плотности застройки земельного участка</w:t>
      </w:r>
      <w:r>
        <w:rPr>
          <w:rFonts w:ascii="Times New Roman" w:hAnsi="Times New Roman" w:cs="Times New Roman"/>
          <w:sz w:val="28"/>
          <w:szCs w:val="28"/>
        </w:rPr>
        <w:t>–</w:t>
      </w:r>
      <w:r w:rsidRPr="00D07205">
        <w:rPr>
          <w:rFonts w:ascii="Times New Roman" w:hAnsi="Times New Roman" w:cs="Times New Roman"/>
          <w:sz w:val="28"/>
          <w:szCs w:val="28"/>
        </w:rPr>
        <w:t>отношение площади всех этажей зданий и сооружений к площади участка (квартала).</w:t>
      </w:r>
    </w:p>
    <w:p w:rsidR="00A2739F" w:rsidRPr="00D07205" w:rsidRDefault="00A2739F" w:rsidP="00DC56A0">
      <w:pPr>
        <w:suppressAutoHyphens w:val="0"/>
        <w:snapToGrid/>
        <w:ind w:firstLine="709"/>
        <w:rPr>
          <w:szCs w:val="28"/>
          <w:lang w:eastAsia="ru-RU"/>
        </w:rPr>
      </w:pPr>
      <w:r w:rsidRPr="00D07205">
        <w:rPr>
          <w:b/>
          <w:bCs/>
          <w:szCs w:val="28"/>
          <w:lang w:eastAsia="ru-RU"/>
        </w:rPr>
        <w:t>Красные линии</w:t>
      </w:r>
      <w:r w:rsidRPr="00D07205">
        <w:rPr>
          <w:szCs w:val="28"/>
          <w:lang w:eastAsia="ru-RU"/>
        </w:rPr>
        <w:t xml:space="preserve"> – </w:t>
      </w:r>
      <w:r w:rsidRPr="00D07205">
        <w:rPr>
          <w:szCs w:val="28"/>
        </w:rPr>
        <w:t xml:space="preserve">линии, которые обозначают существующие, планируемые (изменяемые, вновь образуемые) границы территорий общего </w:t>
      </w:r>
      <w:r w:rsidRPr="00D07205">
        <w:rPr>
          <w:szCs w:val="28"/>
        </w:rPr>
        <w:lastRenderedPageBreak/>
        <w:t>пользования и (или) границы территорий, занятых линейными объектами и (или) предназначенных для размещения линейных объектов</w:t>
      </w:r>
      <w:r w:rsidRPr="00D07205">
        <w:rPr>
          <w:szCs w:val="28"/>
          <w:lang w:eastAsia="ru-RU"/>
        </w:rPr>
        <w:t>.</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lang w:eastAsia="ru-RU"/>
        </w:rPr>
        <w:t>Линейные объекты</w:t>
      </w:r>
      <w:r w:rsidRPr="00D07205">
        <w:rPr>
          <w:rFonts w:ascii="Times New Roman" w:hAnsi="Times New Roman" w:cs="Times New Roman"/>
          <w:sz w:val="28"/>
          <w:szCs w:val="28"/>
          <w:lang w:eastAsia="ru-RU"/>
        </w:rPr>
        <w:t xml:space="preserve"> – </w:t>
      </w:r>
      <w:r w:rsidRPr="00D07205">
        <w:rPr>
          <w:rFonts w:ascii="Times New Roman" w:hAnsi="Times New Roman" w:cs="Times New Roman"/>
          <w:sz w:val="28"/>
          <w:szCs w:val="28"/>
        </w:rPr>
        <w:t xml:space="preserve">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A2739F" w:rsidRPr="00D07205" w:rsidRDefault="00A2739F" w:rsidP="00DC56A0">
      <w:pPr>
        <w:pStyle w:val="ConsPlusNormal"/>
        <w:widowControl/>
        <w:ind w:firstLine="709"/>
        <w:jc w:val="both"/>
        <w:rPr>
          <w:rFonts w:ascii="Times New Roman" w:hAnsi="Times New Roman" w:cs="Times New Roman"/>
          <w:sz w:val="28"/>
          <w:szCs w:val="28"/>
          <w:lang w:eastAsia="ru-RU"/>
        </w:rPr>
      </w:pPr>
      <w:r w:rsidRPr="00D07205">
        <w:rPr>
          <w:rFonts w:ascii="Times New Roman" w:hAnsi="Times New Roman" w:cs="Times New Roman"/>
          <w:b/>
          <w:bCs/>
          <w:sz w:val="28"/>
          <w:szCs w:val="28"/>
          <w:lang w:eastAsia="ru-RU"/>
        </w:rPr>
        <w:t>Линии градостроительного регулирования</w:t>
      </w:r>
      <w:r w:rsidRPr="00D07205">
        <w:rPr>
          <w:rFonts w:ascii="Times New Roman" w:hAnsi="Times New Roman" w:cs="Times New Roman"/>
          <w:sz w:val="28"/>
          <w:szCs w:val="28"/>
          <w:lang w:eastAsia="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водоохранных и иных зон с особыми условиями использования земельных участков, зданий, строений, сооружений.</w:t>
      </w:r>
    </w:p>
    <w:p w:rsidR="00A2739F" w:rsidRPr="00D07205" w:rsidRDefault="00A2739F" w:rsidP="00DC56A0">
      <w:pPr>
        <w:ind w:firstLine="709"/>
        <w:rPr>
          <w:szCs w:val="28"/>
          <w:lang w:eastAsia="ru-RU"/>
        </w:rPr>
      </w:pPr>
      <w:r w:rsidRPr="00D07205">
        <w:rPr>
          <w:b/>
          <w:bCs/>
          <w:szCs w:val="28"/>
          <w:lang w:eastAsia="ru-RU"/>
        </w:rPr>
        <w:t>Линии регулирования застройки(линии застройки)</w:t>
      </w:r>
      <w:r w:rsidRPr="00D07205">
        <w:rPr>
          <w:szCs w:val="28"/>
          <w:lang w:eastAsia="ru-RU"/>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w:t>
      </w:r>
      <w:r w:rsidRPr="00D07205">
        <w:rPr>
          <w:szCs w:val="28"/>
        </w:rPr>
        <w:t>предписывающие расположение внешних контуров проектируемых зданий, строений, сооружений и</w:t>
      </w:r>
      <w:r w:rsidRPr="00D07205">
        <w:rPr>
          <w:szCs w:val="28"/>
          <w:lang w:eastAsia="ru-RU"/>
        </w:rPr>
        <w:t>, в соответствии с Градостроительным кодексом РФ, определяющие место допустимого размещения зданий и сооружений.</w:t>
      </w:r>
    </w:p>
    <w:p w:rsidR="00A2739F" w:rsidRPr="00D07205" w:rsidRDefault="00A2739F" w:rsidP="00DC56A0">
      <w:pPr>
        <w:ind w:firstLine="708"/>
        <w:rPr>
          <w:szCs w:val="28"/>
          <w:lang w:eastAsia="ru-RU"/>
        </w:rPr>
      </w:pPr>
      <w:r w:rsidRPr="00D07205">
        <w:rPr>
          <w:b/>
          <w:bCs/>
          <w:szCs w:val="28"/>
          <w:lang w:eastAsia="ru-RU"/>
        </w:rPr>
        <w:t>Личное подсобное хозяйство</w:t>
      </w:r>
      <w:r w:rsidRPr="00D07205">
        <w:rPr>
          <w:szCs w:val="28"/>
          <w:lang w:eastAsia="ru-RU"/>
        </w:rPr>
        <w:t xml:space="preserve"> – 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A2739F" w:rsidRPr="00D07205" w:rsidRDefault="00A2739F" w:rsidP="00DC56A0">
      <w:pPr>
        <w:pStyle w:val="23"/>
        <w:spacing w:after="0" w:line="240" w:lineRule="auto"/>
        <w:ind w:left="0" w:firstLine="709"/>
        <w:rPr>
          <w:szCs w:val="28"/>
        </w:rPr>
      </w:pPr>
      <w:r w:rsidRPr="00D07205">
        <w:rPr>
          <w:b/>
          <w:bCs/>
          <w:szCs w:val="28"/>
        </w:rPr>
        <w:t>Многоквартирный жилой дом</w:t>
      </w:r>
      <w:r w:rsidRPr="00D07205">
        <w:rPr>
          <w:szCs w:val="28"/>
        </w:rPr>
        <w:t xml:space="preserve"> –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A2739F" w:rsidRPr="00D07205" w:rsidRDefault="00A2739F" w:rsidP="00DC56A0">
      <w:pPr>
        <w:ind w:firstLine="709"/>
        <w:rPr>
          <w:szCs w:val="28"/>
          <w:lang w:eastAsia="ru-RU"/>
        </w:rPr>
      </w:pPr>
      <w:r w:rsidRPr="00D07205">
        <w:rPr>
          <w:b/>
          <w:bCs/>
          <w:szCs w:val="28"/>
        </w:rPr>
        <w:t>Обслуживание населения на территории малоэтажной застройки</w:t>
      </w:r>
      <w:r w:rsidRPr="00D07205">
        <w:rPr>
          <w:szCs w:val="28"/>
        </w:rPr>
        <w:t xml:space="preserve"> – обеспечение жителей необходимыми услугами; на территориях малоэтажной жилой застройки организуется, как правило, повседневное обслуживание, предоставляющее жителям услуги первой необходимости, и в отдельных случаях </w:t>
      </w:r>
      <w:r>
        <w:rPr>
          <w:szCs w:val="28"/>
        </w:rPr>
        <w:t>–</w:t>
      </w:r>
      <w:r w:rsidRPr="00D07205">
        <w:rPr>
          <w:szCs w:val="28"/>
        </w:rPr>
        <w:t xml:space="preserve"> периодическое обслуживание, предоставляющее услуги еженедельного и более редкого спроса.</w:t>
      </w:r>
    </w:p>
    <w:p w:rsidR="00A2739F" w:rsidRPr="00D07205" w:rsidRDefault="00A2739F" w:rsidP="00DC56A0">
      <w:pPr>
        <w:suppressAutoHyphens w:val="0"/>
        <w:autoSpaceDE w:val="0"/>
        <w:autoSpaceDN w:val="0"/>
        <w:adjustRightInd w:val="0"/>
        <w:snapToGrid/>
        <w:ind w:firstLine="709"/>
        <w:rPr>
          <w:szCs w:val="28"/>
          <w:lang w:eastAsia="ru-RU"/>
        </w:rPr>
      </w:pPr>
      <w:r w:rsidRPr="00D07205">
        <w:rPr>
          <w:b/>
          <w:bCs/>
          <w:szCs w:val="28"/>
        </w:rPr>
        <w:t>Объект капитального строительства</w:t>
      </w:r>
      <w:r w:rsidRPr="00D07205">
        <w:rPr>
          <w:szCs w:val="28"/>
        </w:rPr>
        <w:t xml:space="preserve"> – </w:t>
      </w:r>
      <w:r w:rsidRPr="00D07205">
        <w:rPr>
          <w:szCs w:val="28"/>
          <w:lang w:eastAsia="ru-RU"/>
        </w:rPr>
        <w:t xml:space="preserve">здание, строение, сооружение, объекты, строительство которых не завершено (далее </w:t>
      </w:r>
      <w:r>
        <w:rPr>
          <w:szCs w:val="28"/>
          <w:lang w:eastAsia="ru-RU"/>
        </w:rPr>
        <w:t>–</w:t>
      </w:r>
      <w:r w:rsidRPr="00D07205">
        <w:rPr>
          <w:szCs w:val="28"/>
          <w:lang w:eastAsia="ru-RU"/>
        </w:rPr>
        <w:t xml:space="preserve"> объекты незавершенного строительства), за исключением временных построек, киосков, навесов и других подобных пост</w:t>
      </w:r>
      <w:r>
        <w:rPr>
          <w:szCs w:val="28"/>
          <w:lang w:eastAsia="ru-RU"/>
        </w:rPr>
        <w:t>роек.</w:t>
      </w:r>
    </w:p>
    <w:p w:rsidR="00A2739F" w:rsidRPr="00D07205" w:rsidRDefault="00A2739F" w:rsidP="00DC56A0">
      <w:pPr>
        <w:suppressAutoHyphens w:val="0"/>
        <w:autoSpaceDE w:val="0"/>
        <w:snapToGrid/>
        <w:ind w:firstLine="709"/>
        <w:rPr>
          <w:kern w:val="1"/>
          <w:szCs w:val="28"/>
          <w:lang w:eastAsia="ru-RU"/>
        </w:rPr>
      </w:pPr>
      <w:r w:rsidRPr="00D07205">
        <w:rPr>
          <w:b/>
          <w:bCs/>
          <w:szCs w:val="28"/>
        </w:rPr>
        <w:t>Объекты культурного наследия</w:t>
      </w:r>
      <w:r w:rsidRPr="00D07205">
        <w:rPr>
          <w:b/>
          <w:bCs/>
          <w:kern w:val="1"/>
          <w:szCs w:val="28"/>
          <w:lang w:eastAsia="ru-RU"/>
        </w:rPr>
        <w:t>(памятники истории и культуры) народов Российской Федерации</w:t>
      </w:r>
      <w:r w:rsidRPr="00D07205">
        <w:rPr>
          <w:kern w:val="1"/>
          <w:szCs w:val="28"/>
          <w:lang w:eastAsia="ru-RU"/>
        </w:rPr>
        <w:t xml:space="preserve">–  объекты недвижимого имущества (включая </w:t>
      </w:r>
      <w:r w:rsidRPr="00D07205">
        <w:rPr>
          <w:kern w:val="1"/>
          <w:szCs w:val="28"/>
          <w:lang w:eastAsia="ru-RU"/>
        </w:rPr>
        <w:lastRenderedPageBreak/>
        <w:t xml:space="preserve">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p>
    <w:p w:rsidR="00A2739F" w:rsidRPr="00D07205" w:rsidRDefault="00A2739F" w:rsidP="00DC56A0">
      <w:pPr>
        <w:suppressAutoHyphens w:val="0"/>
        <w:autoSpaceDE w:val="0"/>
        <w:snapToGrid/>
        <w:ind w:firstLine="709"/>
        <w:rPr>
          <w:szCs w:val="28"/>
        </w:rPr>
      </w:pPr>
      <w:r w:rsidRPr="00D07205">
        <w:rPr>
          <w:b/>
          <w:bCs/>
          <w:szCs w:val="28"/>
        </w:rPr>
        <w:t>Отступ здания, сооружения</w:t>
      </w:r>
      <w:r>
        <w:rPr>
          <w:b/>
          <w:bCs/>
          <w:szCs w:val="28"/>
        </w:rPr>
        <w:t xml:space="preserve"> </w:t>
      </w:r>
      <w:r w:rsidRPr="00D07205">
        <w:rPr>
          <w:b/>
          <w:bCs/>
          <w:szCs w:val="28"/>
        </w:rPr>
        <w:t>от границы участка</w:t>
      </w:r>
      <w:r w:rsidRPr="00D07205">
        <w:rPr>
          <w:szCs w:val="28"/>
        </w:rPr>
        <w:t xml:space="preserve"> – расстояние между г</w:t>
      </w:r>
      <w:r>
        <w:rPr>
          <w:szCs w:val="28"/>
        </w:rPr>
        <w:t>раницей участка и стеной здания.</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Основные виды разрешенного использования земельных участков и объектов капитального строительства</w:t>
      </w:r>
      <w:r w:rsidRPr="00D07205">
        <w:rPr>
          <w:rFonts w:ascii="Times New Roman" w:hAnsi="Times New Roman" w:cs="Times New Roman"/>
          <w:sz w:val="28"/>
          <w:szCs w:val="28"/>
        </w:rPr>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A2739F" w:rsidRPr="00D07205" w:rsidRDefault="00A2739F" w:rsidP="00DC56A0">
      <w:pPr>
        <w:suppressAutoHyphens w:val="0"/>
        <w:snapToGrid/>
        <w:ind w:firstLine="709"/>
        <w:rPr>
          <w:szCs w:val="28"/>
          <w:lang w:eastAsia="ru-RU"/>
        </w:rPr>
      </w:pPr>
      <w:r w:rsidRPr="00D07205">
        <w:rPr>
          <w:b/>
          <w:bCs/>
          <w:szCs w:val="28"/>
          <w:lang w:eastAsia="ru-RU"/>
        </w:rPr>
        <w:t xml:space="preserve">Охранные зоны </w:t>
      </w:r>
      <w:r w:rsidRPr="00D07205">
        <w:rPr>
          <w:szCs w:val="28"/>
          <w:lang w:eastAsia="ru-RU"/>
        </w:rPr>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A2739F" w:rsidRPr="00D07205" w:rsidRDefault="00A2739F" w:rsidP="00DC56A0">
      <w:pPr>
        <w:ind w:firstLine="709"/>
        <w:rPr>
          <w:szCs w:val="28"/>
          <w:lang w:eastAsia="ru-RU"/>
        </w:rPr>
      </w:pPr>
      <w:r w:rsidRPr="00D07205">
        <w:rPr>
          <w:b/>
          <w:bCs/>
          <w:szCs w:val="28"/>
          <w:lang w:eastAsia="ru-RU"/>
        </w:rPr>
        <w:t>Парковка(парковочное место)</w:t>
      </w:r>
      <w:r w:rsidRPr="00D07205">
        <w:rPr>
          <w:szCs w:val="28"/>
          <w:lang w:eastAsia="ru-RU"/>
        </w:rPr>
        <w:t xml:space="preserve"> – </w:t>
      </w:r>
      <w:r w:rsidRPr="00D07205">
        <w:rPr>
          <w:szCs w:val="28"/>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D07205">
        <w:rPr>
          <w:szCs w:val="28"/>
          <w:lang w:eastAsia="ru-RU"/>
        </w:rPr>
        <w:t>.</w:t>
      </w:r>
    </w:p>
    <w:p w:rsidR="00A2739F" w:rsidRPr="00D07205" w:rsidRDefault="00A2739F" w:rsidP="009F037F">
      <w:pPr>
        <w:suppressAutoHyphens w:val="0"/>
        <w:autoSpaceDE w:val="0"/>
        <w:autoSpaceDN w:val="0"/>
        <w:adjustRightInd w:val="0"/>
        <w:snapToGrid/>
        <w:ind w:firstLine="709"/>
        <w:rPr>
          <w:szCs w:val="28"/>
          <w:lang w:eastAsia="ru-RU"/>
        </w:rPr>
      </w:pPr>
      <w:r w:rsidRPr="00D07205">
        <w:rPr>
          <w:b/>
          <w:bCs/>
          <w:szCs w:val="28"/>
          <w:lang w:eastAsia="ru-RU"/>
        </w:rPr>
        <w:t>Правила землепользования и застройки</w:t>
      </w:r>
      <w:r w:rsidRPr="00D07205">
        <w:rPr>
          <w:szCs w:val="28"/>
          <w:lang w:eastAsia="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Подрядчики</w:t>
      </w:r>
      <w:r w:rsidRPr="00D07205">
        <w:rPr>
          <w:rFonts w:ascii="Times New Roman" w:hAnsi="Times New Roman" w:cs="Times New Roman"/>
          <w:sz w:val="28"/>
          <w:szCs w:val="28"/>
        </w:rPr>
        <w:t xml:space="preserve">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кодексом </w:t>
      </w:r>
      <w:r w:rsidRPr="00D07205">
        <w:rPr>
          <w:rFonts w:ascii="Times New Roman" w:hAnsi="Times New Roman" w:cs="Times New Roman"/>
          <w:sz w:val="28"/>
          <w:szCs w:val="28"/>
        </w:rPr>
        <w:lastRenderedPageBreak/>
        <w:t>Российской Федерации. Подрядчики обязаны иметь лицензию на осуществление ими тех видов деятельности, которые подлежат лицензированию в соответствии с законодательством в сфере лицензирования.</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Правообладатели земельных участков, объектов капитального строительства</w:t>
      </w:r>
      <w:r w:rsidRPr="00D07205">
        <w:rPr>
          <w:rFonts w:ascii="Times New Roman" w:hAnsi="Times New Roman" w:cs="Times New Roman"/>
          <w:sz w:val="28"/>
          <w:szCs w:val="28"/>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8"/>
          <w:szCs w:val="28"/>
        </w:rPr>
        <w:t>–</w:t>
      </w:r>
      <w:r w:rsidRPr="00D07205">
        <w:rPr>
          <w:rFonts w:ascii="Times New Roman" w:hAnsi="Times New Roman" w:cs="Times New Roman"/>
          <w:sz w:val="28"/>
          <w:szCs w:val="28"/>
        </w:rPr>
        <w:t xml:space="preserve">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 законодательством, нормативами градостроительного проектирования, техническими регламентами, нормативными техническими документами.</w:t>
      </w:r>
    </w:p>
    <w:p w:rsidR="00A2739F" w:rsidRPr="00D07205" w:rsidRDefault="00A2739F" w:rsidP="00DC56A0">
      <w:pPr>
        <w:ind w:firstLine="709"/>
        <w:rPr>
          <w:szCs w:val="28"/>
        </w:rPr>
      </w:pPr>
      <w:r w:rsidRPr="00D07205">
        <w:rPr>
          <w:b/>
          <w:bCs/>
          <w:szCs w:val="28"/>
          <w:lang w:eastAsia="ru-RU"/>
        </w:rPr>
        <w:t>Прибрежные защитные полосы</w:t>
      </w:r>
      <w:r w:rsidRPr="00D07205">
        <w:rPr>
          <w:szCs w:val="28"/>
          <w:lang w:eastAsia="ru-RU"/>
        </w:rPr>
        <w:t xml:space="preserve"> –</w:t>
      </w:r>
      <w:r w:rsidRPr="00D07205">
        <w:rPr>
          <w:szCs w:val="28"/>
        </w:rPr>
        <w:t xml:space="preserve"> территории, которые устанавливаются в границах водоохранных зон, примыкают к береговой линии морей, рек, ручьев, каналов, озер, водохранилищ и на которых установлены дополнительные ограничения хозяйственной и иной деятельности.</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Проектная документация</w:t>
      </w:r>
      <w:r w:rsidRPr="00D07205">
        <w:rPr>
          <w:rFonts w:ascii="Times New Roman" w:hAnsi="Times New Roman" w:cs="Times New Roman"/>
          <w:sz w:val="28"/>
          <w:szCs w:val="28"/>
        </w:rPr>
        <w:t xml:space="preserve"> –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Проект планировки территории</w:t>
      </w:r>
      <w:r w:rsidRPr="00D07205">
        <w:rPr>
          <w:rFonts w:ascii="Times New Roman" w:hAnsi="Times New Roman" w:cs="Times New Roman"/>
          <w:sz w:val="28"/>
          <w:szCs w:val="28"/>
        </w:rPr>
        <w:t xml:space="preserve"> – документация, которая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Проект межевания территории</w:t>
      </w:r>
      <w:r w:rsidRPr="00D07205">
        <w:rPr>
          <w:rFonts w:ascii="Times New Roman" w:hAnsi="Times New Roman" w:cs="Times New Roman"/>
          <w:sz w:val="28"/>
          <w:szCs w:val="28"/>
        </w:rPr>
        <w:t xml:space="preserve"> – вид документации по планировке территории, подготавливаемой применительно к застроенным и подлежащим застройке территориям, расположенным в границах элементов планировочной структуры в целях установления границ застроенных земельных участков и границ незастроенных земельных участков. </w:t>
      </w:r>
    </w:p>
    <w:p w:rsidR="00A2739F" w:rsidRPr="00D07205" w:rsidRDefault="00A2739F" w:rsidP="00DC56A0">
      <w:pPr>
        <w:widowControl w:val="0"/>
        <w:autoSpaceDE w:val="0"/>
        <w:autoSpaceDN w:val="0"/>
        <w:adjustRightInd w:val="0"/>
        <w:ind w:firstLine="709"/>
        <w:rPr>
          <w:b/>
          <w:bCs/>
          <w:szCs w:val="28"/>
        </w:rPr>
      </w:pPr>
      <w:r w:rsidRPr="00D07205">
        <w:rPr>
          <w:b/>
          <w:bCs/>
          <w:szCs w:val="28"/>
        </w:rPr>
        <w:t xml:space="preserve">Приквартирный участок </w:t>
      </w:r>
      <w:r w:rsidRPr="00BF3537">
        <w:rPr>
          <w:szCs w:val="28"/>
        </w:rPr>
        <w:t>–</w:t>
      </w:r>
      <w:r w:rsidRPr="00D07205">
        <w:rPr>
          <w:szCs w:val="28"/>
        </w:rPr>
        <w:t>земельный участок, примыкающий к квартире (дому), с непосредственным выходом на него.</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Приусадебный земельный участок</w:t>
      </w:r>
      <w:r w:rsidRPr="00D07205">
        <w:rPr>
          <w:rFonts w:ascii="Times New Roman" w:hAnsi="Times New Roman" w:cs="Times New Roman"/>
          <w:sz w:val="28"/>
          <w:szCs w:val="28"/>
        </w:rPr>
        <w:t xml:space="preserve"> – земельный участок, используемый для ведения личного подсобного хозяйства: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lastRenderedPageBreak/>
        <w:t>Публичный сервитут</w:t>
      </w:r>
      <w:r w:rsidRPr="00D07205">
        <w:rPr>
          <w:rFonts w:ascii="Times New Roman" w:hAnsi="Times New Roman" w:cs="Times New Roman"/>
          <w:sz w:val="28"/>
          <w:szCs w:val="28"/>
        </w:rPr>
        <w:t xml:space="preserve"> – право ограниченного пользования чужим земельным участком (объектом недвижимости) в интересах неопределенного круга лиц, установленное законом или иным правовым актом Российской Федерации, правовым актом субъекта Российской Федерации, правовым актом органа местного самоуправления с учетом результатов публичных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 Территория сервитута определяется на стадии подготовки документации по планировке территории – проекта межевания.</w:t>
      </w:r>
    </w:p>
    <w:p w:rsidR="00A2739F" w:rsidRPr="00D07205" w:rsidRDefault="00A2739F" w:rsidP="00DC56A0">
      <w:pPr>
        <w:suppressAutoHyphens w:val="0"/>
        <w:autoSpaceDE w:val="0"/>
        <w:autoSpaceDN w:val="0"/>
        <w:adjustRightInd w:val="0"/>
        <w:snapToGrid/>
        <w:ind w:firstLine="540"/>
        <w:rPr>
          <w:szCs w:val="28"/>
        </w:rPr>
      </w:pPr>
      <w:r w:rsidRPr="00D07205">
        <w:rPr>
          <w:b/>
          <w:bCs/>
          <w:szCs w:val="28"/>
        </w:rPr>
        <w:t>Разрешение на ввод объекта в эксплуатацию</w:t>
      </w:r>
      <w:r w:rsidRPr="00D07205">
        <w:rPr>
          <w:szCs w:val="28"/>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 </w:t>
      </w:r>
    </w:p>
    <w:p w:rsidR="00A2739F" w:rsidRPr="00D07205" w:rsidRDefault="00A2739F" w:rsidP="00DC56A0">
      <w:pPr>
        <w:suppressAutoHyphens w:val="0"/>
        <w:autoSpaceDE w:val="0"/>
        <w:autoSpaceDN w:val="0"/>
        <w:adjustRightInd w:val="0"/>
        <w:snapToGrid/>
        <w:ind w:firstLine="540"/>
        <w:rPr>
          <w:szCs w:val="28"/>
        </w:rPr>
      </w:pPr>
      <w:r w:rsidRPr="00D07205">
        <w:rPr>
          <w:b/>
          <w:bCs/>
          <w:szCs w:val="28"/>
        </w:rPr>
        <w:t>Разрешение на отклонение предельных параметров разрешенного строительства, реконструкции объектов капитального строительства</w:t>
      </w:r>
      <w:r w:rsidRPr="00D07205">
        <w:rPr>
          <w:szCs w:val="28"/>
        </w:rPr>
        <w:t xml:space="preserve"> – документ, предусмотренный статьи 40 Градостроительного кодекса РФ, дающий правообладателю земельного участка право осуществлять строительство, реконструкцию объектов капитального строительства,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Разрешение на строительство</w:t>
      </w:r>
      <w:r w:rsidRPr="00D07205">
        <w:rPr>
          <w:rFonts w:ascii="Times New Roman" w:hAnsi="Times New Roman" w:cs="Times New Roman"/>
          <w:sz w:val="28"/>
          <w:szCs w:val="28"/>
        </w:rPr>
        <w:t xml:space="preserve"> –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Разрешенное использование земельных участков и иных объектов недвижимости</w:t>
      </w:r>
      <w:r w:rsidRPr="00D07205">
        <w:rPr>
          <w:rFonts w:ascii="Times New Roman" w:hAnsi="Times New Roman" w:cs="Times New Roman"/>
          <w:sz w:val="28"/>
          <w:szCs w:val="28"/>
        </w:rPr>
        <w:t xml:space="preserve"> – использование недвижимости (земельных участков и объектов </w:t>
      </w:r>
      <w:r w:rsidRPr="00D07205">
        <w:rPr>
          <w:rFonts w:ascii="Times New Roman" w:hAnsi="Times New Roman" w:cs="Times New Roman"/>
          <w:sz w:val="28"/>
          <w:szCs w:val="28"/>
        </w:rPr>
        <w:lastRenderedPageBreak/>
        <w:t>капитального строительства) в соответствии с регламентом использования территорий, ограничениями на использование земельных участков и объектов капитального строительства, установленными законодательством, а также публичными сервитутами.</w:t>
      </w:r>
    </w:p>
    <w:p w:rsidR="00A2739F" w:rsidRPr="00D07205" w:rsidRDefault="00A2739F" w:rsidP="00DC56A0">
      <w:pPr>
        <w:ind w:firstLine="709"/>
        <w:rPr>
          <w:szCs w:val="28"/>
        </w:rPr>
      </w:pPr>
      <w:r w:rsidRPr="00D07205">
        <w:rPr>
          <w:b/>
          <w:bCs/>
          <w:szCs w:val="28"/>
        </w:rPr>
        <w:t>Резервирование территорий</w:t>
      </w:r>
      <w:r w:rsidRPr="00D07205">
        <w:rPr>
          <w:szCs w:val="28"/>
        </w:rPr>
        <w:t xml:space="preserve"> – деятельность органов местного самоуправления Поселения по определению территорий, необходимых для муниципальных нужд Поселения и установлению для них правового режима, обеспечивающего их использование для размещения новых или расширения существующих объектов, необходимых для муниципальных нужд </w:t>
      </w:r>
      <w:r>
        <w:rPr>
          <w:szCs w:val="28"/>
        </w:rPr>
        <w:t>п</w:t>
      </w:r>
      <w:r w:rsidRPr="00D07205">
        <w:rPr>
          <w:szCs w:val="28"/>
        </w:rPr>
        <w:t>оселения.</w:t>
      </w:r>
    </w:p>
    <w:p w:rsidR="00A2739F" w:rsidRPr="00D07205" w:rsidRDefault="00A2739F" w:rsidP="00DC56A0">
      <w:pPr>
        <w:ind w:firstLine="709"/>
        <w:rPr>
          <w:szCs w:val="28"/>
          <w:lang w:eastAsia="ru-RU"/>
        </w:rPr>
      </w:pPr>
      <w:r w:rsidRPr="00D07205">
        <w:rPr>
          <w:b/>
          <w:bCs/>
          <w:szCs w:val="28"/>
        </w:rPr>
        <w:t>Реконструкция</w:t>
      </w:r>
      <w:r>
        <w:rPr>
          <w:b/>
          <w:bCs/>
          <w:szCs w:val="28"/>
        </w:rPr>
        <w:t xml:space="preserve"> </w:t>
      </w:r>
      <w:r w:rsidRPr="00D07205">
        <w:rPr>
          <w:b/>
          <w:bCs/>
          <w:szCs w:val="28"/>
        </w:rPr>
        <w:t>объектов капитального строительства (за исключением линейных объектов)</w:t>
      </w:r>
      <w:r w:rsidRPr="00D07205">
        <w:rPr>
          <w:szCs w:val="28"/>
        </w:rPr>
        <w:t xml:space="preserve"> – </w:t>
      </w:r>
      <w:r w:rsidRPr="00D07205">
        <w:rPr>
          <w:szCs w:val="28"/>
          <w:lang w:eastAsia="ru-RU"/>
        </w:rPr>
        <w:t xml:space="preserve">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A2739F" w:rsidRPr="00D07205" w:rsidRDefault="00A2739F" w:rsidP="00DC56A0">
      <w:pPr>
        <w:suppressAutoHyphens w:val="0"/>
        <w:autoSpaceDE w:val="0"/>
        <w:autoSpaceDN w:val="0"/>
        <w:adjustRightInd w:val="0"/>
        <w:snapToGrid/>
        <w:ind w:firstLine="540"/>
        <w:rPr>
          <w:b/>
          <w:bCs/>
          <w:i/>
          <w:iCs/>
          <w:szCs w:val="28"/>
        </w:rPr>
      </w:pPr>
      <w:r w:rsidRPr="00D07205">
        <w:rPr>
          <w:b/>
          <w:bCs/>
          <w:szCs w:val="28"/>
        </w:rPr>
        <w:t>Реконструкция линейных объектов</w:t>
      </w:r>
      <w:r w:rsidRPr="00D07205">
        <w:rPr>
          <w:szCs w:val="28"/>
        </w:rPr>
        <w:t xml:space="preserve"> – и</w:t>
      </w:r>
      <w:r w:rsidRPr="00D07205">
        <w:rPr>
          <w:szCs w:val="28"/>
          <w:lang w:eastAsia="ru-RU"/>
        </w:rPr>
        <w:t>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2739F" w:rsidRPr="00D07205" w:rsidRDefault="00A2739F" w:rsidP="00DC56A0">
      <w:pPr>
        <w:pStyle w:val="13"/>
        <w:spacing w:before="0" w:after="0"/>
        <w:rPr>
          <w:sz w:val="28"/>
          <w:szCs w:val="28"/>
        </w:rPr>
      </w:pPr>
      <w:r w:rsidRPr="00D07205">
        <w:rPr>
          <w:b/>
          <w:bCs/>
          <w:sz w:val="28"/>
          <w:szCs w:val="28"/>
        </w:rPr>
        <w:t xml:space="preserve">Санитарно-защитная зона </w:t>
      </w:r>
      <w:r w:rsidRPr="00D07205">
        <w:rPr>
          <w:sz w:val="28"/>
          <w:szCs w:val="28"/>
        </w:rPr>
        <w:t>– зона, отделяющая промышленное предприятие от жилых и общественных территорий, в пределах которой размещение зданий и сооружений, а также благоустройство регламентируется санитарными нормами.</w:t>
      </w:r>
    </w:p>
    <w:p w:rsidR="00A2739F" w:rsidRPr="00D07205" w:rsidRDefault="00A2739F" w:rsidP="00DC56A0">
      <w:pPr>
        <w:ind w:firstLine="709"/>
        <w:rPr>
          <w:szCs w:val="28"/>
        </w:rPr>
      </w:pPr>
      <w:r w:rsidRPr="00D07205">
        <w:rPr>
          <w:b/>
          <w:bCs/>
          <w:szCs w:val="28"/>
        </w:rPr>
        <w:t xml:space="preserve">Система озеленения </w:t>
      </w:r>
      <w:r w:rsidRPr="00D07205">
        <w:rPr>
          <w:szCs w:val="28"/>
        </w:rPr>
        <w:t xml:space="preserve">– совокупность зеленых насаждений города, представленная как целостная пространственно-функуциональная система, охватывающая все уровни организации городского пространства (город – район – микрорайон – квартал </w:t>
      </w:r>
      <w:r>
        <w:rPr>
          <w:szCs w:val="28"/>
        </w:rPr>
        <w:t>–</w:t>
      </w:r>
      <w:r w:rsidRPr="00D07205">
        <w:rPr>
          <w:szCs w:val="28"/>
        </w:rPr>
        <w:t xml:space="preserve"> жилой двор) и все функции, выполняемые совокупностью озелененных территорий (культурно-функциональные, санитарно-оздоровительные, эстетические и пр.).</w:t>
      </w:r>
    </w:p>
    <w:p w:rsidR="00A2739F" w:rsidRPr="00D07205" w:rsidRDefault="00A2739F" w:rsidP="00DC56A0">
      <w:pPr>
        <w:ind w:firstLine="709"/>
        <w:rPr>
          <w:szCs w:val="28"/>
          <w:shd w:val="clear" w:color="auto" w:fill="FFFFFF"/>
        </w:rPr>
      </w:pPr>
      <w:r w:rsidRPr="00D07205">
        <w:rPr>
          <w:b/>
          <w:bCs/>
          <w:szCs w:val="28"/>
        </w:rPr>
        <w:t>Собственник земельного участка</w:t>
      </w:r>
      <w:r>
        <w:rPr>
          <w:szCs w:val="28"/>
        </w:rPr>
        <w:t>–</w:t>
      </w:r>
      <w:r w:rsidRPr="00D07205">
        <w:rPr>
          <w:szCs w:val="28"/>
          <w:shd w:val="clear" w:color="auto" w:fill="FFFFFF"/>
        </w:rPr>
        <w:t>лицо, которому земельный участок принадлежит на праве пожизненного наследуемого владения по основаниям, предусмотренным законом.</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 xml:space="preserve">Социальная инфраструктура </w:t>
      </w:r>
      <w:r w:rsidRPr="00D07205">
        <w:rPr>
          <w:rFonts w:ascii="Times New Roman" w:hAnsi="Times New Roman" w:cs="Times New Roman"/>
          <w:sz w:val="28"/>
          <w:szCs w:val="28"/>
        </w:rPr>
        <w:t>– 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т.д.</w:t>
      </w:r>
    </w:p>
    <w:p w:rsidR="00A2739F" w:rsidRPr="00D07205" w:rsidRDefault="00A2739F" w:rsidP="00DC56A0">
      <w:pPr>
        <w:suppressAutoHyphens w:val="0"/>
        <w:snapToGrid/>
        <w:ind w:firstLine="709"/>
        <w:rPr>
          <w:szCs w:val="28"/>
          <w:lang w:eastAsia="ru-RU"/>
        </w:rPr>
      </w:pPr>
      <w:r w:rsidRPr="00D07205">
        <w:rPr>
          <w:b/>
          <w:bCs/>
          <w:szCs w:val="28"/>
          <w:lang w:eastAsia="ru-RU"/>
        </w:rPr>
        <w:t>Строительство</w:t>
      </w:r>
      <w:r w:rsidRPr="00D07205">
        <w:rPr>
          <w:szCs w:val="28"/>
          <w:lang w:eastAsia="ru-RU"/>
        </w:rPr>
        <w:t xml:space="preserve"> – создание зданий, строений, сооружений (в том числе на месте сносимых объектов капитального строительства).</w:t>
      </w:r>
    </w:p>
    <w:p w:rsidR="00A2739F" w:rsidRPr="00D07205" w:rsidRDefault="00A2739F" w:rsidP="00DC56A0">
      <w:pPr>
        <w:pStyle w:val="ConsNormal"/>
        <w:ind w:right="0" w:firstLine="709"/>
        <w:jc w:val="both"/>
        <w:rPr>
          <w:rFonts w:ascii="Times New Roman" w:hAnsi="Times New Roman" w:cs="Times New Roman"/>
          <w:sz w:val="28"/>
          <w:szCs w:val="28"/>
        </w:rPr>
      </w:pPr>
      <w:r w:rsidRPr="00D07205">
        <w:rPr>
          <w:rFonts w:ascii="Times New Roman" w:hAnsi="Times New Roman" w:cs="Times New Roman"/>
          <w:b/>
          <w:bCs/>
          <w:sz w:val="28"/>
          <w:szCs w:val="28"/>
        </w:rPr>
        <w:t>Территориальные зоны</w:t>
      </w:r>
      <w:r w:rsidRPr="00D07205">
        <w:rPr>
          <w:rFonts w:ascii="Times New Roman" w:hAnsi="Times New Roman" w:cs="Times New Roman"/>
          <w:sz w:val="28"/>
          <w:szCs w:val="28"/>
        </w:rPr>
        <w:t xml:space="preserve"> – зоны, для которых в Правилах определены границы и установлены градостроительные регламенты.</w:t>
      </w:r>
    </w:p>
    <w:p w:rsidR="00A2739F" w:rsidRPr="00D07205" w:rsidRDefault="00A2739F" w:rsidP="00DC56A0">
      <w:pPr>
        <w:suppressAutoHyphens w:val="0"/>
        <w:autoSpaceDE w:val="0"/>
        <w:autoSpaceDN w:val="0"/>
        <w:adjustRightInd w:val="0"/>
        <w:snapToGrid/>
        <w:ind w:firstLine="709"/>
        <w:rPr>
          <w:szCs w:val="28"/>
          <w:lang w:eastAsia="ru-RU"/>
        </w:rPr>
      </w:pPr>
      <w:r w:rsidRPr="00D07205">
        <w:rPr>
          <w:b/>
          <w:bCs/>
          <w:szCs w:val="28"/>
          <w:lang w:eastAsia="ru-RU"/>
        </w:rPr>
        <w:lastRenderedPageBreak/>
        <w:t>Территории общего пользования</w:t>
      </w:r>
      <w:r w:rsidRPr="00D07205">
        <w:rPr>
          <w:szCs w:val="28"/>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2739F" w:rsidRPr="00D07205" w:rsidRDefault="00A2739F" w:rsidP="00DC56A0">
      <w:pPr>
        <w:pStyle w:val="ConsPlusNormal"/>
        <w:ind w:firstLine="709"/>
        <w:jc w:val="both"/>
        <w:rPr>
          <w:rFonts w:ascii="Times New Roman" w:hAnsi="Times New Roman" w:cs="Times New Roman"/>
          <w:sz w:val="28"/>
          <w:szCs w:val="28"/>
        </w:rPr>
      </w:pPr>
      <w:r w:rsidRPr="00D07205">
        <w:rPr>
          <w:rFonts w:ascii="Times New Roman" w:hAnsi="Times New Roman" w:cs="Times New Roman"/>
          <w:b/>
          <w:bCs/>
          <w:sz w:val="28"/>
          <w:szCs w:val="28"/>
        </w:rPr>
        <w:t>Технический заказчик</w:t>
      </w:r>
      <w:r w:rsidRPr="00D07205">
        <w:rPr>
          <w:rFonts w:ascii="Times New Roman" w:hAnsi="Times New Roman" w:cs="Times New Roman"/>
          <w:sz w:val="28"/>
          <w:szCs w:val="28"/>
        </w:rPr>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Градостроительным кодексом РФ. Застройщик вправе осуществлять функции технического заказчика самостоятельно. </w:t>
      </w:r>
    </w:p>
    <w:p w:rsidR="00A2739F" w:rsidRPr="00D07205" w:rsidRDefault="00A2739F" w:rsidP="00DC56A0">
      <w:pPr>
        <w:pStyle w:val="ConsPlusNormal"/>
        <w:ind w:firstLine="709"/>
        <w:jc w:val="both"/>
        <w:rPr>
          <w:rFonts w:ascii="Times New Roman" w:hAnsi="Times New Roman" w:cs="Times New Roman"/>
          <w:sz w:val="28"/>
          <w:szCs w:val="28"/>
        </w:rPr>
      </w:pPr>
      <w:r w:rsidRPr="00D07205">
        <w:rPr>
          <w:rFonts w:ascii="Times New Roman" w:hAnsi="Times New Roman" w:cs="Times New Roman"/>
          <w:b/>
          <w:bCs/>
          <w:sz w:val="28"/>
          <w:szCs w:val="28"/>
        </w:rPr>
        <w:t>Технический регламент</w:t>
      </w:r>
      <w:r w:rsidRPr="00D07205">
        <w:rPr>
          <w:rFonts w:ascii="Times New Roman" w:hAnsi="Times New Roman" w:cs="Times New Roman"/>
          <w:sz w:val="28"/>
          <w:szCs w:val="28"/>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A2739F" w:rsidRPr="00D07205" w:rsidRDefault="00A2739F" w:rsidP="00DC56A0">
      <w:pPr>
        <w:suppressAutoHyphens w:val="0"/>
        <w:snapToGrid/>
        <w:ind w:firstLine="709"/>
        <w:rPr>
          <w:szCs w:val="28"/>
          <w:lang w:eastAsia="ru-RU"/>
        </w:rPr>
      </w:pPr>
      <w:r w:rsidRPr="00D07205">
        <w:rPr>
          <w:b/>
          <w:bCs/>
          <w:szCs w:val="28"/>
          <w:lang w:eastAsia="ru-RU"/>
        </w:rPr>
        <w:t>Технические условия</w:t>
      </w:r>
      <w:r w:rsidRPr="00D07205">
        <w:rPr>
          <w:szCs w:val="28"/>
          <w:lang w:eastAsia="ru-RU"/>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объекта капитального строительства к сетям инженерно-технического обеспечения.</w:t>
      </w:r>
    </w:p>
    <w:p w:rsidR="00A2739F" w:rsidRPr="00D07205" w:rsidRDefault="00A2739F" w:rsidP="00DC56A0">
      <w:pPr>
        <w:widowControl w:val="0"/>
        <w:autoSpaceDE w:val="0"/>
        <w:autoSpaceDN w:val="0"/>
        <w:adjustRightInd w:val="0"/>
        <w:ind w:firstLine="709"/>
        <w:rPr>
          <w:szCs w:val="28"/>
        </w:rPr>
      </w:pPr>
      <w:r w:rsidRPr="00D07205">
        <w:rPr>
          <w:b/>
          <w:bCs/>
          <w:szCs w:val="28"/>
        </w:rPr>
        <w:t>Усадебный жилой дом</w:t>
      </w:r>
      <w:r w:rsidRPr="00D07205">
        <w:rPr>
          <w:szCs w:val="28"/>
        </w:rPr>
        <w:t xml:space="preserve"> – одноквартирный дом с приквартирным участком, постройками, для подсобного хозяйства.</w:t>
      </w:r>
    </w:p>
    <w:p w:rsidR="00A2739F" w:rsidRPr="00D07205" w:rsidRDefault="00A2739F" w:rsidP="00DC56A0">
      <w:pPr>
        <w:suppressAutoHyphens w:val="0"/>
        <w:snapToGrid/>
        <w:ind w:firstLine="709"/>
        <w:rPr>
          <w:szCs w:val="28"/>
          <w:lang w:eastAsia="ru-RU"/>
        </w:rPr>
      </w:pPr>
      <w:r w:rsidRPr="00D07205">
        <w:rPr>
          <w:b/>
          <w:bCs/>
          <w:szCs w:val="28"/>
        </w:rPr>
        <w:t>Условно разрешенные виды использования</w:t>
      </w:r>
      <w:r w:rsidRPr="00D07205">
        <w:rPr>
          <w:szCs w:val="28"/>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РФ и статьей 21 </w:t>
      </w:r>
      <w:r w:rsidRPr="00D07205">
        <w:rPr>
          <w:szCs w:val="28"/>
        </w:rPr>
        <w:lastRenderedPageBreak/>
        <w:t>настоящих Правил, и обязательного соблюдения требований технических регламентов, ограничений на использование земельных участков и объектов капитального строительства, установленных законодательством, а также публичных сервитутов</w:t>
      </w:r>
      <w:r>
        <w:rPr>
          <w:szCs w:val="28"/>
        </w:rPr>
        <w:t>.</w:t>
      </w:r>
    </w:p>
    <w:p w:rsidR="00A2739F" w:rsidRPr="00D07205" w:rsidRDefault="00A2739F" w:rsidP="00DC56A0">
      <w:pPr>
        <w:suppressAutoHyphens w:val="0"/>
        <w:snapToGrid/>
        <w:ind w:firstLine="709"/>
        <w:rPr>
          <w:szCs w:val="28"/>
          <w:lang w:eastAsia="ru-RU"/>
        </w:rPr>
      </w:pPr>
      <w:r w:rsidRPr="00D07205">
        <w:rPr>
          <w:b/>
          <w:bCs/>
          <w:szCs w:val="28"/>
          <w:lang w:eastAsia="ru-RU"/>
        </w:rPr>
        <w:t>Улично-дорожная сеть (УДС)</w:t>
      </w:r>
      <w:r w:rsidRPr="00D07205">
        <w:rPr>
          <w:szCs w:val="28"/>
          <w:lang w:eastAsia="ru-RU"/>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 д.), являющихся территориями общего пользования.</w:t>
      </w:r>
    </w:p>
    <w:p w:rsidR="00A2739F" w:rsidRPr="00D07205" w:rsidRDefault="00A2739F" w:rsidP="00DC56A0">
      <w:pPr>
        <w:suppressAutoHyphens w:val="0"/>
        <w:snapToGrid/>
        <w:ind w:firstLine="709"/>
        <w:rPr>
          <w:szCs w:val="28"/>
          <w:lang w:eastAsia="ru-RU"/>
        </w:rPr>
      </w:pPr>
      <w:r w:rsidRPr="00D07205">
        <w:rPr>
          <w:b/>
          <w:bCs/>
          <w:szCs w:val="28"/>
          <w:lang w:eastAsia="ru-RU"/>
        </w:rPr>
        <w:t>Функциональные зоны</w:t>
      </w:r>
      <w:r w:rsidRPr="00D07205">
        <w:rPr>
          <w:szCs w:val="28"/>
          <w:lang w:eastAsia="ru-RU"/>
        </w:rPr>
        <w:t xml:space="preserve"> – зоны, для которых документами территориального планирования определенны границы и функциональное назначение.</w:t>
      </w:r>
    </w:p>
    <w:p w:rsidR="00A2739F" w:rsidRPr="00D07205" w:rsidRDefault="00A2739F" w:rsidP="00DC56A0">
      <w:pPr>
        <w:suppressAutoHyphens w:val="0"/>
        <w:snapToGrid/>
        <w:ind w:firstLine="709"/>
        <w:rPr>
          <w:szCs w:val="28"/>
          <w:lang w:eastAsia="ru-RU"/>
        </w:rPr>
      </w:pPr>
      <w:r w:rsidRPr="00D07205">
        <w:rPr>
          <w:b/>
          <w:bCs/>
          <w:szCs w:val="28"/>
          <w:lang w:eastAsia="ru-RU"/>
        </w:rPr>
        <w:t xml:space="preserve">Хозяйственная постройка – </w:t>
      </w:r>
      <w:r w:rsidRPr="00D07205">
        <w:rPr>
          <w:szCs w:val="28"/>
          <w:lang w:eastAsia="ru-RU"/>
        </w:rPr>
        <w:t>строение, которое по отношению к основному зданию имеет второстепенное значение на земельном участке. Хозяйственные постройки зачастую бывают некапитального типа, к их числу относятся сараи, гаражи (индивидуального пользования), навесы, дворовые погреба и т.п.</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Частный сервитут</w:t>
      </w:r>
      <w:r w:rsidRPr="00D07205">
        <w:rPr>
          <w:rFonts w:ascii="Times New Roman" w:hAnsi="Times New Roman" w:cs="Times New Roman"/>
          <w:sz w:val="28"/>
          <w:szCs w:val="28"/>
        </w:rPr>
        <w:t xml:space="preserve"> – право ограниченного пользования чужим земельным участком и объектом капитального строительства, устанавливаемое решением суда или соглашением между лицом, являющимся собственником земельного участка и объекта капитального строительства, и лицом, требующим установления сервитута.</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Этаж</w:t>
      </w:r>
      <w:r w:rsidRPr="00D07205">
        <w:rPr>
          <w:rFonts w:ascii="Times New Roman" w:hAnsi="Times New Roman" w:cs="Times New Roman"/>
          <w:sz w:val="28"/>
          <w:szCs w:val="28"/>
        </w:rPr>
        <w:t xml:space="preserve"> – часть здания между отметками верха перекрытия или пола по грунту и отметкой верха расположенного над ним перекрытия (покрытия). Отнесение этажа к надземному, цокольному, подвальному и подземному осуществляется исходя из взаимного расположения отметки пола и планировочной отметки земли.</w:t>
      </w:r>
    </w:p>
    <w:p w:rsidR="00A2739F"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Этажность здания</w:t>
      </w:r>
      <w:r w:rsidRPr="00D07205">
        <w:rPr>
          <w:rFonts w:ascii="Times New Roman" w:hAnsi="Times New Roman" w:cs="Times New Roman"/>
          <w:sz w:val="28"/>
          <w:szCs w:val="28"/>
        </w:rPr>
        <w:t xml:space="preserve"> – число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а также тротуара или отмостки не менее чем на два метра.</w:t>
      </w:r>
    </w:p>
    <w:p w:rsidR="00A80900" w:rsidRPr="00D07205" w:rsidRDefault="00A80900" w:rsidP="00DC56A0">
      <w:pPr>
        <w:pStyle w:val="ConsPlusNormal"/>
        <w:widowControl/>
        <w:ind w:firstLine="709"/>
        <w:jc w:val="both"/>
        <w:rPr>
          <w:rFonts w:ascii="Times New Roman" w:hAnsi="Times New Roman" w:cs="Times New Roman"/>
          <w:sz w:val="28"/>
          <w:szCs w:val="28"/>
        </w:rPr>
      </w:pPr>
    </w:p>
    <w:p w:rsidR="00A2739F" w:rsidRPr="004D5C4D" w:rsidRDefault="00A2739F" w:rsidP="004D5C4D">
      <w:pPr>
        <w:pStyle w:val="3"/>
      </w:pPr>
      <w:bookmarkStart w:id="26" w:name="_Toc419817001"/>
      <w:bookmarkStart w:id="27" w:name="_Toc421022254"/>
      <w:bookmarkStart w:id="28" w:name="_Toc437520182"/>
      <w:bookmarkStart w:id="29" w:name="_Toc504514774"/>
      <w:r w:rsidRPr="004D5C4D">
        <w:t xml:space="preserve">Статья 2. Цели правил </w:t>
      </w:r>
      <w:bookmarkEnd w:id="23"/>
      <w:bookmarkEnd w:id="24"/>
      <w:bookmarkEnd w:id="25"/>
      <w:bookmarkEnd w:id="26"/>
      <w:bookmarkEnd w:id="27"/>
      <w:bookmarkEnd w:id="28"/>
      <w:r w:rsidRPr="004D5C4D">
        <w:t>землепользования и застройки</w:t>
      </w:r>
      <w:bookmarkEnd w:id="29"/>
    </w:p>
    <w:p w:rsidR="00A2739F" w:rsidRPr="00BF3537" w:rsidRDefault="00A2739F" w:rsidP="00BF3537">
      <w:pPr>
        <w:rPr>
          <w:lang w:eastAsia="en-US"/>
        </w:rPr>
      </w:pPr>
    </w:p>
    <w:p w:rsidR="00A2739F" w:rsidRPr="00D07205" w:rsidRDefault="00A2739F" w:rsidP="00DC56A0">
      <w:pPr>
        <w:tabs>
          <w:tab w:val="left" w:pos="851"/>
        </w:tabs>
        <w:suppressAutoHyphens w:val="0"/>
        <w:snapToGrid/>
        <w:ind w:firstLine="709"/>
        <w:rPr>
          <w:szCs w:val="28"/>
          <w:lang w:eastAsia="ru-RU"/>
        </w:rPr>
      </w:pPr>
      <w:r w:rsidRPr="00D07205">
        <w:rPr>
          <w:szCs w:val="28"/>
          <w:lang w:eastAsia="ru-RU"/>
        </w:rPr>
        <w:t>Целями Правил являются:</w:t>
      </w:r>
    </w:p>
    <w:p w:rsidR="00A2739F" w:rsidRPr="00D07205" w:rsidRDefault="00A2739F" w:rsidP="00DC56A0">
      <w:pPr>
        <w:tabs>
          <w:tab w:val="left" w:pos="851"/>
        </w:tabs>
        <w:suppressAutoHyphens w:val="0"/>
        <w:snapToGrid/>
        <w:ind w:firstLine="709"/>
        <w:rPr>
          <w:szCs w:val="28"/>
          <w:lang w:eastAsia="ru-RU"/>
        </w:rPr>
      </w:pPr>
      <w:r>
        <w:rPr>
          <w:szCs w:val="28"/>
          <w:lang w:eastAsia="ru-RU"/>
        </w:rPr>
        <w:t xml:space="preserve">1) </w:t>
      </w:r>
      <w:r w:rsidRPr="00D07205">
        <w:rPr>
          <w:szCs w:val="28"/>
          <w:lang w:eastAsia="ru-RU"/>
        </w:rPr>
        <w:t>создание условий для у</w:t>
      </w:r>
      <w:r>
        <w:rPr>
          <w:szCs w:val="28"/>
          <w:lang w:eastAsia="ru-RU"/>
        </w:rPr>
        <w:t>стойчивого развития территории п</w:t>
      </w:r>
      <w:r w:rsidRPr="00D07205">
        <w:rPr>
          <w:szCs w:val="28"/>
          <w:lang w:eastAsia="ru-RU"/>
        </w:rPr>
        <w:t>оселения, сохранения окружающей среды и объектов культурного наследия;</w:t>
      </w:r>
    </w:p>
    <w:p w:rsidR="00A2739F" w:rsidRPr="00D07205" w:rsidRDefault="00A2739F" w:rsidP="00DC56A0">
      <w:pPr>
        <w:tabs>
          <w:tab w:val="left" w:pos="851"/>
        </w:tabs>
        <w:suppressAutoHyphens w:val="0"/>
        <w:snapToGrid/>
        <w:ind w:firstLine="709"/>
        <w:rPr>
          <w:szCs w:val="28"/>
          <w:lang w:eastAsia="ru-RU"/>
        </w:rPr>
      </w:pPr>
      <w:r>
        <w:rPr>
          <w:szCs w:val="28"/>
          <w:lang w:eastAsia="ru-RU"/>
        </w:rPr>
        <w:t xml:space="preserve">2) </w:t>
      </w:r>
      <w:r w:rsidRPr="00D07205">
        <w:rPr>
          <w:szCs w:val="28"/>
          <w:lang w:eastAsia="ru-RU"/>
        </w:rPr>
        <w:t>создание усл</w:t>
      </w:r>
      <w:r>
        <w:rPr>
          <w:szCs w:val="28"/>
          <w:lang w:eastAsia="ru-RU"/>
        </w:rPr>
        <w:t>овий для планировки территории п</w:t>
      </w:r>
      <w:r w:rsidRPr="00D07205">
        <w:rPr>
          <w:szCs w:val="28"/>
          <w:lang w:eastAsia="ru-RU"/>
        </w:rPr>
        <w:t>оселения;</w:t>
      </w:r>
    </w:p>
    <w:p w:rsidR="00A2739F" w:rsidRPr="00D07205" w:rsidRDefault="00A2739F" w:rsidP="00DC56A0">
      <w:pPr>
        <w:tabs>
          <w:tab w:val="left" w:pos="851"/>
        </w:tabs>
        <w:suppressAutoHyphens w:val="0"/>
        <w:snapToGrid/>
        <w:ind w:firstLine="709"/>
        <w:rPr>
          <w:szCs w:val="28"/>
          <w:lang w:eastAsia="ru-RU"/>
        </w:rPr>
      </w:pPr>
      <w:r>
        <w:rPr>
          <w:szCs w:val="28"/>
          <w:lang w:eastAsia="ru-RU"/>
        </w:rPr>
        <w:t xml:space="preserve">3) </w:t>
      </w:r>
      <w:r w:rsidRPr="00D07205">
        <w:rPr>
          <w:szCs w:val="28"/>
          <w:lang w:eastAsia="ru-RU"/>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2739F" w:rsidRDefault="00A2739F" w:rsidP="00193D61">
      <w:pPr>
        <w:tabs>
          <w:tab w:val="left" w:pos="851"/>
        </w:tabs>
        <w:suppressAutoHyphens w:val="0"/>
        <w:snapToGrid/>
        <w:ind w:firstLine="709"/>
        <w:rPr>
          <w:szCs w:val="28"/>
          <w:lang w:eastAsia="ru-RU"/>
        </w:rPr>
      </w:pPr>
      <w:r>
        <w:rPr>
          <w:szCs w:val="28"/>
          <w:lang w:eastAsia="ru-RU"/>
        </w:rPr>
        <w:t xml:space="preserve">4) </w:t>
      </w:r>
      <w:r w:rsidRPr="00D07205">
        <w:rPr>
          <w:szCs w:val="28"/>
          <w:lang w:eastAsia="ru-RU"/>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A2739F" w:rsidRPr="00D07205" w:rsidRDefault="00A2739F" w:rsidP="00193D61">
      <w:pPr>
        <w:tabs>
          <w:tab w:val="left" w:pos="851"/>
        </w:tabs>
        <w:suppressAutoHyphens w:val="0"/>
        <w:snapToGrid/>
        <w:ind w:firstLine="709"/>
        <w:rPr>
          <w:szCs w:val="28"/>
          <w:lang w:eastAsia="ru-RU"/>
        </w:rPr>
      </w:pPr>
    </w:p>
    <w:p w:rsidR="00A2739F" w:rsidRPr="004D5C4D" w:rsidRDefault="00A2739F" w:rsidP="004D5C4D">
      <w:pPr>
        <w:pStyle w:val="3"/>
      </w:pPr>
      <w:bookmarkStart w:id="30" w:name="_Toc281221507"/>
      <w:bookmarkStart w:id="31" w:name="_Toc395282201"/>
      <w:bookmarkStart w:id="32" w:name="_Toc415145629"/>
      <w:bookmarkStart w:id="33" w:name="_Toc419817002"/>
      <w:bookmarkStart w:id="34" w:name="_Toc421022255"/>
      <w:bookmarkStart w:id="35" w:name="_Toc437520183"/>
      <w:bookmarkStart w:id="36" w:name="_Toc504514775"/>
      <w:r w:rsidRPr="004D5C4D">
        <w:t>Статья 3. Область применения правил землепользования и застройки</w:t>
      </w:r>
      <w:bookmarkEnd w:id="30"/>
      <w:bookmarkEnd w:id="31"/>
      <w:bookmarkEnd w:id="32"/>
      <w:bookmarkEnd w:id="33"/>
      <w:bookmarkEnd w:id="34"/>
      <w:bookmarkEnd w:id="35"/>
      <w:bookmarkEnd w:id="36"/>
    </w:p>
    <w:p w:rsidR="00A2739F" w:rsidRPr="00BF3537" w:rsidRDefault="00A2739F" w:rsidP="00BF3537">
      <w:pPr>
        <w:rPr>
          <w:lang w:eastAsia="en-US"/>
        </w:rPr>
      </w:pPr>
    </w:p>
    <w:p w:rsidR="00A2739F" w:rsidRPr="00D07205" w:rsidRDefault="00A2739F" w:rsidP="00E06489">
      <w:pPr>
        <w:tabs>
          <w:tab w:val="left" w:pos="1080"/>
        </w:tabs>
        <w:suppressAutoHyphens w:val="0"/>
        <w:snapToGrid/>
        <w:ind w:firstLine="709"/>
        <w:rPr>
          <w:szCs w:val="28"/>
          <w:lang w:eastAsia="ru-RU"/>
        </w:rPr>
      </w:pPr>
      <w:r>
        <w:rPr>
          <w:szCs w:val="28"/>
          <w:lang w:eastAsia="ru-RU"/>
        </w:rPr>
        <w:t xml:space="preserve">1. </w:t>
      </w:r>
      <w:r w:rsidRPr="00D07205">
        <w:rPr>
          <w:szCs w:val="28"/>
          <w:lang w:eastAsia="ru-RU"/>
        </w:rPr>
        <w:t xml:space="preserve">Правила распространяются на всю территорию </w:t>
      </w:r>
      <w:r w:rsidRPr="0028606B">
        <w:rPr>
          <w:szCs w:val="28"/>
          <w:lang w:eastAsia="ru-RU"/>
        </w:rPr>
        <w:t>Поселения.</w:t>
      </w:r>
    </w:p>
    <w:p w:rsidR="00A2739F" w:rsidRPr="00D07205" w:rsidRDefault="00A2739F" w:rsidP="00DC56A0">
      <w:pPr>
        <w:tabs>
          <w:tab w:val="left" w:pos="709"/>
        </w:tabs>
        <w:suppressAutoHyphens w:val="0"/>
        <w:snapToGrid/>
        <w:rPr>
          <w:szCs w:val="28"/>
          <w:lang w:eastAsia="ru-RU"/>
        </w:rPr>
      </w:pPr>
      <w:r w:rsidRPr="00D07205">
        <w:rPr>
          <w:szCs w:val="28"/>
          <w:lang w:eastAsia="ru-RU"/>
        </w:rPr>
        <w:tab/>
        <w:t>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A2739F" w:rsidRPr="00D07205" w:rsidRDefault="00A2739F" w:rsidP="00DC56A0">
      <w:pPr>
        <w:tabs>
          <w:tab w:val="left" w:pos="1080"/>
        </w:tabs>
        <w:suppressAutoHyphens w:val="0"/>
        <w:snapToGrid/>
        <w:ind w:firstLine="709"/>
        <w:rPr>
          <w:szCs w:val="28"/>
          <w:lang w:eastAsia="ru-RU"/>
        </w:rPr>
      </w:pPr>
      <w:r>
        <w:rPr>
          <w:szCs w:val="28"/>
          <w:lang w:eastAsia="ru-RU"/>
        </w:rPr>
        <w:t xml:space="preserve">2. </w:t>
      </w:r>
      <w:r w:rsidRPr="00D07205">
        <w:rPr>
          <w:szCs w:val="28"/>
          <w:lang w:eastAsia="ru-RU"/>
        </w:rPr>
        <w:t>Правила применяются, в том числе, при:</w:t>
      </w:r>
    </w:p>
    <w:p w:rsidR="00A2739F" w:rsidRPr="00D07205" w:rsidRDefault="00A2739F" w:rsidP="00DC56A0">
      <w:pPr>
        <w:tabs>
          <w:tab w:val="left" w:pos="1080"/>
        </w:tabs>
        <w:suppressAutoHyphens w:val="0"/>
        <w:snapToGrid/>
        <w:ind w:firstLine="709"/>
        <w:rPr>
          <w:szCs w:val="28"/>
          <w:lang w:eastAsia="ru-RU"/>
        </w:rPr>
      </w:pPr>
      <w:r w:rsidRPr="00D07205">
        <w:rPr>
          <w:szCs w:val="28"/>
          <w:lang w:eastAsia="ru-RU"/>
        </w:rPr>
        <w:t>подготовке, проверке и утверждении документации по планировке территории, в том числе при подготовке градостроительных планов земельных участков;</w:t>
      </w:r>
    </w:p>
    <w:p w:rsidR="00A2739F" w:rsidRPr="00D07205" w:rsidRDefault="00A2739F" w:rsidP="00DC56A0">
      <w:pPr>
        <w:tabs>
          <w:tab w:val="left" w:pos="1080"/>
        </w:tabs>
        <w:suppressAutoHyphens w:val="0"/>
        <w:snapToGrid/>
        <w:ind w:firstLine="709"/>
        <w:rPr>
          <w:szCs w:val="28"/>
          <w:lang w:eastAsia="ru-RU"/>
        </w:rPr>
      </w:pPr>
      <w:r w:rsidRPr="00D07205">
        <w:rPr>
          <w:szCs w:val="28"/>
          <w:lang w:eastAsia="ru-RU"/>
        </w:rPr>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A2739F" w:rsidRPr="00D07205" w:rsidRDefault="00A2739F" w:rsidP="00DC56A0">
      <w:pPr>
        <w:tabs>
          <w:tab w:val="left" w:pos="1080"/>
        </w:tabs>
        <w:suppressAutoHyphens w:val="0"/>
        <w:snapToGrid/>
        <w:ind w:firstLine="709"/>
        <w:rPr>
          <w:szCs w:val="28"/>
          <w:lang w:eastAsia="ru-RU"/>
        </w:rPr>
      </w:pPr>
      <w:r w:rsidRPr="00D07205">
        <w:rPr>
          <w:szCs w:val="28"/>
          <w:lang w:eastAsia="ru-RU"/>
        </w:rPr>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A2739F" w:rsidRPr="00D07205" w:rsidRDefault="00A2739F" w:rsidP="00DC56A0">
      <w:pPr>
        <w:tabs>
          <w:tab w:val="left" w:pos="720"/>
          <w:tab w:val="left" w:pos="1080"/>
        </w:tabs>
        <w:suppressAutoHyphens w:val="0"/>
        <w:snapToGrid/>
        <w:ind w:firstLine="709"/>
        <w:rPr>
          <w:szCs w:val="28"/>
          <w:lang w:eastAsia="ru-RU"/>
        </w:rPr>
      </w:pPr>
    </w:p>
    <w:p w:rsidR="00A2739F" w:rsidRPr="004D5C4D" w:rsidRDefault="00A2739F" w:rsidP="004D5C4D">
      <w:pPr>
        <w:pStyle w:val="3"/>
      </w:pPr>
      <w:bookmarkStart w:id="37" w:name="_Toc281221508"/>
      <w:bookmarkStart w:id="38" w:name="_Toc395282202"/>
      <w:bookmarkStart w:id="39" w:name="_Toc415145630"/>
      <w:bookmarkStart w:id="40" w:name="_Toc419817003"/>
      <w:bookmarkStart w:id="41" w:name="_Toc421022256"/>
      <w:bookmarkStart w:id="42" w:name="_Toc437520184"/>
      <w:bookmarkStart w:id="43" w:name="_Toc504514776"/>
      <w:r w:rsidRPr="004D5C4D">
        <w:t>Статья 4. Общедоступность информации о правилах землепользовании и застройке</w:t>
      </w:r>
      <w:bookmarkEnd w:id="37"/>
      <w:bookmarkEnd w:id="38"/>
      <w:bookmarkEnd w:id="39"/>
      <w:bookmarkEnd w:id="40"/>
      <w:bookmarkEnd w:id="41"/>
      <w:bookmarkEnd w:id="42"/>
      <w:bookmarkEnd w:id="43"/>
    </w:p>
    <w:p w:rsidR="00A2739F" w:rsidRPr="00D07205" w:rsidRDefault="00A2739F" w:rsidP="00DC56A0">
      <w:pPr>
        <w:rPr>
          <w:szCs w:val="28"/>
          <w:lang w:eastAsia="en-US"/>
        </w:rPr>
      </w:pPr>
    </w:p>
    <w:p w:rsidR="00A2739F" w:rsidRPr="00D07205" w:rsidRDefault="00A2739F" w:rsidP="00DC56A0">
      <w:pPr>
        <w:pStyle w:val="a4"/>
        <w:tabs>
          <w:tab w:val="num" w:pos="993"/>
          <w:tab w:val="left" w:pos="1080"/>
        </w:tabs>
        <w:ind w:left="0"/>
        <w:rPr>
          <w:sz w:val="28"/>
          <w:szCs w:val="28"/>
        </w:rPr>
      </w:pPr>
      <w:r w:rsidRPr="00D07205">
        <w:rPr>
          <w:sz w:val="28"/>
          <w:szCs w:val="28"/>
        </w:rPr>
        <w:t>1. Все текстовые и графические материалы Правил являются общедоступной информацией.</w:t>
      </w:r>
    </w:p>
    <w:p w:rsidR="00A2739F" w:rsidRPr="00D07205" w:rsidRDefault="00A2739F" w:rsidP="006A66A9">
      <w:pPr>
        <w:suppressAutoHyphens w:val="0"/>
        <w:autoSpaceDE w:val="0"/>
        <w:autoSpaceDN w:val="0"/>
        <w:adjustRightInd w:val="0"/>
        <w:snapToGrid/>
        <w:ind w:firstLine="709"/>
        <w:rPr>
          <w:szCs w:val="28"/>
          <w:lang w:eastAsia="ru-RU"/>
        </w:rPr>
      </w:pPr>
      <w:r w:rsidRPr="00D07205">
        <w:rPr>
          <w:szCs w:val="28"/>
        </w:rPr>
        <w:t xml:space="preserve">2. </w:t>
      </w:r>
      <w:r w:rsidRPr="00D07205">
        <w:rPr>
          <w:szCs w:val="28"/>
          <w:lang w:eastAsia="ru-RU"/>
        </w:rPr>
        <w:t xml:space="preserve">Администрация </w:t>
      </w:r>
      <w:r w:rsidRPr="0028606B">
        <w:rPr>
          <w:szCs w:val="28"/>
          <w:lang w:eastAsia="ru-RU"/>
        </w:rPr>
        <w:t>Поселения</w:t>
      </w:r>
      <w:r w:rsidRPr="00D07205">
        <w:rPr>
          <w:szCs w:val="28"/>
          <w:lang w:eastAsia="ru-RU"/>
        </w:rPr>
        <w:t xml:space="preserve"> обеспечивает доступность Правил путём:</w:t>
      </w:r>
    </w:p>
    <w:p w:rsidR="00A2739F" w:rsidRPr="00D07205" w:rsidRDefault="00A2739F" w:rsidP="006A66A9">
      <w:pPr>
        <w:suppressAutoHyphens w:val="0"/>
        <w:autoSpaceDE w:val="0"/>
        <w:autoSpaceDN w:val="0"/>
        <w:adjustRightInd w:val="0"/>
        <w:snapToGrid/>
        <w:ind w:firstLine="709"/>
        <w:rPr>
          <w:szCs w:val="28"/>
          <w:lang w:eastAsia="ru-RU"/>
        </w:rPr>
      </w:pPr>
      <w:r w:rsidRPr="00D07205">
        <w:rPr>
          <w:szCs w:val="28"/>
          <w:lang w:eastAsia="ru-RU"/>
        </w:rPr>
        <w:t>1) опубликования в порядке, установленном для официального опубликования муниципальных правовых актов, иной официальной информации;</w:t>
      </w:r>
    </w:p>
    <w:p w:rsidR="00A2739F" w:rsidRPr="00D07205" w:rsidRDefault="00A2739F" w:rsidP="006A66A9">
      <w:pPr>
        <w:suppressAutoHyphens w:val="0"/>
        <w:autoSpaceDE w:val="0"/>
        <w:autoSpaceDN w:val="0"/>
        <w:adjustRightInd w:val="0"/>
        <w:snapToGrid/>
        <w:ind w:firstLine="709"/>
        <w:rPr>
          <w:szCs w:val="28"/>
          <w:lang w:eastAsia="ru-RU"/>
        </w:rPr>
      </w:pPr>
      <w:r w:rsidRPr="00D07205">
        <w:rPr>
          <w:szCs w:val="28"/>
          <w:lang w:eastAsia="ru-RU"/>
        </w:rPr>
        <w:t>2) размещения Правил:</w:t>
      </w:r>
    </w:p>
    <w:p w:rsidR="00A2739F" w:rsidRPr="00D07205" w:rsidRDefault="00A2739F" w:rsidP="006A66A9">
      <w:pPr>
        <w:suppressAutoHyphens w:val="0"/>
        <w:autoSpaceDE w:val="0"/>
        <w:autoSpaceDN w:val="0"/>
        <w:adjustRightInd w:val="0"/>
        <w:snapToGrid/>
        <w:ind w:firstLine="709"/>
        <w:rPr>
          <w:szCs w:val="28"/>
          <w:lang w:eastAsia="ru-RU"/>
        </w:rPr>
      </w:pPr>
      <w:r w:rsidRPr="00D07205">
        <w:rPr>
          <w:szCs w:val="28"/>
          <w:lang w:eastAsia="ru-RU"/>
        </w:rPr>
        <w:t xml:space="preserve">на официальном сайте администрации муниципального образования </w:t>
      </w:r>
      <w:r w:rsidR="0028606B">
        <w:rPr>
          <w:szCs w:val="28"/>
          <w:lang w:eastAsia="ru-RU"/>
        </w:rPr>
        <w:t>«</w:t>
      </w:r>
      <w:r w:rsidR="00CF749F">
        <w:rPr>
          <w:szCs w:val="28"/>
          <w:lang w:eastAsia="ru-RU"/>
        </w:rPr>
        <w:t>Хаврогор</w:t>
      </w:r>
      <w:r w:rsidR="0028606B">
        <w:rPr>
          <w:szCs w:val="28"/>
          <w:lang w:eastAsia="ru-RU"/>
        </w:rPr>
        <w:t>ское</w:t>
      </w:r>
      <w:r w:rsidRPr="0044000C">
        <w:rPr>
          <w:szCs w:val="28"/>
          <w:lang w:eastAsia="ru-RU"/>
        </w:rPr>
        <w:t>»</w:t>
      </w:r>
      <w:r w:rsidRPr="00D07205">
        <w:rPr>
          <w:szCs w:val="28"/>
          <w:lang w:eastAsia="ru-RU"/>
        </w:rPr>
        <w:t xml:space="preserve"> в информационно-телекоммуникационной сети «Интернет»;</w:t>
      </w:r>
    </w:p>
    <w:p w:rsidR="00A2739F" w:rsidRPr="00D07205" w:rsidRDefault="00A2739F" w:rsidP="006A66A9">
      <w:pPr>
        <w:suppressAutoHyphens w:val="0"/>
        <w:autoSpaceDE w:val="0"/>
        <w:autoSpaceDN w:val="0"/>
        <w:adjustRightInd w:val="0"/>
        <w:snapToGrid/>
        <w:ind w:firstLine="709"/>
        <w:rPr>
          <w:szCs w:val="28"/>
          <w:lang w:eastAsia="ru-RU"/>
        </w:rPr>
      </w:pPr>
      <w:r w:rsidRPr="00D07205">
        <w:rPr>
          <w:szCs w:val="28"/>
          <w:lang w:eastAsia="ru-RU"/>
        </w:rPr>
        <w:t>в информационной системе обеспечения</w:t>
      </w:r>
      <w:r>
        <w:rPr>
          <w:szCs w:val="28"/>
          <w:lang w:eastAsia="ru-RU"/>
        </w:rPr>
        <w:t xml:space="preserve"> градостроительной деятельности </w:t>
      </w:r>
      <w:r w:rsidRPr="00152B9F">
        <w:rPr>
          <w:szCs w:val="28"/>
          <w:lang w:eastAsia="ru-RU"/>
        </w:rPr>
        <w:t>Холмогорского</w:t>
      </w:r>
      <w:r>
        <w:rPr>
          <w:szCs w:val="28"/>
          <w:lang w:eastAsia="ru-RU"/>
        </w:rPr>
        <w:t xml:space="preserve"> </w:t>
      </w:r>
      <w:r w:rsidRPr="00D07205">
        <w:rPr>
          <w:szCs w:val="28"/>
          <w:lang w:eastAsia="ru-RU"/>
        </w:rPr>
        <w:t>муниципального района;</w:t>
      </w:r>
    </w:p>
    <w:p w:rsidR="00A2739F" w:rsidRDefault="00A2739F" w:rsidP="006A66A9">
      <w:pPr>
        <w:suppressAutoHyphens w:val="0"/>
        <w:autoSpaceDE w:val="0"/>
        <w:autoSpaceDN w:val="0"/>
        <w:adjustRightInd w:val="0"/>
        <w:snapToGrid/>
        <w:ind w:firstLine="709"/>
        <w:rPr>
          <w:szCs w:val="28"/>
          <w:lang w:eastAsia="ru-RU"/>
        </w:rPr>
      </w:pPr>
      <w:r w:rsidRPr="00D07205">
        <w:rPr>
          <w:szCs w:val="28"/>
          <w:lang w:eastAsia="ru-RU"/>
        </w:rPr>
        <w:t>в федеральной государственной информационной системе территориального планирования.</w:t>
      </w:r>
    </w:p>
    <w:p w:rsidR="00A2739F" w:rsidRPr="00D07205" w:rsidRDefault="00A2739F" w:rsidP="006A66A9">
      <w:pPr>
        <w:suppressAutoHyphens w:val="0"/>
        <w:autoSpaceDE w:val="0"/>
        <w:autoSpaceDN w:val="0"/>
        <w:adjustRightInd w:val="0"/>
        <w:snapToGrid/>
        <w:ind w:firstLine="709"/>
        <w:rPr>
          <w:szCs w:val="28"/>
          <w:lang w:eastAsia="ru-RU"/>
        </w:rPr>
      </w:pPr>
    </w:p>
    <w:p w:rsidR="00A2739F" w:rsidRPr="004D5C4D" w:rsidRDefault="00A2739F" w:rsidP="004D5C4D">
      <w:pPr>
        <w:pStyle w:val="3"/>
      </w:pPr>
      <w:bookmarkStart w:id="44" w:name="_Toc419817041"/>
      <w:bookmarkStart w:id="45" w:name="_Toc421022294"/>
      <w:bookmarkStart w:id="46" w:name="_Toc423609077"/>
      <w:bookmarkStart w:id="47" w:name="_Toc504514777"/>
      <w:r w:rsidRPr="004D5C4D">
        <w:t>Статья 5. Информационная система обеспечения градостроительной деятельности</w:t>
      </w:r>
      <w:bookmarkEnd w:id="44"/>
      <w:bookmarkEnd w:id="45"/>
      <w:bookmarkEnd w:id="46"/>
      <w:bookmarkEnd w:id="47"/>
    </w:p>
    <w:p w:rsidR="00A2739F" w:rsidRPr="00B9037C" w:rsidRDefault="00A2739F" w:rsidP="00B9037C">
      <w:pPr>
        <w:rPr>
          <w:lang w:eastAsia="en-US"/>
        </w:rPr>
      </w:pPr>
    </w:p>
    <w:p w:rsidR="00A2739F" w:rsidRDefault="00A2739F" w:rsidP="00DC56A0">
      <w:pPr>
        <w:ind w:firstLine="708"/>
        <w:rPr>
          <w:szCs w:val="28"/>
        </w:rPr>
      </w:pPr>
      <w:r w:rsidRPr="00D07205">
        <w:rPr>
          <w:szCs w:val="28"/>
        </w:rPr>
        <w:t xml:space="preserve">1. </w:t>
      </w:r>
      <w:r>
        <w:rPr>
          <w:szCs w:val="28"/>
        </w:rPr>
        <w:t>Информационная</w:t>
      </w:r>
      <w:r w:rsidRPr="00B9037C">
        <w:rPr>
          <w:szCs w:val="28"/>
        </w:rPr>
        <w:t xml:space="preserve"> систем</w:t>
      </w:r>
      <w:r>
        <w:rPr>
          <w:szCs w:val="28"/>
        </w:rPr>
        <w:t>а</w:t>
      </w:r>
      <w:r w:rsidRPr="00B9037C">
        <w:rPr>
          <w:szCs w:val="28"/>
        </w:rPr>
        <w:t xml:space="preserve"> обеспечения градостроительной деятельности </w:t>
      </w:r>
      <w:r>
        <w:rPr>
          <w:szCs w:val="28"/>
        </w:rPr>
        <w:t xml:space="preserve">– это </w:t>
      </w:r>
      <w:r w:rsidRPr="00B9037C">
        <w:rPr>
          <w:szCs w:val="28"/>
        </w:rPr>
        <w:t>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A2739F" w:rsidRDefault="00A2739F" w:rsidP="00DC56A0">
      <w:pPr>
        <w:ind w:firstLine="708"/>
        <w:rPr>
          <w:szCs w:val="28"/>
        </w:rPr>
      </w:pPr>
      <w:r>
        <w:rPr>
          <w:szCs w:val="28"/>
        </w:rPr>
        <w:lastRenderedPageBreak/>
        <w:t>Перечень документированных сведений, подлежащих включению в информационную</w:t>
      </w:r>
      <w:r w:rsidRPr="00B9037C">
        <w:rPr>
          <w:szCs w:val="28"/>
        </w:rPr>
        <w:t xml:space="preserve"> систем</w:t>
      </w:r>
      <w:r>
        <w:rPr>
          <w:szCs w:val="28"/>
        </w:rPr>
        <w:t>у</w:t>
      </w:r>
      <w:r w:rsidRPr="00B9037C">
        <w:rPr>
          <w:szCs w:val="28"/>
        </w:rPr>
        <w:t xml:space="preserve"> обеспечения градостроительной деятельности</w:t>
      </w:r>
      <w:r>
        <w:rPr>
          <w:szCs w:val="28"/>
        </w:rPr>
        <w:t xml:space="preserve"> установлен статьей 56 Градостроительного кодекса РФ.</w:t>
      </w:r>
    </w:p>
    <w:p w:rsidR="00A2739F" w:rsidRDefault="00A2739F" w:rsidP="00193D61">
      <w:pPr>
        <w:suppressAutoHyphens w:val="0"/>
        <w:autoSpaceDE w:val="0"/>
        <w:autoSpaceDN w:val="0"/>
        <w:adjustRightInd w:val="0"/>
        <w:snapToGrid/>
        <w:ind w:firstLine="709"/>
        <w:rPr>
          <w:szCs w:val="28"/>
          <w:lang w:eastAsia="en-US"/>
        </w:rPr>
      </w:pPr>
      <w:r>
        <w:rPr>
          <w:szCs w:val="28"/>
        </w:rPr>
        <w:t xml:space="preserve">2. </w:t>
      </w:r>
      <w:r>
        <w:rPr>
          <w:szCs w:val="28"/>
          <w:lang w:eastAsia="en-US"/>
        </w:rPr>
        <w:t>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A2739F" w:rsidRPr="00DF429B" w:rsidRDefault="00A2739F" w:rsidP="00193D61">
      <w:pPr>
        <w:suppressAutoHyphens w:val="0"/>
        <w:autoSpaceDE w:val="0"/>
        <w:autoSpaceDN w:val="0"/>
        <w:adjustRightInd w:val="0"/>
        <w:snapToGrid/>
        <w:ind w:firstLine="709"/>
        <w:rPr>
          <w:szCs w:val="28"/>
          <w:lang w:eastAsia="en-US"/>
        </w:rPr>
      </w:pPr>
      <w:r>
        <w:rPr>
          <w:szCs w:val="28"/>
        </w:rPr>
        <w:t>3. Ор</w:t>
      </w:r>
      <w:r>
        <w:rPr>
          <w:szCs w:val="28"/>
          <w:lang w:eastAsia="en-US"/>
        </w:rPr>
        <w:t xml:space="preserve">ганы местного самоуправления поселения, принявшие, утвердившие, выдавшие документы, содержащиеся в которых сведения подлежат в соответствии со статьей 56 Градостроительного кодекса РФ размещению в информационной системе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w:t>
      </w:r>
      <w:r w:rsidRPr="00DF429B">
        <w:rPr>
          <w:szCs w:val="28"/>
          <w:lang w:eastAsia="en-US"/>
        </w:rPr>
        <w:t xml:space="preserve">– муниципальное образование «Холмогорский муниципальный район» (далее – Муниципальный Район). </w:t>
      </w:r>
    </w:p>
    <w:p w:rsidR="00A2739F" w:rsidRDefault="00A2739F" w:rsidP="00193D61">
      <w:pPr>
        <w:suppressAutoHyphens w:val="0"/>
        <w:autoSpaceDE w:val="0"/>
        <w:autoSpaceDN w:val="0"/>
        <w:adjustRightInd w:val="0"/>
        <w:snapToGrid/>
        <w:ind w:firstLine="709"/>
        <w:rPr>
          <w:szCs w:val="28"/>
          <w:lang w:eastAsia="en-US"/>
        </w:rPr>
      </w:pPr>
      <w:r w:rsidRPr="00DF429B">
        <w:rPr>
          <w:szCs w:val="28"/>
          <w:lang w:eastAsia="en-US"/>
        </w:rPr>
        <w:t>Муниципальный район</w:t>
      </w:r>
      <w:r>
        <w:rPr>
          <w:szCs w:val="28"/>
          <w:lang w:eastAsia="en-US"/>
        </w:rPr>
        <w:t xml:space="preserve"> в течение четырнадцати дней со дня получения соответствующих копий размещают их в информационной системе обеспечения градостроительной деятельности.</w:t>
      </w:r>
    </w:p>
    <w:p w:rsidR="00A2739F" w:rsidRDefault="00A2739F" w:rsidP="00193D61">
      <w:pPr>
        <w:suppressAutoHyphens w:val="0"/>
        <w:autoSpaceDE w:val="0"/>
        <w:autoSpaceDN w:val="0"/>
        <w:adjustRightInd w:val="0"/>
        <w:snapToGrid/>
        <w:ind w:firstLine="709"/>
        <w:rPr>
          <w:szCs w:val="28"/>
          <w:lang w:eastAsia="en-US"/>
        </w:rPr>
      </w:pPr>
      <w:r>
        <w:rPr>
          <w:szCs w:val="28"/>
          <w:lang w:eastAsia="en-US"/>
        </w:rPr>
        <w:t xml:space="preserve">4. Документы, принятые, утвержденные или выданные  </w:t>
      </w:r>
      <w:r w:rsidRPr="00393A67">
        <w:rPr>
          <w:szCs w:val="28"/>
          <w:lang w:eastAsia="en-US"/>
        </w:rPr>
        <w:t>Муниципальным Р</w:t>
      </w:r>
      <w:r w:rsidR="00393A67">
        <w:rPr>
          <w:szCs w:val="28"/>
          <w:lang w:eastAsia="en-US"/>
        </w:rPr>
        <w:t>айоном</w:t>
      </w:r>
      <w:r>
        <w:rPr>
          <w:szCs w:val="28"/>
          <w:lang w:eastAsia="en-US"/>
        </w:rPr>
        <w:t xml:space="preserve"> и подлежащие в соответствии со статьей 56 Градостроительного кодекса РФ размещению в информационной системе обеспечения градостроительной деятельности, размещаются в указанной системе в течение четырнадцати дней со дня их принятия, утверждения или выдачи.</w:t>
      </w:r>
    </w:p>
    <w:p w:rsidR="00A2739F" w:rsidRDefault="00A2739F" w:rsidP="00193D61">
      <w:pPr>
        <w:suppressAutoHyphens w:val="0"/>
        <w:autoSpaceDE w:val="0"/>
        <w:autoSpaceDN w:val="0"/>
        <w:adjustRightInd w:val="0"/>
        <w:snapToGrid/>
        <w:ind w:firstLine="709"/>
        <w:rPr>
          <w:szCs w:val="28"/>
          <w:lang w:eastAsia="en-US"/>
        </w:rPr>
      </w:pPr>
      <w:r>
        <w:rPr>
          <w:szCs w:val="28"/>
        </w:rPr>
        <w:t xml:space="preserve">5. </w:t>
      </w:r>
      <w:r w:rsidRPr="00393A67">
        <w:rPr>
          <w:szCs w:val="28"/>
          <w:lang w:eastAsia="en-US"/>
        </w:rPr>
        <w:t>Муниципальный Район обязан</w:t>
      </w:r>
      <w:r>
        <w:rPr>
          <w:szCs w:val="28"/>
          <w:lang w:eastAsia="en-US"/>
        </w:rPr>
        <w:t xml:space="preserve"> предоставлять сведения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A2739F" w:rsidRDefault="00A2739F" w:rsidP="00193D61">
      <w:pPr>
        <w:suppressAutoHyphens w:val="0"/>
        <w:autoSpaceDE w:val="0"/>
        <w:autoSpaceDN w:val="0"/>
        <w:adjustRightInd w:val="0"/>
        <w:snapToGrid/>
        <w:ind w:firstLine="709"/>
        <w:rPr>
          <w:szCs w:val="28"/>
          <w:lang w:eastAsia="en-US"/>
        </w:rPr>
      </w:pPr>
      <w:r>
        <w:rPr>
          <w:szCs w:val="28"/>
          <w:lang w:eastAsia="en-US"/>
        </w:rPr>
        <w:t>6.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A2739F" w:rsidRDefault="00A2739F" w:rsidP="007D3E18">
      <w:pPr>
        <w:ind w:firstLine="708"/>
        <w:rPr>
          <w:szCs w:val="28"/>
        </w:rPr>
      </w:pPr>
    </w:p>
    <w:p w:rsidR="00A2739F" w:rsidRDefault="00A2739F" w:rsidP="004D5C4D">
      <w:pPr>
        <w:pStyle w:val="3"/>
      </w:pPr>
      <w:bookmarkStart w:id="48" w:name="_Toc315790665"/>
      <w:bookmarkStart w:id="49" w:name="_Toc395282204"/>
      <w:bookmarkStart w:id="50" w:name="_Toc415145632"/>
      <w:bookmarkStart w:id="51" w:name="_Toc419817005"/>
      <w:bookmarkStart w:id="52" w:name="_Toc421022258"/>
      <w:bookmarkStart w:id="53" w:name="_Toc437520186"/>
      <w:bookmarkStart w:id="54" w:name="_Toc504514778"/>
      <w:r w:rsidRPr="00D07205">
        <w:t xml:space="preserve">Статья </w:t>
      </w:r>
      <w:r>
        <w:t>6</w:t>
      </w:r>
      <w:r w:rsidRPr="00D07205">
        <w:t>. Действие правил землепользования и застройки по отношению к ранее возникшим правам</w:t>
      </w:r>
      <w:bookmarkEnd w:id="48"/>
      <w:bookmarkEnd w:id="49"/>
      <w:bookmarkEnd w:id="50"/>
      <w:bookmarkEnd w:id="51"/>
      <w:bookmarkEnd w:id="52"/>
      <w:bookmarkEnd w:id="53"/>
      <w:bookmarkEnd w:id="54"/>
    </w:p>
    <w:p w:rsidR="00A2739F" w:rsidRPr="007D3E18" w:rsidRDefault="00A2739F" w:rsidP="007D3E18">
      <w:pPr>
        <w:rPr>
          <w:lang w:eastAsia="en-US"/>
        </w:rPr>
      </w:pPr>
    </w:p>
    <w:p w:rsidR="00A2739F" w:rsidRPr="00D07205" w:rsidRDefault="00A2739F" w:rsidP="00DC56A0">
      <w:pPr>
        <w:suppressAutoHyphens w:val="0"/>
        <w:snapToGrid/>
        <w:ind w:firstLine="709"/>
        <w:rPr>
          <w:szCs w:val="28"/>
        </w:rPr>
      </w:pPr>
      <w:r w:rsidRPr="00D07205">
        <w:rPr>
          <w:szCs w:val="28"/>
        </w:rPr>
        <w:t xml:space="preserve">1. Принятые до утверждения настоящих Правил нормативные правовые акты </w:t>
      </w:r>
      <w:r w:rsidRPr="00D07205">
        <w:rPr>
          <w:szCs w:val="28"/>
          <w:lang w:eastAsia="ru-RU"/>
        </w:rPr>
        <w:t>органов</w:t>
      </w:r>
      <w:r w:rsidRPr="00D07205">
        <w:rPr>
          <w:szCs w:val="28"/>
        </w:rPr>
        <w:t xml:space="preserve"> местного самоуправления по вопросам землепользования и застройки применяются в части, не противоречащей настоящим Правилам.</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sz w:val="28"/>
          <w:szCs w:val="28"/>
        </w:rPr>
        <w:t>2. Разрешения на строительство, выданные физическим и юридическим лицам, до утверждения настоящих Правил являются действительными.</w:t>
      </w:r>
    </w:p>
    <w:p w:rsidR="00A2739F" w:rsidRPr="00D07205" w:rsidRDefault="00A2739F" w:rsidP="00DC56A0">
      <w:pPr>
        <w:pStyle w:val="ConsPlusNormal"/>
        <w:widowControl/>
        <w:ind w:firstLine="709"/>
        <w:jc w:val="both"/>
        <w:rPr>
          <w:rFonts w:ascii="Times New Roman" w:hAnsi="Times New Roman" w:cs="Times New Roman"/>
          <w:sz w:val="28"/>
          <w:szCs w:val="28"/>
          <w:highlight w:val="yellow"/>
          <w:lang w:eastAsia="ru-RU"/>
        </w:rPr>
      </w:pPr>
      <w:r w:rsidRPr="00D07205">
        <w:rPr>
          <w:rFonts w:ascii="Times New Roman" w:hAnsi="Times New Roman" w:cs="Times New Roman"/>
          <w:sz w:val="28"/>
          <w:szCs w:val="28"/>
        </w:rPr>
        <w:lastRenderedPageBreak/>
        <w:t>3. Земельные участки и объекты капитального строительства, существовавшие на законных основаниях до утверждения настоящих Правил или до внесения изменений в настоящие Правила, являются несоответствующими настоящим Правилам в части видов использования, установленных регламентом использования территорий, в случаях, определенных статьей 14 настоящих Правил.</w:t>
      </w:r>
    </w:p>
    <w:p w:rsidR="00A2739F" w:rsidRPr="00D07205" w:rsidRDefault="00A2739F"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sz w:val="28"/>
          <w:szCs w:val="28"/>
        </w:rPr>
        <w:t>4. Использование земельных участков и объектов капитального строительства, определенных частью 1 статьи 14 настоящих Правил, определяется в соответствии с частями 8 – 10 статьи 36 Градостроительного кодекса РФ.</w:t>
      </w:r>
    </w:p>
    <w:p w:rsidR="00A2739F" w:rsidRPr="00D07205" w:rsidRDefault="00A2739F" w:rsidP="00DC56A0">
      <w:pPr>
        <w:pStyle w:val="ConsPlusNormal"/>
        <w:widowControl/>
        <w:spacing w:line="276" w:lineRule="auto"/>
        <w:ind w:firstLine="709"/>
        <w:jc w:val="both"/>
        <w:rPr>
          <w:rFonts w:ascii="Times New Roman" w:hAnsi="Times New Roman" w:cs="Times New Roman"/>
          <w:sz w:val="28"/>
          <w:szCs w:val="28"/>
        </w:rPr>
      </w:pPr>
    </w:p>
    <w:p w:rsidR="00A2739F" w:rsidRPr="004D5C4D" w:rsidRDefault="00A2739F" w:rsidP="004D5C4D">
      <w:pPr>
        <w:pStyle w:val="3"/>
      </w:pPr>
      <w:bookmarkStart w:id="55" w:name="_Toc258228296"/>
      <w:bookmarkStart w:id="56" w:name="_Toc281221510"/>
      <w:bookmarkStart w:id="57" w:name="_Toc395282205"/>
      <w:bookmarkStart w:id="58" w:name="_Toc415145633"/>
      <w:bookmarkStart w:id="59" w:name="_Toc419817006"/>
      <w:bookmarkStart w:id="60" w:name="_Toc421022259"/>
      <w:bookmarkStart w:id="61" w:name="_Toc437520187"/>
      <w:bookmarkStart w:id="62" w:name="_Toc504514779"/>
      <w:r w:rsidRPr="004D5C4D">
        <w:t>Статья 7. Полномочия органов местного самоуправления в области землепользования и застройки</w:t>
      </w:r>
      <w:bookmarkEnd w:id="55"/>
      <w:bookmarkEnd w:id="56"/>
      <w:bookmarkEnd w:id="57"/>
      <w:bookmarkEnd w:id="58"/>
      <w:bookmarkEnd w:id="59"/>
      <w:bookmarkEnd w:id="60"/>
      <w:bookmarkEnd w:id="61"/>
      <w:bookmarkEnd w:id="62"/>
    </w:p>
    <w:p w:rsidR="00A2739F" w:rsidRPr="00D07205" w:rsidRDefault="00A2739F" w:rsidP="00DC56A0">
      <w:pPr>
        <w:pStyle w:val="ListParagraph1"/>
        <w:tabs>
          <w:tab w:val="left" w:pos="0"/>
          <w:tab w:val="left" w:pos="851"/>
        </w:tabs>
        <w:suppressAutoHyphens w:val="0"/>
        <w:snapToGrid/>
        <w:ind w:left="0" w:firstLine="567"/>
        <w:rPr>
          <w:szCs w:val="28"/>
        </w:rPr>
      </w:pPr>
    </w:p>
    <w:p w:rsidR="00A2739F" w:rsidRPr="00D07205" w:rsidRDefault="00A2739F" w:rsidP="00F64F76">
      <w:pPr>
        <w:pStyle w:val="ListParagraph1"/>
        <w:tabs>
          <w:tab w:val="left" w:pos="0"/>
          <w:tab w:val="left" w:pos="851"/>
        </w:tabs>
        <w:suppressAutoHyphens w:val="0"/>
        <w:snapToGrid/>
        <w:ind w:left="0" w:firstLine="709"/>
        <w:rPr>
          <w:szCs w:val="28"/>
          <w:lang w:eastAsia="ru-RU"/>
        </w:rPr>
      </w:pPr>
      <w:r w:rsidRPr="00D07205">
        <w:rPr>
          <w:szCs w:val="28"/>
          <w:lang w:eastAsia="ru-RU"/>
        </w:rPr>
        <w:t xml:space="preserve">1. К полномочиям </w:t>
      </w:r>
      <w:r w:rsidRPr="00D07205">
        <w:rPr>
          <w:szCs w:val="28"/>
        </w:rPr>
        <w:t xml:space="preserve">Совета депутатов </w:t>
      </w:r>
      <w:r w:rsidRPr="00A147B5">
        <w:rPr>
          <w:szCs w:val="28"/>
        </w:rPr>
        <w:t>Поселения</w:t>
      </w:r>
      <w:r>
        <w:rPr>
          <w:szCs w:val="28"/>
        </w:rPr>
        <w:t xml:space="preserve"> </w:t>
      </w:r>
      <w:r w:rsidRPr="00D07205">
        <w:rPr>
          <w:szCs w:val="28"/>
          <w:lang w:eastAsia="ru-RU"/>
        </w:rPr>
        <w:t>в области землепользования и застройки относятся:</w:t>
      </w:r>
    </w:p>
    <w:p w:rsidR="00A2739F" w:rsidRPr="00D07205" w:rsidRDefault="00A2739F" w:rsidP="00F64F76">
      <w:pPr>
        <w:suppressAutoHyphens w:val="0"/>
        <w:autoSpaceDE w:val="0"/>
        <w:autoSpaceDN w:val="0"/>
        <w:adjustRightInd w:val="0"/>
        <w:snapToGrid/>
        <w:ind w:firstLine="709"/>
        <w:rPr>
          <w:szCs w:val="28"/>
          <w:lang w:eastAsia="ru-RU"/>
        </w:rPr>
      </w:pPr>
      <w:r w:rsidRPr="00D07205">
        <w:rPr>
          <w:szCs w:val="28"/>
        </w:rPr>
        <w:t>1) определение порядка организации и проведения п</w:t>
      </w:r>
      <w:r w:rsidRPr="00D07205">
        <w:rPr>
          <w:szCs w:val="28"/>
          <w:lang w:eastAsia="ru-RU"/>
        </w:rPr>
        <w:t>убличных слушаний:</w:t>
      </w:r>
    </w:p>
    <w:p w:rsidR="00A2739F" w:rsidRPr="00D07205" w:rsidRDefault="00A2739F" w:rsidP="00F64F76">
      <w:pPr>
        <w:suppressAutoHyphens w:val="0"/>
        <w:autoSpaceDE w:val="0"/>
        <w:autoSpaceDN w:val="0"/>
        <w:adjustRightInd w:val="0"/>
        <w:snapToGrid/>
        <w:ind w:firstLine="709"/>
        <w:rPr>
          <w:szCs w:val="28"/>
          <w:lang w:eastAsia="ru-RU"/>
        </w:rPr>
      </w:pPr>
      <w:r w:rsidRPr="00D07205">
        <w:rPr>
          <w:szCs w:val="28"/>
          <w:lang w:eastAsia="ru-RU"/>
        </w:rPr>
        <w:t>по проекту Правил;</w:t>
      </w:r>
    </w:p>
    <w:p w:rsidR="00A2739F" w:rsidRPr="00D07205" w:rsidRDefault="00A2739F" w:rsidP="00F64F76">
      <w:pPr>
        <w:suppressAutoHyphens w:val="0"/>
        <w:autoSpaceDE w:val="0"/>
        <w:autoSpaceDN w:val="0"/>
        <w:adjustRightInd w:val="0"/>
        <w:snapToGrid/>
        <w:ind w:firstLine="709"/>
        <w:rPr>
          <w:szCs w:val="28"/>
          <w:lang w:eastAsia="ru-RU"/>
        </w:rPr>
      </w:pPr>
      <w:r w:rsidRPr="00D07205">
        <w:rPr>
          <w:szCs w:val="28"/>
          <w:lang w:eastAsia="ru-RU"/>
        </w:rPr>
        <w:t>по вопросу о предоставлении разрешения на условно разрешенный вид использования;</w:t>
      </w:r>
    </w:p>
    <w:p w:rsidR="00A2739F" w:rsidRPr="00D07205" w:rsidRDefault="00A2739F" w:rsidP="00F64F76">
      <w:pPr>
        <w:suppressAutoHyphens w:val="0"/>
        <w:autoSpaceDE w:val="0"/>
        <w:autoSpaceDN w:val="0"/>
        <w:adjustRightInd w:val="0"/>
        <w:snapToGrid/>
        <w:ind w:firstLine="709"/>
        <w:rPr>
          <w:szCs w:val="28"/>
          <w:lang w:eastAsia="ru-RU"/>
        </w:rPr>
      </w:pPr>
      <w:r w:rsidRPr="00D07205">
        <w:rPr>
          <w:szCs w:val="28"/>
          <w:lang w:eastAsia="ru-RU"/>
        </w:rPr>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2739F" w:rsidRPr="00D07205" w:rsidRDefault="00A2739F" w:rsidP="00F64F76">
      <w:pPr>
        <w:suppressAutoHyphens w:val="0"/>
        <w:autoSpaceDE w:val="0"/>
        <w:autoSpaceDN w:val="0"/>
        <w:adjustRightInd w:val="0"/>
        <w:snapToGrid/>
        <w:ind w:firstLine="709"/>
        <w:rPr>
          <w:szCs w:val="28"/>
          <w:lang w:eastAsia="ru-RU"/>
        </w:rPr>
      </w:pPr>
      <w:r w:rsidRPr="00D07205">
        <w:rPr>
          <w:szCs w:val="28"/>
          <w:lang w:eastAsia="ru-RU"/>
        </w:rPr>
        <w:t>по проекту планировки территории и проекту межевания территории;</w:t>
      </w:r>
    </w:p>
    <w:p w:rsidR="00A2739F" w:rsidRPr="00D07205" w:rsidRDefault="00A2739F" w:rsidP="00F64F76">
      <w:pPr>
        <w:suppressAutoHyphens w:val="0"/>
        <w:autoSpaceDE w:val="0"/>
        <w:autoSpaceDN w:val="0"/>
        <w:adjustRightInd w:val="0"/>
        <w:snapToGrid/>
        <w:ind w:firstLine="709"/>
        <w:rPr>
          <w:szCs w:val="28"/>
          <w:lang w:eastAsia="ru-RU"/>
        </w:rPr>
      </w:pPr>
      <w:r w:rsidRPr="00D07205">
        <w:rPr>
          <w:szCs w:val="28"/>
          <w:lang w:eastAsia="ru-RU"/>
        </w:rPr>
        <w:t xml:space="preserve">2) утверждение Правил; </w:t>
      </w:r>
    </w:p>
    <w:p w:rsidR="00A2739F" w:rsidRPr="00D07205" w:rsidRDefault="00A2739F" w:rsidP="00F64F76">
      <w:pPr>
        <w:suppressAutoHyphens w:val="0"/>
        <w:autoSpaceDE w:val="0"/>
        <w:autoSpaceDN w:val="0"/>
        <w:adjustRightInd w:val="0"/>
        <w:snapToGrid/>
        <w:ind w:firstLine="709"/>
        <w:rPr>
          <w:szCs w:val="28"/>
          <w:lang w:eastAsia="ru-RU"/>
        </w:rPr>
      </w:pPr>
      <w:r w:rsidRPr="00D07205">
        <w:rPr>
          <w:szCs w:val="28"/>
          <w:lang w:eastAsia="ru-RU"/>
        </w:rPr>
        <w:t>3) иные полномочия, предусмотренные законодательством о градостроительной деятельности.</w:t>
      </w:r>
    </w:p>
    <w:p w:rsidR="00A2739F" w:rsidRPr="00695EE4" w:rsidRDefault="00A2739F" w:rsidP="00F64F76">
      <w:pPr>
        <w:pStyle w:val="ListParagraph1"/>
        <w:tabs>
          <w:tab w:val="left" w:pos="0"/>
          <w:tab w:val="left" w:pos="851"/>
        </w:tabs>
        <w:suppressAutoHyphens w:val="0"/>
        <w:snapToGrid/>
        <w:ind w:left="0" w:firstLine="709"/>
        <w:rPr>
          <w:szCs w:val="28"/>
          <w:lang w:eastAsia="ru-RU"/>
        </w:rPr>
      </w:pPr>
      <w:r>
        <w:rPr>
          <w:szCs w:val="28"/>
          <w:lang w:eastAsia="ru-RU"/>
        </w:rPr>
        <w:t>2. К полномочиям главы</w:t>
      </w:r>
      <w:r w:rsidRPr="00D07205">
        <w:rPr>
          <w:szCs w:val="28"/>
          <w:lang w:eastAsia="ru-RU"/>
        </w:rPr>
        <w:t xml:space="preserve"> </w:t>
      </w:r>
      <w:r w:rsidRPr="00A147B5">
        <w:rPr>
          <w:szCs w:val="28"/>
          <w:lang w:eastAsia="ru-RU"/>
        </w:rPr>
        <w:t>Поселения</w:t>
      </w:r>
      <w:r w:rsidRPr="00695EE4">
        <w:rPr>
          <w:szCs w:val="28"/>
          <w:lang w:eastAsia="ru-RU"/>
        </w:rPr>
        <w:t xml:space="preserve"> в области регулирования землепользования и застройки относятся:</w:t>
      </w:r>
    </w:p>
    <w:p w:rsidR="00A2739F" w:rsidRPr="00D07205" w:rsidRDefault="00A2739F" w:rsidP="00241D2D">
      <w:pPr>
        <w:suppressAutoHyphens w:val="0"/>
        <w:autoSpaceDE w:val="0"/>
        <w:autoSpaceDN w:val="0"/>
        <w:adjustRightInd w:val="0"/>
        <w:snapToGrid/>
        <w:ind w:firstLine="709"/>
        <w:rPr>
          <w:szCs w:val="28"/>
          <w:lang w:eastAsia="ru-RU"/>
        </w:rPr>
      </w:pPr>
      <w:r w:rsidRPr="00D07205">
        <w:rPr>
          <w:szCs w:val="28"/>
          <w:lang w:eastAsia="ru-RU"/>
        </w:rPr>
        <w:t>1) принятие решения о подготовке проекта Правил;</w:t>
      </w:r>
    </w:p>
    <w:p w:rsidR="00A2739F" w:rsidRPr="00D07205" w:rsidRDefault="00A2739F" w:rsidP="00241D2D">
      <w:pPr>
        <w:suppressAutoHyphens w:val="0"/>
        <w:autoSpaceDE w:val="0"/>
        <w:autoSpaceDN w:val="0"/>
        <w:adjustRightInd w:val="0"/>
        <w:snapToGrid/>
        <w:ind w:firstLine="709"/>
        <w:rPr>
          <w:szCs w:val="28"/>
          <w:lang w:eastAsia="ru-RU"/>
        </w:rPr>
      </w:pPr>
      <w:r w:rsidRPr="00D07205">
        <w:rPr>
          <w:szCs w:val="28"/>
          <w:lang w:eastAsia="ru-RU"/>
        </w:rPr>
        <w:t>2) утверждение состава и порядка деятельности комиссии по подготовке проекта правил землепользования и застройки;</w:t>
      </w:r>
    </w:p>
    <w:p w:rsidR="00A2739F" w:rsidRPr="00D07205" w:rsidRDefault="00A2739F" w:rsidP="00241D2D">
      <w:pPr>
        <w:suppressAutoHyphens w:val="0"/>
        <w:autoSpaceDE w:val="0"/>
        <w:autoSpaceDN w:val="0"/>
        <w:adjustRightInd w:val="0"/>
        <w:snapToGrid/>
        <w:ind w:firstLine="709"/>
        <w:rPr>
          <w:szCs w:val="28"/>
          <w:lang w:eastAsia="ru-RU"/>
        </w:rPr>
      </w:pPr>
      <w:r w:rsidRPr="00D07205">
        <w:rPr>
          <w:szCs w:val="28"/>
          <w:lang w:eastAsia="ru-RU"/>
        </w:rPr>
        <w:t>3) обеспечение опубликования сообщения о принятии решения о подготовке проекта Правил;</w:t>
      </w:r>
    </w:p>
    <w:p w:rsidR="00A2739F" w:rsidRPr="00D07205" w:rsidRDefault="00A2739F" w:rsidP="00241D2D">
      <w:pPr>
        <w:suppressAutoHyphens w:val="0"/>
        <w:autoSpaceDE w:val="0"/>
        <w:autoSpaceDN w:val="0"/>
        <w:adjustRightInd w:val="0"/>
        <w:snapToGrid/>
        <w:ind w:firstLine="709"/>
        <w:rPr>
          <w:szCs w:val="28"/>
          <w:lang w:eastAsia="ru-RU"/>
        </w:rPr>
      </w:pPr>
      <w:r w:rsidRPr="00D07205">
        <w:rPr>
          <w:szCs w:val="28"/>
          <w:lang w:eastAsia="ru-RU"/>
        </w:rPr>
        <w:t>4) принятие решения о проведении публичных слушаний по проекту Правил;</w:t>
      </w:r>
    </w:p>
    <w:p w:rsidR="00A2739F" w:rsidRPr="00D07205" w:rsidRDefault="00A2739F" w:rsidP="00241D2D">
      <w:pPr>
        <w:suppressAutoHyphens w:val="0"/>
        <w:autoSpaceDE w:val="0"/>
        <w:autoSpaceDN w:val="0"/>
        <w:adjustRightInd w:val="0"/>
        <w:snapToGrid/>
        <w:ind w:firstLine="709"/>
        <w:rPr>
          <w:szCs w:val="28"/>
          <w:lang w:eastAsia="ru-RU"/>
        </w:rPr>
      </w:pPr>
      <w:r w:rsidRPr="00D07205">
        <w:rPr>
          <w:szCs w:val="28"/>
          <w:lang w:eastAsia="ru-RU"/>
        </w:rPr>
        <w:t>5) принятие решения о направлении проекта Правил в представительный орган местного самоуправления или об отклонении проекта Правил и о направлении его на доработку;</w:t>
      </w:r>
    </w:p>
    <w:p w:rsidR="00A2739F" w:rsidRPr="00D07205" w:rsidRDefault="00A2739F" w:rsidP="00241D2D">
      <w:pPr>
        <w:suppressAutoHyphens w:val="0"/>
        <w:autoSpaceDE w:val="0"/>
        <w:autoSpaceDN w:val="0"/>
        <w:adjustRightInd w:val="0"/>
        <w:snapToGrid/>
        <w:ind w:firstLine="709"/>
        <w:rPr>
          <w:szCs w:val="28"/>
          <w:lang w:eastAsia="ru-RU"/>
        </w:rPr>
      </w:pPr>
      <w:r w:rsidRPr="00D07205">
        <w:rPr>
          <w:szCs w:val="28"/>
          <w:lang w:eastAsia="ru-RU"/>
        </w:rPr>
        <w:t>6) обеспечение внесения изменений в Правила в случае, предусмотренном частью 3.1 статьи 33 Градостроительного кодекса РФ;</w:t>
      </w:r>
    </w:p>
    <w:p w:rsidR="00A2739F" w:rsidRPr="00D07205" w:rsidRDefault="00A2739F" w:rsidP="00241D2D">
      <w:pPr>
        <w:suppressAutoHyphens w:val="0"/>
        <w:autoSpaceDE w:val="0"/>
        <w:autoSpaceDN w:val="0"/>
        <w:adjustRightInd w:val="0"/>
        <w:snapToGrid/>
        <w:ind w:firstLine="709"/>
        <w:rPr>
          <w:szCs w:val="28"/>
          <w:lang w:eastAsia="ru-RU"/>
        </w:rPr>
      </w:pPr>
      <w:r w:rsidRPr="00D07205">
        <w:rPr>
          <w:szCs w:val="28"/>
          <w:lang w:eastAsia="ru-RU"/>
        </w:rPr>
        <w:t>7) принятие решения о подготовке проекта о внесении изменений в Правила или об отклонении предложения о внесении изменений в Правила;</w:t>
      </w:r>
    </w:p>
    <w:p w:rsidR="00A2739F" w:rsidRPr="00D07205" w:rsidRDefault="00A2739F" w:rsidP="00241D2D">
      <w:pPr>
        <w:suppressAutoHyphens w:val="0"/>
        <w:autoSpaceDE w:val="0"/>
        <w:autoSpaceDN w:val="0"/>
        <w:adjustRightInd w:val="0"/>
        <w:snapToGrid/>
        <w:ind w:firstLine="709"/>
        <w:rPr>
          <w:szCs w:val="28"/>
          <w:lang w:eastAsia="ru-RU"/>
        </w:rPr>
      </w:pPr>
      <w:r w:rsidRPr="00D07205">
        <w:rPr>
          <w:szCs w:val="28"/>
          <w:lang w:eastAsia="ru-RU"/>
        </w:rPr>
        <w:lastRenderedPageBreak/>
        <w:t>8) принятие решения о предоставлении разрешения на условно разрешенный вид использования или об отказе в предоставлении такого разрешения;</w:t>
      </w:r>
    </w:p>
    <w:p w:rsidR="00A2739F" w:rsidRPr="00D07205" w:rsidRDefault="00A2739F" w:rsidP="00241D2D">
      <w:pPr>
        <w:suppressAutoHyphens w:val="0"/>
        <w:autoSpaceDE w:val="0"/>
        <w:autoSpaceDN w:val="0"/>
        <w:adjustRightInd w:val="0"/>
        <w:snapToGrid/>
        <w:ind w:firstLine="709"/>
        <w:rPr>
          <w:szCs w:val="28"/>
          <w:lang w:eastAsia="ru-RU"/>
        </w:rPr>
      </w:pPr>
      <w:r w:rsidRPr="00D07205">
        <w:rPr>
          <w:szCs w:val="28"/>
          <w:lang w:eastAsia="ru-RU"/>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2739F" w:rsidRPr="00D07205" w:rsidRDefault="00A2739F" w:rsidP="00241D2D">
      <w:pPr>
        <w:suppressAutoHyphens w:val="0"/>
        <w:autoSpaceDE w:val="0"/>
        <w:autoSpaceDN w:val="0"/>
        <w:adjustRightInd w:val="0"/>
        <w:snapToGrid/>
        <w:ind w:firstLine="709"/>
        <w:rPr>
          <w:szCs w:val="28"/>
          <w:lang w:eastAsia="ru-RU"/>
        </w:rPr>
      </w:pPr>
      <w:r w:rsidRPr="00D07205">
        <w:rPr>
          <w:szCs w:val="28"/>
          <w:lang w:eastAsia="ru-RU"/>
        </w:rPr>
        <w:t>10) согласование документации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w:t>
      </w:r>
    </w:p>
    <w:p w:rsidR="00A2739F" w:rsidRPr="00D07205" w:rsidRDefault="00A2739F" w:rsidP="008637CF">
      <w:pPr>
        <w:suppressAutoHyphens w:val="0"/>
        <w:autoSpaceDE w:val="0"/>
        <w:autoSpaceDN w:val="0"/>
        <w:adjustRightInd w:val="0"/>
        <w:snapToGrid/>
        <w:ind w:firstLine="709"/>
        <w:rPr>
          <w:szCs w:val="28"/>
          <w:lang w:eastAsia="ru-RU"/>
        </w:rPr>
      </w:pPr>
      <w:r w:rsidRPr="00D07205">
        <w:rPr>
          <w:szCs w:val="28"/>
          <w:lang w:eastAsia="ru-RU"/>
        </w:rPr>
        <w:t xml:space="preserve">11) обеспечение опубликования документации по планировке территории, утверждаемой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w:t>
      </w:r>
      <w:r w:rsidRPr="00AA75BD">
        <w:rPr>
          <w:szCs w:val="28"/>
          <w:lang w:eastAsia="ru-RU"/>
        </w:rPr>
        <w:t>главой местной администрации муниципального района, и подготовленной для территории</w:t>
      </w:r>
      <w:r w:rsidRPr="00D07205">
        <w:rPr>
          <w:szCs w:val="28"/>
          <w:lang w:eastAsia="ru-RU"/>
        </w:rPr>
        <w:t xml:space="preserve"> </w:t>
      </w:r>
      <w:r>
        <w:rPr>
          <w:szCs w:val="28"/>
          <w:lang w:eastAsia="ru-RU"/>
        </w:rPr>
        <w:t>Поселения</w:t>
      </w:r>
      <w:r w:rsidRPr="00695EE4">
        <w:rPr>
          <w:szCs w:val="28"/>
          <w:lang w:eastAsia="ru-RU"/>
        </w:rPr>
        <w:t>;</w:t>
      </w:r>
    </w:p>
    <w:p w:rsidR="00A2739F" w:rsidRPr="00D07205" w:rsidRDefault="00A2739F" w:rsidP="008637CF">
      <w:pPr>
        <w:suppressAutoHyphens w:val="0"/>
        <w:autoSpaceDE w:val="0"/>
        <w:autoSpaceDN w:val="0"/>
        <w:adjustRightInd w:val="0"/>
        <w:snapToGrid/>
        <w:ind w:firstLine="709"/>
        <w:rPr>
          <w:szCs w:val="28"/>
          <w:lang w:eastAsia="ru-RU"/>
        </w:rPr>
      </w:pPr>
      <w:r w:rsidRPr="00D07205">
        <w:rPr>
          <w:szCs w:val="28"/>
          <w:lang w:eastAsia="ru-RU"/>
        </w:rPr>
        <w:t>12) принятие решения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в случаях, предусмотренных статьями 45, 46 Градостроительного кодекса РФ;</w:t>
      </w:r>
    </w:p>
    <w:p w:rsidR="00A2739F" w:rsidRPr="00D07205" w:rsidRDefault="00A2739F" w:rsidP="00F64F76">
      <w:pPr>
        <w:suppressAutoHyphens w:val="0"/>
        <w:autoSpaceDE w:val="0"/>
        <w:autoSpaceDN w:val="0"/>
        <w:adjustRightInd w:val="0"/>
        <w:snapToGrid/>
        <w:ind w:firstLine="709"/>
        <w:rPr>
          <w:szCs w:val="28"/>
          <w:lang w:eastAsia="ru-RU"/>
        </w:rPr>
      </w:pPr>
      <w:r w:rsidRPr="00D07205">
        <w:rPr>
          <w:szCs w:val="28"/>
          <w:lang w:eastAsia="ru-RU"/>
        </w:rPr>
        <w:t>13) иные полномочия, предусмотренные законодательством о градостроительной деятельности.</w:t>
      </w:r>
    </w:p>
    <w:p w:rsidR="00A2739F" w:rsidRPr="00D07205" w:rsidRDefault="00A2739F" w:rsidP="00F64F76">
      <w:pPr>
        <w:suppressAutoHyphens w:val="0"/>
        <w:autoSpaceDE w:val="0"/>
        <w:autoSpaceDN w:val="0"/>
        <w:adjustRightInd w:val="0"/>
        <w:snapToGrid/>
        <w:ind w:firstLine="709"/>
        <w:rPr>
          <w:szCs w:val="28"/>
          <w:lang w:eastAsia="ru-RU"/>
        </w:rPr>
      </w:pPr>
      <w:r w:rsidRPr="00D07205">
        <w:rPr>
          <w:szCs w:val="28"/>
          <w:lang w:eastAsia="ru-RU"/>
        </w:rPr>
        <w:t xml:space="preserve">3. Полномочия администрации </w:t>
      </w:r>
      <w:r w:rsidRPr="00A147B5">
        <w:rPr>
          <w:szCs w:val="28"/>
          <w:lang w:eastAsia="ru-RU"/>
        </w:rPr>
        <w:t>Поселения</w:t>
      </w:r>
      <w:r>
        <w:rPr>
          <w:szCs w:val="28"/>
          <w:lang w:eastAsia="ru-RU"/>
        </w:rPr>
        <w:t xml:space="preserve"> </w:t>
      </w:r>
      <w:r w:rsidRPr="00D07205">
        <w:rPr>
          <w:szCs w:val="28"/>
          <w:lang w:eastAsia="ru-RU"/>
        </w:rPr>
        <w:t>в области землепользования и застройки:</w:t>
      </w:r>
    </w:p>
    <w:p w:rsidR="00A2739F" w:rsidRPr="00D07205" w:rsidRDefault="00A2739F" w:rsidP="00F64F76">
      <w:pPr>
        <w:suppressAutoHyphens w:val="0"/>
        <w:autoSpaceDE w:val="0"/>
        <w:autoSpaceDN w:val="0"/>
        <w:adjustRightInd w:val="0"/>
        <w:snapToGrid/>
        <w:ind w:firstLine="709"/>
        <w:rPr>
          <w:szCs w:val="28"/>
          <w:lang w:eastAsia="ru-RU"/>
        </w:rPr>
      </w:pPr>
      <w:r w:rsidRPr="00D07205">
        <w:rPr>
          <w:szCs w:val="28"/>
          <w:lang w:eastAsia="ru-RU"/>
        </w:rPr>
        <w:t xml:space="preserve">1) осуществление проверки проекта Правил, представленного комиссией по подготовке Правил, на соответствие требованиям технических регламентов, генеральному плану поселения, схеме территориального планирования </w:t>
      </w:r>
      <w:r w:rsidRPr="00695EE4">
        <w:rPr>
          <w:szCs w:val="28"/>
          <w:lang w:eastAsia="ru-RU"/>
        </w:rPr>
        <w:t>Холмогорского муниципального района</w:t>
      </w:r>
      <w:r w:rsidRPr="00D07205">
        <w:rPr>
          <w:szCs w:val="28"/>
          <w:lang w:eastAsia="ru-RU"/>
        </w:rPr>
        <w:t>, схемам территориального планирования Архангельской области, схемам территориального планирования Российской Федерации;</w:t>
      </w:r>
    </w:p>
    <w:p w:rsidR="00A2739F" w:rsidRDefault="00A2739F" w:rsidP="00F64F76">
      <w:pPr>
        <w:suppressAutoHyphens w:val="0"/>
        <w:autoSpaceDE w:val="0"/>
        <w:autoSpaceDN w:val="0"/>
        <w:adjustRightInd w:val="0"/>
        <w:snapToGrid/>
        <w:ind w:firstLine="709"/>
        <w:rPr>
          <w:szCs w:val="28"/>
          <w:lang w:eastAsia="ru-RU"/>
        </w:rPr>
      </w:pPr>
      <w:r w:rsidRPr="00D07205">
        <w:rPr>
          <w:szCs w:val="28"/>
          <w:lang w:eastAsia="ru-RU"/>
        </w:rPr>
        <w:t xml:space="preserve">2) направление проекта Правил главе </w:t>
      </w:r>
      <w:r w:rsidRPr="00A147B5">
        <w:rPr>
          <w:szCs w:val="28"/>
          <w:lang w:eastAsia="ru-RU"/>
        </w:rPr>
        <w:t>Поселения</w:t>
      </w:r>
      <w:r>
        <w:rPr>
          <w:szCs w:val="28"/>
          <w:lang w:eastAsia="ru-RU"/>
        </w:rPr>
        <w:t>;</w:t>
      </w:r>
    </w:p>
    <w:p w:rsidR="00A2739F" w:rsidRPr="00D07205" w:rsidRDefault="00A2739F" w:rsidP="00F64F76">
      <w:pPr>
        <w:suppressAutoHyphens w:val="0"/>
        <w:autoSpaceDE w:val="0"/>
        <w:autoSpaceDN w:val="0"/>
        <w:adjustRightInd w:val="0"/>
        <w:snapToGrid/>
        <w:ind w:firstLine="709"/>
        <w:rPr>
          <w:szCs w:val="28"/>
          <w:lang w:eastAsia="ru-RU"/>
        </w:rPr>
      </w:pPr>
      <w:r w:rsidRPr="00D07205">
        <w:rPr>
          <w:szCs w:val="28"/>
          <w:lang w:eastAsia="ru-RU"/>
        </w:rPr>
        <w:t>3) направление предложений о внесении изменений в Правила в комиссию по подготовке проекта Правил в случаях, если необходимо совершенствовать порядок регулирования землепользования и застройки на территории поселения;</w:t>
      </w:r>
    </w:p>
    <w:p w:rsidR="00A2739F" w:rsidRPr="00D07205" w:rsidRDefault="00A2739F" w:rsidP="00F64F76">
      <w:pPr>
        <w:suppressAutoHyphens w:val="0"/>
        <w:autoSpaceDE w:val="0"/>
        <w:autoSpaceDN w:val="0"/>
        <w:adjustRightInd w:val="0"/>
        <w:snapToGrid/>
        <w:ind w:firstLine="709"/>
        <w:rPr>
          <w:szCs w:val="28"/>
          <w:lang w:eastAsia="ru-RU"/>
        </w:rPr>
      </w:pPr>
      <w:r w:rsidRPr="00D07205">
        <w:rPr>
          <w:szCs w:val="28"/>
          <w:lang w:eastAsia="ru-RU"/>
        </w:rPr>
        <w:t>4) принятие решений о подготовке документации по планировке территории применительно к территории поселения;</w:t>
      </w:r>
    </w:p>
    <w:p w:rsidR="00A2739F" w:rsidRPr="00D07205" w:rsidRDefault="00A2739F" w:rsidP="00F64F76">
      <w:pPr>
        <w:suppressAutoHyphens w:val="0"/>
        <w:autoSpaceDE w:val="0"/>
        <w:autoSpaceDN w:val="0"/>
        <w:adjustRightInd w:val="0"/>
        <w:snapToGrid/>
        <w:ind w:firstLine="709"/>
        <w:rPr>
          <w:szCs w:val="28"/>
          <w:lang w:eastAsia="ru-RU"/>
        </w:rPr>
      </w:pPr>
      <w:r w:rsidRPr="00D07205">
        <w:rPr>
          <w:szCs w:val="28"/>
          <w:lang w:eastAsia="ru-RU"/>
        </w:rPr>
        <w:t>5) обеспечение подготовки документации по планировке территории в случаях, предусмотренных частями 5, 5.1 статьи 45 Градостроительного кодекса РФ;</w:t>
      </w:r>
    </w:p>
    <w:p w:rsidR="00A2739F" w:rsidRPr="00D07205" w:rsidRDefault="00A2739F" w:rsidP="00F64F76">
      <w:pPr>
        <w:suppressAutoHyphens w:val="0"/>
        <w:autoSpaceDE w:val="0"/>
        <w:autoSpaceDN w:val="0"/>
        <w:adjustRightInd w:val="0"/>
        <w:snapToGrid/>
        <w:ind w:firstLine="709"/>
        <w:rPr>
          <w:szCs w:val="28"/>
          <w:lang w:eastAsia="ru-RU"/>
        </w:rPr>
      </w:pPr>
      <w:r w:rsidRPr="00D07205">
        <w:rPr>
          <w:szCs w:val="28"/>
          <w:lang w:eastAsia="ru-RU"/>
        </w:rPr>
        <w:lastRenderedPageBreak/>
        <w:t xml:space="preserve">6) осуществление проверки подготовленной на основании своих решений документации по планировке территории на соответствие требованиям, указанным в </w:t>
      </w:r>
      <w:hyperlink r:id="rId7" w:history="1">
        <w:r w:rsidRPr="00D07205">
          <w:rPr>
            <w:szCs w:val="28"/>
            <w:lang w:eastAsia="ru-RU"/>
          </w:rPr>
          <w:t>части</w:t>
        </w:r>
      </w:hyperlink>
      <w:r w:rsidRPr="00D07205">
        <w:rPr>
          <w:szCs w:val="28"/>
          <w:lang w:eastAsia="ru-RU"/>
        </w:rPr>
        <w:t xml:space="preserve"> 10 статьи 45 Градостроительного кодекса РФ;</w:t>
      </w:r>
    </w:p>
    <w:p w:rsidR="00A2739F" w:rsidRPr="00D07205" w:rsidRDefault="00A2739F" w:rsidP="00F64F76">
      <w:pPr>
        <w:suppressAutoHyphens w:val="0"/>
        <w:autoSpaceDE w:val="0"/>
        <w:autoSpaceDN w:val="0"/>
        <w:adjustRightInd w:val="0"/>
        <w:snapToGrid/>
        <w:ind w:firstLine="709"/>
        <w:rPr>
          <w:szCs w:val="28"/>
          <w:lang w:eastAsia="ru-RU"/>
        </w:rPr>
      </w:pPr>
      <w:r w:rsidRPr="00D07205">
        <w:rPr>
          <w:szCs w:val="28"/>
          <w:lang w:eastAsia="ru-RU"/>
        </w:rPr>
        <w:t xml:space="preserve">7) установление порядка подготовки документации по планировке территории, разрабатываемой на основании решений органов местного самоуправления, порядка принятия решения об утверждении такой документации по планировке территории, подготовленной в том числе лицами, указанными в </w:t>
      </w:r>
      <w:hyperlink r:id="rId8" w:history="1">
        <w:r w:rsidRPr="00D07205">
          <w:rPr>
            <w:szCs w:val="28"/>
            <w:lang w:eastAsia="ru-RU"/>
          </w:rPr>
          <w:t>пунктах 3</w:t>
        </w:r>
      </w:hyperlink>
      <w:r w:rsidRPr="00D07205">
        <w:rPr>
          <w:szCs w:val="28"/>
          <w:lang w:eastAsia="ru-RU"/>
        </w:rPr>
        <w:t xml:space="preserve"> и </w:t>
      </w:r>
      <w:hyperlink r:id="rId9" w:history="1">
        <w:r w:rsidRPr="00D07205">
          <w:rPr>
            <w:szCs w:val="28"/>
            <w:lang w:eastAsia="ru-RU"/>
          </w:rPr>
          <w:t>4 части 1.1</w:t>
        </w:r>
      </w:hyperlink>
      <w:r w:rsidRPr="00D07205">
        <w:rPr>
          <w:szCs w:val="28"/>
          <w:lang w:eastAsia="ru-RU"/>
        </w:rPr>
        <w:t xml:space="preserve"> статьи 45 Градостроительного кодекса РФ;</w:t>
      </w:r>
    </w:p>
    <w:p w:rsidR="00A2739F" w:rsidRPr="00D07205" w:rsidRDefault="00A2739F" w:rsidP="00F64F76">
      <w:pPr>
        <w:suppressAutoHyphens w:val="0"/>
        <w:autoSpaceDE w:val="0"/>
        <w:autoSpaceDN w:val="0"/>
        <w:adjustRightInd w:val="0"/>
        <w:snapToGrid/>
        <w:ind w:firstLine="709"/>
        <w:rPr>
          <w:szCs w:val="28"/>
          <w:lang w:eastAsia="ru-RU"/>
        </w:rPr>
      </w:pPr>
      <w:r w:rsidRPr="00D07205">
        <w:rPr>
          <w:szCs w:val="28"/>
          <w:lang w:eastAsia="ru-RU"/>
        </w:rPr>
        <w:t>8) проведение публичных слушаний по проекту планировки территории и проекту межевания территории;</w:t>
      </w:r>
    </w:p>
    <w:p w:rsidR="00A2739F" w:rsidRPr="00D07205" w:rsidRDefault="00A2739F" w:rsidP="00F64F76">
      <w:pPr>
        <w:suppressAutoHyphens w:val="0"/>
        <w:autoSpaceDE w:val="0"/>
        <w:autoSpaceDN w:val="0"/>
        <w:adjustRightInd w:val="0"/>
        <w:snapToGrid/>
        <w:ind w:firstLine="709"/>
        <w:rPr>
          <w:szCs w:val="28"/>
          <w:lang w:eastAsia="ru-RU"/>
        </w:rPr>
      </w:pPr>
      <w:r w:rsidRPr="00D07205">
        <w:rPr>
          <w:szCs w:val="28"/>
          <w:lang w:eastAsia="ru-RU"/>
        </w:rPr>
        <w:t xml:space="preserve">9) подготовка градостроительных планов земельных участков; </w:t>
      </w:r>
    </w:p>
    <w:p w:rsidR="00A2739F" w:rsidRPr="00D07205" w:rsidRDefault="00A2739F" w:rsidP="00F64F76">
      <w:pPr>
        <w:suppressAutoHyphens w:val="0"/>
        <w:autoSpaceDE w:val="0"/>
        <w:autoSpaceDN w:val="0"/>
        <w:adjustRightInd w:val="0"/>
        <w:snapToGrid/>
        <w:ind w:firstLine="709"/>
        <w:rPr>
          <w:szCs w:val="28"/>
          <w:lang w:eastAsia="ru-RU"/>
        </w:rPr>
      </w:pPr>
      <w:r w:rsidRPr="00D07205">
        <w:rPr>
          <w:szCs w:val="28"/>
          <w:lang w:eastAsia="ru-RU"/>
        </w:rPr>
        <w:t>10) иные полномочия, предусмотренные законодательством о градостроительной деятельности.</w:t>
      </w:r>
    </w:p>
    <w:p w:rsidR="00A2739F" w:rsidRDefault="00A2739F" w:rsidP="00DC56A0">
      <w:pPr>
        <w:suppressAutoHyphens w:val="0"/>
        <w:autoSpaceDE w:val="0"/>
        <w:autoSpaceDN w:val="0"/>
        <w:adjustRightInd w:val="0"/>
        <w:snapToGrid/>
        <w:ind w:firstLine="540"/>
        <w:rPr>
          <w:szCs w:val="28"/>
          <w:lang w:eastAsia="ru-RU"/>
        </w:rPr>
      </w:pPr>
    </w:p>
    <w:p w:rsidR="004D5C4D" w:rsidRPr="00D07205" w:rsidRDefault="004D5C4D" w:rsidP="00DC56A0">
      <w:pPr>
        <w:suppressAutoHyphens w:val="0"/>
        <w:autoSpaceDE w:val="0"/>
        <w:autoSpaceDN w:val="0"/>
        <w:adjustRightInd w:val="0"/>
        <w:snapToGrid/>
        <w:ind w:firstLine="540"/>
        <w:rPr>
          <w:szCs w:val="28"/>
          <w:lang w:eastAsia="ru-RU"/>
        </w:rPr>
      </w:pPr>
    </w:p>
    <w:p w:rsidR="00A2739F" w:rsidRDefault="00A2739F" w:rsidP="004D5C4D">
      <w:pPr>
        <w:pStyle w:val="3"/>
      </w:pPr>
      <w:bookmarkStart w:id="63" w:name="_Toc258228297"/>
      <w:bookmarkStart w:id="64" w:name="_Toc281221511"/>
      <w:bookmarkStart w:id="65" w:name="_Toc395282206"/>
      <w:bookmarkStart w:id="66" w:name="_Toc415145634"/>
      <w:bookmarkStart w:id="67" w:name="_Toc419817007"/>
      <w:bookmarkStart w:id="68" w:name="_Toc421022260"/>
      <w:bookmarkStart w:id="69" w:name="_Toc437520188"/>
      <w:bookmarkStart w:id="70" w:name="_Toc504514780"/>
      <w:r w:rsidRPr="004D5C4D">
        <w:t>Статья 8. Комиссия по подготовке проекта правил</w:t>
      </w:r>
      <w:r w:rsidRPr="00D07205">
        <w:t xml:space="preserve"> землепользования и застройк</w:t>
      </w:r>
      <w:bookmarkEnd w:id="63"/>
      <w:bookmarkEnd w:id="64"/>
      <w:bookmarkEnd w:id="65"/>
      <w:r w:rsidRPr="00D07205">
        <w:t>и</w:t>
      </w:r>
      <w:bookmarkEnd w:id="66"/>
      <w:bookmarkEnd w:id="67"/>
      <w:bookmarkEnd w:id="68"/>
      <w:bookmarkEnd w:id="69"/>
      <w:bookmarkEnd w:id="70"/>
    </w:p>
    <w:p w:rsidR="00A2739F" w:rsidRPr="00F64F76" w:rsidRDefault="00A2739F" w:rsidP="00F64F76">
      <w:pPr>
        <w:rPr>
          <w:lang w:eastAsia="en-US"/>
        </w:rPr>
      </w:pPr>
    </w:p>
    <w:p w:rsidR="00A2739F" w:rsidRDefault="00A2739F" w:rsidP="006A66A9">
      <w:pPr>
        <w:pStyle w:val="ListParagraph1"/>
        <w:tabs>
          <w:tab w:val="left" w:pos="0"/>
          <w:tab w:val="left" w:pos="851"/>
          <w:tab w:val="left" w:pos="1080"/>
        </w:tabs>
        <w:suppressAutoHyphens w:val="0"/>
        <w:snapToGrid/>
        <w:ind w:left="0" w:firstLine="709"/>
        <w:rPr>
          <w:szCs w:val="28"/>
          <w:lang w:eastAsia="ru-RU"/>
        </w:rPr>
      </w:pPr>
      <w:r w:rsidRPr="00D07205">
        <w:rPr>
          <w:szCs w:val="28"/>
          <w:lang w:eastAsia="ru-RU"/>
        </w:rPr>
        <w:t xml:space="preserve">1. Комиссия </w:t>
      </w:r>
      <w:r w:rsidRPr="00D07205">
        <w:rPr>
          <w:szCs w:val="28"/>
        </w:rPr>
        <w:t>по подготовке проекта правил землепользования и застройки</w:t>
      </w:r>
      <w:r w:rsidRPr="00D07205">
        <w:rPr>
          <w:szCs w:val="28"/>
          <w:lang w:eastAsia="ru-RU"/>
        </w:rPr>
        <w:t xml:space="preserve"> является постоянно действующим совещательным органом при администрации </w:t>
      </w:r>
      <w:r w:rsidRPr="00A147B5">
        <w:rPr>
          <w:szCs w:val="28"/>
          <w:lang w:eastAsia="ru-RU"/>
        </w:rPr>
        <w:t>Поселения</w:t>
      </w:r>
      <w:r>
        <w:rPr>
          <w:szCs w:val="28"/>
          <w:lang w:eastAsia="ru-RU"/>
        </w:rPr>
        <w:t>.</w:t>
      </w:r>
      <w:r w:rsidRPr="00D07205">
        <w:rPr>
          <w:szCs w:val="28"/>
          <w:lang w:eastAsia="ru-RU"/>
        </w:rPr>
        <w:t xml:space="preserve"> Решения Комиссии носят рекомендательный характер при принятии решений главой </w:t>
      </w:r>
      <w:r w:rsidRPr="00A147B5">
        <w:rPr>
          <w:szCs w:val="28"/>
          <w:lang w:eastAsia="ru-RU"/>
        </w:rPr>
        <w:t>Поселения</w:t>
      </w:r>
      <w:r>
        <w:rPr>
          <w:szCs w:val="28"/>
          <w:lang w:eastAsia="ru-RU"/>
        </w:rPr>
        <w:t>.</w:t>
      </w:r>
    </w:p>
    <w:p w:rsidR="00A2739F" w:rsidRPr="00D07205" w:rsidRDefault="00A2739F" w:rsidP="006A66A9">
      <w:pPr>
        <w:pStyle w:val="ListParagraph1"/>
        <w:tabs>
          <w:tab w:val="left" w:pos="0"/>
          <w:tab w:val="left" w:pos="851"/>
          <w:tab w:val="left" w:pos="1080"/>
        </w:tabs>
        <w:suppressAutoHyphens w:val="0"/>
        <w:snapToGrid/>
        <w:ind w:left="0" w:firstLine="709"/>
        <w:rPr>
          <w:szCs w:val="28"/>
          <w:lang w:eastAsia="ru-RU"/>
        </w:rPr>
      </w:pPr>
      <w:r w:rsidRPr="00D07205">
        <w:rPr>
          <w:szCs w:val="28"/>
          <w:lang w:eastAsia="ru-RU"/>
        </w:rPr>
        <w:t xml:space="preserve">2. Комиссия </w:t>
      </w:r>
      <w:r w:rsidRPr="00D07205">
        <w:rPr>
          <w:szCs w:val="28"/>
        </w:rPr>
        <w:t>по подготовке проекта правил землепользования и застройки</w:t>
      </w:r>
      <w:r w:rsidRPr="00D07205">
        <w:rPr>
          <w:szCs w:val="28"/>
          <w:lang w:eastAsia="ru-RU"/>
        </w:rPr>
        <w:t xml:space="preserve"> осуществляет свою деятельность на основании порядка, уста</w:t>
      </w:r>
      <w:r>
        <w:rPr>
          <w:szCs w:val="28"/>
          <w:lang w:eastAsia="ru-RU"/>
        </w:rPr>
        <w:t xml:space="preserve">новленного </w:t>
      </w:r>
      <w:r w:rsidRPr="00D07205">
        <w:rPr>
          <w:szCs w:val="28"/>
          <w:lang w:eastAsia="ru-RU"/>
        </w:rPr>
        <w:t>с учетом требований Градостроительного кодекса РФ.</w:t>
      </w:r>
    </w:p>
    <w:p w:rsidR="00A2739F" w:rsidRDefault="00A2739F" w:rsidP="00EA5FF3">
      <w:pPr>
        <w:suppressAutoHyphens w:val="0"/>
        <w:autoSpaceDE w:val="0"/>
        <w:autoSpaceDN w:val="0"/>
        <w:adjustRightInd w:val="0"/>
        <w:snapToGrid/>
        <w:ind w:firstLine="709"/>
        <w:rPr>
          <w:b/>
          <w:bCs/>
          <w:szCs w:val="28"/>
          <w:lang w:eastAsia="ru-RU"/>
        </w:rPr>
      </w:pPr>
      <w:r w:rsidRPr="00D07205">
        <w:rPr>
          <w:szCs w:val="28"/>
          <w:lang w:eastAsia="ru-RU"/>
        </w:rPr>
        <w:t xml:space="preserve">3. Состав и порядок деятельности комиссии по подготовке проекта правил землепользования и застройки утверждает глава администрации </w:t>
      </w:r>
      <w:bookmarkStart w:id="71" w:name="_Toc258228327"/>
      <w:bookmarkStart w:id="72" w:name="_Toc281221540"/>
      <w:bookmarkStart w:id="73" w:name="_Toc395282234"/>
      <w:bookmarkStart w:id="74" w:name="_Toc415050366"/>
      <w:bookmarkStart w:id="75" w:name="_Toc415145637"/>
      <w:bookmarkStart w:id="76" w:name="_Toc419817010"/>
      <w:bookmarkStart w:id="77" w:name="_Toc421022263"/>
      <w:bookmarkStart w:id="78" w:name="_Toc437520191"/>
      <w:r w:rsidRPr="00A147B5">
        <w:rPr>
          <w:szCs w:val="28"/>
          <w:lang w:eastAsia="ru-RU"/>
        </w:rPr>
        <w:t>Поселения</w:t>
      </w:r>
      <w:r>
        <w:rPr>
          <w:b/>
          <w:bCs/>
          <w:szCs w:val="28"/>
          <w:lang w:eastAsia="ru-RU"/>
        </w:rPr>
        <w:t>.</w:t>
      </w:r>
    </w:p>
    <w:p w:rsidR="004D5C4D" w:rsidRDefault="004D5C4D" w:rsidP="00EA5FF3">
      <w:pPr>
        <w:suppressAutoHyphens w:val="0"/>
        <w:autoSpaceDE w:val="0"/>
        <w:autoSpaceDN w:val="0"/>
        <w:adjustRightInd w:val="0"/>
        <w:snapToGrid/>
        <w:ind w:firstLine="709"/>
        <w:rPr>
          <w:b/>
          <w:bCs/>
          <w:szCs w:val="28"/>
          <w:lang w:eastAsia="ru-RU"/>
        </w:rPr>
      </w:pPr>
    </w:p>
    <w:p w:rsidR="00A2739F" w:rsidRPr="004D5C4D" w:rsidRDefault="00A2739F" w:rsidP="004D5C4D">
      <w:pPr>
        <w:pStyle w:val="2"/>
        <w:tabs>
          <w:tab w:val="num" w:pos="0"/>
        </w:tabs>
      </w:pPr>
      <w:bookmarkStart w:id="79" w:name="_Toc504514781"/>
      <w:r w:rsidRPr="004D5C4D">
        <w:t>Глава 2. Изменение видов разрешенного использования земельных участков и объе</w:t>
      </w:r>
      <w:r w:rsidR="004D5C4D">
        <w:t xml:space="preserve">ктов капитального строительства </w:t>
      </w:r>
      <w:r w:rsidRPr="004D5C4D">
        <w:t>физическими и юридическими лицами</w:t>
      </w:r>
      <w:bookmarkEnd w:id="79"/>
    </w:p>
    <w:p w:rsidR="00A2739F" w:rsidRPr="00D07205" w:rsidRDefault="00A2739F" w:rsidP="008637CF">
      <w:pPr>
        <w:suppressAutoHyphens w:val="0"/>
        <w:autoSpaceDE w:val="0"/>
        <w:autoSpaceDN w:val="0"/>
        <w:adjustRightInd w:val="0"/>
        <w:snapToGrid/>
        <w:jc w:val="center"/>
        <w:rPr>
          <w:b/>
          <w:bCs/>
          <w:szCs w:val="28"/>
          <w:lang w:eastAsia="ru-RU"/>
        </w:rPr>
      </w:pPr>
    </w:p>
    <w:p w:rsidR="00A2739F" w:rsidRPr="00D07205" w:rsidRDefault="00A2739F" w:rsidP="008637CF">
      <w:pPr>
        <w:pStyle w:val="3"/>
      </w:pPr>
      <w:bookmarkStart w:id="80" w:name="_Toc258228325"/>
      <w:bookmarkStart w:id="81" w:name="_Toc281221538"/>
      <w:bookmarkStart w:id="82" w:name="_Toc395282232"/>
      <w:bookmarkStart w:id="83" w:name="_Toc415050365"/>
      <w:bookmarkStart w:id="84" w:name="_Toc415145636"/>
      <w:bookmarkStart w:id="85" w:name="_Toc419817009"/>
      <w:bookmarkStart w:id="86" w:name="_Toc421022262"/>
      <w:bookmarkStart w:id="87" w:name="_Toc437520190"/>
      <w:bookmarkStart w:id="88" w:name="_Toc504514782"/>
      <w:r w:rsidRPr="00D07205">
        <w:t xml:space="preserve">Статья </w:t>
      </w:r>
      <w:r>
        <w:t>9</w:t>
      </w:r>
      <w:r w:rsidRPr="00D07205">
        <w:t xml:space="preserve">. </w:t>
      </w:r>
      <w:bookmarkEnd w:id="80"/>
      <w:r w:rsidRPr="00D07205">
        <w:t>Градостроительный регламент</w:t>
      </w:r>
      <w:bookmarkEnd w:id="81"/>
      <w:bookmarkEnd w:id="82"/>
      <w:bookmarkEnd w:id="83"/>
      <w:bookmarkEnd w:id="84"/>
      <w:bookmarkEnd w:id="85"/>
      <w:bookmarkEnd w:id="86"/>
      <w:bookmarkEnd w:id="87"/>
      <w:bookmarkEnd w:id="88"/>
    </w:p>
    <w:p w:rsidR="00A2739F" w:rsidRPr="00D07205" w:rsidRDefault="00A2739F" w:rsidP="00DC56A0">
      <w:pPr>
        <w:suppressAutoHyphens w:val="0"/>
        <w:snapToGrid/>
        <w:spacing w:before="240"/>
        <w:ind w:firstLine="709"/>
        <w:rPr>
          <w:szCs w:val="28"/>
          <w:lang w:eastAsia="ru-RU"/>
        </w:rPr>
      </w:pPr>
      <w:r w:rsidRPr="00D07205">
        <w:rPr>
          <w:szCs w:val="28"/>
          <w:lang w:eastAsia="ru-RU"/>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2739F" w:rsidRPr="00D07205" w:rsidRDefault="00A2739F" w:rsidP="00DC56A0">
      <w:pPr>
        <w:suppressAutoHyphens w:val="0"/>
        <w:snapToGrid/>
        <w:ind w:firstLine="709"/>
        <w:rPr>
          <w:szCs w:val="28"/>
          <w:lang w:eastAsia="ru-RU"/>
        </w:rPr>
      </w:pPr>
      <w:r w:rsidRPr="00D07205">
        <w:rPr>
          <w:szCs w:val="28"/>
          <w:lang w:eastAsia="ru-RU"/>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муниципального района и поселения, публичных сервитутов, предельных параметров, ограничений использования земельных участков и объектов капитального строительства, установленных в </w:t>
      </w:r>
      <w:r w:rsidRPr="00D07205">
        <w:rPr>
          <w:szCs w:val="28"/>
          <w:lang w:eastAsia="ru-RU"/>
        </w:rPr>
        <w:lastRenderedPageBreak/>
        <w:t xml:space="preserve">зонах с особыми условиями использования территории и другими требованиями, установленными в соответствии с законодательством. </w:t>
      </w:r>
    </w:p>
    <w:p w:rsidR="00A2739F" w:rsidRPr="00D07205" w:rsidRDefault="00A2739F" w:rsidP="00DC56A0">
      <w:pPr>
        <w:suppressAutoHyphens w:val="0"/>
        <w:snapToGrid/>
        <w:ind w:firstLine="709"/>
        <w:rPr>
          <w:szCs w:val="28"/>
          <w:lang w:eastAsia="ru-RU"/>
        </w:rPr>
      </w:pPr>
      <w:r w:rsidRPr="00D07205">
        <w:rPr>
          <w:szCs w:val="28"/>
          <w:lang w:eastAsia="ru-RU"/>
        </w:rPr>
        <w:t>3. Градостроительные регламенты установлены с учётом:</w:t>
      </w:r>
    </w:p>
    <w:p w:rsidR="00A2739F" w:rsidRPr="00D07205" w:rsidRDefault="00A2739F" w:rsidP="00DC56A0">
      <w:pPr>
        <w:suppressAutoHyphens w:val="0"/>
        <w:snapToGrid/>
        <w:ind w:firstLine="709"/>
        <w:rPr>
          <w:szCs w:val="28"/>
          <w:lang w:eastAsia="ru-RU"/>
        </w:rPr>
      </w:pPr>
      <w:r w:rsidRPr="00D07205">
        <w:rPr>
          <w:szCs w:val="28"/>
          <w:lang w:eastAsia="ru-RU"/>
        </w:rPr>
        <w:t>1) фактического использования земельных участков и объектов капитального строительства в границах территориальной зоны;</w:t>
      </w:r>
    </w:p>
    <w:p w:rsidR="00A2739F" w:rsidRPr="00D07205" w:rsidRDefault="00A2739F" w:rsidP="00DC56A0">
      <w:pPr>
        <w:suppressAutoHyphens w:val="0"/>
        <w:snapToGrid/>
        <w:ind w:firstLine="709"/>
        <w:rPr>
          <w:szCs w:val="28"/>
          <w:lang w:eastAsia="ru-RU"/>
        </w:rPr>
      </w:pPr>
      <w:r w:rsidRPr="00D07205">
        <w:rPr>
          <w:szCs w:val="28"/>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2739F" w:rsidRDefault="00A2739F" w:rsidP="00DC56A0">
      <w:pPr>
        <w:suppressAutoHyphens w:val="0"/>
        <w:snapToGrid/>
        <w:ind w:firstLine="709"/>
        <w:rPr>
          <w:szCs w:val="28"/>
          <w:lang w:eastAsia="ru-RU"/>
        </w:rPr>
      </w:pPr>
      <w:r w:rsidRPr="00D07205">
        <w:rPr>
          <w:szCs w:val="28"/>
          <w:lang w:eastAsia="ru-RU"/>
        </w:rPr>
        <w:t xml:space="preserve">3) функциональных зон и характеристик их планируемого развития, определённых генеральным планом </w:t>
      </w:r>
      <w:r w:rsidRPr="00A147B5">
        <w:rPr>
          <w:szCs w:val="28"/>
          <w:lang w:eastAsia="ru-RU"/>
        </w:rPr>
        <w:t>Поселения</w:t>
      </w:r>
      <w:r>
        <w:rPr>
          <w:szCs w:val="28"/>
          <w:lang w:eastAsia="ru-RU"/>
        </w:rPr>
        <w:t>.</w:t>
      </w:r>
    </w:p>
    <w:p w:rsidR="00A2739F" w:rsidRPr="00D07205" w:rsidRDefault="00A2739F" w:rsidP="00DC56A0">
      <w:pPr>
        <w:suppressAutoHyphens w:val="0"/>
        <w:snapToGrid/>
        <w:ind w:firstLine="709"/>
        <w:rPr>
          <w:szCs w:val="28"/>
          <w:lang w:eastAsia="ru-RU"/>
        </w:rPr>
      </w:pPr>
      <w:r w:rsidRPr="00D07205">
        <w:rPr>
          <w:szCs w:val="28"/>
          <w:lang w:eastAsia="ru-RU"/>
        </w:rPr>
        <w:t>4) видов территориальных зон;</w:t>
      </w:r>
    </w:p>
    <w:p w:rsidR="00A2739F" w:rsidRPr="00D07205" w:rsidRDefault="00A2739F" w:rsidP="00DC56A0">
      <w:pPr>
        <w:suppressAutoHyphens w:val="0"/>
        <w:snapToGrid/>
        <w:ind w:firstLine="709"/>
        <w:rPr>
          <w:szCs w:val="28"/>
          <w:lang w:eastAsia="ru-RU"/>
        </w:rPr>
      </w:pPr>
      <w:r w:rsidRPr="001132F9">
        <w:rPr>
          <w:szCs w:val="28"/>
          <w:lang w:eastAsia="ru-RU"/>
        </w:rPr>
        <w:t>5) требований охраны объектов культурного наследия, а также особо</w:t>
      </w:r>
      <w:r w:rsidRPr="00D07205">
        <w:rPr>
          <w:szCs w:val="28"/>
          <w:lang w:eastAsia="ru-RU"/>
        </w:rPr>
        <w:t xml:space="preserve"> охраняемых природных территорий, иных природных объектов.</w:t>
      </w:r>
    </w:p>
    <w:p w:rsidR="00A2739F" w:rsidRPr="00D07205" w:rsidRDefault="00A2739F" w:rsidP="00DC56A0">
      <w:pPr>
        <w:suppressAutoHyphens w:val="0"/>
        <w:snapToGrid/>
        <w:ind w:firstLine="709"/>
        <w:rPr>
          <w:szCs w:val="28"/>
          <w:lang w:eastAsia="ru-RU"/>
        </w:rPr>
      </w:pPr>
      <w:r w:rsidRPr="00D07205">
        <w:rPr>
          <w:szCs w:val="28"/>
          <w:lang w:eastAsia="ru-RU"/>
        </w:rPr>
        <w:t xml:space="preserve">4. Применительно к каждой территориальной зоне статьями </w:t>
      </w:r>
      <w:r w:rsidR="00E850CA">
        <w:rPr>
          <w:szCs w:val="28"/>
        </w:rPr>
        <w:t xml:space="preserve">31-32 настоящих </w:t>
      </w:r>
      <w:r w:rsidRPr="00D07205">
        <w:rPr>
          <w:szCs w:val="28"/>
          <w:lang w:eastAsia="ru-RU"/>
        </w:rPr>
        <w:t>Правил установлены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2739F" w:rsidRPr="00D07205" w:rsidRDefault="00A2739F" w:rsidP="00DC56A0">
      <w:pPr>
        <w:suppressAutoHyphens w:val="0"/>
        <w:snapToGrid/>
        <w:ind w:firstLine="709"/>
        <w:rPr>
          <w:szCs w:val="28"/>
          <w:lang w:eastAsia="ru-RU"/>
        </w:rPr>
      </w:pPr>
      <w:r w:rsidRPr="00D07205">
        <w:rPr>
          <w:szCs w:val="28"/>
          <w:lang w:eastAsia="ru-RU"/>
        </w:rPr>
        <w:t>5.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с обязательным учётом ограничений на использование объектов недвижимости в соответствии с требованиями статей</w:t>
      </w:r>
      <w:r w:rsidR="00E850CA">
        <w:rPr>
          <w:szCs w:val="28"/>
          <w:lang w:eastAsia="ru-RU"/>
        </w:rPr>
        <w:t xml:space="preserve"> </w:t>
      </w:r>
      <w:r w:rsidR="00E850CA" w:rsidRPr="00E850CA">
        <w:rPr>
          <w:szCs w:val="28"/>
          <w:lang w:eastAsia="ru-RU"/>
        </w:rPr>
        <w:t xml:space="preserve"> 31-32 настоящих </w:t>
      </w:r>
      <w:r w:rsidRPr="00D07205">
        <w:rPr>
          <w:szCs w:val="28"/>
          <w:lang w:eastAsia="ru-RU"/>
        </w:rPr>
        <w:t>Правил.</w:t>
      </w:r>
    </w:p>
    <w:p w:rsidR="00A2739F" w:rsidRPr="00D07205" w:rsidRDefault="00A2739F" w:rsidP="00DC56A0">
      <w:pPr>
        <w:suppressAutoHyphens w:val="0"/>
        <w:snapToGrid/>
        <w:ind w:firstLine="709"/>
        <w:rPr>
          <w:szCs w:val="28"/>
          <w:lang w:eastAsia="ru-RU"/>
        </w:rPr>
      </w:pPr>
      <w:r w:rsidRPr="00D07205">
        <w:rPr>
          <w:szCs w:val="28"/>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2739F" w:rsidRPr="00D07205" w:rsidRDefault="00A2739F" w:rsidP="008637CF">
      <w:pPr>
        <w:suppressAutoHyphens w:val="0"/>
        <w:autoSpaceDE w:val="0"/>
        <w:autoSpaceDN w:val="0"/>
        <w:adjustRightInd w:val="0"/>
        <w:snapToGrid/>
        <w:ind w:firstLine="709"/>
        <w:rPr>
          <w:szCs w:val="28"/>
          <w:lang w:eastAsia="ru-RU"/>
        </w:rPr>
      </w:pPr>
      <w:r w:rsidRPr="00D07205">
        <w:rPr>
          <w:szCs w:val="28"/>
          <w:lang w:eastAsia="ru-RU"/>
        </w:rPr>
        <w:t>7.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2739F" w:rsidRPr="00D07205" w:rsidRDefault="00A2739F" w:rsidP="008637CF">
      <w:pPr>
        <w:suppressAutoHyphens w:val="0"/>
        <w:autoSpaceDE w:val="0"/>
        <w:autoSpaceDN w:val="0"/>
        <w:adjustRightInd w:val="0"/>
        <w:snapToGrid/>
        <w:ind w:firstLine="709"/>
        <w:rPr>
          <w:szCs w:val="28"/>
          <w:lang w:eastAsia="ru-RU"/>
        </w:rPr>
      </w:pPr>
      <w:r w:rsidRPr="00D07205">
        <w:rPr>
          <w:szCs w:val="28"/>
          <w:lang w:eastAsia="ru-RU"/>
        </w:rPr>
        <w:t xml:space="preserve">8. Реконструкция указанных в </w:t>
      </w:r>
      <w:hyperlink r:id="rId10" w:history="1">
        <w:r w:rsidRPr="00D07205">
          <w:rPr>
            <w:szCs w:val="28"/>
            <w:lang w:eastAsia="ru-RU"/>
          </w:rPr>
          <w:t xml:space="preserve">части </w:t>
        </w:r>
      </w:hyperlink>
      <w:r w:rsidRPr="00D07205">
        <w:rPr>
          <w:szCs w:val="28"/>
          <w:lang w:eastAsia="ru-RU"/>
        </w:rPr>
        <w:t xml:space="preserve">7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w:t>
      </w:r>
      <w:r w:rsidRPr="00D07205">
        <w:rPr>
          <w:szCs w:val="28"/>
          <w:lang w:eastAsia="ru-RU"/>
        </w:rPr>
        <w:lastRenderedPageBreak/>
        <w:t>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2739F" w:rsidRPr="00D07205" w:rsidRDefault="00A2739F" w:rsidP="00772424">
      <w:pPr>
        <w:suppressAutoHyphens w:val="0"/>
        <w:autoSpaceDE w:val="0"/>
        <w:autoSpaceDN w:val="0"/>
        <w:adjustRightInd w:val="0"/>
        <w:snapToGrid/>
        <w:ind w:firstLine="709"/>
        <w:rPr>
          <w:szCs w:val="28"/>
          <w:lang w:eastAsia="ru-RU"/>
        </w:rPr>
      </w:pPr>
      <w:r w:rsidRPr="00D07205">
        <w:rPr>
          <w:szCs w:val="28"/>
          <w:lang w:eastAsia="ru-RU"/>
        </w:rPr>
        <w:t xml:space="preserve">9. В случае, если использование указанных в </w:t>
      </w:r>
      <w:hyperlink r:id="rId11" w:history="1">
        <w:r w:rsidRPr="00D07205">
          <w:rPr>
            <w:szCs w:val="28"/>
            <w:lang w:eastAsia="ru-RU"/>
          </w:rPr>
          <w:t xml:space="preserve">части </w:t>
        </w:r>
      </w:hyperlink>
      <w:r w:rsidRPr="00D07205">
        <w:rPr>
          <w:szCs w:val="28"/>
          <w:lang w:eastAsia="ru-RU"/>
        </w:rPr>
        <w:t>7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2739F" w:rsidRPr="00D07205" w:rsidRDefault="00A2739F" w:rsidP="00772424">
      <w:pPr>
        <w:suppressAutoHyphens w:val="0"/>
        <w:autoSpaceDE w:val="0"/>
        <w:autoSpaceDN w:val="0"/>
        <w:adjustRightInd w:val="0"/>
        <w:snapToGrid/>
        <w:jc w:val="center"/>
        <w:rPr>
          <w:b/>
          <w:bCs/>
          <w:szCs w:val="28"/>
          <w:lang w:eastAsia="ru-RU"/>
        </w:rPr>
      </w:pPr>
    </w:p>
    <w:p w:rsidR="00A2739F" w:rsidRDefault="002C1E7F" w:rsidP="00772424">
      <w:pPr>
        <w:pStyle w:val="3"/>
        <w:ind w:firstLine="720"/>
      </w:pPr>
      <w:bookmarkStart w:id="89" w:name="_Toc504514783"/>
      <w:r>
        <w:t xml:space="preserve">Статья </w:t>
      </w:r>
      <w:r w:rsidR="00A2739F">
        <w:t>10</w:t>
      </w:r>
      <w:r w:rsidR="00A2739F" w:rsidRPr="00D07205">
        <w:t xml:space="preserve">. Виды разрешённого использования земельных участков </w:t>
      </w:r>
      <w:r w:rsidR="00A2739F" w:rsidRPr="00D07205">
        <w:br/>
        <w:t>и объектов капитального строительства</w:t>
      </w:r>
      <w:bookmarkEnd w:id="71"/>
      <w:bookmarkEnd w:id="72"/>
      <w:bookmarkEnd w:id="73"/>
      <w:bookmarkEnd w:id="74"/>
      <w:bookmarkEnd w:id="75"/>
      <w:bookmarkEnd w:id="76"/>
      <w:bookmarkEnd w:id="77"/>
      <w:bookmarkEnd w:id="78"/>
      <w:bookmarkEnd w:id="89"/>
    </w:p>
    <w:p w:rsidR="00A2739F" w:rsidRPr="00772424" w:rsidRDefault="00A2739F" w:rsidP="00772424">
      <w:pPr>
        <w:rPr>
          <w:lang w:eastAsia="en-US"/>
        </w:rPr>
      </w:pPr>
    </w:p>
    <w:p w:rsidR="00A2739F" w:rsidRPr="00D07205" w:rsidRDefault="00A2739F" w:rsidP="00DC56A0">
      <w:pPr>
        <w:pStyle w:val="ListParagraph1"/>
        <w:tabs>
          <w:tab w:val="left" w:pos="1134"/>
        </w:tabs>
        <w:suppressAutoHyphens w:val="0"/>
        <w:snapToGrid/>
        <w:ind w:left="0" w:firstLine="709"/>
        <w:rPr>
          <w:szCs w:val="28"/>
          <w:lang w:eastAsia="ru-RU"/>
        </w:rPr>
      </w:pPr>
      <w:r w:rsidRPr="00D07205">
        <w:rPr>
          <w:szCs w:val="28"/>
          <w:lang w:eastAsia="ru-RU"/>
        </w:rPr>
        <w:t>1. Виды разрешённого использования земельных участков, содержащиеся в градостроите</w:t>
      </w:r>
      <w:r w:rsidR="00A80900">
        <w:rPr>
          <w:szCs w:val="28"/>
          <w:lang w:eastAsia="ru-RU"/>
        </w:rPr>
        <w:t xml:space="preserve">льных регламентах, установлены </w:t>
      </w:r>
      <w:r w:rsidRPr="00D07205">
        <w:rPr>
          <w:szCs w:val="28"/>
          <w:lang w:eastAsia="ru-RU"/>
        </w:rPr>
        <w:t>в соответствии Градостроительным кодексом РФ и Классификатором видов разрешённого использования земельных участков, утверждённым приказом Министерства экономического развития</w:t>
      </w:r>
      <w:r w:rsidR="00A80900">
        <w:rPr>
          <w:szCs w:val="28"/>
          <w:lang w:eastAsia="ru-RU"/>
        </w:rPr>
        <w:t xml:space="preserve"> Российской Федерации </w:t>
      </w:r>
      <w:r w:rsidRPr="00D07205">
        <w:rPr>
          <w:szCs w:val="28"/>
          <w:lang w:eastAsia="ru-RU"/>
        </w:rPr>
        <w:t xml:space="preserve">от 1 сентября 2014 года № 540 (далее – Классификатор). </w:t>
      </w:r>
    </w:p>
    <w:p w:rsidR="00A2739F" w:rsidRPr="00D07205" w:rsidRDefault="00A2739F" w:rsidP="00DC56A0">
      <w:pPr>
        <w:pStyle w:val="ListParagraph1"/>
        <w:tabs>
          <w:tab w:val="left" w:pos="1134"/>
        </w:tabs>
        <w:suppressAutoHyphens w:val="0"/>
        <w:snapToGrid/>
        <w:ind w:left="0" w:firstLine="709"/>
        <w:rPr>
          <w:szCs w:val="28"/>
          <w:lang w:eastAsia="ru-RU"/>
        </w:rPr>
      </w:pPr>
      <w:r w:rsidRPr="00D07205">
        <w:rPr>
          <w:szCs w:val="28"/>
          <w:lang w:eastAsia="ru-RU"/>
        </w:rPr>
        <w:t xml:space="preserve">Согласно Классификатору виды разрешённого использования земельных участков имеют следующую структуру: </w:t>
      </w:r>
    </w:p>
    <w:p w:rsidR="00A2739F" w:rsidRPr="00D07205" w:rsidRDefault="00A2739F" w:rsidP="00DC56A0">
      <w:pPr>
        <w:pStyle w:val="ListParagraph1"/>
        <w:tabs>
          <w:tab w:val="left" w:pos="1134"/>
        </w:tabs>
        <w:suppressAutoHyphens w:val="0"/>
        <w:snapToGrid/>
        <w:ind w:left="0" w:firstLine="709"/>
        <w:rPr>
          <w:szCs w:val="28"/>
          <w:lang w:eastAsia="ru-RU"/>
        </w:rPr>
      </w:pPr>
      <w:r w:rsidRPr="00D07205">
        <w:rPr>
          <w:szCs w:val="28"/>
          <w:lang w:eastAsia="ru-RU"/>
        </w:rPr>
        <w:t>наименование вида разрешённого использования земельного участка;</w:t>
      </w:r>
    </w:p>
    <w:p w:rsidR="00A2739F" w:rsidRPr="00D07205" w:rsidRDefault="00A2739F" w:rsidP="00DC56A0">
      <w:pPr>
        <w:pStyle w:val="ListParagraph1"/>
        <w:tabs>
          <w:tab w:val="left" w:pos="1134"/>
        </w:tabs>
        <w:suppressAutoHyphens w:val="0"/>
        <w:snapToGrid/>
        <w:ind w:left="0" w:firstLine="709"/>
        <w:rPr>
          <w:szCs w:val="28"/>
          <w:lang w:eastAsia="ru-RU"/>
        </w:rPr>
      </w:pPr>
      <w:r w:rsidRPr="00D07205">
        <w:rPr>
          <w:szCs w:val="28"/>
          <w:lang w:eastAsia="ru-RU"/>
        </w:rPr>
        <w:t>описание вида разрешенного использования земельного участка;</w:t>
      </w:r>
    </w:p>
    <w:p w:rsidR="00A2739F" w:rsidRPr="00D07205" w:rsidRDefault="00A2739F" w:rsidP="00DC56A0">
      <w:pPr>
        <w:pStyle w:val="ListParagraph1"/>
        <w:suppressAutoHyphens w:val="0"/>
        <w:snapToGrid/>
        <w:ind w:left="709"/>
        <w:rPr>
          <w:szCs w:val="28"/>
          <w:lang w:eastAsia="ru-RU"/>
        </w:rPr>
      </w:pPr>
      <w:r w:rsidRPr="00D07205">
        <w:rPr>
          <w:szCs w:val="28"/>
          <w:lang w:eastAsia="ru-RU"/>
        </w:rPr>
        <w:t>код (числовое обозначение) вида разрешённого использования земельного участка.</w:t>
      </w:r>
    </w:p>
    <w:p w:rsidR="00A2739F" w:rsidRPr="00D07205" w:rsidRDefault="00A2739F" w:rsidP="00DC56A0">
      <w:pPr>
        <w:suppressAutoHyphens w:val="0"/>
        <w:autoSpaceDE w:val="0"/>
        <w:autoSpaceDN w:val="0"/>
        <w:adjustRightInd w:val="0"/>
        <w:snapToGrid/>
        <w:ind w:firstLine="720"/>
        <w:rPr>
          <w:szCs w:val="28"/>
          <w:lang w:eastAsia="ru-RU"/>
        </w:rPr>
      </w:pPr>
      <w:r w:rsidRPr="00D07205">
        <w:rPr>
          <w:szCs w:val="28"/>
          <w:lang w:eastAsia="ru-RU"/>
        </w:rPr>
        <w:t>2. Текстовое наименование вида разрешенного использования земельного участка и его код (числовое обозначение) являются равнозначными.</w:t>
      </w:r>
    </w:p>
    <w:p w:rsidR="00A2739F" w:rsidRPr="00D07205" w:rsidRDefault="00A2739F" w:rsidP="00DC56A0">
      <w:pPr>
        <w:pStyle w:val="ListParagraph1"/>
        <w:tabs>
          <w:tab w:val="left" w:pos="1134"/>
        </w:tabs>
        <w:suppressAutoHyphens w:val="0"/>
        <w:snapToGrid/>
        <w:ind w:left="0" w:firstLine="709"/>
        <w:rPr>
          <w:szCs w:val="28"/>
          <w:lang w:eastAsia="ru-RU"/>
        </w:rPr>
      </w:pPr>
      <w:r w:rsidRPr="00D07205">
        <w:rPr>
          <w:szCs w:val="28"/>
          <w:lang w:eastAsia="ru-RU"/>
        </w:rPr>
        <w:t xml:space="preserve">3. Применительно к каждой территориальной зоне статьями </w:t>
      </w:r>
      <w:r w:rsidR="00E850CA">
        <w:rPr>
          <w:szCs w:val="28"/>
          <w:lang w:eastAsia="ru-RU"/>
        </w:rPr>
        <w:t>31-32</w:t>
      </w:r>
      <w:r w:rsidRPr="00D07205">
        <w:rPr>
          <w:szCs w:val="28"/>
          <w:lang w:eastAsia="ru-RU"/>
        </w:rPr>
        <w:t xml:space="preserve"> настоящих Правил установлены только те виды основных и условных видов разрешённого использования из Классификатора (код (числовое обозначение) и наименование), которые допустимы в данной территориальной зоне.</w:t>
      </w:r>
    </w:p>
    <w:p w:rsidR="00A2739F" w:rsidRPr="00D07205" w:rsidRDefault="00A2739F" w:rsidP="00DC56A0">
      <w:pPr>
        <w:pStyle w:val="ListParagraph1"/>
        <w:tabs>
          <w:tab w:val="left" w:pos="1134"/>
        </w:tabs>
        <w:suppressAutoHyphens w:val="0"/>
        <w:snapToGrid/>
        <w:ind w:left="0" w:firstLine="709"/>
        <w:rPr>
          <w:szCs w:val="28"/>
          <w:lang w:eastAsia="ru-RU"/>
        </w:rPr>
      </w:pPr>
      <w:r w:rsidRPr="00D07205">
        <w:rPr>
          <w:szCs w:val="28"/>
          <w:lang w:eastAsia="ru-RU"/>
        </w:rPr>
        <w:t>Содержание видов разрешённого использования земельных участков и объектов капитального строительства допускается без отдельного указания в градостроительном регламенте размещения и эксплуатации линейных объектов (кроме железных и автомобильных дорог общего пользования федерального, регионального и местного значения, в том числе улично-дорожной сети населенных пунктов), размещения защитных сооружений, информационных и геодезических знаков.</w:t>
      </w:r>
    </w:p>
    <w:p w:rsidR="00A2739F" w:rsidRPr="00D07205" w:rsidRDefault="00A2739F" w:rsidP="00DC56A0">
      <w:pPr>
        <w:pStyle w:val="ListParagraph1"/>
        <w:tabs>
          <w:tab w:val="left" w:pos="1134"/>
        </w:tabs>
        <w:suppressAutoHyphens w:val="0"/>
        <w:snapToGrid/>
        <w:ind w:left="0" w:firstLine="709"/>
        <w:rPr>
          <w:szCs w:val="28"/>
          <w:lang w:eastAsia="ru-RU"/>
        </w:rPr>
      </w:pPr>
      <w:r w:rsidRPr="00D07205">
        <w:rPr>
          <w:szCs w:val="28"/>
          <w:lang w:eastAsia="ru-RU"/>
        </w:rPr>
        <w:t>В соответствии с Градостроительным кодексом РФ разрешённое использование земельных участков и объектов капитального строительства может быть следующих видов:</w:t>
      </w:r>
    </w:p>
    <w:p w:rsidR="00A2739F" w:rsidRPr="00D07205" w:rsidRDefault="00A2739F" w:rsidP="00DC56A0">
      <w:pPr>
        <w:suppressAutoHyphens w:val="0"/>
        <w:snapToGrid/>
        <w:ind w:firstLine="709"/>
        <w:rPr>
          <w:szCs w:val="28"/>
          <w:lang w:eastAsia="ru-RU"/>
        </w:rPr>
      </w:pPr>
      <w:r w:rsidRPr="00D07205">
        <w:rPr>
          <w:szCs w:val="28"/>
          <w:lang w:eastAsia="ru-RU"/>
        </w:rPr>
        <w:t>1) основные виды разрешённого использования;</w:t>
      </w:r>
    </w:p>
    <w:p w:rsidR="00A2739F" w:rsidRPr="00D07205" w:rsidRDefault="00A2739F" w:rsidP="00DC56A0">
      <w:pPr>
        <w:suppressAutoHyphens w:val="0"/>
        <w:snapToGrid/>
        <w:ind w:firstLine="709"/>
        <w:rPr>
          <w:szCs w:val="28"/>
          <w:lang w:eastAsia="ru-RU"/>
        </w:rPr>
      </w:pPr>
      <w:r w:rsidRPr="00D07205">
        <w:rPr>
          <w:szCs w:val="28"/>
          <w:lang w:eastAsia="ru-RU"/>
        </w:rPr>
        <w:t>2) условно разрешённые виды использования;</w:t>
      </w:r>
    </w:p>
    <w:p w:rsidR="00A2739F" w:rsidRPr="00D07205" w:rsidRDefault="00A2739F" w:rsidP="00DC56A0">
      <w:pPr>
        <w:suppressAutoHyphens w:val="0"/>
        <w:snapToGrid/>
        <w:ind w:firstLine="709"/>
        <w:rPr>
          <w:szCs w:val="28"/>
          <w:lang w:eastAsia="ru-RU"/>
        </w:rPr>
      </w:pPr>
      <w:r w:rsidRPr="00D07205">
        <w:rPr>
          <w:szCs w:val="28"/>
          <w:lang w:eastAsia="ru-RU"/>
        </w:rPr>
        <w:lastRenderedPageBreak/>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A2739F" w:rsidRPr="00D07205" w:rsidRDefault="00A2739F" w:rsidP="00DC56A0">
      <w:pPr>
        <w:pStyle w:val="ListParagraph1"/>
        <w:tabs>
          <w:tab w:val="left" w:pos="1134"/>
        </w:tabs>
        <w:suppressAutoHyphens w:val="0"/>
        <w:snapToGrid/>
        <w:ind w:left="0" w:firstLine="709"/>
        <w:rPr>
          <w:szCs w:val="28"/>
          <w:lang w:eastAsia="ru-RU"/>
        </w:rPr>
      </w:pPr>
      <w:r w:rsidRPr="00D07205">
        <w:rPr>
          <w:szCs w:val="28"/>
          <w:lang w:eastAsia="ru-RU"/>
        </w:rPr>
        <w:t>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с учетом соблюдения требований технических регламентов, санитарных норм,</w:t>
      </w:r>
      <w:r>
        <w:rPr>
          <w:szCs w:val="28"/>
          <w:lang w:eastAsia="ru-RU"/>
        </w:rPr>
        <w:t xml:space="preserve"> </w:t>
      </w:r>
      <w:r w:rsidRPr="00D07205">
        <w:rPr>
          <w:szCs w:val="28"/>
          <w:lang w:eastAsia="ru-RU"/>
        </w:rPr>
        <w:t>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законодательством.</w:t>
      </w:r>
    </w:p>
    <w:p w:rsidR="00A2739F" w:rsidRPr="00D07205" w:rsidRDefault="00A2739F" w:rsidP="00DC56A0">
      <w:pPr>
        <w:suppressAutoHyphens w:val="0"/>
        <w:snapToGrid/>
        <w:ind w:firstLine="709"/>
        <w:rPr>
          <w:szCs w:val="28"/>
          <w:lang w:eastAsia="ru-RU"/>
        </w:rPr>
      </w:pPr>
      <w:r w:rsidRPr="00D07205">
        <w:rPr>
          <w:szCs w:val="28"/>
          <w:lang w:eastAsia="ru-RU"/>
        </w:rPr>
        <w:t>5.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A2739F" w:rsidRPr="00D07205" w:rsidRDefault="00A2739F" w:rsidP="00DC56A0">
      <w:pPr>
        <w:pStyle w:val="ListParagraph1"/>
        <w:tabs>
          <w:tab w:val="left" w:pos="1134"/>
        </w:tabs>
        <w:suppressAutoHyphens w:val="0"/>
        <w:snapToGrid/>
        <w:ind w:left="0" w:firstLine="709"/>
        <w:rPr>
          <w:szCs w:val="28"/>
          <w:lang w:eastAsia="ru-RU"/>
        </w:rPr>
      </w:pPr>
      <w:r w:rsidRPr="00D07205">
        <w:rPr>
          <w:szCs w:val="28"/>
          <w:lang w:eastAsia="ru-RU"/>
        </w:rPr>
        <w:t>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20 Правил застройки.</w:t>
      </w:r>
    </w:p>
    <w:p w:rsidR="00A2739F" w:rsidRPr="00D07205" w:rsidRDefault="00A2739F" w:rsidP="004D5C4D">
      <w:pPr>
        <w:suppressAutoHyphens w:val="0"/>
        <w:autoSpaceDE w:val="0"/>
        <w:autoSpaceDN w:val="0"/>
        <w:adjustRightInd w:val="0"/>
        <w:snapToGrid/>
        <w:ind w:firstLine="709"/>
        <w:rPr>
          <w:szCs w:val="28"/>
          <w:lang w:eastAsia="ru-RU"/>
        </w:rPr>
      </w:pPr>
      <w:r w:rsidRPr="00D07205">
        <w:rPr>
          <w:szCs w:val="28"/>
          <w:lang w:eastAsia="ru-RU"/>
        </w:rPr>
        <w:t>6.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bookmarkStart w:id="90" w:name="_Toc258228329"/>
      <w:bookmarkStart w:id="91" w:name="_Toc281221542"/>
      <w:bookmarkStart w:id="92" w:name="_Toc395282235"/>
      <w:bookmarkStart w:id="93" w:name="_Toc415145638"/>
      <w:bookmarkStart w:id="94" w:name="_Toc419817011"/>
      <w:bookmarkStart w:id="95" w:name="_Toc421022264"/>
      <w:bookmarkStart w:id="96" w:name="_Toc437520192"/>
    </w:p>
    <w:p w:rsidR="00A2739F" w:rsidRPr="00D07205" w:rsidRDefault="00A2739F" w:rsidP="004D5C4D">
      <w:pPr>
        <w:pStyle w:val="3"/>
        <w:rPr>
          <w:lang w:eastAsia="ru-RU"/>
        </w:rPr>
      </w:pPr>
      <w:bookmarkStart w:id="97" w:name="_Toc504514784"/>
      <w:r w:rsidRPr="00D07205">
        <w:t>Статья 1</w:t>
      </w:r>
      <w:r>
        <w:t>1</w:t>
      </w:r>
      <w:r w:rsidRPr="00D07205">
        <w:t>. Изменение видов разрешённого использования земельных участков и объектов капитального строительства</w:t>
      </w:r>
      <w:bookmarkEnd w:id="90"/>
      <w:bookmarkEnd w:id="91"/>
      <w:bookmarkEnd w:id="92"/>
      <w:bookmarkEnd w:id="93"/>
      <w:bookmarkEnd w:id="94"/>
      <w:bookmarkEnd w:id="95"/>
      <w:bookmarkEnd w:id="96"/>
      <w:r w:rsidRPr="00D07205">
        <w:rPr>
          <w:lang w:eastAsia="ru-RU"/>
        </w:rPr>
        <w:t xml:space="preserve"> физическими и юридическими лицами</w:t>
      </w:r>
      <w:bookmarkEnd w:id="97"/>
    </w:p>
    <w:p w:rsidR="00A2739F" w:rsidRPr="00D07205" w:rsidRDefault="00A2739F" w:rsidP="002C1E7F">
      <w:pPr>
        <w:rPr>
          <w:b/>
          <w:bCs/>
          <w:lang w:eastAsia="ru-RU"/>
        </w:rPr>
      </w:pPr>
      <w:r w:rsidRPr="002C1E7F">
        <w:t>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законодательства.</w:t>
      </w:r>
    </w:p>
    <w:p w:rsidR="00A2739F" w:rsidRPr="00D07205" w:rsidRDefault="00A2739F" w:rsidP="00DC56A0">
      <w:pPr>
        <w:tabs>
          <w:tab w:val="left" w:pos="1080"/>
          <w:tab w:val="left" w:pos="2340"/>
        </w:tabs>
        <w:suppressAutoHyphens w:val="0"/>
        <w:snapToGrid/>
        <w:ind w:firstLine="720"/>
        <w:rPr>
          <w:szCs w:val="28"/>
          <w:lang w:eastAsia="ru-RU"/>
        </w:rPr>
      </w:pPr>
      <w:r>
        <w:rPr>
          <w:szCs w:val="28"/>
          <w:lang w:eastAsia="ru-RU"/>
        </w:rPr>
        <w:t xml:space="preserve">2. </w:t>
      </w:r>
      <w:r w:rsidRPr="00D07205">
        <w:rPr>
          <w:szCs w:val="28"/>
          <w:lang w:eastAsia="ru-RU"/>
        </w:rPr>
        <w:t>Правообладатели земельных участков и объектов капитального строительства, за исключением указанных в части 4 статьи 10 Правил, осуществляют изменения видов разрешённого использования земельных участков и объектов капитального строительства:</w:t>
      </w:r>
    </w:p>
    <w:p w:rsidR="00A2739F" w:rsidRPr="00D07205" w:rsidRDefault="00A2739F" w:rsidP="00DC56A0">
      <w:pPr>
        <w:ind w:firstLine="720"/>
        <w:rPr>
          <w:szCs w:val="28"/>
          <w:lang w:eastAsia="ru-RU"/>
        </w:rPr>
      </w:pPr>
      <w:r>
        <w:rPr>
          <w:szCs w:val="28"/>
          <w:lang w:eastAsia="ru-RU"/>
        </w:rPr>
        <w:lastRenderedPageBreak/>
        <w:t xml:space="preserve">1) </w:t>
      </w:r>
      <w:r w:rsidRPr="00D07205">
        <w:rPr>
          <w:szCs w:val="28"/>
          <w:lang w:eastAsia="ru-RU"/>
        </w:rPr>
        <w:t>без дополнительных согласований и разрешений в случаях:</w:t>
      </w:r>
    </w:p>
    <w:p w:rsidR="00A2739F" w:rsidRPr="00D07205" w:rsidRDefault="00A2739F" w:rsidP="00DC56A0">
      <w:pPr>
        <w:ind w:firstLine="720"/>
        <w:rPr>
          <w:szCs w:val="28"/>
          <w:lang w:eastAsia="ru-RU"/>
        </w:rPr>
      </w:pPr>
      <w:r w:rsidRPr="00D07205">
        <w:rPr>
          <w:szCs w:val="28"/>
          <w:lang w:eastAsia="ru-RU"/>
        </w:rPr>
        <w:t xml:space="preserve">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w:t>
      </w:r>
    </w:p>
    <w:p w:rsidR="00A2739F" w:rsidRPr="00D07205" w:rsidRDefault="00A2739F" w:rsidP="00DC56A0">
      <w:pPr>
        <w:ind w:firstLine="720"/>
        <w:rPr>
          <w:szCs w:val="28"/>
          <w:lang w:eastAsia="ru-RU"/>
        </w:rPr>
      </w:pPr>
      <w:r w:rsidRPr="00D07205">
        <w:rPr>
          <w:szCs w:val="28"/>
          <w:lang w:eastAsia="ru-RU"/>
        </w:rPr>
        <w:t xml:space="preserve">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видом, обеспечивающим использование земельного участка или объекта капитального строительства согласно основному виду разрешенного использования данного земельного участка или объекта капитального строительства; </w:t>
      </w:r>
    </w:p>
    <w:p w:rsidR="00A2739F" w:rsidRPr="00D07205" w:rsidRDefault="00A2739F" w:rsidP="00DC56A0">
      <w:pPr>
        <w:ind w:firstLine="720"/>
        <w:rPr>
          <w:szCs w:val="28"/>
          <w:lang w:eastAsia="ru-RU"/>
        </w:rPr>
      </w:pPr>
      <w:r w:rsidRPr="00D07205">
        <w:rPr>
          <w:szCs w:val="28"/>
          <w:lang w:eastAsia="ru-RU"/>
        </w:rPr>
        <w:t>2) при условии получения соответствующих разрешений, согласований в случаях:</w:t>
      </w:r>
    </w:p>
    <w:p w:rsidR="00A2739F" w:rsidRPr="00D07205" w:rsidRDefault="00A2739F" w:rsidP="00DC56A0">
      <w:pPr>
        <w:tabs>
          <w:tab w:val="left" w:pos="709"/>
        </w:tabs>
        <w:suppressAutoHyphens w:val="0"/>
        <w:snapToGrid/>
        <w:ind w:firstLine="720"/>
        <w:rPr>
          <w:szCs w:val="28"/>
          <w:lang w:eastAsia="ru-RU"/>
        </w:rPr>
      </w:pPr>
      <w:r w:rsidRPr="00D07205">
        <w:rPr>
          <w:szCs w:val="28"/>
          <w:lang w:eastAsia="ru-RU"/>
        </w:rPr>
        <w:t xml:space="preserve">указанных в статьях </w:t>
      </w:r>
      <w:r w:rsidRPr="002C555F">
        <w:rPr>
          <w:szCs w:val="28"/>
          <w:lang w:eastAsia="ru-RU"/>
        </w:rPr>
        <w:t>26, 27</w:t>
      </w:r>
      <w:r w:rsidRPr="00D07205">
        <w:rPr>
          <w:szCs w:val="28"/>
          <w:lang w:eastAsia="ru-RU"/>
        </w:rPr>
        <w:t xml:space="preserve"> Правил;</w:t>
      </w:r>
    </w:p>
    <w:p w:rsidR="00A2739F" w:rsidRPr="00D07205" w:rsidRDefault="00A2739F" w:rsidP="00DC56A0">
      <w:pPr>
        <w:tabs>
          <w:tab w:val="left" w:pos="1080"/>
        </w:tabs>
        <w:suppressAutoHyphens w:val="0"/>
        <w:snapToGrid/>
        <w:ind w:firstLine="720"/>
        <w:rPr>
          <w:szCs w:val="28"/>
          <w:lang w:eastAsia="ru-RU"/>
        </w:rPr>
      </w:pPr>
      <w:r w:rsidRPr="00D07205">
        <w:rPr>
          <w:szCs w:val="28"/>
          <w:lang w:eastAsia="ru-RU"/>
        </w:rPr>
        <w:t>установленных законодательством при осуществлении планировочных, конструктивных и инженерно-технических изменений (преобразований) объектов капитального строительства, в том числе согласований (разрешений) уполномоченных органов в области обеспечения санитарно-эпидемиологического благополучия населения, противопожарной безопасности.</w:t>
      </w:r>
    </w:p>
    <w:p w:rsidR="00A2739F" w:rsidRPr="00D07205" w:rsidRDefault="00A2739F" w:rsidP="002C555F">
      <w:pPr>
        <w:tabs>
          <w:tab w:val="left" w:pos="1080"/>
          <w:tab w:val="left" w:pos="2340"/>
        </w:tabs>
        <w:suppressAutoHyphens w:val="0"/>
        <w:snapToGrid/>
        <w:ind w:firstLine="720"/>
        <w:rPr>
          <w:szCs w:val="28"/>
          <w:lang w:eastAsia="ru-RU"/>
        </w:rPr>
      </w:pPr>
      <w:r>
        <w:rPr>
          <w:szCs w:val="28"/>
          <w:lang w:eastAsia="ru-RU"/>
        </w:rPr>
        <w:t xml:space="preserve">3. </w:t>
      </w:r>
      <w:r w:rsidRPr="00D07205">
        <w:rPr>
          <w:szCs w:val="28"/>
          <w:lang w:eastAsia="ru-RU"/>
        </w:rPr>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информацией, указанной в градостроительном плане земельного участка и при наличии разрешения на строительство.</w:t>
      </w:r>
    </w:p>
    <w:p w:rsidR="00A2739F" w:rsidRPr="00D07205" w:rsidRDefault="00A2739F" w:rsidP="002C555F">
      <w:pPr>
        <w:pStyle w:val="ConsPlusNormal"/>
        <w:ind w:firstLine="540"/>
        <w:jc w:val="both"/>
        <w:rPr>
          <w:rFonts w:ascii="Times New Roman" w:hAnsi="Times New Roman" w:cs="Times New Roman"/>
          <w:sz w:val="28"/>
          <w:szCs w:val="28"/>
          <w:highlight w:val="yellow"/>
          <w:lang w:eastAsia="ru-RU"/>
        </w:rPr>
      </w:pPr>
    </w:p>
    <w:p w:rsidR="00A2739F" w:rsidRDefault="00A2739F" w:rsidP="002C555F">
      <w:pPr>
        <w:pStyle w:val="3"/>
      </w:pPr>
      <w:bookmarkStart w:id="98" w:name="_Toc258228331"/>
      <w:bookmarkStart w:id="99" w:name="_Toc281221544"/>
      <w:bookmarkStart w:id="100" w:name="_Toc395282237"/>
      <w:bookmarkStart w:id="101" w:name="_Toc415145640"/>
      <w:bookmarkStart w:id="102" w:name="_Toc419817013"/>
      <w:bookmarkStart w:id="103" w:name="_Toc421022266"/>
      <w:bookmarkStart w:id="104" w:name="_Toc437520194"/>
      <w:bookmarkStart w:id="105" w:name="_Toc504514785"/>
      <w:r w:rsidRPr="00D07205">
        <w:t>Статья 1</w:t>
      </w:r>
      <w:r>
        <w:t>2</w:t>
      </w:r>
      <w:r w:rsidRPr="00D07205">
        <w:t xml:space="preserve">. Общие требования градостроительного регламента </w:t>
      </w:r>
      <w:r>
        <w:br/>
      </w:r>
      <w:r w:rsidRPr="00D07205">
        <w:t>в части ограничений использования земельных участков и объектов капитального строительства</w:t>
      </w:r>
      <w:bookmarkEnd w:id="98"/>
      <w:bookmarkEnd w:id="99"/>
      <w:bookmarkEnd w:id="100"/>
      <w:bookmarkEnd w:id="101"/>
      <w:bookmarkEnd w:id="102"/>
      <w:bookmarkEnd w:id="103"/>
      <w:bookmarkEnd w:id="104"/>
      <w:bookmarkEnd w:id="105"/>
    </w:p>
    <w:p w:rsidR="00A2739F" w:rsidRPr="002C555F" w:rsidRDefault="00A2739F" w:rsidP="002C555F">
      <w:pPr>
        <w:rPr>
          <w:lang w:eastAsia="en-US"/>
        </w:rPr>
      </w:pPr>
    </w:p>
    <w:p w:rsidR="00A2739F" w:rsidRPr="00D07205" w:rsidRDefault="00A2739F" w:rsidP="00DC56A0">
      <w:pPr>
        <w:tabs>
          <w:tab w:val="left" w:pos="993"/>
        </w:tabs>
        <w:suppressAutoHyphens w:val="0"/>
        <w:snapToGrid/>
        <w:ind w:firstLine="709"/>
        <w:rPr>
          <w:szCs w:val="28"/>
          <w:lang w:eastAsia="ru-RU"/>
        </w:rPr>
      </w:pPr>
      <w:r>
        <w:rPr>
          <w:szCs w:val="28"/>
          <w:lang w:eastAsia="ru-RU"/>
        </w:rPr>
        <w:t xml:space="preserve">1. </w:t>
      </w:r>
      <w:r w:rsidRPr="00D07205">
        <w:rPr>
          <w:szCs w:val="28"/>
          <w:lang w:eastAsia="ru-RU"/>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определяются в соответствии с законодательством Российской Федерации.</w:t>
      </w:r>
    </w:p>
    <w:p w:rsidR="00A2739F" w:rsidRPr="00D07205" w:rsidRDefault="00A2739F" w:rsidP="00DC56A0">
      <w:pPr>
        <w:tabs>
          <w:tab w:val="left" w:pos="993"/>
        </w:tabs>
        <w:suppressAutoHyphens w:val="0"/>
        <w:snapToGrid/>
        <w:ind w:firstLine="709"/>
        <w:rPr>
          <w:szCs w:val="28"/>
          <w:lang w:eastAsia="ru-RU"/>
        </w:rPr>
      </w:pPr>
      <w:r w:rsidRPr="00D07205">
        <w:rPr>
          <w:szCs w:val="28"/>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A2739F" w:rsidRPr="00D07205" w:rsidRDefault="00A2739F" w:rsidP="00DC56A0">
      <w:pPr>
        <w:tabs>
          <w:tab w:val="left" w:pos="993"/>
        </w:tabs>
        <w:suppressAutoHyphens w:val="0"/>
        <w:snapToGrid/>
        <w:ind w:firstLine="709"/>
        <w:rPr>
          <w:szCs w:val="28"/>
          <w:lang w:eastAsia="ru-RU"/>
        </w:rPr>
      </w:pPr>
      <w:r w:rsidRPr="00D07205">
        <w:rPr>
          <w:szCs w:val="28"/>
          <w:lang w:eastAsia="ru-RU"/>
        </w:rPr>
        <w:t>2</w:t>
      </w:r>
      <w:r>
        <w:rPr>
          <w:szCs w:val="28"/>
          <w:lang w:eastAsia="ru-RU"/>
        </w:rPr>
        <w:t xml:space="preserve">. </w:t>
      </w:r>
      <w:r w:rsidRPr="00D07205">
        <w:rPr>
          <w:szCs w:val="28"/>
          <w:lang w:eastAsia="ru-RU"/>
        </w:rPr>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A2739F" w:rsidRPr="00D07205" w:rsidRDefault="00A2739F" w:rsidP="00DC56A0">
      <w:pPr>
        <w:tabs>
          <w:tab w:val="left" w:pos="993"/>
        </w:tabs>
        <w:suppressAutoHyphens w:val="0"/>
        <w:snapToGrid/>
        <w:ind w:firstLine="709"/>
        <w:rPr>
          <w:szCs w:val="28"/>
          <w:lang w:eastAsia="ru-RU"/>
        </w:rPr>
      </w:pPr>
      <w:r w:rsidRPr="00D07205">
        <w:rPr>
          <w:szCs w:val="28"/>
          <w:lang w:eastAsia="ru-RU"/>
        </w:rPr>
        <w:t>3</w:t>
      </w:r>
      <w:r>
        <w:rPr>
          <w:szCs w:val="28"/>
          <w:lang w:eastAsia="ru-RU"/>
        </w:rPr>
        <w:t xml:space="preserve">. </w:t>
      </w:r>
      <w:r w:rsidRPr="00D07205">
        <w:rPr>
          <w:szCs w:val="28"/>
          <w:lang w:eastAsia="ru-RU"/>
        </w:rPr>
        <w:t xml:space="preserve">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w:t>
      </w:r>
      <w:r w:rsidRPr="00D07205">
        <w:rPr>
          <w:szCs w:val="28"/>
          <w:lang w:eastAsia="ru-RU"/>
        </w:rPr>
        <w:lastRenderedPageBreak/>
        <w:t>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установленным в зонах с особыми условиями использования территорий.</w:t>
      </w:r>
    </w:p>
    <w:p w:rsidR="00A2739F" w:rsidRPr="00D07205" w:rsidRDefault="00A2739F" w:rsidP="00DC56A0">
      <w:pPr>
        <w:tabs>
          <w:tab w:val="left" w:pos="993"/>
        </w:tabs>
        <w:suppressAutoHyphens w:val="0"/>
        <w:snapToGrid/>
        <w:ind w:firstLine="709"/>
        <w:rPr>
          <w:i/>
          <w:iCs/>
          <w:szCs w:val="28"/>
          <w:lang w:eastAsia="ru-RU"/>
        </w:rPr>
      </w:pPr>
      <w:r w:rsidRPr="00D07205">
        <w:rPr>
          <w:szCs w:val="28"/>
          <w:lang w:eastAsia="ru-RU"/>
        </w:rPr>
        <w:t>4.В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территории совпадения территориальной зоны с зоной с особыми условиями использования территорий применяется соответственно ограниченный перечень видов разрешённого использования земельных участков и/или объектов капитального строительства.</w:t>
      </w:r>
    </w:p>
    <w:p w:rsidR="00A2739F" w:rsidRPr="00D07205" w:rsidRDefault="00A2739F" w:rsidP="00DC56A0">
      <w:pPr>
        <w:tabs>
          <w:tab w:val="left" w:pos="993"/>
        </w:tabs>
        <w:suppressAutoHyphens w:val="0"/>
        <w:snapToGrid/>
        <w:ind w:firstLine="709"/>
        <w:rPr>
          <w:szCs w:val="28"/>
          <w:lang w:eastAsia="ru-RU"/>
        </w:rPr>
      </w:pPr>
      <w:r w:rsidRPr="00D07205">
        <w:rPr>
          <w:szCs w:val="28"/>
          <w:lang w:eastAsia="ru-RU"/>
        </w:rPr>
        <w:t>5</w:t>
      </w:r>
      <w:r>
        <w:rPr>
          <w:szCs w:val="28"/>
          <w:lang w:eastAsia="ru-RU"/>
        </w:rPr>
        <w:t xml:space="preserve">. </w:t>
      </w:r>
      <w:r w:rsidRPr="00D07205">
        <w:rPr>
          <w:szCs w:val="28"/>
          <w:lang w:eastAsia="ru-RU"/>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w:t>
      </w:r>
      <w:r>
        <w:rPr>
          <w:szCs w:val="28"/>
          <w:lang w:eastAsia="ru-RU"/>
        </w:rPr>
        <w:t xml:space="preserve"> </w:t>
      </w:r>
      <w:r w:rsidRPr="00D07205">
        <w:rPr>
          <w:szCs w:val="28"/>
          <w:lang w:eastAsia="ru-RU"/>
        </w:rPr>
        <w:t>территории совпадения территориальной зоны с зоной с особыми условиями использования территорий применяются соответствующие ограничениям значения максимальных и минимальных размеров земельных участков и параметров разрешённого строительства, реконструкции объектов капитального строительства.</w:t>
      </w:r>
    </w:p>
    <w:p w:rsidR="00A2739F" w:rsidRDefault="00A2739F" w:rsidP="002C555F">
      <w:pPr>
        <w:tabs>
          <w:tab w:val="left" w:pos="993"/>
        </w:tabs>
        <w:suppressAutoHyphens w:val="0"/>
        <w:snapToGrid/>
        <w:ind w:firstLine="709"/>
        <w:rPr>
          <w:szCs w:val="28"/>
          <w:lang w:eastAsia="ru-RU"/>
        </w:rPr>
      </w:pPr>
      <w:r w:rsidRPr="00D07205">
        <w:rPr>
          <w:szCs w:val="28"/>
          <w:lang w:eastAsia="ru-RU"/>
        </w:rPr>
        <w:t>6</w:t>
      </w:r>
      <w:r>
        <w:rPr>
          <w:szCs w:val="28"/>
          <w:lang w:eastAsia="ru-RU"/>
        </w:rPr>
        <w:t xml:space="preserve">. </w:t>
      </w:r>
      <w:r w:rsidRPr="00D07205">
        <w:rPr>
          <w:szCs w:val="28"/>
          <w:lang w:eastAsia="ru-RU"/>
        </w:rPr>
        <w:t>В случае если указанные ограничения устанавливают в соответствии с законодательством перечень согласовывающих организаций, то в границах</w:t>
      </w:r>
      <w:r>
        <w:rPr>
          <w:szCs w:val="28"/>
          <w:lang w:eastAsia="ru-RU"/>
        </w:rPr>
        <w:t xml:space="preserve"> </w:t>
      </w:r>
      <w:r w:rsidRPr="00D07205">
        <w:rPr>
          <w:szCs w:val="28"/>
          <w:lang w:eastAsia="ru-RU"/>
        </w:rPr>
        <w:t>территории совпадения территориальной зоны с зоной с особыми условиями использования территорий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исключений, дополнений и иных изменений, указанных в заключениях согласовывающих организаций.</w:t>
      </w:r>
    </w:p>
    <w:p w:rsidR="00A2739F" w:rsidRPr="00D07205" w:rsidRDefault="00A2739F" w:rsidP="002C555F">
      <w:pPr>
        <w:tabs>
          <w:tab w:val="left" w:pos="993"/>
        </w:tabs>
        <w:suppressAutoHyphens w:val="0"/>
        <w:snapToGrid/>
        <w:ind w:firstLine="709"/>
        <w:rPr>
          <w:szCs w:val="28"/>
          <w:lang w:eastAsia="ru-RU"/>
        </w:rPr>
      </w:pPr>
    </w:p>
    <w:p w:rsidR="00A2739F" w:rsidRPr="00D07205" w:rsidRDefault="00A2739F" w:rsidP="002C555F">
      <w:pPr>
        <w:pStyle w:val="3"/>
      </w:pPr>
      <w:bookmarkStart w:id="106" w:name="_Toc258228332"/>
      <w:bookmarkStart w:id="107" w:name="_Toc281221545"/>
      <w:bookmarkStart w:id="108" w:name="_Toc395282238"/>
      <w:bookmarkStart w:id="109" w:name="_Toc415145641"/>
      <w:bookmarkStart w:id="110" w:name="_Toc419817014"/>
      <w:bookmarkStart w:id="111" w:name="_Toc421022267"/>
      <w:bookmarkStart w:id="112" w:name="_Toc437520195"/>
      <w:bookmarkStart w:id="113" w:name="_Toc504514786"/>
      <w:r w:rsidRPr="00D07205">
        <w:t>Статья 1</w:t>
      </w:r>
      <w:r>
        <w:t>3</w:t>
      </w:r>
      <w:r w:rsidRPr="00D07205">
        <w:t>. Использование земельных участков и объектов капитального строительства, не соответствующих градостроительному регламенту</w:t>
      </w:r>
      <w:bookmarkEnd w:id="106"/>
      <w:bookmarkEnd w:id="107"/>
      <w:bookmarkEnd w:id="108"/>
      <w:bookmarkEnd w:id="109"/>
      <w:bookmarkEnd w:id="110"/>
      <w:bookmarkEnd w:id="111"/>
      <w:bookmarkEnd w:id="112"/>
      <w:bookmarkEnd w:id="113"/>
    </w:p>
    <w:p w:rsidR="00A2739F" w:rsidRPr="00D07205" w:rsidRDefault="00A2739F" w:rsidP="00DC56A0">
      <w:pPr>
        <w:rPr>
          <w:szCs w:val="28"/>
          <w:lang w:eastAsia="en-US"/>
        </w:rPr>
      </w:pPr>
    </w:p>
    <w:p w:rsidR="00A2739F" w:rsidRPr="00D07205" w:rsidRDefault="00A2739F" w:rsidP="00DC56A0">
      <w:pPr>
        <w:rPr>
          <w:szCs w:val="28"/>
        </w:rPr>
      </w:pPr>
      <w:r w:rsidRPr="00D07205">
        <w:rPr>
          <w:szCs w:val="28"/>
          <w:lang w:eastAsia="en-US"/>
        </w:rPr>
        <w:tab/>
      </w:r>
      <w:r>
        <w:rPr>
          <w:szCs w:val="28"/>
        </w:rPr>
        <w:t xml:space="preserve">1. </w:t>
      </w:r>
      <w:r w:rsidRPr="00D07205">
        <w:rPr>
          <w:szCs w:val="28"/>
        </w:rPr>
        <w:t>Земельные участки, объекты капитального строительства, образованные, созданные в установленном порядке до введения в действие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A2739F" w:rsidRPr="00D07205" w:rsidRDefault="00A2739F" w:rsidP="00DC56A0">
      <w:pPr>
        <w:tabs>
          <w:tab w:val="left" w:pos="0"/>
          <w:tab w:val="left" w:pos="993"/>
        </w:tabs>
        <w:suppressAutoHyphens w:val="0"/>
        <w:snapToGrid/>
        <w:ind w:firstLine="709"/>
        <w:rPr>
          <w:szCs w:val="28"/>
          <w:lang w:eastAsia="ru-RU"/>
        </w:rPr>
      </w:pPr>
      <w:r>
        <w:rPr>
          <w:szCs w:val="28"/>
          <w:lang w:eastAsia="ru-RU"/>
        </w:rPr>
        <w:t xml:space="preserve">1) </w:t>
      </w:r>
      <w:r w:rsidRPr="00D07205">
        <w:rPr>
          <w:szCs w:val="28"/>
          <w:lang w:eastAsia="ru-RU"/>
        </w:rPr>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A2739F" w:rsidRPr="00D07205" w:rsidRDefault="00A2739F" w:rsidP="00DC56A0">
      <w:pPr>
        <w:tabs>
          <w:tab w:val="left" w:pos="0"/>
          <w:tab w:val="left" w:pos="993"/>
        </w:tabs>
        <w:suppressAutoHyphens w:val="0"/>
        <w:snapToGrid/>
        <w:ind w:firstLine="709"/>
        <w:rPr>
          <w:szCs w:val="28"/>
          <w:lang w:eastAsia="ru-RU"/>
        </w:rPr>
      </w:pPr>
      <w:r>
        <w:rPr>
          <w:szCs w:val="28"/>
          <w:lang w:eastAsia="ru-RU"/>
        </w:rPr>
        <w:lastRenderedPageBreak/>
        <w:t xml:space="preserve">2) </w:t>
      </w:r>
      <w:r w:rsidRPr="00D07205">
        <w:rPr>
          <w:szCs w:val="28"/>
          <w:lang w:eastAsia="ru-RU"/>
        </w:rPr>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A2739F" w:rsidRPr="00D07205" w:rsidRDefault="00A2739F" w:rsidP="00DC56A0">
      <w:pPr>
        <w:tabs>
          <w:tab w:val="left" w:pos="0"/>
          <w:tab w:val="left" w:pos="993"/>
        </w:tabs>
        <w:suppressAutoHyphens w:val="0"/>
        <w:snapToGrid/>
        <w:ind w:firstLine="709"/>
        <w:rPr>
          <w:szCs w:val="28"/>
          <w:lang w:eastAsia="ru-RU"/>
        </w:rPr>
      </w:pPr>
      <w:r>
        <w:rPr>
          <w:szCs w:val="28"/>
          <w:lang w:eastAsia="ru-RU"/>
        </w:rPr>
        <w:t xml:space="preserve">3) </w:t>
      </w:r>
      <w:r w:rsidRPr="00D07205">
        <w:rPr>
          <w:szCs w:val="28"/>
          <w:lang w:eastAsia="ru-RU"/>
        </w:rPr>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A2739F" w:rsidRPr="00D07205" w:rsidRDefault="00A2739F" w:rsidP="00DC56A0">
      <w:pPr>
        <w:tabs>
          <w:tab w:val="left" w:pos="0"/>
          <w:tab w:val="left" w:pos="993"/>
        </w:tabs>
        <w:suppressAutoHyphens w:val="0"/>
        <w:snapToGrid/>
        <w:ind w:firstLine="709"/>
        <w:rPr>
          <w:szCs w:val="28"/>
          <w:lang w:eastAsia="ru-RU"/>
        </w:rPr>
      </w:pPr>
      <w:r>
        <w:rPr>
          <w:szCs w:val="28"/>
          <w:lang w:eastAsia="ru-RU"/>
        </w:rPr>
        <w:t xml:space="preserve">4) </w:t>
      </w:r>
      <w:r w:rsidRPr="00D07205">
        <w:rPr>
          <w:szCs w:val="28"/>
          <w:lang w:eastAsia="ru-RU"/>
        </w:rPr>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A2739F" w:rsidRPr="00D07205" w:rsidRDefault="00A2739F" w:rsidP="00DC56A0">
      <w:pPr>
        <w:tabs>
          <w:tab w:val="left" w:pos="0"/>
          <w:tab w:val="left" w:pos="993"/>
        </w:tabs>
        <w:suppressAutoHyphens w:val="0"/>
        <w:snapToGrid/>
        <w:ind w:firstLine="709"/>
        <w:rPr>
          <w:szCs w:val="28"/>
          <w:lang w:eastAsia="ru-RU"/>
        </w:rPr>
      </w:pPr>
      <w:r>
        <w:rPr>
          <w:szCs w:val="28"/>
          <w:lang w:eastAsia="ru-RU"/>
        </w:rPr>
        <w:t xml:space="preserve">5) </w:t>
      </w:r>
      <w:r w:rsidRPr="0001696E">
        <w:rPr>
          <w:szCs w:val="28"/>
          <w:lang w:eastAsia="ru-RU"/>
        </w:rPr>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A2739F" w:rsidRPr="00D07205" w:rsidRDefault="00A2739F" w:rsidP="00DC56A0">
      <w:pPr>
        <w:tabs>
          <w:tab w:val="left" w:pos="993"/>
        </w:tabs>
        <w:ind w:firstLine="709"/>
        <w:rPr>
          <w:szCs w:val="28"/>
          <w:lang w:eastAsia="ru-RU"/>
        </w:rPr>
      </w:pPr>
      <w:r>
        <w:rPr>
          <w:szCs w:val="28"/>
          <w:lang w:eastAsia="ru-RU"/>
        </w:rPr>
        <w:t xml:space="preserve">2. </w:t>
      </w:r>
      <w:r w:rsidRPr="00D07205">
        <w:rPr>
          <w:szCs w:val="28"/>
          <w:lang w:eastAsia="ru-RU"/>
        </w:rPr>
        <w:t xml:space="preserve">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w:t>
      </w:r>
      <w:r w:rsidRPr="0029354B">
        <w:rPr>
          <w:szCs w:val="28"/>
          <w:lang w:eastAsia="ru-RU"/>
        </w:rPr>
        <w:t>9</w:t>
      </w:r>
      <w:r w:rsidRPr="00D07205">
        <w:rPr>
          <w:szCs w:val="28"/>
          <w:lang w:eastAsia="ru-RU"/>
        </w:rPr>
        <w:t xml:space="preserve"> Правил.</w:t>
      </w:r>
    </w:p>
    <w:p w:rsidR="00A2739F" w:rsidRPr="00D07205" w:rsidRDefault="00A2739F" w:rsidP="00DC56A0">
      <w:pPr>
        <w:pStyle w:val="3"/>
        <w:rPr>
          <w:lang w:eastAsia="ru-RU"/>
        </w:rPr>
      </w:pPr>
      <w:bookmarkStart w:id="114" w:name="_Toc258228326"/>
      <w:bookmarkStart w:id="115" w:name="_Toc281221539"/>
      <w:bookmarkStart w:id="116" w:name="_Toc395282233"/>
      <w:bookmarkStart w:id="117" w:name="_Toc415145642"/>
      <w:bookmarkStart w:id="118" w:name="_Toc419817015"/>
      <w:bookmarkStart w:id="119" w:name="_Toc421022268"/>
      <w:bookmarkStart w:id="120" w:name="_Toc437520196"/>
    </w:p>
    <w:p w:rsidR="00A2739F" w:rsidRPr="00D07205" w:rsidRDefault="00A2739F" w:rsidP="002C555F">
      <w:pPr>
        <w:pStyle w:val="3"/>
        <w:rPr>
          <w:lang w:eastAsia="ru-RU"/>
        </w:rPr>
      </w:pPr>
      <w:bookmarkStart w:id="121" w:name="_Toc504514787"/>
      <w:r w:rsidRPr="00D07205">
        <w:t>Статья 1</w:t>
      </w:r>
      <w:r>
        <w:t>4</w:t>
      </w:r>
      <w:r w:rsidRPr="00D07205">
        <w:t xml:space="preserve">. Земельные участки, на которые действие градостроительных регламентов не распространяется или для которых градостроительные регламенты не </w:t>
      </w:r>
      <w:bookmarkEnd w:id="114"/>
      <w:bookmarkEnd w:id="115"/>
      <w:bookmarkEnd w:id="116"/>
      <w:bookmarkEnd w:id="117"/>
      <w:bookmarkEnd w:id="118"/>
      <w:bookmarkEnd w:id="119"/>
      <w:bookmarkEnd w:id="120"/>
      <w:r w:rsidRPr="00D07205">
        <w:t>устанавливаются</w:t>
      </w:r>
      <w:bookmarkEnd w:id="121"/>
    </w:p>
    <w:p w:rsidR="00A2739F" w:rsidRPr="00D07205" w:rsidRDefault="00A2739F" w:rsidP="00DC56A0">
      <w:pPr>
        <w:suppressAutoHyphens w:val="0"/>
        <w:autoSpaceDE w:val="0"/>
        <w:autoSpaceDN w:val="0"/>
        <w:adjustRightInd w:val="0"/>
        <w:snapToGrid/>
        <w:ind w:firstLine="540"/>
        <w:rPr>
          <w:b/>
          <w:bCs/>
          <w:szCs w:val="28"/>
          <w:lang w:eastAsia="ru-RU"/>
        </w:rPr>
      </w:pPr>
      <w:bookmarkStart w:id="122" w:name="_Toc419817016"/>
      <w:bookmarkStart w:id="123" w:name="_Toc421022269"/>
      <w:bookmarkStart w:id="124" w:name="_Toc437520197"/>
      <w:bookmarkStart w:id="125" w:name="_Toc269076887"/>
      <w:bookmarkStart w:id="126" w:name="_Toc269148983"/>
      <w:bookmarkStart w:id="127" w:name="_Toc281221520"/>
      <w:bookmarkStart w:id="128" w:name="_Toc395282215"/>
      <w:bookmarkStart w:id="129" w:name="_Toc415145643"/>
    </w:p>
    <w:p w:rsidR="00A2739F" w:rsidRPr="00D07205" w:rsidRDefault="00A2739F" w:rsidP="002C555F">
      <w:pPr>
        <w:suppressAutoHyphens w:val="0"/>
        <w:autoSpaceDE w:val="0"/>
        <w:autoSpaceDN w:val="0"/>
        <w:adjustRightInd w:val="0"/>
        <w:snapToGrid/>
        <w:ind w:firstLine="709"/>
        <w:rPr>
          <w:szCs w:val="28"/>
          <w:lang w:eastAsia="ru-RU"/>
        </w:rPr>
      </w:pPr>
      <w:r w:rsidRPr="00D07205">
        <w:rPr>
          <w:szCs w:val="28"/>
          <w:lang w:eastAsia="ru-RU"/>
        </w:rPr>
        <w:t>1. Действие градостроительного регламента не распространяется на земельные участки:</w:t>
      </w:r>
    </w:p>
    <w:p w:rsidR="00A2739F" w:rsidRPr="00D07205" w:rsidRDefault="00A2739F" w:rsidP="002C555F">
      <w:pPr>
        <w:suppressAutoHyphens w:val="0"/>
        <w:autoSpaceDE w:val="0"/>
        <w:autoSpaceDN w:val="0"/>
        <w:adjustRightInd w:val="0"/>
        <w:snapToGrid/>
        <w:ind w:firstLine="709"/>
        <w:rPr>
          <w:szCs w:val="28"/>
          <w:lang w:eastAsia="ru-RU"/>
        </w:rPr>
      </w:pPr>
      <w:r w:rsidRPr="00D07205">
        <w:rPr>
          <w:szCs w:val="28"/>
          <w:lang w:eastAsia="ru-RU"/>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w:t>
      </w:r>
      <w:r w:rsidRPr="00D07205">
        <w:rPr>
          <w:szCs w:val="28"/>
          <w:lang w:eastAsia="ru-RU"/>
        </w:rPr>
        <w:lastRenderedPageBreak/>
        <w:t>порядке, установленном законодательством Российской Федерации об охране объектов культурного наследия;</w:t>
      </w:r>
    </w:p>
    <w:p w:rsidR="00A2739F" w:rsidRPr="00D07205" w:rsidRDefault="00A2739F" w:rsidP="002C555F">
      <w:pPr>
        <w:suppressAutoHyphens w:val="0"/>
        <w:autoSpaceDE w:val="0"/>
        <w:autoSpaceDN w:val="0"/>
        <w:adjustRightInd w:val="0"/>
        <w:snapToGrid/>
        <w:ind w:firstLine="709"/>
        <w:rPr>
          <w:szCs w:val="28"/>
          <w:lang w:eastAsia="ru-RU"/>
        </w:rPr>
      </w:pPr>
      <w:r w:rsidRPr="00D07205">
        <w:rPr>
          <w:szCs w:val="28"/>
          <w:lang w:eastAsia="ru-RU"/>
        </w:rPr>
        <w:t>2) в границах территорий общего пользования (улицы, проезды, набережные, пляжи, скверы, парки, бульвары и другие подобные территории);</w:t>
      </w:r>
    </w:p>
    <w:p w:rsidR="00A2739F" w:rsidRPr="00D07205" w:rsidRDefault="00A2739F" w:rsidP="002C555F">
      <w:pPr>
        <w:suppressAutoHyphens w:val="0"/>
        <w:autoSpaceDE w:val="0"/>
        <w:autoSpaceDN w:val="0"/>
        <w:adjustRightInd w:val="0"/>
        <w:snapToGrid/>
        <w:ind w:firstLine="709"/>
        <w:rPr>
          <w:szCs w:val="28"/>
          <w:lang w:eastAsia="ru-RU"/>
        </w:rPr>
      </w:pPr>
      <w:r w:rsidRPr="00D07205">
        <w:rPr>
          <w:szCs w:val="28"/>
          <w:lang w:eastAsia="ru-RU"/>
        </w:rPr>
        <w:t>3) предназначенные для размещения линейных объектов и (или) занятые линейными объектами;</w:t>
      </w:r>
    </w:p>
    <w:p w:rsidR="00A2739F" w:rsidRPr="00D07205" w:rsidRDefault="00A2739F" w:rsidP="002C555F">
      <w:pPr>
        <w:suppressAutoHyphens w:val="0"/>
        <w:autoSpaceDE w:val="0"/>
        <w:autoSpaceDN w:val="0"/>
        <w:adjustRightInd w:val="0"/>
        <w:snapToGrid/>
        <w:ind w:firstLine="709"/>
        <w:rPr>
          <w:szCs w:val="28"/>
          <w:lang w:eastAsia="ru-RU"/>
        </w:rPr>
      </w:pPr>
      <w:r w:rsidRPr="00D07205">
        <w:rPr>
          <w:szCs w:val="28"/>
          <w:lang w:eastAsia="ru-RU"/>
        </w:rPr>
        <w:t>4) предоставленные для добычи полезных ископаемых.</w:t>
      </w:r>
    </w:p>
    <w:p w:rsidR="00A2739F" w:rsidRPr="00D07205" w:rsidRDefault="00A2739F" w:rsidP="002C555F">
      <w:pPr>
        <w:suppressAutoHyphens w:val="0"/>
        <w:autoSpaceDE w:val="0"/>
        <w:autoSpaceDN w:val="0"/>
        <w:adjustRightInd w:val="0"/>
        <w:snapToGrid/>
        <w:ind w:firstLine="709"/>
        <w:rPr>
          <w:szCs w:val="28"/>
          <w:lang w:eastAsia="ru-RU"/>
        </w:rPr>
      </w:pPr>
      <w:r w:rsidRPr="00D07205">
        <w:rPr>
          <w:szCs w:val="28"/>
          <w:lang w:eastAsia="ru-RU"/>
        </w:rPr>
        <w:t>2. Градостроительные регламенты не устанавливаются для:</w:t>
      </w:r>
    </w:p>
    <w:p w:rsidR="00A2739F" w:rsidRPr="00D07205" w:rsidRDefault="00A2739F" w:rsidP="002C555F">
      <w:pPr>
        <w:suppressAutoHyphens w:val="0"/>
        <w:autoSpaceDE w:val="0"/>
        <w:autoSpaceDN w:val="0"/>
        <w:adjustRightInd w:val="0"/>
        <w:snapToGrid/>
        <w:ind w:firstLine="709"/>
        <w:rPr>
          <w:szCs w:val="28"/>
          <w:lang w:eastAsia="ru-RU"/>
        </w:rPr>
      </w:pPr>
      <w:r w:rsidRPr="00D07205">
        <w:rPr>
          <w:szCs w:val="28"/>
          <w:lang w:eastAsia="ru-RU"/>
        </w:rPr>
        <w:t>земель лесного фонда;</w:t>
      </w:r>
    </w:p>
    <w:p w:rsidR="00A2739F" w:rsidRPr="00D07205" w:rsidRDefault="00A2739F" w:rsidP="002C555F">
      <w:pPr>
        <w:suppressAutoHyphens w:val="0"/>
        <w:autoSpaceDE w:val="0"/>
        <w:autoSpaceDN w:val="0"/>
        <w:adjustRightInd w:val="0"/>
        <w:snapToGrid/>
        <w:ind w:firstLine="709"/>
        <w:rPr>
          <w:szCs w:val="28"/>
          <w:lang w:eastAsia="ru-RU"/>
        </w:rPr>
      </w:pPr>
      <w:r w:rsidRPr="00D07205">
        <w:rPr>
          <w:szCs w:val="28"/>
          <w:lang w:eastAsia="ru-RU"/>
        </w:rPr>
        <w:t>земель, покрытых поверхностными водами;</w:t>
      </w:r>
    </w:p>
    <w:p w:rsidR="00A2739F" w:rsidRPr="00D07205" w:rsidRDefault="00A2739F" w:rsidP="002C555F">
      <w:pPr>
        <w:suppressAutoHyphens w:val="0"/>
        <w:autoSpaceDE w:val="0"/>
        <w:autoSpaceDN w:val="0"/>
        <w:adjustRightInd w:val="0"/>
        <w:snapToGrid/>
        <w:ind w:firstLine="709"/>
        <w:rPr>
          <w:szCs w:val="28"/>
          <w:lang w:eastAsia="ru-RU"/>
        </w:rPr>
      </w:pPr>
      <w:r w:rsidRPr="00D07205">
        <w:rPr>
          <w:szCs w:val="28"/>
          <w:lang w:eastAsia="ru-RU"/>
        </w:rPr>
        <w:t>земель запаса;</w:t>
      </w:r>
    </w:p>
    <w:p w:rsidR="00A2739F" w:rsidRPr="00D07205" w:rsidRDefault="00A2739F" w:rsidP="002C555F">
      <w:pPr>
        <w:suppressAutoHyphens w:val="0"/>
        <w:autoSpaceDE w:val="0"/>
        <w:autoSpaceDN w:val="0"/>
        <w:adjustRightInd w:val="0"/>
        <w:snapToGrid/>
        <w:ind w:firstLine="709"/>
        <w:rPr>
          <w:szCs w:val="28"/>
          <w:lang w:eastAsia="ru-RU"/>
        </w:rPr>
      </w:pPr>
      <w:r w:rsidRPr="00D07205">
        <w:rPr>
          <w:szCs w:val="28"/>
          <w:lang w:eastAsia="ru-RU"/>
        </w:rPr>
        <w:t>земель особо охраняемых природных территорий (за исключением земель лечебно-оздоровительных местностей и курортов);</w:t>
      </w:r>
    </w:p>
    <w:p w:rsidR="00A2739F" w:rsidRPr="00D07205" w:rsidRDefault="00A2739F" w:rsidP="002C555F">
      <w:pPr>
        <w:suppressAutoHyphens w:val="0"/>
        <w:autoSpaceDE w:val="0"/>
        <w:autoSpaceDN w:val="0"/>
        <w:adjustRightInd w:val="0"/>
        <w:snapToGrid/>
        <w:ind w:firstLine="709"/>
        <w:rPr>
          <w:szCs w:val="28"/>
          <w:lang w:eastAsia="ru-RU"/>
        </w:rPr>
      </w:pPr>
      <w:r w:rsidRPr="00D07205">
        <w:rPr>
          <w:szCs w:val="28"/>
          <w:lang w:eastAsia="ru-RU"/>
        </w:rPr>
        <w:t>сельскохозяйственных угодий в составе земель сельскохозяйственного назначения;</w:t>
      </w:r>
    </w:p>
    <w:p w:rsidR="00A2739F" w:rsidRPr="00D07205" w:rsidRDefault="00A2739F" w:rsidP="002C555F">
      <w:pPr>
        <w:suppressAutoHyphens w:val="0"/>
        <w:autoSpaceDE w:val="0"/>
        <w:autoSpaceDN w:val="0"/>
        <w:adjustRightInd w:val="0"/>
        <w:snapToGrid/>
        <w:ind w:firstLine="709"/>
        <w:rPr>
          <w:szCs w:val="28"/>
          <w:lang w:eastAsia="ru-RU"/>
        </w:rPr>
      </w:pPr>
      <w:r w:rsidRPr="00D07205">
        <w:rPr>
          <w:szCs w:val="28"/>
          <w:lang w:eastAsia="ru-RU"/>
        </w:rPr>
        <w:t>земельных участков, расположенных в границах особых экономических зон и территорий опережающего социально-экономического развития.</w:t>
      </w:r>
    </w:p>
    <w:p w:rsidR="00A2739F" w:rsidRDefault="00A2739F" w:rsidP="0002071C">
      <w:pPr>
        <w:suppressAutoHyphens w:val="0"/>
        <w:autoSpaceDE w:val="0"/>
        <w:autoSpaceDN w:val="0"/>
        <w:adjustRightInd w:val="0"/>
        <w:snapToGrid/>
        <w:ind w:firstLine="709"/>
        <w:rPr>
          <w:szCs w:val="28"/>
          <w:lang w:eastAsia="ru-RU"/>
        </w:rPr>
      </w:pPr>
      <w:r w:rsidRPr="00D07205">
        <w:rPr>
          <w:szCs w:val="28"/>
          <w:lang w:eastAsia="ru-RU"/>
        </w:rPr>
        <w:t>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A2739F" w:rsidRPr="00D07205" w:rsidRDefault="00A2739F" w:rsidP="0002071C">
      <w:pPr>
        <w:suppressAutoHyphens w:val="0"/>
        <w:autoSpaceDE w:val="0"/>
        <w:autoSpaceDN w:val="0"/>
        <w:adjustRightInd w:val="0"/>
        <w:snapToGrid/>
        <w:ind w:firstLine="709"/>
        <w:rPr>
          <w:szCs w:val="28"/>
          <w:lang w:eastAsia="ru-RU"/>
        </w:rPr>
      </w:pPr>
    </w:p>
    <w:p w:rsidR="00A2739F" w:rsidRPr="00D07205" w:rsidRDefault="00A2739F" w:rsidP="004D5C4D">
      <w:pPr>
        <w:pStyle w:val="2"/>
      </w:pPr>
      <w:bookmarkStart w:id="130" w:name="_Toc504514788"/>
      <w:r w:rsidRPr="00D07205">
        <w:t>Г</w:t>
      </w:r>
      <w:r w:rsidR="00E850CA">
        <w:t>лава</w:t>
      </w:r>
      <w:r w:rsidRPr="00D07205">
        <w:t xml:space="preserve"> 3. Подготовка документации по планировке территории</w:t>
      </w:r>
      <w:bookmarkEnd w:id="122"/>
      <w:bookmarkEnd w:id="123"/>
      <w:bookmarkEnd w:id="124"/>
      <w:r w:rsidRPr="00D07205">
        <w:t xml:space="preserve"> органами местного самоуправления</w:t>
      </w:r>
      <w:bookmarkEnd w:id="130"/>
      <w:r w:rsidRPr="00D07205">
        <w:t xml:space="preserve"> </w:t>
      </w:r>
      <w:bookmarkEnd w:id="125"/>
      <w:bookmarkEnd w:id="126"/>
      <w:bookmarkEnd w:id="127"/>
      <w:bookmarkEnd w:id="128"/>
      <w:bookmarkEnd w:id="129"/>
    </w:p>
    <w:p w:rsidR="00A2739F" w:rsidRPr="00D07205" w:rsidRDefault="00A2739F" w:rsidP="00DC56A0">
      <w:pPr>
        <w:autoSpaceDE w:val="0"/>
        <w:autoSpaceDN w:val="0"/>
        <w:adjustRightInd w:val="0"/>
        <w:ind w:firstLine="709"/>
        <w:rPr>
          <w:b/>
          <w:bCs/>
          <w:szCs w:val="28"/>
        </w:rPr>
      </w:pPr>
    </w:p>
    <w:p w:rsidR="00A2739F" w:rsidRPr="00D07205" w:rsidRDefault="00A2739F" w:rsidP="004D5C4D">
      <w:pPr>
        <w:pStyle w:val="3"/>
      </w:pPr>
      <w:bookmarkStart w:id="131" w:name="_Toc504514789"/>
      <w:r w:rsidRPr="00D07205">
        <w:t>Статья 1</w:t>
      </w:r>
      <w:r>
        <w:t>5</w:t>
      </w:r>
      <w:r w:rsidRPr="00D07205">
        <w:t>. Общие положения</w:t>
      </w:r>
      <w:bookmarkEnd w:id="131"/>
    </w:p>
    <w:p w:rsidR="00A2739F" w:rsidRPr="00D07205" w:rsidRDefault="00A2739F" w:rsidP="00DC56A0">
      <w:pPr>
        <w:autoSpaceDE w:val="0"/>
        <w:autoSpaceDN w:val="0"/>
        <w:adjustRightInd w:val="0"/>
        <w:ind w:firstLine="540"/>
        <w:rPr>
          <w:szCs w:val="28"/>
        </w:rPr>
      </w:pPr>
    </w:p>
    <w:p w:rsidR="00A2739F" w:rsidRPr="00D07205" w:rsidRDefault="00A2739F" w:rsidP="00DC56A0">
      <w:pPr>
        <w:autoSpaceDE w:val="0"/>
        <w:autoSpaceDN w:val="0"/>
        <w:adjustRightInd w:val="0"/>
        <w:ind w:firstLine="709"/>
        <w:rPr>
          <w:szCs w:val="28"/>
        </w:rPr>
      </w:pPr>
      <w:r w:rsidRPr="00D07205">
        <w:rPr>
          <w:szCs w:val="28"/>
        </w:rPr>
        <w:t xml:space="preserve">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w:t>
      </w:r>
      <w:r w:rsidRPr="0001696E">
        <w:rPr>
          <w:szCs w:val="28"/>
        </w:rPr>
        <w:t>элементов планировочной структуры</w:t>
      </w:r>
      <w:r w:rsidRPr="00D07205">
        <w:rPr>
          <w:szCs w:val="28"/>
        </w:rPr>
        <w:t>),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2739F" w:rsidRPr="00D07205" w:rsidRDefault="00A2739F" w:rsidP="00DC56A0">
      <w:pPr>
        <w:autoSpaceDE w:val="0"/>
        <w:autoSpaceDN w:val="0"/>
        <w:adjustRightInd w:val="0"/>
        <w:ind w:firstLine="709"/>
        <w:rPr>
          <w:szCs w:val="28"/>
        </w:rPr>
      </w:pPr>
      <w:r w:rsidRPr="00D07205">
        <w:rPr>
          <w:szCs w:val="28"/>
        </w:rPr>
        <w:t>2. Подготовка документации по планировке территории осуществляется в отношении застроенных или подлежащих застройке территорий</w:t>
      </w:r>
    </w:p>
    <w:p w:rsidR="00A2739F" w:rsidRPr="00D07205" w:rsidRDefault="00A2739F" w:rsidP="00DC56A0">
      <w:pPr>
        <w:autoSpaceDE w:val="0"/>
        <w:autoSpaceDN w:val="0"/>
        <w:adjustRightInd w:val="0"/>
        <w:ind w:firstLine="709"/>
        <w:rPr>
          <w:szCs w:val="28"/>
        </w:rPr>
      </w:pPr>
      <w:r w:rsidRPr="00D07205">
        <w:rPr>
          <w:szCs w:val="28"/>
        </w:rPr>
        <w:t xml:space="preserve">3.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w:t>
      </w:r>
      <w:r w:rsidRPr="00D07205">
        <w:rPr>
          <w:szCs w:val="28"/>
        </w:rPr>
        <w:lastRenderedPageBreak/>
        <w:t>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A2739F" w:rsidRPr="00D07205" w:rsidRDefault="00A2739F" w:rsidP="00DC56A0">
      <w:pPr>
        <w:autoSpaceDE w:val="0"/>
        <w:autoSpaceDN w:val="0"/>
        <w:adjustRightInd w:val="0"/>
        <w:ind w:firstLine="709"/>
        <w:rPr>
          <w:szCs w:val="28"/>
        </w:rPr>
      </w:pPr>
      <w:r w:rsidRPr="00D07205">
        <w:rPr>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A2739F" w:rsidRPr="00D07205" w:rsidRDefault="00A2739F" w:rsidP="00DC56A0">
      <w:pPr>
        <w:autoSpaceDE w:val="0"/>
        <w:autoSpaceDN w:val="0"/>
        <w:adjustRightInd w:val="0"/>
        <w:ind w:firstLine="709"/>
        <w:rPr>
          <w:szCs w:val="28"/>
        </w:rPr>
      </w:pPr>
      <w:r w:rsidRPr="00D07205">
        <w:rPr>
          <w:szCs w:val="28"/>
        </w:rPr>
        <w:t>5.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A2739F" w:rsidRPr="00D07205" w:rsidRDefault="00A2739F" w:rsidP="00DC56A0">
      <w:pPr>
        <w:autoSpaceDE w:val="0"/>
        <w:autoSpaceDN w:val="0"/>
        <w:adjustRightInd w:val="0"/>
        <w:ind w:firstLine="709"/>
        <w:rPr>
          <w:szCs w:val="28"/>
        </w:rPr>
      </w:pPr>
      <w:r w:rsidRPr="00D07205">
        <w:rPr>
          <w:szCs w:val="28"/>
        </w:rPr>
        <w:t>6. Подготовка графической части документации по планировке территории осуществляется:</w:t>
      </w:r>
    </w:p>
    <w:p w:rsidR="00A2739F" w:rsidRPr="00D07205" w:rsidRDefault="00A2739F" w:rsidP="00DC56A0">
      <w:pPr>
        <w:autoSpaceDE w:val="0"/>
        <w:autoSpaceDN w:val="0"/>
        <w:adjustRightInd w:val="0"/>
        <w:ind w:firstLine="709"/>
        <w:rPr>
          <w:szCs w:val="28"/>
        </w:rPr>
      </w:pPr>
      <w:r w:rsidRPr="00D07205">
        <w:rPr>
          <w:szCs w:val="28"/>
        </w:rPr>
        <w:t>1) в соответствии с системой координат, используемой для ведения Единого государственного реестра недвижимости;</w:t>
      </w:r>
    </w:p>
    <w:p w:rsidR="00A2739F" w:rsidRPr="00D07205" w:rsidRDefault="00A2739F" w:rsidP="00DC56A0">
      <w:pPr>
        <w:autoSpaceDE w:val="0"/>
        <w:autoSpaceDN w:val="0"/>
        <w:adjustRightInd w:val="0"/>
        <w:ind w:firstLine="709"/>
        <w:rPr>
          <w:szCs w:val="28"/>
        </w:rPr>
      </w:pPr>
      <w:r w:rsidRPr="00D07205">
        <w:rPr>
          <w:szCs w:val="28"/>
        </w:rPr>
        <w:t xml:space="preserve">2) с использованием цифровых топографических карт, цифровых топографических планов, </w:t>
      </w:r>
      <w:hyperlink r:id="rId12" w:history="1">
        <w:r w:rsidRPr="00D07205">
          <w:rPr>
            <w:szCs w:val="28"/>
          </w:rPr>
          <w:t>требования</w:t>
        </w:r>
      </w:hyperlink>
      <w:r w:rsidRPr="00D07205">
        <w:rPr>
          <w:szCs w:val="28"/>
        </w:rPr>
        <w:t xml:space="preserve"> к которым устанавливаются уполномоченным федеральным органом исполнительной власти.</w:t>
      </w:r>
    </w:p>
    <w:p w:rsidR="00A2739F" w:rsidRPr="00D07205" w:rsidRDefault="00A2739F" w:rsidP="00DC56A0">
      <w:pPr>
        <w:autoSpaceDE w:val="0"/>
        <w:autoSpaceDN w:val="0"/>
        <w:adjustRightInd w:val="0"/>
        <w:ind w:firstLine="540"/>
        <w:jc w:val="center"/>
        <w:rPr>
          <w:szCs w:val="28"/>
        </w:rPr>
      </w:pPr>
    </w:p>
    <w:p w:rsidR="00A2739F" w:rsidRPr="00D07205" w:rsidRDefault="00A2739F" w:rsidP="004D5C4D">
      <w:pPr>
        <w:pStyle w:val="3"/>
      </w:pPr>
      <w:bookmarkStart w:id="132" w:name="_Toc504514790"/>
      <w:r w:rsidRPr="00D07205">
        <w:t>Статья 1</w:t>
      </w:r>
      <w:r>
        <w:t>6</w:t>
      </w:r>
      <w:r w:rsidRPr="00D07205">
        <w:t>. Виды документации по планировке территории</w:t>
      </w:r>
      <w:bookmarkEnd w:id="132"/>
    </w:p>
    <w:p w:rsidR="00A2739F" w:rsidRPr="00D07205" w:rsidRDefault="00A2739F" w:rsidP="00DC56A0">
      <w:pPr>
        <w:autoSpaceDE w:val="0"/>
        <w:autoSpaceDN w:val="0"/>
        <w:adjustRightInd w:val="0"/>
        <w:ind w:firstLine="540"/>
        <w:rPr>
          <w:b/>
          <w:bCs/>
          <w:szCs w:val="28"/>
        </w:rPr>
      </w:pPr>
    </w:p>
    <w:p w:rsidR="00A2739F" w:rsidRPr="00D07205" w:rsidRDefault="00A2739F" w:rsidP="00DC56A0">
      <w:pPr>
        <w:autoSpaceDE w:val="0"/>
        <w:autoSpaceDN w:val="0"/>
        <w:adjustRightInd w:val="0"/>
        <w:ind w:firstLine="709"/>
        <w:rPr>
          <w:szCs w:val="28"/>
        </w:rPr>
      </w:pPr>
      <w:r w:rsidRPr="00D07205">
        <w:rPr>
          <w:szCs w:val="28"/>
        </w:rPr>
        <w:t>1.При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A2739F" w:rsidRPr="00D07205" w:rsidRDefault="00A2739F" w:rsidP="00DC56A0">
      <w:pPr>
        <w:autoSpaceDE w:val="0"/>
        <w:autoSpaceDN w:val="0"/>
        <w:adjustRightInd w:val="0"/>
        <w:ind w:firstLine="709"/>
        <w:rPr>
          <w:szCs w:val="28"/>
        </w:rPr>
      </w:pPr>
      <w:r w:rsidRPr="00D07205">
        <w:rPr>
          <w:szCs w:val="28"/>
        </w:rPr>
        <w:t>2.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A2739F" w:rsidRPr="00D07205" w:rsidRDefault="00A2739F" w:rsidP="00DC56A0">
      <w:pPr>
        <w:autoSpaceDE w:val="0"/>
        <w:autoSpaceDN w:val="0"/>
        <w:adjustRightInd w:val="0"/>
        <w:ind w:firstLine="709"/>
        <w:rPr>
          <w:szCs w:val="28"/>
        </w:rPr>
      </w:pPr>
      <w:r w:rsidRPr="00D07205">
        <w:rPr>
          <w:szCs w:val="28"/>
        </w:rPr>
        <w:t>Требования к составу и содержанию проекта планировки территории установлены статьей 42 Градостроительного кодекса РФ.</w:t>
      </w:r>
    </w:p>
    <w:p w:rsidR="00A2739F" w:rsidRPr="00D07205" w:rsidRDefault="00A2739F" w:rsidP="00DC56A0">
      <w:pPr>
        <w:autoSpaceDE w:val="0"/>
        <w:autoSpaceDN w:val="0"/>
        <w:adjustRightInd w:val="0"/>
        <w:ind w:firstLine="709"/>
        <w:rPr>
          <w:szCs w:val="28"/>
        </w:rPr>
      </w:pPr>
      <w:r w:rsidRPr="00D07205">
        <w:rPr>
          <w:szCs w:val="28"/>
        </w:rPr>
        <w:t xml:space="preserve">3. </w:t>
      </w:r>
      <w:hyperlink r:id="rId13" w:history="1">
        <w:r w:rsidRPr="00D07205">
          <w:rPr>
            <w:szCs w:val="28"/>
          </w:rPr>
          <w:t>Подготовка</w:t>
        </w:r>
      </w:hyperlink>
      <w:r w:rsidRPr="00D07205">
        <w:rPr>
          <w:szCs w:val="28"/>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A2739F" w:rsidRPr="00D07205" w:rsidRDefault="00A2739F" w:rsidP="00DC56A0">
      <w:pPr>
        <w:autoSpaceDE w:val="0"/>
        <w:autoSpaceDN w:val="0"/>
        <w:adjustRightInd w:val="0"/>
        <w:ind w:firstLine="709"/>
        <w:rPr>
          <w:szCs w:val="28"/>
        </w:rPr>
      </w:pPr>
      <w:r w:rsidRPr="00D07205">
        <w:rPr>
          <w:szCs w:val="28"/>
        </w:rPr>
        <w:t>Подготовка проекта межевания территории осуществляется для:</w:t>
      </w:r>
    </w:p>
    <w:p w:rsidR="00A2739F" w:rsidRPr="00D07205" w:rsidRDefault="00A2739F" w:rsidP="00DC56A0">
      <w:pPr>
        <w:autoSpaceDE w:val="0"/>
        <w:autoSpaceDN w:val="0"/>
        <w:adjustRightInd w:val="0"/>
        <w:ind w:firstLine="709"/>
        <w:rPr>
          <w:szCs w:val="28"/>
        </w:rPr>
      </w:pPr>
      <w:r w:rsidRPr="00D07205">
        <w:rPr>
          <w:szCs w:val="28"/>
        </w:rPr>
        <w:t>1) определения местоположения границ образуемых и изменяемых земельных участков;</w:t>
      </w:r>
    </w:p>
    <w:p w:rsidR="00A2739F" w:rsidRPr="00D07205" w:rsidRDefault="00A2739F" w:rsidP="00DC56A0">
      <w:pPr>
        <w:autoSpaceDE w:val="0"/>
        <w:autoSpaceDN w:val="0"/>
        <w:adjustRightInd w:val="0"/>
        <w:ind w:firstLine="709"/>
        <w:rPr>
          <w:szCs w:val="28"/>
        </w:rPr>
      </w:pPr>
      <w:r w:rsidRPr="00D07205">
        <w:rPr>
          <w:szCs w:val="28"/>
        </w:rPr>
        <w:t xml:space="preserve">2) установления, изменения, отмены красных линий для застроенных территорий, в границах которых не планируется размещение новых объектов </w:t>
      </w:r>
      <w:r w:rsidRPr="00D07205">
        <w:rPr>
          <w:szCs w:val="28"/>
        </w:rPr>
        <w:lastRenderedPageBreak/>
        <w:t>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2739F" w:rsidRPr="00D07205" w:rsidRDefault="00A2739F" w:rsidP="00DC56A0">
      <w:pPr>
        <w:autoSpaceDE w:val="0"/>
        <w:autoSpaceDN w:val="0"/>
        <w:adjustRightInd w:val="0"/>
        <w:ind w:firstLine="709"/>
        <w:rPr>
          <w:szCs w:val="28"/>
        </w:rPr>
      </w:pPr>
      <w:r w:rsidRPr="00D07205">
        <w:rPr>
          <w:szCs w:val="28"/>
        </w:rPr>
        <w:t>Требования к подготовке, составу и содержанию проекта межевания территории установлены статьей 43 Градостроительного кодекса РФ.</w:t>
      </w:r>
    </w:p>
    <w:p w:rsidR="00A2739F" w:rsidRPr="00D07205" w:rsidRDefault="00A2739F" w:rsidP="00DC56A0">
      <w:pPr>
        <w:autoSpaceDE w:val="0"/>
        <w:autoSpaceDN w:val="0"/>
        <w:adjustRightInd w:val="0"/>
        <w:ind w:firstLine="709"/>
        <w:rPr>
          <w:szCs w:val="28"/>
        </w:rPr>
      </w:pPr>
      <w:r w:rsidRPr="00D07205">
        <w:rPr>
          <w:szCs w:val="28"/>
        </w:rPr>
        <w:t>4.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A2739F" w:rsidRPr="00D07205" w:rsidRDefault="00A2739F" w:rsidP="00DC56A0">
      <w:pPr>
        <w:autoSpaceDE w:val="0"/>
        <w:autoSpaceDN w:val="0"/>
        <w:adjustRightInd w:val="0"/>
        <w:ind w:firstLine="709"/>
        <w:rPr>
          <w:szCs w:val="28"/>
        </w:rPr>
      </w:pPr>
    </w:p>
    <w:p w:rsidR="00A2739F" w:rsidRPr="00D07205" w:rsidRDefault="00A2739F" w:rsidP="004D5C4D">
      <w:pPr>
        <w:pStyle w:val="3"/>
      </w:pPr>
      <w:bookmarkStart w:id="133" w:name="_Toc504514791"/>
      <w:r w:rsidRPr="00D07205">
        <w:t>Статья 1</w:t>
      </w:r>
      <w:r>
        <w:t>7</w:t>
      </w:r>
      <w:r w:rsidRPr="00D07205">
        <w:t>. Подготовка и утверждение документации по планировке территории поселения</w:t>
      </w:r>
      <w:bookmarkEnd w:id="133"/>
    </w:p>
    <w:p w:rsidR="00A2739F" w:rsidRPr="00D07205" w:rsidRDefault="00A2739F" w:rsidP="00DC56A0">
      <w:pPr>
        <w:autoSpaceDE w:val="0"/>
        <w:autoSpaceDN w:val="0"/>
        <w:adjustRightInd w:val="0"/>
        <w:jc w:val="center"/>
        <w:rPr>
          <w:b/>
          <w:bCs/>
          <w:szCs w:val="28"/>
        </w:rPr>
      </w:pPr>
    </w:p>
    <w:p w:rsidR="00A2739F" w:rsidRPr="00D07205" w:rsidRDefault="00A2739F" w:rsidP="00DC56A0">
      <w:pPr>
        <w:autoSpaceDE w:val="0"/>
        <w:autoSpaceDN w:val="0"/>
        <w:adjustRightInd w:val="0"/>
        <w:ind w:firstLine="709"/>
        <w:rPr>
          <w:szCs w:val="28"/>
        </w:rPr>
      </w:pPr>
      <w:r w:rsidRPr="00D07205">
        <w:rPr>
          <w:szCs w:val="28"/>
        </w:rPr>
        <w:t xml:space="preserve">1. </w:t>
      </w:r>
      <w:r w:rsidRPr="00940A76">
        <w:rPr>
          <w:szCs w:val="28"/>
        </w:rPr>
        <w:t xml:space="preserve">Решение о подготовке документации по планировке территории принимается уполномоченным органом </w:t>
      </w:r>
      <w:r w:rsidRPr="00A147B5">
        <w:rPr>
          <w:szCs w:val="28"/>
          <w:lang w:eastAsia="ru-RU"/>
        </w:rPr>
        <w:t>Поселения</w:t>
      </w:r>
      <w:r w:rsidRPr="00A147B5">
        <w:rPr>
          <w:szCs w:val="28"/>
        </w:rPr>
        <w:t xml:space="preserve"> </w:t>
      </w:r>
      <w:r w:rsidRPr="00940A76">
        <w:rPr>
          <w:szCs w:val="28"/>
        </w:rPr>
        <w:t xml:space="preserve">по инициативе органов местного самоуправления </w:t>
      </w:r>
      <w:r w:rsidRPr="00A147B5">
        <w:rPr>
          <w:szCs w:val="28"/>
          <w:lang w:eastAsia="ru-RU"/>
        </w:rPr>
        <w:t>Поселения</w:t>
      </w:r>
      <w:r w:rsidRPr="00940A76">
        <w:rPr>
          <w:szCs w:val="28"/>
        </w:rPr>
        <w:t xml:space="preserve"> либо на основании предложений физических или юридических лиц о подготовке документации по планировке территории.</w:t>
      </w:r>
    </w:p>
    <w:p w:rsidR="00A2739F" w:rsidRPr="00D07205" w:rsidRDefault="00A2739F" w:rsidP="00DC56A0">
      <w:pPr>
        <w:autoSpaceDE w:val="0"/>
        <w:autoSpaceDN w:val="0"/>
        <w:adjustRightInd w:val="0"/>
        <w:ind w:firstLine="709"/>
        <w:rPr>
          <w:szCs w:val="28"/>
        </w:rPr>
      </w:pPr>
      <w:r w:rsidRPr="00D07205">
        <w:rPr>
          <w:szCs w:val="28"/>
        </w:rPr>
        <w:t>Решение о подготовке документации по планировке территории принимается:</w:t>
      </w:r>
    </w:p>
    <w:p w:rsidR="00A2739F" w:rsidRPr="00D07205" w:rsidRDefault="00A2739F" w:rsidP="00DC56A0">
      <w:pPr>
        <w:autoSpaceDE w:val="0"/>
        <w:autoSpaceDN w:val="0"/>
        <w:adjustRightInd w:val="0"/>
        <w:ind w:firstLine="709"/>
        <w:rPr>
          <w:szCs w:val="28"/>
        </w:rPr>
      </w:pPr>
      <w:r w:rsidRPr="00D07205">
        <w:rPr>
          <w:szCs w:val="28"/>
        </w:rPr>
        <w:t>1) при подготовке документации по планировке территории применительно к территории поселения;</w:t>
      </w:r>
    </w:p>
    <w:p w:rsidR="00A2739F" w:rsidRPr="00D07205" w:rsidRDefault="00A2739F" w:rsidP="00DC56A0">
      <w:pPr>
        <w:autoSpaceDE w:val="0"/>
        <w:autoSpaceDN w:val="0"/>
        <w:adjustRightInd w:val="0"/>
        <w:ind w:firstLine="709"/>
        <w:rPr>
          <w:szCs w:val="28"/>
        </w:rPr>
      </w:pPr>
      <w:r w:rsidRPr="00D07205">
        <w:rPr>
          <w:szCs w:val="28"/>
        </w:rPr>
        <w:t>2) при подготовке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w:t>
      </w:r>
    </w:p>
    <w:p w:rsidR="00A2739F" w:rsidRPr="00D07205" w:rsidRDefault="00A2739F" w:rsidP="00DC56A0">
      <w:pPr>
        <w:autoSpaceDE w:val="0"/>
        <w:autoSpaceDN w:val="0"/>
        <w:adjustRightInd w:val="0"/>
        <w:ind w:firstLine="709"/>
        <w:rPr>
          <w:szCs w:val="28"/>
        </w:rPr>
      </w:pPr>
      <w:r w:rsidRPr="00D07205">
        <w:rPr>
          <w:szCs w:val="28"/>
        </w:rPr>
        <w:t xml:space="preserve">2. Решение, указанное в части 1 настоящей статьи,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w:t>
      </w:r>
      <w:r w:rsidRPr="00D07205">
        <w:rPr>
          <w:spacing w:val="8"/>
          <w:szCs w:val="28"/>
        </w:rPr>
        <w:t>информационно</w:t>
      </w:r>
      <w:r w:rsidRPr="00D07205">
        <w:rPr>
          <w:szCs w:val="28"/>
        </w:rPr>
        <w:t>-телекоммуникационной сети «Интернет».</w:t>
      </w:r>
    </w:p>
    <w:p w:rsidR="00A2739F" w:rsidRPr="00D07205" w:rsidRDefault="00A2739F" w:rsidP="00DC56A0">
      <w:pPr>
        <w:autoSpaceDE w:val="0"/>
        <w:autoSpaceDN w:val="0"/>
        <w:adjustRightInd w:val="0"/>
        <w:ind w:firstLine="709"/>
        <w:rPr>
          <w:szCs w:val="28"/>
        </w:rPr>
      </w:pPr>
      <w:r w:rsidRPr="00D07205">
        <w:rPr>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w:t>
      </w:r>
      <w:r w:rsidRPr="00A147B5">
        <w:rPr>
          <w:szCs w:val="28"/>
        </w:rPr>
        <w:t xml:space="preserve">в орган местного самоуправления </w:t>
      </w:r>
      <w:r w:rsidRPr="00A147B5">
        <w:rPr>
          <w:szCs w:val="28"/>
          <w:lang w:eastAsia="ru-RU"/>
        </w:rPr>
        <w:t>Поселения</w:t>
      </w:r>
      <w:r w:rsidRPr="00A147B5">
        <w:rPr>
          <w:szCs w:val="28"/>
        </w:rPr>
        <w:t xml:space="preserve"> </w:t>
      </w:r>
      <w:r w:rsidRPr="004E1530">
        <w:rPr>
          <w:szCs w:val="28"/>
        </w:rPr>
        <w:t>свои предложения о порядк</w:t>
      </w:r>
      <w:r w:rsidRPr="00D07205">
        <w:rPr>
          <w:szCs w:val="28"/>
        </w:rPr>
        <w:t>е, сроках подготовки и содержании документации по планировке территории.</w:t>
      </w:r>
    </w:p>
    <w:p w:rsidR="00A2739F" w:rsidRPr="00D07205" w:rsidRDefault="00A2739F" w:rsidP="00DC56A0">
      <w:pPr>
        <w:autoSpaceDE w:val="0"/>
        <w:autoSpaceDN w:val="0"/>
        <w:adjustRightInd w:val="0"/>
        <w:ind w:firstLine="709"/>
        <w:rPr>
          <w:szCs w:val="28"/>
        </w:rPr>
      </w:pPr>
      <w:r w:rsidRPr="00D07205">
        <w:rPr>
          <w:szCs w:val="28"/>
        </w:rPr>
        <w:t xml:space="preserve">4. Подготовка документации по планировке территории </w:t>
      </w:r>
      <w:r w:rsidRPr="00A147B5">
        <w:rPr>
          <w:szCs w:val="28"/>
        </w:rPr>
        <w:t xml:space="preserve">осуществляется уполномоченным органом местного самоуправления </w:t>
      </w:r>
      <w:r w:rsidRPr="00A147B5">
        <w:rPr>
          <w:szCs w:val="28"/>
          <w:lang w:eastAsia="ru-RU"/>
        </w:rPr>
        <w:t>Поселения</w:t>
      </w:r>
      <w:r w:rsidRPr="00D07205">
        <w:rPr>
          <w:szCs w:val="28"/>
        </w:rPr>
        <w:t xml:space="preserve"> самостоятельно, подведомственными указанному органу муниципальными (бюджетными или </w:t>
      </w:r>
      <w:r w:rsidRPr="00D07205">
        <w:rPr>
          <w:szCs w:val="28"/>
        </w:rPr>
        <w:lastRenderedPageBreak/>
        <w:t>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A2739F" w:rsidRPr="00D07205" w:rsidRDefault="00A2739F" w:rsidP="00DC56A0">
      <w:pPr>
        <w:autoSpaceDE w:val="0"/>
        <w:autoSpaceDN w:val="0"/>
        <w:adjustRightInd w:val="0"/>
        <w:ind w:firstLine="709"/>
        <w:rPr>
          <w:szCs w:val="28"/>
        </w:rPr>
      </w:pPr>
      <w:r w:rsidRPr="00D07205">
        <w:rPr>
          <w:szCs w:val="28"/>
        </w:rPr>
        <w:t>5. Подготовка документации по планировке территории, в том числе предусматривающей размещение объектов местного значения поселения, может осуществляться физическими или юридическими лицами за счет их средств.</w:t>
      </w:r>
    </w:p>
    <w:p w:rsidR="00A2739F" w:rsidRPr="00D07205" w:rsidRDefault="00A2739F" w:rsidP="00DC56A0">
      <w:pPr>
        <w:autoSpaceDE w:val="0"/>
        <w:autoSpaceDN w:val="0"/>
        <w:adjustRightInd w:val="0"/>
        <w:ind w:firstLine="709"/>
        <w:rPr>
          <w:szCs w:val="28"/>
        </w:rPr>
      </w:pPr>
      <w:r w:rsidRPr="00D07205">
        <w:rPr>
          <w:szCs w:val="28"/>
        </w:rPr>
        <w:t>6. Решения о подготовке документации по планировке территории принимаются самостоятельно:</w:t>
      </w:r>
    </w:p>
    <w:p w:rsidR="00A2739F" w:rsidRPr="00D07205" w:rsidRDefault="00A2739F" w:rsidP="00DC56A0">
      <w:pPr>
        <w:autoSpaceDE w:val="0"/>
        <w:autoSpaceDN w:val="0"/>
        <w:adjustRightInd w:val="0"/>
        <w:ind w:firstLine="709"/>
        <w:rPr>
          <w:szCs w:val="28"/>
        </w:rPr>
      </w:pPr>
      <w:r w:rsidRPr="00D07205">
        <w:rPr>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A2739F" w:rsidRPr="00D07205" w:rsidRDefault="00A2739F" w:rsidP="00DC56A0">
      <w:pPr>
        <w:autoSpaceDE w:val="0"/>
        <w:autoSpaceDN w:val="0"/>
        <w:adjustRightInd w:val="0"/>
        <w:ind w:firstLine="709"/>
        <w:rPr>
          <w:szCs w:val="28"/>
        </w:rPr>
      </w:pPr>
      <w:r w:rsidRPr="00D07205">
        <w:rPr>
          <w:szCs w:val="28"/>
        </w:rPr>
        <w:t>2) правообладателями земельных участков и (или) объектов недвижимого имущества, расположенных в границах территории, подлежащей комплексному развитию, с соблюдением требований части 3 статьи 46.9 Градостроительного кодекса РФ;</w:t>
      </w:r>
    </w:p>
    <w:p w:rsidR="00A2739F" w:rsidRPr="00D07205" w:rsidRDefault="00A2739F" w:rsidP="00DC56A0">
      <w:pPr>
        <w:autoSpaceDE w:val="0"/>
        <w:autoSpaceDN w:val="0"/>
        <w:adjustRightInd w:val="0"/>
        <w:ind w:firstLine="709"/>
        <w:rPr>
          <w:szCs w:val="28"/>
        </w:rPr>
      </w:pPr>
      <w:r w:rsidRPr="00D07205">
        <w:rPr>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2739F" w:rsidRPr="00D07205" w:rsidRDefault="00A2739F" w:rsidP="00DC56A0">
      <w:pPr>
        <w:autoSpaceDE w:val="0"/>
        <w:autoSpaceDN w:val="0"/>
        <w:adjustRightInd w:val="0"/>
        <w:ind w:firstLine="709"/>
        <w:rPr>
          <w:szCs w:val="28"/>
        </w:rPr>
      </w:pPr>
      <w:r w:rsidRPr="00D07205">
        <w:rPr>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2739F" w:rsidRPr="00D07205" w:rsidRDefault="00A2739F" w:rsidP="00DC56A0">
      <w:pPr>
        <w:autoSpaceDE w:val="0"/>
        <w:autoSpaceDN w:val="0"/>
        <w:adjustRightInd w:val="0"/>
        <w:ind w:firstLine="709"/>
        <w:rPr>
          <w:szCs w:val="28"/>
        </w:rPr>
      </w:pPr>
      <w:r w:rsidRPr="00D07205">
        <w:rPr>
          <w:szCs w:val="28"/>
        </w:rPr>
        <w:t>В указанных случаях принятие уполномоченным органом местного самоуправления поселения решения о подготовке документации по планировке территории не требуется.</w:t>
      </w:r>
    </w:p>
    <w:p w:rsidR="00A2739F" w:rsidRPr="00D07205" w:rsidRDefault="00A2739F" w:rsidP="00DC56A0">
      <w:pPr>
        <w:autoSpaceDE w:val="0"/>
        <w:autoSpaceDN w:val="0"/>
        <w:adjustRightInd w:val="0"/>
        <w:ind w:firstLine="709"/>
        <w:rPr>
          <w:szCs w:val="28"/>
        </w:rPr>
      </w:pPr>
      <w:r w:rsidRPr="00D07205">
        <w:rPr>
          <w:szCs w:val="28"/>
        </w:rPr>
        <w:t xml:space="preserve">7. Лица, указанные в пунктах 3 и 4 части 4 настоящей статьи, осуществляют подготовку документации по планировке территории за счет своих средств самостоятельно или привлекаемыми организациями в соответствии с законодательством Российской Федерации. </w:t>
      </w:r>
    </w:p>
    <w:p w:rsidR="00A2739F" w:rsidRPr="00D07205" w:rsidRDefault="00A2739F" w:rsidP="00DC56A0">
      <w:pPr>
        <w:autoSpaceDE w:val="0"/>
        <w:autoSpaceDN w:val="0"/>
        <w:adjustRightInd w:val="0"/>
        <w:ind w:firstLine="709"/>
        <w:rPr>
          <w:szCs w:val="28"/>
        </w:rPr>
      </w:pPr>
      <w:r w:rsidRPr="00D07205">
        <w:rPr>
          <w:szCs w:val="28"/>
        </w:rPr>
        <w:t xml:space="preserve">Особенности подготовки документации по планировке территории лицами, указанными в 1 и 2 части 4 настоящей статьи, установлены соответственно </w:t>
      </w:r>
      <w:hyperlink r:id="rId14" w:history="1">
        <w:r w:rsidRPr="00D07205">
          <w:rPr>
            <w:szCs w:val="28"/>
          </w:rPr>
          <w:t>статьей 46.9</w:t>
        </w:r>
      </w:hyperlink>
      <w:r w:rsidRPr="00D07205">
        <w:rPr>
          <w:szCs w:val="28"/>
        </w:rPr>
        <w:t xml:space="preserve"> и </w:t>
      </w:r>
      <w:hyperlink r:id="rId15" w:history="1">
        <w:r w:rsidRPr="00D07205">
          <w:rPr>
            <w:szCs w:val="28"/>
          </w:rPr>
          <w:t>статьей 46.10</w:t>
        </w:r>
      </w:hyperlink>
      <w:r w:rsidRPr="00D07205">
        <w:rPr>
          <w:szCs w:val="28"/>
        </w:rPr>
        <w:t xml:space="preserve"> Градостроительного кодекса РФ.</w:t>
      </w:r>
    </w:p>
    <w:p w:rsidR="00A2739F" w:rsidRPr="00D07205" w:rsidRDefault="00A2739F" w:rsidP="00DC56A0">
      <w:pPr>
        <w:autoSpaceDE w:val="0"/>
        <w:autoSpaceDN w:val="0"/>
        <w:adjustRightInd w:val="0"/>
        <w:ind w:firstLine="709"/>
        <w:rPr>
          <w:szCs w:val="28"/>
        </w:rPr>
      </w:pPr>
      <w:r w:rsidRPr="00D07205">
        <w:rPr>
          <w:szCs w:val="28"/>
        </w:rPr>
        <w:t xml:space="preserve">8. Подготовка документации по планировке территории осуществляется на основании документов территориального планирования федерального, регионального и муниципального уровней, правил землепользования и застройки поселения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поселения, программами комплексного развития транспортной инфраструктуры поселения, программами комплексного развития социальной инфраструктуры поселения, нормативами градостроительного проектирования </w:t>
      </w:r>
      <w:r w:rsidRPr="00D07205">
        <w:rPr>
          <w:szCs w:val="28"/>
        </w:rPr>
        <w:lastRenderedPageBreak/>
        <w:t>поселения и муниципального района,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2739F" w:rsidRPr="00D07205" w:rsidRDefault="00A2739F" w:rsidP="00DC56A0">
      <w:pPr>
        <w:autoSpaceDE w:val="0"/>
        <w:autoSpaceDN w:val="0"/>
        <w:adjustRightInd w:val="0"/>
        <w:ind w:firstLine="709"/>
        <w:rPr>
          <w:szCs w:val="28"/>
        </w:rPr>
      </w:pPr>
      <w:r w:rsidRPr="00D07205">
        <w:rPr>
          <w:szCs w:val="28"/>
        </w:rPr>
        <w:t xml:space="preserve">9. Документация по планировке территории утверждается </w:t>
      </w:r>
      <w:r w:rsidRPr="00940A76">
        <w:rPr>
          <w:szCs w:val="28"/>
        </w:rPr>
        <w:t xml:space="preserve">главой администрации </w:t>
      </w:r>
      <w:r w:rsidRPr="00A147B5">
        <w:rPr>
          <w:szCs w:val="28"/>
          <w:lang w:eastAsia="ru-RU"/>
        </w:rPr>
        <w:t>Поселения</w:t>
      </w:r>
      <w:r w:rsidRPr="00940A76">
        <w:rPr>
          <w:szCs w:val="28"/>
        </w:rPr>
        <w:t>.</w:t>
      </w:r>
    </w:p>
    <w:p w:rsidR="00A2739F" w:rsidRPr="00D07205" w:rsidRDefault="00A2739F" w:rsidP="00DC56A0">
      <w:pPr>
        <w:autoSpaceDE w:val="0"/>
        <w:autoSpaceDN w:val="0"/>
        <w:adjustRightInd w:val="0"/>
        <w:ind w:firstLine="709"/>
        <w:rPr>
          <w:szCs w:val="28"/>
        </w:rPr>
      </w:pPr>
      <w:r w:rsidRPr="00D07205">
        <w:rPr>
          <w:szCs w:val="28"/>
        </w:rPr>
        <w:t xml:space="preserve">Документация по планировке территории утверждается в случаях, указанных в пунктах 1 и 2 части 1 настоящей статьи, а также в случаях подготовки документации по планировки территории лицами, указанными              в пунктах 1 – 4 части 4 настоящей статьи. </w:t>
      </w:r>
    </w:p>
    <w:p w:rsidR="00A2739F" w:rsidRPr="00D07205" w:rsidRDefault="00A2739F" w:rsidP="00DC56A0">
      <w:pPr>
        <w:autoSpaceDE w:val="0"/>
        <w:autoSpaceDN w:val="0"/>
        <w:adjustRightInd w:val="0"/>
        <w:ind w:firstLine="709"/>
        <w:rPr>
          <w:szCs w:val="28"/>
        </w:rPr>
      </w:pPr>
      <w:r w:rsidRPr="00D07205">
        <w:rPr>
          <w:szCs w:val="28"/>
        </w:rPr>
        <w:t>10. Проекты планировки территории и проекты межевания территории, решение об утверждении которых принимается уполномоченным органом местного самоуправления поселения, до их утверждения подлежат обязательному рассмотрению на публичных слушаниях.</w:t>
      </w:r>
    </w:p>
    <w:p w:rsidR="00A2739F" w:rsidRDefault="00A2739F" w:rsidP="00DC56A0">
      <w:pPr>
        <w:autoSpaceDE w:val="0"/>
        <w:autoSpaceDN w:val="0"/>
        <w:adjustRightInd w:val="0"/>
        <w:ind w:firstLine="709"/>
        <w:rPr>
          <w:szCs w:val="28"/>
        </w:rPr>
      </w:pPr>
      <w:r w:rsidRPr="00940A76">
        <w:rPr>
          <w:szCs w:val="28"/>
        </w:rPr>
        <w:t xml:space="preserve">11. Подготовка документации по планировке территории, разрабатываемой на основании решения уполномоченного органа местного самоуправления </w:t>
      </w:r>
      <w:r w:rsidRPr="00E16B23">
        <w:rPr>
          <w:szCs w:val="28"/>
          <w:lang w:eastAsia="ru-RU"/>
        </w:rPr>
        <w:t>Поселения</w:t>
      </w:r>
      <w:r w:rsidRPr="00940A76">
        <w:rPr>
          <w:szCs w:val="28"/>
        </w:rPr>
        <w:t xml:space="preserve">, принятие решения об утверждении документации по планировке территории, подготовленной в том числе лицами, указанными в пунктах 3 и 4 части 4 настоящей статьи, осуществляется в порядке, установленном нормативным правовым актом органа местного самоуправления </w:t>
      </w:r>
      <w:r w:rsidRPr="00E16B23">
        <w:rPr>
          <w:szCs w:val="28"/>
          <w:lang w:eastAsia="ru-RU"/>
        </w:rPr>
        <w:t>Поселения</w:t>
      </w:r>
      <w:r w:rsidRPr="00E16B23">
        <w:rPr>
          <w:szCs w:val="28"/>
        </w:rPr>
        <w:t>.</w:t>
      </w:r>
    </w:p>
    <w:p w:rsidR="00A2739F" w:rsidRPr="00D07205" w:rsidRDefault="00A2739F" w:rsidP="00DC56A0">
      <w:pPr>
        <w:autoSpaceDE w:val="0"/>
        <w:autoSpaceDN w:val="0"/>
        <w:adjustRightInd w:val="0"/>
        <w:ind w:firstLine="709"/>
        <w:rPr>
          <w:szCs w:val="28"/>
        </w:rPr>
      </w:pPr>
      <w:r w:rsidRPr="00D07205">
        <w:rPr>
          <w:szCs w:val="28"/>
        </w:rPr>
        <w:t>12.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w:t>
      </w:r>
    </w:p>
    <w:p w:rsidR="00A2739F" w:rsidRPr="00D07205" w:rsidRDefault="00A2739F" w:rsidP="00DC56A0">
      <w:pPr>
        <w:ind w:firstLine="709"/>
        <w:rPr>
          <w:szCs w:val="28"/>
          <w:highlight w:val="yellow"/>
        </w:rPr>
      </w:pPr>
    </w:p>
    <w:p w:rsidR="00A2739F" w:rsidRPr="004D5C4D" w:rsidRDefault="00A2739F" w:rsidP="004D5C4D">
      <w:pPr>
        <w:pStyle w:val="3"/>
      </w:pPr>
      <w:bookmarkStart w:id="134" w:name="_Toc415145646"/>
      <w:bookmarkStart w:id="135" w:name="_Toc419817019"/>
      <w:bookmarkStart w:id="136" w:name="_Toc421022272"/>
      <w:bookmarkStart w:id="137" w:name="_Toc423609055"/>
      <w:bookmarkStart w:id="138" w:name="_Toc504514792"/>
      <w:r w:rsidRPr="004D5C4D">
        <w:t>Статья 18. Общие требования к порядку подготовки документации по планировке территории</w:t>
      </w:r>
      <w:bookmarkEnd w:id="134"/>
      <w:bookmarkEnd w:id="135"/>
      <w:bookmarkEnd w:id="136"/>
      <w:bookmarkEnd w:id="137"/>
      <w:r w:rsidRPr="004D5C4D">
        <w:t>, разрабатываемой на основании решения уполномоченного органа местного самоуправления</w:t>
      </w:r>
      <w:bookmarkEnd w:id="138"/>
    </w:p>
    <w:p w:rsidR="00A2739F" w:rsidRPr="00D07205" w:rsidRDefault="00A2739F" w:rsidP="00DC56A0">
      <w:pPr>
        <w:suppressAutoHyphens w:val="0"/>
        <w:autoSpaceDE w:val="0"/>
        <w:autoSpaceDN w:val="0"/>
        <w:adjustRightInd w:val="0"/>
        <w:snapToGrid/>
        <w:ind w:firstLine="540"/>
        <w:rPr>
          <w:szCs w:val="28"/>
          <w:lang w:eastAsia="ru-RU"/>
        </w:rPr>
      </w:pPr>
    </w:p>
    <w:p w:rsidR="00A2739F" w:rsidRPr="00D07205" w:rsidRDefault="00A2739F" w:rsidP="00DC56A0">
      <w:pPr>
        <w:suppressAutoHyphens w:val="0"/>
        <w:autoSpaceDE w:val="0"/>
        <w:autoSpaceDN w:val="0"/>
        <w:adjustRightInd w:val="0"/>
        <w:snapToGrid/>
        <w:ind w:firstLine="709"/>
        <w:rPr>
          <w:szCs w:val="28"/>
          <w:lang w:eastAsia="ru-RU"/>
        </w:rPr>
      </w:pPr>
      <w:r w:rsidRPr="00D07205">
        <w:rPr>
          <w:szCs w:val="28"/>
          <w:lang w:eastAsia="ru-RU"/>
        </w:rPr>
        <w:t xml:space="preserve">1. Документация по планировке территории применительно к территории </w:t>
      </w:r>
      <w:r w:rsidRPr="00CF677C">
        <w:rPr>
          <w:szCs w:val="28"/>
          <w:lang w:eastAsia="ru-RU"/>
        </w:rPr>
        <w:t>Поселения</w:t>
      </w:r>
      <w:r w:rsidRPr="00D07205">
        <w:rPr>
          <w:szCs w:val="28"/>
          <w:lang w:eastAsia="ru-RU"/>
        </w:rPr>
        <w:t xml:space="preserve"> подготавливается на основании задания на подготовку такой документации.</w:t>
      </w:r>
    </w:p>
    <w:p w:rsidR="00A2739F" w:rsidRPr="00D07205" w:rsidRDefault="00A2739F" w:rsidP="00DC56A0">
      <w:pPr>
        <w:suppressAutoHyphens w:val="0"/>
        <w:autoSpaceDE w:val="0"/>
        <w:autoSpaceDN w:val="0"/>
        <w:adjustRightInd w:val="0"/>
        <w:snapToGrid/>
        <w:ind w:firstLine="709"/>
        <w:rPr>
          <w:szCs w:val="28"/>
          <w:lang w:eastAsia="ru-RU"/>
        </w:rPr>
      </w:pPr>
      <w:r w:rsidRPr="00D07205">
        <w:rPr>
          <w:szCs w:val="28"/>
          <w:lang w:eastAsia="ru-RU"/>
        </w:rPr>
        <w:t>Задание на подготовку документации по планировке территории составляется по форме, установленной приложением № 1 к областному закону от 01 марта 2006 года № 153-9-ОЗ «Градостроительный кодекс Архангельской области».</w:t>
      </w:r>
    </w:p>
    <w:p w:rsidR="00A2739F" w:rsidRPr="00D07205" w:rsidRDefault="00A2739F" w:rsidP="00DC56A0">
      <w:pPr>
        <w:suppressAutoHyphens w:val="0"/>
        <w:autoSpaceDE w:val="0"/>
        <w:autoSpaceDN w:val="0"/>
        <w:adjustRightInd w:val="0"/>
        <w:snapToGrid/>
        <w:ind w:firstLine="709"/>
        <w:rPr>
          <w:szCs w:val="28"/>
          <w:lang w:eastAsia="ru-RU"/>
        </w:rPr>
      </w:pPr>
      <w:r w:rsidRPr="00D07205">
        <w:rPr>
          <w:szCs w:val="28"/>
          <w:lang w:eastAsia="ru-RU"/>
        </w:rPr>
        <w:t>2. Задание на подготовку документации по планировке территории, осуществляемую за счет средств местного бюджета (или за счет средств физических или юридических лиц), готовит орган местного самоуправления, осуществляющий полномочия в сфере градостроительной деятельности, и утверждает уполномоченный орган местного самоуправления.</w:t>
      </w:r>
    </w:p>
    <w:p w:rsidR="00A2739F" w:rsidRPr="00D07205" w:rsidRDefault="00A2739F" w:rsidP="00DC56A0">
      <w:pPr>
        <w:suppressAutoHyphens w:val="0"/>
        <w:autoSpaceDE w:val="0"/>
        <w:autoSpaceDN w:val="0"/>
        <w:adjustRightInd w:val="0"/>
        <w:snapToGrid/>
        <w:ind w:firstLine="709"/>
        <w:rPr>
          <w:szCs w:val="28"/>
          <w:lang w:eastAsia="ru-RU"/>
        </w:rPr>
      </w:pPr>
      <w:r w:rsidRPr="00D07205">
        <w:rPr>
          <w:szCs w:val="28"/>
          <w:lang w:eastAsia="ru-RU"/>
        </w:rPr>
        <w:lastRenderedPageBreak/>
        <w:t>3. Задание, указанное в части 2 настоящей статьи, подлежит согласованию с органом архитектуры и градостроительства Архангельской области.</w:t>
      </w:r>
    </w:p>
    <w:p w:rsidR="00A2739F" w:rsidRPr="00D07205" w:rsidRDefault="00A2739F" w:rsidP="00DC56A0">
      <w:pPr>
        <w:pStyle w:val="ConsPlusNormal"/>
        <w:widowControl/>
        <w:ind w:left="-180" w:right="-54" w:firstLine="900"/>
        <w:jc w:val="both"/>
        <w:rPr>
          <w:rFonts w:ascii="Times New Roman" w:hAnsi="Times New Roman" w:cs="Times New Roman"/>
          <w:sz w:val="28"/>
          <w:szCs w:val="28"/>
        </w:rPr>
      </w:pPr>
      <w:r>
        <w:rPr>
          <w:rFonts w:ascii="Times New Roman" w:hAnsi="Times New Roman" w:cs="Times New Roman"/>
          <w:sz w:val="28"/>
          <w:szCs w:val="28"/>
        </w:rPr>
        <w:t>4</w:t>
      </w:r>
      <w:r w:rsidRPr="00D07205">
        <w:rPr>
          <w:rFonts w:ascii="Times New Roman" w:hAnsi="Times New Roman" w:cs="Times New Roman"/>
          <w:sz w:val="28"/>
          <w:szCs w:val="28"/>
        </w:rPr>
        <w:t xml:space="preserve">. Задание на подготовку документации по планировке территории утверждается </w:t>
      </w:r>
      <w:r w:rsidRPr="0047098B">
        <w:rPr>
          <w:rFonts w:ascii="Times New Roman" w:hAnsi="Times New Roman" w:cs="Times New Roman"/>
          <w:sz w:val="28"/>
          <w:szCs w:val="28"/>
        </w:rPr>
        <w:t xml:space="preserve">уполномоченным органом местного самоуправления </w:t>
      </w:r>
      <w:r>
        <w:rPr>
          <w:rFonts w:ascii="Times New Roman" w:hAnsi="Times New Roman" w:cs="Times New Roman"/>
          <w:sz w:val="28"/>
          <w:szCs w:val="28"/>
        </w:rPr>
        <w:t>Поселения</w:t>
      </w:r>
      <w:r w:rsidRPr="0047098B">
        <w:rPr>
          <w:rFonts w:ascii="Times New Roman" w:hAnsi="Times New Roman" w:cs="Times New Roman"/>
          <w:sz w:val="28"/>
          <w:szCs w:val="28"/>
        </w:rPr>
        <w:t xml:space="preserve"> одновременно с принятием решения о подготовке такой документации</w:t>
      </w:r>
      <w:r w:rsidRPr="00D07205">
        <w:rPr>
          <w:rFonts w:ascii="Times New Roman" w:hAnsi="Times New Roman" w:cs="Times New Roman"/>
          <w:sz w:val="28"/>
          <w:szCs w:val="28"/>
        </w:rPr>
        <w:t>.</w:t>
      </w:r>
    </w:p>
    <w:p w:rsidR="00A2739F" w:rsidRPr="00D07205" w:rsidRDefault="00A2739F" w:rsidP="00DC56A0">
      <w:pPr>
        <w:suppressAutoHyphens w:val="0"/>
        <w:autoSpaceDE w:val="0"/>
        <w:autoSpaceDN w:val="0"/>
        <w:adjustRightInd w:val="0"/>
        <w:snapToGrid/>
        <w:ind w:firstLine="709"/>
        <w:rPr>
          <w:szCs w:val="28"/>
          <w:lang w:eastAsia="ru-RU"/>
        </w:rPr>
      </w:pPr>
      <w:r>
        <w:rPr>
          <w:szCs w:val="28"/>
        </w:rPr>
        <w:t>5</w:t>
      </w:r>
      <w:r w:rsidRPr="00D07205">
        <w:rPr>
          <w:szCs w:val="28"/>
        </w:rPr>
        <w:t xml:space="preserve">. </w:t>
      </w:r>
      <w:r w:rsidRPr="004760BD">
        <w:rPr>
          <w:szCs w:val="28"/>
          <w:lang w:eastAsia="ru-RU"/>
        </w:rPr>
        <w:t xml:space="preserve">Орган местного самоуправления Поселения </w:t>
      </w:r>
      <w:r w:rsidRPr="00D07205">
        <w:rPr>
          <w:szCs w:val="28"/>
          <w:lang w:eastAsia="ru-RU"/>
        </w:rPr>
        <w:t xml:space="preserve">осуществляет проверку документации по планировке территории на соответствие требованиям, установленным </w:t>
      </w:r>
      <w:hyperlink r:id="rId16" w:history="1">
        <w:r w:rsidRPr="00D07205">
          <w:rPr>
            <w:szCs w:val="28"/>
            <w:lang w:eastAsia="ru-RU"/>
          </w:rPr>
          <w:t>частью 10 статьи 45</w:t>
        </w:r>
      </w:hyperlink>
      <w:r w:rsidRPr="00D07205">
        <w:rPr>
          <w:szCs w:val="28"/>
          <w:lang w:eastAsia="ru-RU"/>
        </w:rPr>
        <w:t xml:space="preserve">, Градостроительного кодекса РФ, заданием на подготовку документации по планировке территории. </w:t>
      </w:r>
    </w:p>
    <w:p w:rsidR="00A2739F" w:rsidRPr="00D07205" w:rsidRDefault="00A2739F" w:rsidP="00214EA3">
      <w:pPr>
        <w:widowControl w:val="0"/>
        <w:autoSpaceDE w:val="0"/>
        <w:autoSpaceDN w:val="0"/>
        <w:adjustRightInd w:val="0"/>
        <w:ind w:firstLine="709"/>
        <w:rPr>
          <w:szCs w:val="28"/>
        </w:rPr>
      </w:pPr>
      <w:r w:rsidRPr="00D07205">
        <w:rPr>
          <w:szCs w:val="28"/>
        </w:rPr>
        <w:t>В ходе проверки проверяется состав и содержание подготовленной документации по планировке территории (проекта планировки территории и проекта межевания территории) на соответствие требованиям, установленным статьями 42 и 43 Градостроительного кодекса РФ,                    СНиП 11-04-2003 «Инструкция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РФ.</w:t>
      </w:r>
    </w:p>
    <w:p w:rsidR="00A2739F" w:rsidRPr="00EA5FF3" w:rsidRDefault="00A2739F" w:rsidP="002C1E7F">
      <w:pPr>
        <w:ind w:firstLine="709"/>
        <w:rPr>
          <w:b/>
          <w:bCs/>
          <w:kern w:val="1"/>
          <w:highlight w:val="cyan"/>
        </w:rPr>
      </w:pPr>
      <w:bookmarkStart w:id="139" w:name="_Toc258228309"/>
      <w:bookmarkStart w:id="140" w:name="_Toc281221523"/>
      <w:bookmarkStart w:id="141" w:name="_Toc395282218"/>
      <w:bookmarkStart w:id="142" w:name="_Toc415145647"/>
      <w:bookmarkStart w:id="143" w:name="_Toc419817020"/>
      <w:bookmarkStart w:id="144" w:name="_Toc421022273"/>
      <w:bookmarkStart w:id="145" w:name="_Toc437520201"/>
      <w:r>
        <w:rPr>
          <w:kern w:val="1"/>
        </w:rPr>
        <w:t>6</w:t>
      </w:r>
      <w:r w:rsidRPr="00D07205">
        <w:rPr>
          <w:kern w:val="1"/>
        </w:rPr>
        <w:t>.</w:t>
      </w:r>
      <w:r>
        <w:rPr>
          <w:kern w:val="1"/>
        </w:rPr>
        <w:t xml:space="preserve"> </w:t>
      </w:r>
      <w:r w:rsidRPr="0047098B">
        <w:rPr>
          <w:kern w:val="1"/>
        </w:rPr>
        <w:t xml:space="preserve">По результатам проверки указанные органы принимают соответствующее решение о направлении документации по планировке территории главе </w:t>
      </w:r>
      <w:r w:rsidRPr="004760BD">
        <w:rPr>
          <w:kern w:val="1"/>
        </w:rPr>
        <w:t>Поселения</w:t>
      </w:r>
      <w:r w:rsidRPr="0047098B">
        <w:rPr>
          <w:kern w:val="1"/>
        </w:rPr>
        <w:t xml:space="preserve"> или об отклонении такой документации и о направлении ее на доработку.</w:t>
      </w:r>
    </w:p>
    <w:p w:rsidR="00A2739F" w:rsidRPr="00214EA3" w:rsidRDefault="00A2739F" w:rsidP="00214EA3">
      <w:pPr>
        <w:rPr>
          <w:szCs w:val="28"/>
          <w:lang w:eastAsia="en-US"/>
        </w:rPr>
      </w:pPr>
    </w:p>
    <w:p w:rsidR="00A2739F" w:rsidRPr="004D5C4D" w:rsidRDefault="00A2739F" w:rsidP="004D5C4D">
      <w:pPr>
        <w:pStyle w:val="2"/>
      </w:pPr>
      <w:bookmarkStart w:id="146" w:name="_Toc504514793"/>
      <w:r w:rsidRPr="004D5C4D">
        <w:t>Г</w:t>
      </w:r>
      <w:r w:rsidR="00E850CA">
        <w:t>лава</w:t>
      </w:r>
      <w:r w:rsidRPr="004D5C4D">
        <w:t xml:space="preserve"> 4. </w:t>
      </w:r>
      <w:bookmarkStart w:id="147" w:name="_Toc419817031"/>
      <w:bookmarkStart w:id="148" w:name="_Toc421022284"/>
      <w:bookmarkStart w:id="149" w:name="_Toc437520212"/>
      <w:r w:rsidRPr="004D5C4D">
        <w:t>Проведение публичных слушаний по вопросам землепользования и застройки</w:t>
      </w:r>
      <w:bookmarkEnd w:id="146"/>
    </w:p>
    <w:p w:rsidR="00A2739F" w:rsidRPr="00D07205" w:rsidRDefault="00A2739F" w:rsidP="00DC56A0">
      <w:pPr>
        <w:rPr>
          <w:szCs w:val="28"/>
          <w:lang w:eastAsia="en-US"/>
        </w:rPr>
      </w:pPr>
    </w:p>
    <w:p w:rsidR="00A2739F" w:rsidRPr="00D07205" w:rsidRDefault="00A2739F" w:rsidP="004D5C4D">
      <w:pPr>
        <w:pStyle w:val="3"/>
      </w:pPr>
      <w:bookmarkStart w:id="150" w:name="_Toc504514794"/>
      <w:r w:rsidRPr="00D07205">
        <w:t>Статья 1</w:t>
      </w:r>
      <w:r>
        <w:t>9</w:t>
      </w:r>
      <w:r w:rsidRPr="00D07205">
        <w:t>. Общие положения</w:t>
      </w:r>
      <w:bookmarkEnd w:id="150"/>
    </w:p>
    <w:p w:rsidR="00A2739F" w:rsidRPr="00D07205" w:rsidRDefault="00A2739F" w:rsidP="00DC56A0">
      <w:pPr>
        <w:autoSpaceDE w:val="0"/>
        <w:autoSpaceDN w:val="0"/>
        <w:adjustRightInd w:val="0"/>
        <w:ind w:firstLine="709"/>
        <w:rPr>
          <w:szCs w:val="28"/>
        </w:rPr>
      </w:pPr>
    </w:p>
    <w:p w:rsidR="00A2739F" w:rsidRPr="00D07205" w:rsidRDefault="00A2739F" w:rsidP="00DC56A0">
      <w:pPr>
        <w:autoSpaceDE w:val="0"/>
        <w:autoSpaceDN w:val="0"/>
        <w:adjustRightInd w:val="0"/>
        <w:ind w:firstLine="709"/>
        <w:rPr>
          <w:szCs w:val="28"/>
        </w:rPr>
      </w:pPr>
      <w:r w:rsidRPr="00D07205">
        <w:rPr>
          <w:szCs w:val="28"/>
        </w:rPr>
        <w:t>1. На территории поселения в обязательном порядке проводятся публичные слушания по следующим вопросам землепользования и застройки:</w:t>
      </w:r>
    </w:p>
    <w:p w:rsidR="00A2739F" w:rsidRPr="00D07205" w:rsidRDefault="00A2739F" w:rsidP="00DC56A0">
      <w:pPr>
        <w:autoSpaceDE w:val="0"/>
        <w:autoSpaceDN w:val="0"/>
        <w:adjustRightInd w:val="0"/>
        <w:ind w:firstLine="709"/>
        <w:rPr>
          <w:szCs w:val="28"/>
        </w:rPr>
      </w:pPr>
      <w:r w:rsidRPr="00D07205">
        <w:rPr>
          <w:szCs w:val="28"/>
        </w:rPr>
        <w:t>1) по проекту правил землепользования и застройки;</w:t>
      </w:r>
    </w:p>
    <w:p w:rsidR="00A2739F" w:rsidRPr="00D07205" w:rsidRDefault="00A2739F" w:rsidP="00DC56A0">
      <w:pPr>
        <w:autoSpaceDE w:val="0"/>
        <w:autoSpaceDN w:val="0"/>
        <w:adjustRightInd w:val="0"/>
        <w:ind w:firstLine="709"/>
        <w:rPr>
          <w:szCs w:val="28"/>
        </w:rPr>
      </w:pPr>
      <w:r w:rsidRPr="00D07205">
        <w:rPr>
          <w:szCs w:val="28"/>
        </w:rPr>
        <w:t xml:space="preserve">2) по проекту о внесении изменений в правила землепользования и застройки; </w:t>
      </w:r>
    </w:p>
    <w:p w:rsidR="00A2739F" w:rsidRPr="00D07205" w:rsidRDefault="00A2739F" w:rsidP="00DC56A0">
      <w:pPr>
        <w:autoSpaceDE w:val="0"/>
        <w:autoSpaceDN w:val="0"/>
        <w:adjustRightInd w:val="0"/>
        <w:ind w:firstLine="709"/>
        <w:rPr>
          <w:szCs w:val="28"/>
        </w:rPr>
      </w:pPr>
      <w:r w:rsidRPr="00D07205">
        <w:rPr>
          <w:szCs w:val="28"/>
        </w:rPr>
        <w:t>3)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A2739F" w:rsidRPr="00D07205" w:rsidRDefault="00A2739F" w:rsidP="00DC56A0">
      <w:pPr>
        <w:autoSpaceDE w:val="0"/>
        <w:autoSpaceDN w:val="0"/>
        <w:adjustRightInd w:val="0"/>
        <w:ind w:firstLine="709"/>
        <w:rPr>
          <w:szCs w:val="28"/>
        </w:rPr>
      </w:pPr>
      <w:r w:rsidRPr="00D07205">
        <w:rPr>
          <w:szCs w:val="28"/>
        </w:rPr>
        <w:t xml:space="preserve">4)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A2739F" w:rsidRPr="00D07205" w:rsidRDefault="00A2739F" w:rsidP="00DC56A0">
      <w:pPr>
        <w:autoSpaceDE w:val="0"/>
        <w:autoSpaceDN w:val="0"/>
        <w:adjustRightInd w:val="0"/>
        <w:ind w:firstLine="709"/>
        <w:rPr>
          <w:szCs w:val="28"/>
        </w:rPr>
      </w:pPr>
      <w:r w:rsidRPr="00D07205">
        <w:rPr>
          <w:szCs w:val="28"/>
        </w:rPr>
        <w:t>5) по проектам планировки территории и проектам межевания территории.</w:t>
      </w:r>
    </w:p>
    <w:p w:rsidR="00A2739F" w:rsidRPr="00D07205" w:rsidRDefault="00A2739F" w:rsidP="00DC56A0">
      <w:pPr>
        <w:autoSpaceDE w:val="0"/>
        <w:autoSpaceDN w:val="0"/>
        <w:adjustRightInd w:val="0"/>
        <w:ind w:firstLine="709"/>
        <w:rPr>
          <w:szCs w:val="28"/>
        </w:rPr>
      </w:pPr>
      <w:r w:rsidRPr="00D07205">
        <w:rPr>
          <w:szCs w:val="28"/>
        </w:rPr>
        <w:t>2. Публичные слушания по вопросам, указанным в пунктах 1 – 4 части 1 настоящей статьи, проводятся комиссией по подготовке проекта правил землепользования и застройки</w:t>
      </w:r>
      <w:r>
        <w:rPr>
          <w:szCs w:val="28"/>
        </w:rPr>
        <w:t xml:space="preserve"> (далее – Комиссия)</w:t>
      </w:r>
      <w:r w:rsidRPr="00D07205">
        <w:rPr>
          <w:szCs w:val="28"/>
        </w:rPr>
        <w:t>.</w:t>
      </w:r>
    </w:p>
    <w:p w:rsidR="00A2739F" w:rsidRPr="00D07205" w:rsidRDefault="00A2739F" w:rsidP="00DC56A0">
      <w:pPr>
        <w:autoSpaceDE w:val="0"/>
        <w:autoSpaceDN w:val="0"/>
        <w:adjustRightInd w:val="0"/>
        <w:ind w:firstLine="709"/>
        <w:rPr>
          <w:szCs w:val="28"/>
        </w:rPr>
      </w:pPr>
      <w:r w:rsidRPr="00D07205">
        <w:rPr>
          <w:szCs w:val="28"/>
        </w:rPr>
        <w:t>Публичные слушания по вопросам, указанным в пункте 5 части 1 настоящей статьи, проводятся уполномоченным на их проведение органом местного самоуправления поселения.</w:t>
      </w:r>
    </w:p>
    <w:p w:rsidR="00A2739F" w:rsidRPr="00D07205" w:rsidRDefault="00A2739F" w:rsidP="00DC56A0">
      <w:pPr>
        <w:autoSpaceDE w:val="0"/>
        <w:autoSpaceDN w:val="0"/>
        <w:adjustRightInd w:val="0"/>
        <w:ind w:firstLine="540"/>
        <w:rPr>
          <w:szCs w:val="28"/>
        </w:rPr>
      </w:pPr>
    </w:p>
    <w:p w:rsidR="00A2739F" w:rsidRPr="00D07205" w:rsidRDefault="00A2739F" w:rsidP="004D5C4D">
      <w:pPr>
        <w:pStyle w:val="3"/>
      </w:pPr>
      <w:bookmarkStart w:id="151" w:name="_Toc504514795"/>
      <w:r w:rsidRPr="00D07205">
        <w:lastRenderedPageBreak/>
        <w:t xml:space="preserve">Статья </w:t>
      </w:r>
      <w:r>
        <w:t>20</w:t>
      </w:r>
      <w:r w:rsidRPr="00D07205">
        <w:t>. Публичные слушания по проекту правил землепользования и застройки и проекту о внесении изменения в правила землепользования и застройки</w:t>
      </w:r>
      <w:bookmarkEnd w:id="151"/>
    </w:p>
    <w:p w:rsidR="00A2739F" w:rsidRPr="00D07205" w:rsidRDefault="00A2739F" w:rsidP="00DC56A0">
      <w:pPr>
        <w:autoSpaceDE w:val="0"/>
        <w:autoSpaceDN w:val="0"/>
        <w:adjustRightInd w:val="0"/>
        <w:ind w:firstLine="709"/>
        <w:rPr>
          <w:b/>
          <w:bCs/>
          <w:szCs w:val="28"/>
        </w:rPr>
      </w:pPr>
    </w:p>
    <w:p w:rsidR="00A2739F" w:rsidRDefault="00A2739F" w:rsidP="00DC56A0">
      <w:pPr>
        <w:autoSpaceDE w:val="0"/>
        <w:autoSpaceDN w:val="0"/>
        <w:adjustRightInd w:val="0"/>
        <w:ind w:firstLine="709"/>
        <w:rPr>
          <w:szCs w:val="28"/>
          <w:lang w:eastAsia="ru-RU"/>
        </w:rPr>
      </w:pPr>
      <w:r w:rsidRPr="00D07205">
        <w:rPr>
          <w:szCs w:val="28"/>
        </w:rPr>
        <w:t xml:space="preserve">1. Решение о проведении публичных слушаний по проекту правил землепользования и застройки принимается главой </w:t>
      </w:r>
      <w:r w:rsidRPr="001D1C7A">
        <w:rPr>
          <w:szCs w:val="28"/>
          <w:lang w:eastAsia="ru-RU"/>
        </w:rPr>
        <w:t>Поселения</w:t>
      </w:r>
      <w:r>
        <w:rPr>
          <w:szCs w:val="28"/>
          <w:lang w:eastAsia="ru-RU"/>
        </w:rPr>
        <w:t>.</w:t>
      </w:r>
    </w:p>
    <w:p w:rsidR="00A2739F" w:rsidRPr="00D07205" w:rsidRDefault="00A2739F" w:rsidP="00DC56A0">
      <w:pPr>
        <w:autoSpaceDE w:val="0"/>
        <w:autoSpaceDN w:val="0"/>
        <w:adjustRightInd w:val="0"/>
        <w:ind w:firstLine="709"/>
        <w:rPr>
          <w:szCs w:val="28"/>
        </w:rPr>
      </w:pPr>
      <w:r w:rsidRPr="0047098B">
        <w:rPr>
          <w:szCs w:val="28"/>
        </w:rPr>
        <w:t xml:space="preserve">Указанное решение принимается в срок не позднее чем через десять дней со дня получения главой </w:t>
      </w:r>
      <w:r w:rsidRPr="001D1C7A">
        <w:rPr>
          <w:szCs w:val="28"/>
          <w:lang w:eastAsia="ru-RU"/>
        </w:rPr>
        <w:t>Поселения</w:t>
      </w:r>
      <w:r w:rsidRPr="0047098B">
        <w:rPr>
          <w:szCs w:val="28"/>
        </w:rPr>
        <w:t xml:space="preserve">  от органа местного самоуправления такого проекта</w:t>
      </w:r>
      <w:r w:rsidRPr="00D07205">
        <w:rPr>
          <w:szCs w:val="28"/>
        </w:rPr>
        <w:t>.</w:t>
      </w:r>
    </w:p>
    <w:p w:rsidR="00A2739F" w:rsidRPr="00D07205" w:rsidRDefault="00A2739F" w:rsidP="00DC56A0">
      <w:pPr>
        <w:autoSpaceDE w:val="0"/>
        <w:autoSpaceDN w:val="0"/>
        <w:adjustRightInd w:val="0"/>
        <w:ind w:firstLine="709"/>
        <w:rPr>
          <w:szCs w:val="28"/>
        </w:rPr>
      </w:pPr>
      <w:r w:rsidRPr="00D07205">
        <w:rPr>
          <w:szCs w:val="28"/>
        </w:rPr>
        <w:t xml:space="preserve">2. Публичные слушания проводятся в каждом населенном пункте </w:t>
      </w:r>
      <w:r w:rsidRPr="001D1C7A">
        <w:rPr>
          <w:szCs w:val="28"/>
          <w:lang w:eastAsia="ru-RU"/>
        </w:rPr>
        <w:t>Поселения</w:t>
      </w:r>
      <w:r w:rsidRPr="004E1530">
        <w:rPr>
          <w:szCs w:val="28"/>
        </w:rPr>
        <w:t>.</w:t>
      </w:r>
    </w:p>
    <w:p w:rsidR="00A2739F" w:rsidRPr="00D07205" w:rsidRDefault="00A2739F" w:rsidP="00DC56A0">
      <w:pPr>
        <w:autoSpaceDE w:val="0"/>
        <w:autoSpaceDN w:val="0"/>
        <w:adjustRightInd w:val="0"/>
        <w:ind w:firstLine="709"/>
        <w:rPr>
          <w:szCs w:val="28"/>
        </w:rPr>
      </w:pPr>
      <w:r w:rsidRPr="00D07205">
        <w:rPr>
          <w:szCs w:val="28"/>
        </w:rP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w:t>
      </w:r>
    </w:p>
    <w:p w:rsidR="00A2739F" w:rsidRPr="00D07205" w:rsidRDefault="00A2739F" w:rsidP="00DC56A0">
      <w:pPr>
        <w:autoSpaceDE w:val="0"/>
        <w:autoSpaceDN w:val="0"/>
        <w:adjustRightInd w:val="0"/>
        <w:ind w:firstLine="709"/>
        <w:rPr>
          <w:szCs w:val="28"/>
        </w:rPr>
      </w:pPr>
      <w:r w:rsidRPr="00D07205">
        <w:rPr>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A2739F" w:rsidRPr="00D07205" w:rsidRDefault="00A2739F" w:rsidP="00DC56A0">
      <w:pPr>
        <w:autoSpaceDE w:val="0"/>
        <w:autoSpaceDN w:val="0"/>
        <w:adjustRightInd w:val="0"/>
        <w:ind w:firstLine="709"/>
        <w:rPr>
          <w:szCs w:val="28"/>
        </w:rPr>
      </w:pPr>
      <w:r w:rsidRPr="00D07205">
        <w:rPr>
          <w:szCs w:val="28"/>
        </w:rPr>
        <w:t>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A2739F" w:rsidRPr="00D07205" w:rsidRDefault="00A2739F" w:rsidP="00DC56A0">
      <w:pPr>
        <w:autoSpaceDE w:val="0"/>
        <w:autoSpaceDN w:val="0"/>
        <w:adjustRightInd w:val="0"/>
        <w:ind w:firstLine="709"/>
        <w:rPr>
          <w:szCs w:val="28"/>
        </w:rPr>
      </w:pPr>
      <w:r w:rsidRPr="00D07205">
        <w:rPr>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по такому проекту о внесении изменений в правила землепользования и застройки не может быть более чем один месяц.</w:t>
      </w:r>
    </w:p>
    <w:p w:rsidR="00A2739F" w:rsidRPr="00D07205" w:rsidRDefault="00A2739F" w:rsidP="00B83C51">
      <w:pPr>
        <w:autoSpaceDE w:val="0"/>
        <w:autoSpaceDN w:val="0"/>
        <w:adjustRightInd w:val="0"/>
        <w:ind w:firstLine="709"/>
        <w:rPr>
          <w:szCs w:val="28"/>
        </w:rPr>
      </w:pPr>
      <w:r w:rsidRPr="00D07205">
        <w:rPr>
          <w:szCs w:val="28"/>
        </w:rPr>
        <w:t xml:space="preserve">4. Порядок проведения публичных слушаний по проекту правил землепользования и застройки и проекту о внесении изменения в правила землепользования и застройки устанавливается нормативным правовым актом представительного органа </w:t>
      </w:r>
      <w:r w:rsidRPr="001D1C7A">
        <w:rPr>
          <w:szCs w:val="28"/>
          <w:lang w:eastAsia="ru-RU"/>
        </w:rPr>
        <w:t>Поселения</w:t>
      </w:r>
      <w:r w:rsidRPr="004E1530">
        <w:rPr>
          <w:szCs w:val="28"/>
        </w:rPr>
        <w:t>, которым также определяет</w:t>
      </w:r>
      <w:r w:rsidRPr="00D07205">
        <w:rPr>
          <w:szCs w:val="28"/>
        </w:rPr>
        <w:t>ся точный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A2739F" w:rsidRPr="00D07205" w:rsidRDefault="00A2739F" w:rsidP="00DC56A0">
      <w:pPr>
        <w:autoSpaceDE w:val="0"/>
        <w:autoSpaceDN w:val="0"/>
        <w:adjustRightInd w:val="0"/>
        <w:ind w:firstLine="709"/>
        <w:rPr>
          <w:szCs w:val="28"/>
        </w:rPr>
      </w:pPr>
    </w:p>
    <w:p w:rsidR="00A2739F" w:rsidRPr="00D07205" w:rsidRDefault="00A2739F" w:rsidP="004D5C4D">
      <w:pPr>
        <w:pStyle w:val="3"/>
      </w:pPr>
      <w:bookmarkStart w:id="152" w:name="_Toc504514796"/>
      <w:r w:rsidRPr="00D07205">
        <w:t xml:space="preserve">Статья </w:t>
      </w:r>
      <w:r>
        <w:t>21</w:t>
      </w:r>
      <w:r w:rsidRPr="00D07205">
        <w:t>. 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w:t>
      </w:r>
      <w:bookmarkEnd w:id="152"/>
    </w:p>
    <w:p w:rsidR="00A2739F" w:rsidRPr="00D07205" w:rsidRDefault="00A2739F" w:rsidP="00DC56A0">
      <w:pPr>
        <w:autoSpaceDE w:val="0"/>
        <w:autoSpaceDN w:val="0"/>
        <w:adjustRightInd w:val="0"/>
        <w:ind w:firstLine="709"/>
        <w:rPr>
          <w:szCs w:val="28"/>
        </w:rPr>
      </w:pPr>
    </w:p>
    <w:p w:rsidR="00A2739F" w:rsidRPr="00D07205" w:rsidRDefault="00A2739F" w:rsidP="00DC56A0">
      <w:pPr>
        <w:ind w:firstLine="709"/>
        <w:rPr>
          <w:szCs w:val="28"/>
        </w:rPr>
      </w:pPr>
      <w:r w:rsidRPr="00D07205">
        <w:rPr>
          <w:szCs w:val="28"/>
        </w:rPr>
        <w:t xml:space="preserve">1.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 проживающих в пределах </w:t>
      </w:r>
      <w:r w:rsidRPr="00D07205">
        <w:rPr>
          <w:szCs w:val="28"/>
        </w:rPr>
        <w:lastRenderedPageBreak/>
        <w:t xml:space="preserve">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A2739F" w:rsidRPr="00D07205" w:rsidRDefault="00A2739F" w:rsidP="00DC56A0">
      <w:pPr>
        <w:autoSpaceDE w:val="0"/>
        <w:autoSpaceDN w:val="0"/>
        <w:adjustRightInd w:val="0"/>
        <w:ind w:firstLine="709"/>
        <w:rPr>
          <w:szCs w:val="28"/>
        </w:rPr>
      </w:pPr>
      <w:r w:rsidRPr="00D07205">
        <w:rPr>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2739F" w:rsidRPr="00D07205" w:rsidRDefault="00A2739F" w:rsidP="00DC56A0">
      <w:pPr>
        <w:autoSpaceDE w:val="0"/>
        <w:autoSpaceDN w:val="0"/>
        <w:adjustRightInd w:val="0"/>
        <w:ind w:firstLine="709"/>
        <w:rPr>
          <w:szCs w:val="28"/>
        </w:rPr>
      </w:pPr>
      <w:r w:rsidRPr="00D07205">
        <w:rPr>
          <w:szCs w:val="28"/>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по подготовке проекта правил землепользования и застройки.</w:t>
      </w:r>
    </w:p>
    <w:p w:rsidR="00A2739F" w:rsidRPr="00D07205" w:rsidRDefault="00A2739F" w:rsidP="00DC56A0">
      <w:pPr>
        <w:autoSpaceDE w:val="0"/>
        <w:autoSpaceDN w:val="0"/>
        <w:adjustRightInd w:val="0"/>
        <w:ind w:firstLine="709"/>
        <w:rPr>
          <w:szCs w:val="28"/>
        </w:rPr>
      </w:pPr>
      <w:r w:rsidRPr="00D07205">
        <w:rPr>
          <w:szCs w:val="28"/>
        </w:rPr>
        <w:t xml:space="preserve">3. Комиссия в срок не позднее чем через десять дней со дня поступления указанного заявления заинтересованного лица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A2739F" w:rsidRPr="00D07205" w:rsidRDefault="00A2739F" w:rsidP="00DC56A0">
      <w:pPr>
        <w:autoSpaceDE w:val="0"/>
        <w:autoSpaceDN w:val="0"/>
        <w:adjustRightInd w:val="0"/>
        <w:ind w:firstLine="540"/>
        <w:rPr>
          <w:szCs w:val="28"/>
        </w:rPr>
      </w:pPr>
      <w:r w:rsidRPr="00D07205">
        <w:rPr>
          <w:szCs w:val="28"/>
        </w:rPr>
        <w:t xml:space="preserve">4. Порядок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устанавливается нормативным правовым актом представительного органа </w:t>
      </w:r>
      <w:r w:rsidRPr="00B620FA">
        <w:rPr>
          <w:szCs w:val="28"/>
          <w:lang w:eastAsia="ru-RU"/>
        </w:rPr>
        <w:t>Поселения</w:t>
      </w:r>
      <w:r w:rsidRPr="004E1530">
        <w:rPr>
          <w:szCs w:val="28"/>
        </w:rPr>
        <w:t>, которым также определяется</w:t>
      </w:r>
      <w:r w:rsidRPr="00D07205">
        <w:rPr>
          <w:szCs w:val="28"/>
        </w:rPr>
        <w:t xml:space="preserve"> точный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и который не может быть более одного месяца.</w:t>
      </w:r>
    </w:p>
    <w:p w:rsidR="00A2739F" w:rsidRPr="00D07205" w:rsidRDefault="00A2739F" w:rsidP="00DC56A0">
      <w:pPr>
        <w:suppressAutoHyphens w:val="0"/>
        <w:autoSpaceDE w:val="0"/>
        <w:autoSpaceDN w:val="0"/>
        <w:adjustRightInd w:val="0"/>
        <w:snapToGrid/>
        <w:ind w:firstLine="540"/>
        <w:rPr>
          <w:szCs w:val="28"/>
          <w:lang w:eastAsia="ru-RU"/>
        </w:rPr>
      </w:pPr>
      <w:r w:rsidRPr="00D07205">
        <w:rPr>
          <w:szCs w:val="28"/>
        </w:rPr>
        <w:t xml:space="preserve">5. </w:t>
      </w:r>
      <w:r w:rsidRPr="00D07205">
        <w:rPr>
          <w:szCs w:val="28"/>
          <w:lang w:eastAsia="ru-RU"/>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2739F" w:rsidRPr="00D07205" w:rsidRDefault="00A2739F" w:rsidP="00DC56A0">
      <w:pPr>
        <w:autoSpaceDE w:val="0"/>
        <w:autoSpaceDN w:val="0"/>
        <w:adjustRightInd w:val="0"/>
        <w:ind w:firstLine="540"/>
        <w:rPr>
          <w:szCs w:val="28"/>
        </w:rPr>
      </w:pPr>
    </w:p>
    <w:p w:rsidR="00A2739F" w:rsidRPr="00D07205" w:rsidRDefault="00A2739F" w:rsidP="004D5C4D">
      <w:pPr>
        <w:pStyle w:val="3"/>
      </w:pPr>
      <w:bookmarkStart w:id="153" w:name="_Toc504514797"/>
      <w:r w:rsidRPr="00D07205">
        <w:t xml:space="preserve">Статья </w:t>
      </w:r>
      <w:r>
        <w:t>22</w:t>
      </w:r>
      <w:r w:rsidRPr="00D07205">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53"/>
    </w:p>
    <w:p w:rsidR="00A2739F" w:rsidRPr="00D07205" w:rsidRDefault="00A2739F" w:rsidP="00DC56A0">
      <w:pPr>
        <w:autoSpaceDE w:val="0"/>
        <w:autoSpaceDN w:val="0"/>
        <w:adjustRightInd w:val="0"/>
        <w:ind w:firstLine="709"/>
        <w:rPr>
          <w:szCs w:val="28"/>
        </w:rPr>
      </w:pPr>
    </w:p>
    <w:p w:rsidR="00A2739F" w:rsidRPr="00D07205" w:rsidRDefault="00A2739F" w:rsidP="00DC56A0">
      <w:pPr>
        <w:ind w:firstLine="709"/>
        <w:rPr>
          <w:szCs w:val="28"/>
        </w:rPr>
      </w:pPr>
      <w:r w:rsidRPr="00D07205">
        <w:rPr>
          <w:szCs w:val="28"/>
        </w:rPr>
        <w:t xml:space="preserve">1. Публичные слушания по вопросу о предоставлении разрешения на отклонение от предельных параметров разрешенного строительства, </w:t>
      </w:r>
      <w:r w:rsidRPr="00D07205">
        <w:rPr>
          <w:szCs w:val="28"/>
        </w:rPr>
        <w:lastRenderedPageBreak/>
        <w:t xml:space="preserve">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A2739F" w:rsidRPr="00D07205" w:rsidRDefault="00A2739F" w:rsidP="00DC56A0">
      <w:pPr>
        <w:autoSpaceDE w:val="0"/>
        <w:autoSpaceDN w:val="0"/>
        <w:adjustRightInd w:val="0"/>
        <w:ind w:firstLine="709"/>
        <w:rPr>
          <w:szCs w:val="28"/>
        </w:rPr>
      </w:pPr>
      <w:r w:rsidRPr="00D07205">
        <w:rPr>
          <w:szCs w:val="28"/>
        </w:rPr>
        <w:t>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2739F" w:rsidRPr="00D07205" w:rsidRDefault="00A2739F" w:rsidP="00DC56A0">
      <w:pPr>
        <w:autoSpaceDE w:val="0"/>
        <w:autoSpaceDN w:val="0"/>
        <w:adjustRightInd w:val="0"/>
        <w:ind w:firstLine="709"/>
        <w:rPr>
          <w:szCs w:val="28"/>
        </w:rPr>
      </w:pPr>
      <w:r w:rsidRPr="00D07205">
        <w:rPr>
          <w:szCs w:val="28"/>
        </w:rPr>
        <w:t>2. За разрешением на отклонение от предельных параметров разрешенного строительства, реконструкции объектов капитального строительства вправе обратиться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путем направления соответствующего заявления в комиссию по подготовке проекта правил землепользования и застройки.</w:t>
      </w:r>
    </w:p>
    <w:p w:rsidR="00A2739F" w:rsidRPr="00D07205" w:rsidRDefault="00A2739F" w:rsidP="00DC56A0">
      <w:pPr>
        <w:autoSpaceDE w:val="0"/>
        <w:autoSpaceDN w:val="0"/>
        <w:adjustRightInd w:val="0"/>
        <w:ind w:firstLine="709"/>
        <w:rPr>
          <w:szCs w:val="28"/>
        </w:rPr>
      </w:pPr>
      <w:r w:rsidRPr="00D07205">
        <w:rPr>
          <w:szCs w:val="28"/>
        </w:rPr>
        <w:t>3. Комиссия в срок не позднее чем через десять 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w:t>
      </w:r>
      <w:r>
        <w:rPr>
          <w:szCs w:val="28"/>
        </w:rPr>
        <w:t xml:space="preserve"> </w:t>
      </w:r>
      <w:r w:rsidRPr="00D07205">
        <w:rPr>
          <w:szCs w:val="28"/>
        </w:rPr>
        <w:t xml:space="preserve">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A2739F" w:rsidRPr="00D07205" w:rsidRDefault="00A2739F" w:rsidP="00DC56A0">
      <w:pPr>
        <w:autoSpaceDE w:val="0"/>
        <w:autoSpaceDN w:val="0"/>
        <w:adjustRightInd w:val="0"/>
        <w:ind w:firstLine="709"/>
        <w:rPr>
          <w:szCs w:val="28"/>
        </w:rPr>
      </w:pPr>
      <w:r w:rsidRPr="00D07205">
        <w:rPr>
          <w:szCs w:val="28"/>
        </w:rPr>
        <w:t>4.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2739F" w:rsidRPr="00D07205" w:rsidRDefault="00A2739F" w:rsidP="00DC56A0">
      <w:pPr>
        <w:autoSpaceDE w:val="0"/>
        <w:autoSpaceDN w:val="0"/>
        <w:adjustRightInd w:val="0"/>
        <w:ind w:firstLine="709"/>
        <w:rPr>
          <w:szCs w:val="28"/>
        </w:rPr>
      </w:pPr>
      <w:r w:rsidRPr="00D07205">
        <w:rPr>
          <w:szCs w:val="28"/>
        </w:rPr>
        <w:t xml:space="preserve">5.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устанавливается нормативным правовым актом представительного органа </w:t>
      </w:r>
      <w:r w:rsidRPr="00B620FA">
        <w:rPr>
          <w:szCs w:val="28"/>
          <w:lang w:eastAsia="ru-RU"/>
        </w:rPr>
        <w:t>Поселения</w:t>
      </w:r>
      <w:r w:rsidRPr="004E1530">
        <w:rPr>
          <w:szCs w:val="28"/>
        </w:rPr>
        <w:t>,</w:t>
      </w:r>
      <w:r w:rsidRPr="00D07205">
        <w:rPr>
          <w:szCs w:val="28"/>
        </w:rPr>
        <w:t xml:space="preserve"> которым также определяется точный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w:t>
      </w:r>
      <w:r w:rsidRPr="00D07205">
        <w:rPr>
          <w:szCs w:val="28"/>
        </w:rPr>
        <w:lastRenderedPageBreak/>
        <w:t>о результатах публичных слушаний, и</w:t>
      </w:r>
      <w:r>
        <w:rPr>
          <w:szCs w:val="28"/>
        </w:rPr>
        <w:t xml:space="preserve"> </w:t>
      </w:r>
      <w:r w:rsidRPr="00D07205">
        <w:rPr>
          <w:szCs w:val="28"/>
        </w:rPr>
        <w:t>который не может быть более одного месяца.</w:t>
      </w:r>
    </w:p>
    <w:p w:rsidR="00A2739F" w:rsidRPr="00D07205" w:rsidRDefault="00A2739F" w:rsidP="00DC56A0">
      <w:pPr>
        <w:autoSpaceDE w:val="0"/>
        <w:autoSpaceDN w:val="0"/>
        <w:adjustRightInd w:val="0"/>
        <w:ind w:firstLine="709"/>
        <w:rPr>
          <w:szCs w:val="28"/>
        </w:rPr>
      </w:pPr>
    </w:p>
    <w:p w:rsidR="00A2739F" w:rsidRPr="00D07205" w:rsidRDefault="00A2739F" w:rsidP="004D5C4D">
      <w:pPr>
        <w:pStyle w:val="3"/>
      </w:pPr>
      <w:bookmarkStart w:id="154" w:name="_Toc504514798"/>
      <w:r w:rsidRPr="00D07205">
        <w:t>Статья 2</w:t>
      </w:r>
      <w:r>
        <w:t>3</w:t>
      </w:r>
      <w:r w:rsidRPr="00D07205">
        <w:t>.Публичные слушания проектам планировки территории и проектам межевания территории</w:t>
      </w:r>
      <w:bookmarkEnd w:id="154"/>
    </w:p>
    <w:p w:rsidR="00A2739F" w:rsidRPr="00D07205" w:rsidRDefault="00A2739F" w:rsidP="00DC56A0">
      <w:pPr>
        <w:autoSpaceDE w:val="0"/>
        <w:autoSpaceDN w:val="0"/>
        <w:adjustRightInd w:val="0"/>
        <w:ind w:firstLine="709"/>
        <w:rPr>
          <w:szCs w:val="28"/>
        </w:rPr>
      </w:pPr>
    </w:p>
    <w:p w:rsidR="00A2739F" w:rsidRPr="00D07205" w:rsidRDefault="00A2739F" w:rsidP="00DC56A0">
      <w:pPr>
        <w:autoSpaceDE w:val="0"/>
        <w:autoSpaceDN w:val="0"/>
        <w:adjustRightInd w:val="0"/>
        <w:ind w:firstLine="709"/>
        <w:rPr>
          <w:szCs w:val="28"/>
        </w:rPr>
      </w:pPr>
      <w:r w:rsidRPr="00D07205">
        <w:rPr>
          <w:szCs w:val="28"/>
        </w:rPr>
        <w:t xml:space="preserve">1. На публичных слушаниях рассматриваются проекты планировки территории и проекты межевания территории, решение об утверждении которых принимается органом местного самоуправления поселения. </w:t>
      </w:r>
    </w:p>
    <w:p w:rsidR="00A2739F" w:rsidRPr="00D07205" w:rsidRDefault="00A2739F" w:rsidP="00DC56A0">
      <w:pPr>
        <w:autoSpaceDE w:val="0"/>
        <w:autoSpaceDN w:val="0"/>
        <w:adjustRightInd w:val="0"/>
        <w:ind w:firstLine="709"/>
        <w:rPr>
          <w:szCs w:val="28"/>
        </w:rPr>
      </w:pPr>
      <w:r w:rsidRPr="00D07205">
        <w:rPr>
          <w:szCs w:val="28"/>
        </w:rPr>
        <w:t>2. Публичные слушания по проектам планировки территории и проектам межевания территории, указанным в части 1 настоящей статьи,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2739F" w:rsidRPr="00D07205" w:rsidRDefault="00A2739F" w:rsidP="00DC56A0">
      <w:pPr>
        <w:autoSpaceDE w:val="0"/>
        <w:autoSpaceDN w:val="0"/>
        <w:adjustRightInd w:val="0"/>
        <w:ind w:firstLine="709"/>
        <w:rPr>
          <w:szCs w:val="28"/>
        </w:rPr>
      </w:pPr>
      <w:r w:rsidRPr="00D07205">
        <w:rPr>
          <w:szCs w:val="28"/>
        </w:rPr>
        <w:t>3.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A2739F" w:rsidRPr="00D07205" w:rsidRDefault="00A2739F" w:rsidP="00DC56A0">
      <w:pPr>
        <w:autoSpaceDE w:val="0"/>
        <w:autoSpaceDN w:val="0"/>
        <w:adjustRightInd w:val="0"/>
        <w:ind w:firstLine="709"/>
        <w:rPr>
          <w:szCs w:val="28"/>
        </w:rPr>
      </w:pPr>
      <w:r w:rsidRPr="00D07205">
        <w:rPr>
          <w:szCs w:val="28"/>
        </w:rPr>
        <w:t xml:space="preserve">4. Порядок организации и проведения публичных слушаний по проектам планировки территории и проектам межевания территории устанавливается нормативным правовым актом представительного органа </w:t>
      </w:r>
      <w:r w:rsidRPr="003B23F0">
        <w:rPr>
          <w:szCs w:val="28"/>
          <w:lang w:eastAsia="ru-RU"/>
        </w:rPr>
        <w:t>Поселения</w:t>
      </w:r>
      <w:r w:rsidRPr="004E1530">
        <w:rPr>
          <w:szCs w:val="28"/>
        </w:rPr>
        <w:t>,</w:t>
      </w:r>
      <w:r w:rsidRPr="00D07205">
        <w:rPr>
          <w:szCs w:val="28"/>
        </w:rPr>
        <w:t xml:space="preserve"> которым также определяется точный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и который не может быть менее одного месяца и более трех месяцев.</w:t>
      </w:r>
    </w:p>
    <w:p w:rsidR="00A2739F" w:rsidRPr="00D07205" w:rsidRDefault="00A2739F" w:rsidP="00DC56A0">
      <w:pPr>
        <w:autoSpaceDE w:val="0"/>
        <w:autoSpaceDN w:val="0"/>
        <w:adjustRightInd w:val="0"/>
        <w:ind w:firstLine="709"/>
        <w:rPr>
          <w:szCs w:val="28"/>
        </w:rPr>
      </w:pPr>
      <w:r w:rsidRPr="00D07205">
        <w:rPr>
          <w:szCs w:val="28"/>
        </w:rPr>
        <w:t>5. Публичные слушания по проекту планировки территории и проекту межевания территории не проводятся, если они подготовлены в отношении:</w:t>
      </w:r>
    </w:p>
    <w:p w:rsidR="00A2739F" w:rsidRPr="00D07205" w:rsidRDefault="00A2739F" w:rsidP="00DC56A0">
      <w:pPr>
        <w:autoSpaceDE w:val="0"/>
        <w:autoSpaceDN w:val="0"/>
        <w:adjustRightInd w:val="0"/>
        <w:ind w:firstLine="540"/>
        <w:rPr>
          <w:szCs w:val="28"/>
        </w:rPr>
      </w:pPr>
      <w:r w:rsidRPr="00D07205">
        <w:rPr>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A2739F" w:rsidRPr="00D07205" w:rsidRDefault="00A2739F" w:rsidP="00DC56A0">
      <w:pPr>
        <w:autoSpaceDE w:val="0"/>
        <w:autoSpaceDN w:val="0"/>
        <w:adjustRightInd w:val="0"/>
        <w:ind w:firstLine="540"/>
        <w:rPr>
          <w:szCs w:val="28"/>
        </w:rPr>
      </w:pPr>
      <w:r w:rsidRPr="00D07205">
        <w:rPr>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2739F" w:rsidRDefault="00A2739F" w:rsidP="00490A2D">
      <w:pPr>
        <w:autoSpaceDE w:val="0"/>
        <w:autoSpaceDN w:val="0"/>
        <w:adjustRightInd w:val="0"/>
        <w:ind w:firstLine="540"/>
        <w:rPr>
          <w:szCs w:val="28"/>
        </w:rPr>
      </w:pPr>
      <w:r w:rsidRPr="00D07205">
        <w:rPr>
          <w:szCs w:val="28"/>
        </w:rPr>
        <w:t>3) территории для размещения линейных объектов в границах земель лесного фонда.</w:t>
      </w:r>
      <w:bookmarkStart w:id="155" w:name="_Toc419817043"/>
      <w:bookmarkStart w:id="156" w:name="_Toc421022296"/>
      <w:bookmarkStart w:id="157" w:name="_Toc437520224"/>
      <w:bookmarkEnd w:id="147"/>
      <w:bookmarkEnd w:id="148"/>
      <w:bookmarkEnd w:id="149"/>
    </w:p>
    <w:p w:rsidR="00A2739F" w:rsidRDefault="00A2739F" w:rsidP="00490A2D">
      <w:pPr>
        <w:autoSpaceDE w:val="0"/>
        <w:autoSpaceDN w:val="0"/>
        <w:adjustRightInd w:val="0"/>
        <w:ind w:firstLine="540"/>
        <w:rPr>
          <w:szCs w:val="28"/>
        </w:rPr>
      </w:pPr>
    </w:p>
    <w:p w:rsidR="00A2739F" w:rsidRDefault="00A2739F" w:rsidP="004D5C4D">
      <w:pPr>
        <w:pStyle w:val="2"/>
      </w:pPr>
      <w:bookmarkStart w:id="158" w:name="_Toc504514799"/>
      <w:r w:rsidRPr="00490A2D">
        <w:t>Глава 5. Внесение изменений в правила землепользования и застройки</w:t>
      </w:r>
      <w:bookmarkStart w:id="159" w:name="_Toc269076893"/>
      <w:bookmarkStart w:id="160" w:name="_Toc269299745"/>
      <w:bookmarkStart w:id="161" w:name="_Toc315790693"/>
      <w:bookmarkStart w:id="162" w:name="_Toc415145659"/>
      <w:bookmarkStart w:id="163" w:name="_Toc419817044"/>
      <w:bookmarkStart w:id="164" w:name="_Toc421022297"/>
      <w:bookmarkStart w:id="165" w:name="_Toc437520225"/>
      <w:bookmarkEnd w:id="155"/>
      <w:bookmarkEnd w:id="156"/>
      <w:bookmarkEnd w:id="157"/>
      <w:bookmarkEnd w:id="158"/>
    </w:p>
    <w:p w:rsidR="00A2739F" w:rsidRDefault="00A2739F" w:rsidP="00490A2D">
      <w:pPr>
        <w:autoSpaceDE w:val="0"/>
        <w:autoSpaceDN w:val="0"/>
        <w:adjustRightInd w:val="0"/>
        <w:ind w:firstLine="540"/>
        <w:rPr>
          <w:b/>
          <w:bCs/>
          <w:kern w:val="1"/>
          <w:szCs w:val="28"/>
        </w:rPr>
      </w:pPr>
    </w:p>
    <w:p w:rsidR="00A2739F" w:rsidRPr="00490A2D" w:rsidRDefault="00A2739F" w:rsidP="004D5C4D">
      <w:pPr>
        <w:pStyle w:val="3"/>
      </w:pPr>
      <w:bookmarkStart w:id="166" w:name="_Toc504514800"/>
      <w:r w:rsidRPr="00490A2D">
        <w:lastRenderedPageBreak/>
        <w:t>Статья 24.Ввнесение изменений в правила</w:t>
      </w:r>
      <w:bookmarkEnd w:id="159"/>
      <w:bookmarkEnd w:id="160"/>
      <w:bookmarkEnd w:id="161"/>
      <w:bookmarkEnd w:id="162"/>
      <w:bookmarkEnd w:id="163"/>
      <w:bookmarkEnd w:id="164"/>
      <w:bookmarkEnd w:id="165"/>
      <w:r w:rsidRPr="00490A2D">
        <w:t xml:space="preserve"> землепользования и застройки на основании предложений заинтересованных органов, физических и юридических лиц</w:t>
      </w:r>
      <w:bookmarkEnd w:id="166"/>
    </w:p>
    <w:p w:rsidR="00A2739F" w:rsidRPr="00D07205" w:rsidRDefault="00A2739F" w:rsidP="00DC56A0">
      <w:pPr>
        <w:suppressAutoHyphens w:val="0"/>
        <w:autoSpaceDE w:val="0"/>
        <w:autoSpaceDN w:val="0"/>
        <w:adjustRightInd w:val="0"/>
        <w:snapToGrid/>
        <w:ind w:firstLine="709"/>
        <w:rPr>
          <w:szCs w:val="28"/>
        </w:rPr>
      </w:pPr>
      <w:r w:rsidRPr="00D07205">
        <w:rPr>
          <w:szCs w:val="28"/>
        </w:rPr>
        <w:t xml:space="preserve">1. Основаниями для рассмотрения главой </w:t>
      </w:r>
      <w:r w:rsidRPr="004E1530">
        <w:rPr>
          <w:szCs w:val="28"/>
        </w:rPr>
        <w:t xml:space="preserve">администрации </w:t>
      </w:r>
      <w:r w:rsidRPr="001E7F41">
        <w:rPr>
          <w:szCs w:val="28"/>
          <w:lang w:eastAsia="ru-RU"/>
        </w:rPr>
        <w:t>Поселения</w:t>
      </w:r>
      <w:r w:rsidRPr="004E1530">
        <w:rPr>
          <w:szCs w:val="28"/>
        </w:rPr>
        <w:t xml:space="preserve"> вопроса о внесении</w:t>
      </w:r>
      <w:r w:rsidRPr="00D07205">
        <w:rPr>
          <w:szCs w:val="28"/>
        </w:rPr>
        <w:t xml:space="preserve"> изменений в Правила являются:</w:t>
      </w:r>
    </w:p>
    <w:p w:rsidR="00A2739F" w:rsidRPr="00D07205" w:rsidRDefault="00A2739F" w:rsidP="00DC56A0">
      <w:pPr>
        <w:suppressAutoHyphens w:val="0"/>
        <w:autoSpaceDE w:val="0"/>
        <w:autoSpaceDN w:val="0"/>
        <w:adjustRightInd w:val="0"/>
        <w:snapToGrid/>
        <w:ind w:firstLine="709"/>
        <w:rPr>
          <w:szCs w:val="28"/>
          <w:lang w:eastAsia="ru-RU"/>
        </w:rPr>
      </w:pPr>
      <w:r w:rsidRPr="00D07205">
        <w:rPr>
          <w:szCs w:val="28"/>
          <w:lang w:eastAsia="ru-RU"/>
        </w:rPr>
        <w:t>1)несоответствие Правил генеральному п</w:t>
      </w:r>
      <w:r w:rsidR="001E2895">
        <w:rPr>
          <w:szCs w:val="28"/>
          <w:lang w:eastAsia="ru-RU"/>
        </w:rPr>
        <w:t>лану Поселения</w:t>
      </w:r>
      <w:r w:rsidRPr="004E1530">
        <w:rPr>
          <w:szCs w:val="28"/>
          <w:lang w:eastAsia="ru-RU"/>
        </w:rPr>
        <w:t>,</w:t>
      </w:r>
      <w:r w:rsidRPr="00D07205">
        <w:rPr>
          <w:szCs w:val="28"/>
          <w:lang w:eastAsia="ru-RU"/>
        </w:rPr>
        <w:t xml:space="preserve"> схеме территориального планирования </w:t>
      </w:r>
      <w:r>
        <w:rPr>
          <w:szCs w:val="28"/>
          <w:lang w:eastAsia="ru-RU"/>
        </w:rPr>
        <w:t>Холмогорского</w:t>
      </w:r>
      <w:r w:rsidRPr="00D07205">
        <w:rPr>
          <w:szCs w:val="28"/>
          <w:lang w:eastAsia="ru-RU"/>
        </w:rPr>
        <w:t xml:space="preserve"> муниципального района, возникшее в результате внесения в такой генеральный план или такую схему территориального планирования изменений;</w:t>
      </w:r>
    </w:p>
    <w:p w:rsidR="00A2739F" w:rsidRPr="00D07205" w:rsidRDefault="00A2739F" w:rsidP="00DC56A0">
      <w:pPr>
        <w:suppressAutoHyphens w:val="0"/>
        <w:autoSpaceDE w:val="0"/>
        <w:autoSpaceDN w:val="0"/>
        <w:adjustRightInd w:val="0"/>
        <w:snapToGrid/>
        <w:ind w:firstLine="709"/>
        <w:rPr>
          <w:szCs w:val="28"/>
          <w:lang w:eastAsia="ru-RU"/>
        </w:rPr>
      </w:pPr>
      <w:r w:rsidRPr="00D07205">
        <w:rPr>
          <w:szCs w:val="28"/>
          <w:lang w:eastAsia="ru-RU"/>
        </w:rPr>
        <w:t>2) поступление предложений об изменении границ территориальных зон, изменении градостроительных регламентов.</w:t>
      </w:r>
    </w:p>
    <w:p w:rsidR="00A2739F" w:rsidRPr="00D07205" w:rsidRDefault="00A2739F" w:rsidP="00DC56A0">
      <w:pPr>
        <w:ind w:firstLine="709"/>
        <w:rPr>
          <w:szCs w:val="28"/>
        </w:rPr>
      </w:pPr>
      <w:r w:rsidRPr="00D07205">
        <w:rPr>
          <w:szCs w:val="28"/>
        </w:rPr>
        <w:t>2. Предложения о внесении изменений в Правила направляются в комиссию по подготовке проекта правил землепользования и застройки:</w:t>
      </w:r>
    </w:p>
    <w:p w:rsidR="00A2739F" w:rsidRPr="00D07205" w:rsidRDefault="00A2739F" w:rsidP="00DC56A0">
      <w:pPr>
        <w:ind w:firstLine="709"/>
        <w:rPr>
          <w:szCs w:val="28"/>
        </w:rPr>
      </w:pPr>
      <w:r w:rsidRPr="00D07205">
        <w:rPr>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2739F" w:rsidRPr="00D07205" w:rsidRDefault="00A2739F" w:rsidP="00DC56A0">
      <w:pPr>
        <w:ind w:firstLine="709"/>
        <w:rPr>
          <w:szCs w:val="28"/>
        </w:rPr>
      </w:pPr>
      <w:r w:rsidRPr="00D07205">
        <w:rPr>
          <w:szCs w:val="28"/>
        </w:rPr>
        <w:t>2) исполнительными органами государственной власти Архангельской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A2739F" w:rsidRPr="00D07205" w:rsidRDefault="00A2739F" w:rsidP="00DC56A0">
      <w:pPr>
        <w:suppressAutoHyphens w:val="0"/>
        <w:snapToGrid/>
        <w:ind w:firstLine="709"/>
        <w:rPr>
          <w:szCs w:val="28"/>
        </w:rPr>
      </w:pPr>
      <w:r w:rsidRPr="00D07205">
        <w:rPr>
          <w:szCs w:val="28"/>
        </w:rPr>
        <w:t xml:space="preserve">3) органами местного самоуправления </w:t>
      </w:r>
      <w:r>
        <w:rPr>
          <w:szCs w:val="28"/>
        </w:rPr>
        <w:t>Холмогорского</w:t>
      </w:r>
      <w:r w:rsidRPr="00D07205">
        <w:rPr>
          <w:szCs w:val="28"/>
        </w:rPr>
        <w:t xml:space="preserve">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муниципального района;</w:t>
      </w:r>
    </w:p>
    <w:p w:rsidR="00A2739F" w:rsidRPr="00D07205" w:rsidRDefault="00A2739F" w:rsidP="00DC56A0">
      <w:pPr>
        <w:ind w:firstLine="709"/>
        <w:rPr>
          <w:szCs w:val="28"/>
        </w:rPr>
      </w:pPr>
      <w:r w:rsidRPr="00D07205">
        <w:rPr>
          <w:szCs w:val="28"/>
        </w:rPr>
        <w:t xml:space="preserve">4) органами местного самоуправления </w:t>
      </w:r>
      <w:r w:rsidRPr="00C645D0">
        <w:rPr>
          <w:szCs w:val="28"/>
          <w:lang w:eastAsia="ru-RU"/>
        </w:rPr>
        <w:t>Поселения</w:t>
      </w:r>
      <w:r w:rsidRPr="004E1530">
        <w:rPr>
          <w:szCs w:val="28"/>
        </w:rPr>
        <w:t xml:space="preserve"> в случаях, если необходимо с</w:t>
      </w:r>
      <w:r w:rsidRPr="00D07205">
        <w:rPr>
          <w:szCs w:val="28"/>
        </w:rPr>
        <w:t xml:space="preserve">овершенствовать порядок регулирования землепользования и застройки на соответствующей территории </w:t>
      </w:r>
      <w:r>
        <w:rPr>
          <w:szCs w:val="28"/>
        </w:rPr>
        <w:t>п</w:t>
      </w:r>
      <w:r w:rsidRPr="00D07205">
        <w:rPr>
          <w:szCs w:val="28"/>
        </w:rPr>
        <w:t>оселения;</w:t>
      </w:r>
    </w:p>
    <w:p w:rsidR="00A2739F" w:rsidRPr="00D07205" w:rsidRDefault="00A2739F" w:rsidP="00DC56A0">
      <w:pPr>
        <w:ind w:firstLine="709"/>
        <w:rPr>
          <w:szCs w:val="28"/>
        </w:rPr>
      </w:pPr>
      <w:r w:rsidRPr="00D07205">
        <w:rPr>
          <w:szCs w:val="28"/>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2739F" w:rsidRPr="004E1530" w:rsidRDefault="00A2739F" w:rsidP="00DC56A0">
      <w:pPr>
        <w:suppressAutoHyphens w:val="0"/>
        <w:autoSpaceDE w:val="0"/>
        <w:autoSpaceDN w:val="0"/>
        <w:adjustRightInd w:val="0"/>
        <w:snapToGrid/>
        <w:ind w:firstLine="709"/>
        <w:rPr>
          <w:szCs w:val="28"/>
          <w:lang w:eastAsia="ru-RU"/>
        </w:rPr>
      </w:pPr>
      <w:r w:rsidRPr="00D07205">
        <w:rPr>
          <w:szCs w:val="28"/>
        </w:rPr>
        <w:t xml:space="preserve">3. </w:t>
      </w:r>
      <w:r w:rsidRPr="00D07205">
        <w:rPr>
          <w:szCs w:val="28"/>
          <w:lang w:eastAsia="ru-RU"/>
        </w:rPr>
        <w:t xml:space="preserve">Комиссия в течение 30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Pr="00C645D0">
        <w:rPr>
          <w:szCs w:val="28"/>
          <w:lang w:eastAsia="ru-RU"/>
        </w:rPr>
        <w:t>Поселения</w:t>
      </w:r>
      <w:r w:rsidRPr="004E1530">
        <w:rPr>
          <w:szCs w:val="28"/>
          <w:lang w:eastAsia="ru-RU"/>
        </w:rPr>
        <w:t>.</w:t>
      </w:r>
    </w:p>
    <w:p w:rsidR="00A2739F" w:rsidRPr="00D07205" w:rsidRDefault="00A2739F" w:rsidP="00DC56A0">
      <w:pPr>
        <w:ind w:firstLine="709"/>
        <w:rPr>
          <w:szCs w:val="28"/>
        </w:rPr>
      </w:pPr>
      <w:r w:rsidRPr="004E1530">
        <w:rPr>
          <w:szCs w:val="28"/>
        </w:rPr>
        <w:t xml:space="preserve">4. Глава администрации </w:t>
      </w:r>
      <w:r w:rsidRPr="00C645D0">
        <w:rPr>
          <w:szCs w:val="28"/>
          <w:lang w:eastAsia="ru-RU"/>
        </w:rPr>
        <w:t>Поселения</w:t>
      </w:r>
      <w:r>
        <w:rPr>
          <w:szCs w:val="28"/>
          <w:lang w:eastAsia="ru-RU"/>
        </w:rPr>
        <w:t xml:space="preserve"> </w:t>
      </w:r>
      <w:r w:rsidRPr="004E1530">
        <w:rPr>
          <w:szCs w:val="28"/>
        </w:rPr>
        <w:t>с</w:t>
      </w:r>
      <w:r w:rsidRPr="00D07205">
        <w:rPr>
          <w:szCs w:val="28"/>
        </w:rPr>
        <w:t xml:space="preserve"> учётом рекомендаций, содержащихся в заключении Комиссии, в течение 30 дней принимает решение о подготовке проекта о внесения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A2739F" w:rsidRPr="00D07205" w:rsidRDefault="00A2739F" w:rsidP="00DC56A0">
      <w:pPr>
        <w:ind w:firstLine="709"/>
        <w:rPr>
          <w:szCs w:val="28"/>
        </w:rPr>
      </w:pPr>
      <w:r w:rsidRPr="00D07205">
        <w:rPr>
          <w:szCs w:val="28"/>
        </w:rPr>
        <w:lastRenderedPageBreak/>
        <w:t>5. Подготовка проекта о внесении изменений в Правила и его утверждение осуществляется в порядке, установленном статьями 31, 32 Градостроительного кодекса РФ.</w:t>
      </w:r>
    </w:p>
    <w:p w:rsidR="00A2739F" w:rsidRPr="00D07205" w:rsidRDefault="00A2739F" w:rsidP="00DC56A0">
      <w:pPr>
        <w:ind w:firstLine="709"/>
        <w:rPr>
          <w:szCs w:val="28"/>
        </w:rPr>
      </w:pPr>
    </w:p>
    <w:p w:rsidR="00A2739F" w:rsidRPr="00D07205" w:rsidRDefault="00A2739F" w:rsidP="004D5C4D">
      <w:pPr>
        <w:pStyle w:val="3"/>
        <w:rPr>
          <w:lang w:eastAsia="ru-RU"/>
        </w:rPr>
      </w:pPr>
      <w:bookmarkStart w:id="167" w:name="_Toc504514801"/>
      <w:r w:rsidRPr="00D07205">
        <w:t>Статья 2</w:t>
      </w:r>
      <w:r>
        <w:t>5</w:t>
      </w:r>
      <w:r w:rsidRPr="00D07205">
        <w:t xml:space="preserve">. Внесение изменений в правила землепользования и застройки на основании </w:t>
      </w:r>
      <w:r w:rsidRPr="00D07205">
        <w:rPr>
          <w:lang w:eastAsia="ru-RU"/>
        </w:rPr>
        <w:t>требований о внесении изменений в правила землепользования и застройки</w:t>
      </w:r>
      <w:bookmarkEnd w:id="167"/>
    </w:p>
    <w:p w:rsidR="00A2739F" w:rsidRPr="00490A2D" w:rsidRDefault="00A2739F" w:rsidP="00D07205">
      <w:pPr>
        <w:ind w:firstLine="709"/>
        <w:rPr>
          <w:szCs w:val="28"/>
        </w:rPr>
      </w:pPr>
    </w:p>
    <w:p w:rsidR="00A2739F" w:rsidRPr="00D07205" w:rsidRDefault="00A2739F" w:rsidP="00DC56A0">
      <w:pPr>
        <w:suppressAutoHyphens w:val="0"/>
        <w:autoSpaceDE w:val="0"/>
        <w:autoSpaceDN w:val="0"/>
        <w:adjustRightInd w:val="0"/>
        <w:snapToGrid/>
        <w:ind w:firstLine="540"/>
        <w:rPr>
          <w:szCs w:val="28"/>
          <w:lang w:eastAsia="ru-RU"/>
        </w:rPr>
      </w:pPr>
      <w:r w:rsidRPr="00D07205">
        <w:rPr>
          <w:szCs w:val="28"/>
        </w:rPr>
        <w:t xml:space="preserve">1. </w:t>
      </w:r>
      <w:r w:rsidRPr="00D07205">
        <w:rPr>
          <w:szCs w:val="28"/>
          <w:lang w:eastAsia="ru-RU"/>
        </w:rPr>
        <w:t xml:space="preserve">Уполномоченный федеральный орган исполнительной власти, уполномоченный орган исполнительной власти Архангельской области, уполномоченный орган местного самоуправления </w:t>
      </w:r>
      <w:r w:rsidRPr="004E1530">
        <w:rPr>
          <w:szCs w:val="28"/>
          <w:lang w:eastAsia="ru-RU"/>
        </w:rPr>
        <w:t>Холмогорского</w:t>
      </w:r>
      <w:r>
        <w:rPr>
          <w:szCs w:val="28"/>
          <w:lang w:eastAsia="ru-RU"/>
        </w:rPr>
        <w:t xml:space="preserve"> </w:t>
      </w:r>
      <w:r w:rsidRPr="004E1530">
        <w:rPr>
          <w:szCs w:val="28"/>
          <w:lang w:eastAsia="ru-RU"/>
        </w:rPr>
        <w:t>муниципального района</w:t>
      </w:r>
      <w:r w:rsidRPr="00D07205">
        <w:rPr>
          <w:szCs w:val="28"/>
        </w:rPr>
        <w:t xml:space="preserve"> направляют главе </w:t>
      </w:r>
      <w:r w:rsidRPr="002C58B0">
        <w:rPr>
          <w:szCs w:val="28"/>
          <w:lang w:eastAsia="ru-RU"/>
        </w:rPr>
        <w:t>Поселения</w:t>
      </w:r>
      <w:r w:rsidRPr="004E1530">
        <w:rPr>
          <w:szCs w:val="28"/>
        </w:rPr>
        <w:t xml:space="preserve"> </w:t>
      </w:r>
      <w:r w:rsidRPr="00D07205">
        <w:rPr>
          <w:szCs w:val="28"/>
        </w:rPr>
        <w:t>требования о внесении изменений в Правила в случае,</w:t>
      </w:r>
      <w:r w:rsidRPr="00D07205">
        <w:rPr>
          <w:szCs w:val="28"/>
          <w:lang w:eastAsia="ru-RU"/>
        </w:rPr>
        <w:t xml:space="preserve"> если Правилами не обеспечена возможность размещения на территориях </w:t>
      </w:r>
      <w:r w:rsidRPr="002C58B0">
        <w:rPr>
          <w:szCs w:val="28"/>
          <w:lang w:eastAsia="ru-RU"/>
        </w:rPr>
        <w:t>Поселения</w:t>
      </w:r>
      <w:r w:rsidRPr="00D07205">
        <w:rPr>
          <w:szCs w:val="28"/>
          <w:lang w:eastAsia="ru-RU"/>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w:t>
      </w:r>
    </w:p>
    <w:p w:rsidR="00A2739F" w:rsidRPr="00D07205" w:rsidRDefault="00A2739F" w:rsidP="00DC56A0">
      <w:pPr>
        <w:suppressAutoHyphens w:val="0"/>
        <w:autoSpaceDE w:val="0"/>
        <w:autoSpaceDN w:val="0"/>
        <w:adjustRightInd w:val="0"/>
        <w:snapToGrid/>
        <w:ind w:firstLine="540"/>
        <w:rPr>
          <w:szCs w:val="28"/>
        </w:rPr>
      </w:pPr>
      <w:r w:rsidRPr="00D07205">
        <w:rPr>
          <w:szCs w:val="28"/>
          <w:lang w:eastAsia="ru-RU"/>
        </w:rPr>
        <w:t xml:space="preserve">2. </w:t>
      </w:r>
      <w:r w:rsidRPr="00D07205">
        <w:rPr>
          <w:szCs w:val="28"/>
        </w:rPr>
        <w:t xml:space="preserve">Глава </w:t>
      </w:r>
      <w:r w:rsidRPr="002C58B0">
        <w:rPr>
          <w:szCs w:val="28"/>
          <w:lang w:eastAsia="ru-RU"/>
        </w:rPr>
        <w:t>Поселения</w:t>
      </w:r>
      <w:r w:rsidRPr="00D07205">
        <w:rPr>
          <w:szCs w:val="28"/>
        </w:rPr>
        <w:t xml:space="preserve"> обеспечивает внесение изменений в Правила в течение 30 дней со дня получения требования, указанного в части 1 настоящей статьи.</w:t>
      </w:r>
    </w:p>
    <w:p w:rsidR="00A2739F" w:rsidRPr="00D07205" w:rsidRDefault="00A2739F" w:rsidP="00D07205">
      <w:pPr>
        <w:suppressAutoHyphens w:val="0"/>
        <w:autoSpaceDE w:val="0"/>
        <w:autoSpaceDN w:val="0"/>
        <w:adjustRightInd w:val="0"/>
        <w:snapToGrid/>
        <w:ind w:firstLine="540"/>
        <w:rPr>
          <w:szCs w:val="28"/>
          <w:lang w:eastAsia="ru-RU"/>
        </w:rPr>
      </w:pPr>
      <w:r w:rsidRPr="00D07205">
        <w:rPr>
          <w:szCs w:val="28"/>
        </w:rPr>
        <w:t>3. Проведение публичных слушаний по проекту о внесении изменений в Правила на основании требования, указанного в части 1 настоящей статьи, не требуется.</w:t>
      </w:r>
    </w:p>
    <w:p w:rsidR="00A2739F" w:rsidRDefault="00A2739F" w:rsidP="00D07205">
      <w:pPr>
        <w:suppressAutoHyphens w:val="0"/>
        <w:autoSpaceDE w:val="0"/>
        <w:autoSpaceDN w:val="0"/>
        <w:adjustRightInd w:val="0"/>
        <w:snapToGrid/>
        <w:ind w:firstLine="540"/>
        <w:rPr>
          <w:szCs w:val="28"/>
        </w:rPr>
      </w:pPr>
    </w:p>
    <w:p w:rsidR="00A2739F" w:rsidRPr="00D07205" w:rsidRDefault="00A2739F" w:rsidP="00D07205">
      <w:pPr>
        <w:suppressAutoHyphens w:val="0"/>
        <w:autoSpaceDE w:val="0"/>
        <w:autoSpaceDN w:val="0"/>
        <w:adjustRightInd w:val="0"/>
        <w:snapToGrid/>
        <w:ind w:firstLine="540"/>
        <w:rPr>
          <w:szCs w:val="28"/>
          <w:lang w:eastAsia="ru-RU"/>
        </w:rPr>
      </w:pPr>
    </w:p>
    <w:p w:rsidR="00A2739F" w:rsidRDefault="00A2739F" w:rsidP="004D5C4D">
      <w:pPr>
        <w:pStyle w:val="2"/>
      </w:pPr>
      <w:bookmarkStart w:id="168" w:name="_Toc504514802"/>
      <w:r w:rsidRPr="00D07205">
        <w:t>Глава 6. Регулирование иных вопросов землепользования и застройки</w:t>
      </w:r>
      <w:bookmarkEnd w:id="168"/>
    </w:p>
    <w:p w:rsidR="00A2739F" w:rsidRPr="00D07205" w:rsidRDefault="00A2739F" w:rsidP="001244D8">
      <w:pPr>
        <w:suppressAutoHyphens w:val="0"/>
        <w:autoSpaceDE w:val="0"/>
        <w:autoSpaceDN w:val="0"/>
        <w:adjustRightInd w:val="0"/>
        <w:snapToGrid/>
        <w:jc w:val="center"/>
        <w:rPr>
          <w:b/>
          <w:bCs/>
          <w:szCs w:val="28"/>
          <w:lang w:eastAsia="ru-RU"/>
        </w:rPr>
      </w:pPr>
    </w:p>
    <w:p w:rsidR="00A2739F" w:rsidRPr="004D5C4D" w:rsidRDefault="00A2739F" w:rsidP="004D5C4D">
      <w:pPr>
        <w:pStyle w:val="3"/>
      </w:pPr>
      <w:bookmarkStart w:id="169" w:name="_Toc258228310"/>
      <w:bookmarkStart w:id="170" w:name="_Toc281221524"/>
      <w:bookmarkStart w:id="171" w:name="_Toc395282219"/>
      <w:bookmarkStart w:id="172" w:name="_Toc415145648"/>
      <w:bookmarkStart w:id="173" w:name="_Toc419817021"/>
      <w:bookmarkStart w:id="174" w:name="_Toc421022274"/>
      <w:bookmarkStart w:id="175" w:name="_Toc437520202"/>
      <w:bookmarkStart w:id="176" w:name="_Toc504514803"/>
      <w:bookmarkEnd w:id="139"/>
      <w:bookmarkEnd w:id="140"/>
      <w:bookmarkEnd w:id="141"/>
      <w:bookmarkEnd w:id="142"/>
      <w:bookmarkEnd w:id="143"/>
      <w:bookmarkEnd w:id="144"/>
      <w:bookmarkEnd w:id="145"/>
      <w:r w:rsidRPr="004D5C4D">
        <w:t>Статья 26. Предоставление разрешения на условно разрешённый вид использования земельного участка или объекта капитального строительства</w:t>
      </w:r>
      <w:bookmarkEnd w:id="169"/>
      <w:bookmarkEnd w:id="170"/>
      <w:bookmarkEnd w:id="171"/>
      <w:bookmarkEnd w:id="172"/>
      <w:bookmarkEnd w:id="173"/>
      <w:bookmarkEnd w:id="174"/>
      <w:bookmarkEnd w:id="175"/>
      <w:bookmarkEnd w:id="176"/>
    </w:p>
    <w:p w:rsidR="00A2739F" w:rsidRPr="00490A2D" w:rsidRDefault="00A2739F" w:rsidP="00490A2D">
      <w:pPr>
        <w:rPr>
          <w:szCs w:val="28"/>
          <w:lang w:eastAsia="en-US"/>
        </w:rPr>
      </w:pPr>
    </w:p>
    <w:p w:rsidR="00A2739F" w:rsidRPr="00D07205" w:rsidRDefault="00A2739F" w:rsidP="00E42B49">
      <w:pPr>
        <w:suppressAutoHyphens w:val="0"/>
        <w:autoSpaceDE w:val="0"/>
        <w:autoSpaceDN w:val="0"/>
        <w:adjustRightInd w:val="0"/>
        <w:snapToGrid/>
        <w:ind w:firstLine="709"/>
        <w:rPr>
          <w:szCs w:val="28"/>
          <w:lang w:eastAsia="ru-RU"/>
        </w:rPr>
      </w:pPr>
      <w:r w:rsidRPr="00D07205">
        <w:rPr>
          <w:szCs w:val="28"/>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такого разрешения в комиссию по подготовке проекта правил землепользования и застройки.</w:t>
      </w:r>
    </w:p>
    <w:p w:rsidR="00A2739F" w:rsidRPr="00D07205" w:rsidRDefault="00A2739F" w:rsidP="00E42B49">
      <w:pPr>
        <w:suppressAutoHyphens w:val="0"/>
        <w:autoSpaceDE w:val="0"/>
        <w:autoSpaceDN w:val="0"/>
        <w:adjustRightInd w:val="0"/>
        <w:snapToGrid/>
        <w:ind w:firstLine="709"/>
        <w:rPr>
          <w:szCs w:val="28"/>
          <w:lang w:eastAsia="ru-RU"/>
        </w:rPr>
      </w:pPr>
      <w:r w:rsidRPr="00D07205">
        <w:rPr>
          <w:szCs w:val="28"/>
          <w:lang w:eastAsia="ru-RU"/>
        </w:rPr>
        <w:t>2. По вопросу о предоставлении разрешения на условно разрешенный вид использования проводятся публичные слушания.</w:t>
      </w:r>
    </w:p>
    <w:p w:rsidR="00A2739F" w:rsidRPr="00D07205" w:rsidRDefault="00A2739F" w:rsidP="00E42B49">
      <w:pPr>
        <w:suppressAutoHyphens w:val="0"/>
        <w:autoSpaceDE w:val="0"/>
        <w:autoSpaceDN w:val="0"/>
        <w:adjustRightInd w:val="0"/>
        <w:snapToGrid/>
        <w:ind w:firstLine="709"/>
        <w:rPr>
          <w:szCs w:val="28"/>
          <w:lang w:eastAsia="ru-RU"/>
        </w:rPr>
      </w:pPr>
      <w:r w:rsidRPr="00D07205">
        <w:rPr>
          <w:szCs w:val="28"/>
          <w:lang w:eastAsia="ru-RU"/>
        </w:rPr>
        <w:t xml:space="preserve">Организацию и проведение публичных слушаний обеспечивает </w:t>
      </w:r>
      <w:r>
        <w:rPr>
          <w:szCs w:val="28"/>
          <w:lang w:eastAsia="ru-RU"/>
        </w:rPr>
        <w:t>К</w:t>
      </w:r>
      <w:r w:rsidRPr="00D07205">
        <w:rPr>
          <w:szCs w:val="28"/>
          <w:lang w:eastAsia="ru-RU"/>
        </w:rPr>
        <w:t xml:space="preserve">омиссия. </w:t>
      </w:r>
    </w:p>
    <w:p w:rsidR="00A2739F" w:rsidRDefault="00A2739F" w:rsidP="00DC56A0">
      <w:pPr>
        <w:suppressAutoHyphens w:val="0"/>
        <w:autoSpaceDE w:val="0"/>
        <w:autoSpaceDN w:val="0"/>
        <w:adjustRightInd w:val="0"/>
        <w:snapToGrid/>
        <w:ind w:firstLine="709"/>
        <w:rPr>
          <w:szCs w:val="28"/>
          <w:lang w:eastAsia="ru-RU"/>
        </w:rPr>
      </w:pPr>
      <w:r w:rsidRPr="00D07205">
        <w:rPr>
          <w:szCs w:val="28"/>
          <w:lang w:eastAsia="ru-RU"/>
        </w:rPr>
        <w:t xml:space="preserve">3. </w:t>
      </w:r>
      <w:bookmarkStart w:id="177" w:name="Par0"/>
      <w:bookmarkEnd w:id="177"/>
      <w:r w:rsidRPr="00D07205">
        <w:rPr>
          <w:szCs w:val="28"/>
          <w:lang w:eastAsia="ru-RU"/>
        </w:rPr>
        <w:t>На основании заключения о результатах публичных слушаний по вопросу о предоставлении разрешения на условно</w:t>
      </w:r>
      <w:r>
        <w:rPr>
          <w:szCs w:val="28"/>
          <w:lang w:eastAsia="ru-RU"/>
        </w:rPr>
        <w:t xml:space="preserve"> разрешенный вид использования К</w:t>
      </w:r>
      <w:r w:rsidRPr="00D07205">
        <w:rPr>
          <w:szCs w:val="28"/>
          <w:lang w:eastAsia="ru-RU"/>
        </w:rPr>
        <w:t xml:space="preserve">омиссия подготавливает рекомендации о предоставлении разрешения на условно разрешенный вид использования или об отказе в </w:t>
      </w:r>
      <w:r w:rsidRPr="00D07205">
        <w:rPr>
          <w:szCs w:val="28"/>
          <w:lang w:eastAsia="ru-RU"/>
        </w:rPr>
        <w:lastRenderedPageBreak/>
        <w:t xml:space="preserve">предоставлении такого разрешения с указанием причин принятого решения и направляет их главе администрации </w:t>
      </w:r>
      <w:r w:rsidRPr="002C58B0">
        <w:rPr>
          <w:szCs w:val="28"/>
          <w:lang w:eastAsia="ru-RU"/>
        </w:rPr>
        <w:t>Поселения</w:t>
      </w:r>
      <w:r>
        <w:rPr>
          <w:szCs w:val="28"/>
          <w:lang w:eastAsia="ru-RU"/>
        </w:rPr>
        <w:t xml:space="preserve">. </w:t>
      </w:r>
    </w:p>
    <w:p w:rsidR="00A2739F" w:rsidRPr="00D07205" w:rsidRDefault="00A2739F" w:rsidP="00DC56A0">
      <w:pPr>
        <w:suppressAutoHyphens w:val="0"/>
        <w:autoSpaceDE w:val="0"/>
        <w:autoSpaceDN w:val="0"/>
        <w:adjustRightInd w:val="0"/>
        <w:snapToGrid/>
        <w:ind w:firstLine="709"/>
        <w:rPr>
          <w:szCs w:val="28"/>
          <w:lang w:eastAsia="ru-RU"/>
        </w:rPr>
      </w:pPr>
      <w:r w:rsidRPr="004E1530">
        <w:rPr>
          <w:szCs w:val="28"/>
          <w:lang w:eastAsia="ru-RU"/>
        </w:rPr>
        <w:t xml:space="preserve">4. На основании рекомендаций, указанных в части 4 настоящей статьи, глава администрации </w:t>
      </w:r>
      <w:r w:rsidRPr="002C58B0">
        <w:rPr>
          <w:szCs w:val="28"/>
          <w:lang w:eastAsia="ru-RU"/>
        </w:rPr>
        <w:t>Поселения</w:t>
      </w:r>
      <w:r w:rsidRPr="004E1530">
        <w:rPr>
          <w:szCs w:val="28"/>
          <w:lang w:eastAsia="ru-RU"/>
        </w:rPr>
        <w:t xml:space="preserve"> в</w:t>
      </w:r>
      <w:r w:rsidRPr="00D07205">
        <w:rPr>
          <w:szCs w:val="28"/>
          <w:lang w:eastAsia="ru-RU"/>
        </w:rPr>
        <w:t xml:space="preserve"> течение </w:t>
      </w:r>
      <w:r>
        <w:rPr>
          <w:szCs w:val="28"/>
          <w:lang w:eastAsia="ru-RU"/>
        </w:rPr>
        <w:t>3</w:t>
      </w:r>
      <w:r w:rsidRPr="00D07205">
        <w:rPr>
          <w:szCs w:val="28"/>
          <w:lang w:eastAsia="ru-RU"/>
        </w:rPr>
        <w:t xml:space="preserve">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2C58B0">
        <w:rPr>
          <w:szCs w:val="28"/>
          <w:lang w:eastAsia="ru-RU"/>
        </w:rPr>
        <w:t>Поселения</w:t>
      </w:r>
      <w:r w:rsidRPr="004E1530">
        <w:rPr>
          <w:szCs w:val="28"/>
          <w:lang w:eastAsia="ru-RU"/>
        </w:rPr>
        <w:t xml:space="preserve"> в информационно-телекоммуника</w:t>
      </w:r>
      <w:r w:rsidRPr="00D07205">
        <w:rPr>
          <w:szCs w:val="28"/>
          <w:lang w:eastAsia="ru-RU"/>
        </w:rPr>
        <w:t>ционной сети «Интернет».</w:t>
      </w:r>
    </w:p>
    <w:p w:rsidR="00A2739F" w:rsidRPr="00D07205" w:rsidRDefault="00A2739F" w:rsidP="00DC56A0">
      <w:pPr>
        <w:suppressAutoHyphens w:val="0"/>
        <w:autoSpaceDE w:val="0"/>
        <w:autoSpaceDN w:val="0"/>
        <w:adjustRightInd w:val="0"/>
        <w:snapToGrid/>
        <w:ind w:firstLine="709"/>
        <w:rPr>
          <w:szCs w:val="28"/>
          <w:lang w:eastAsia="ru-RU"/>
        </w:rPr>
      </w:pPr>
      <w:r w:rsidRPr="00D07205">
        <w:rPr>
          <w:szCs w:val="28"/>
          <w:lang w:eastAsia="ru-RU"/>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2739F" w:rsidRPr="00D07205" w:rsidRDefault="00A2739F" w:rsidP="00DC56A0">
      <w:pPr>
        <w:suppressAutoHyphens w:val="0"/>
        <w:autoSpaceDE w:val="0"/>
        <w:autoSpaceDN w:val="0"/>
        <w:adjustRightInd w:val="0"/>
        <w:snapToGrid/>
        <w:ind w:firstLine="709"/>
        <w:rPr>
          <w:szCs w:val="28"/>
        </w:rPr>
      </w:pPr>
      <w:r w:rsidRPr="00D07205">
        <w:rPr>
          <w:szCs w:val="28"/>
          <w:lang w:eastAsia="ru-RU"/>
        </w:rPr>
        <w:t xml:space="preserve">6. Деятельность администрации </w:t>
      </w:r>
      <w:r w:rsidRPr="002C58B0">
        <w:rPr>
          <w:szCs w:val="28"/>
          <w:lang w:eastAsia="ru-RU"/>
        </w:rPr>
        <w:t>Поселения</w:t>
      </w:r>
      <w:r w:rsidRPr="004E1530">
        <w:rPr>
          <w:szCs w:val="28"/>
          <w:lang w:eastAsia="ru-RU"/>
        </w:rPr>
        <w:t xml:space="preserve"> по п</w:t>
      </w:r>
      <w:r w:rsidRPr="004E1530">
        <w:rPr>
          <w:szCs w:val="28"/>
        </w:rPr>
        <w:t>редоставлению физическим</w:t>
      </w:r>
      <w:r w:rsidRPr="00D07205">
        <w:rPr>
          <w:szCs w:val="28"/>
        </w:rPr>
        <w:t xml:space="preserve"> и юридическим лицам разрешений на условно разрешённый вид использования земельного участка или объекта капитального строительства является муниципальной услугой.</w:t>
      </w:r>
    </w:p>
    <w:p w:rsidR="00A2739F" w:rsidRDefault="00A2739F" w:rsidP="00940A76">
      <w:pPr>
        <w:suppressAutoHyphens w:val="0"/>
        <w:autoSpaceDE w:val="0"/>
        <w:autoSpaceDN w:val="0"/>
        <w:adjustRightInd w:val="0"/>
        <w:snapToGrid/>
        <w:ind w:firstLine="709"/>
        <w:rPr>
          <w:szCs w:val="28"/>
          <w:lang w:eastAsia="ru-RU"/>
        </w:rPr>
      </w:pPr>
      <w:r w:rsidRPr="00D07205">
        <w:rPr>
          <w:szCs w:val="28"/>
          <w:lang w:eastAsia="ru-RU"/>
        </w:rPr>
        <w:t xml:space="preserve">Порядок предоставления указанной муниципальной услуги устанавливается административным регламентом, утверждаемым нормативным правовым актом администрации </w:t>
      </w:r>
      <w:r w:rsidRPr="002C58B0">
        <w:rPr>
          <w:szCs w:val="28"/>
          <w:lang w:eastAsia="ru-RU"/>
        </w:rPr>
        <w:t>Поселения</w:t>
      </w:r>
      <w:r>
        <w:rPr>
          <w:szCs w:val="28"/>
          <w:lang w:eastAsia="ru-RU"/>
        </w:rPr>
        <w:t>.</w:t>
      </w:r>
    </w:p>
    <w:p w:rsidR="00A2739F" w:rsidRPr="00D07205" w:rsidRDefault="00A2739F" w:rsidP="00940A76">
      <w:pPr>
        <w:suppressAutoHyphens w:val="0"/>
        <w:autoSpaceDE w:val="0"/>
        <w:autoSpaceDN w:val="0"/>
        <w:adjustRightInd w:val="0"/>
        <w:snapToGrid/>
        <w:ind w:firstLine="709"/>
        <w:rPr>
          <w:szCs w:val="28"/>
          <w:lang w:eastAsia="ru-RU"/>
        </w:rPr>
      </w:pPr>
    </w:p>
    <w:p w:rsidR="00A2739F" w:rsidRDefault="00A2739F" w:rsidP="004D5C4D">
      <w:pPr>
        <w:pStyle w:val="3"/>
      </w:pPr>
      <w:bookmarkStart w:id="178" w:name="_Toc258228311"/>
      <w:bookmarkStart w:id="179" w:name="_Toc281221525"/>
      <w:bookmarkStart w:id="180" w:name="_Toc395282220"/>
      <w:bookmarkStart w:id="181" w:name="_Toc415145649"/>
      <w:bookmarkStart w:id="182" w:name="_Toc419817022"/>
      <w:bookmarkStart w:id="183" w:name="_Toc421022275"/>
      <w:bookmarkStart w:id="184" w:name="_Toc437520203"/>
      <w:bookmarkStart w:id="185" w:name="_Toc504514804"/>
      <w:r w:rsidRPr="00D07205">
        <w:t>Статья 2</w:t>
      </w:r>
      <w:r>
        <w:t>7</w:t>
      </w:r>
      <w:r w:rsidRPr="00D07205">
        <w:t>. Предоставление разрешения на отклонение от предельных параметров разрешённого строительства, реконструкции объектов капитального строительства</w:t>
      </w:r>
      <w:bookmarkEnd w:id="178"/>
      <w:bookmarkEnd w:id="179"/>
      <w:bookmarkEnd w:id="180"/>
      <w:bookmarkEnd w:id="181"/>
      <w:bookmarkEnd w:id="182"/>
      <w:bookmarkEnd w:id="183"/>
      <w:bookmarkEnd w:id="184"/>
      <w:bookmarkEnd w:id="185"/>
    </w:p>
    <w:p w:rsidR="00A2739F" w:rsidRPr="00490A2D" w:rsidRDefault="00A2739F" w:rsidP="00490A2D">
      <w:pPr>
        <w:rPr>
          <w:szCs w:val="28"/>
          <w:lang w:eastAsia="en-US"/>
        </w:rPr>
      </w:pPr>
    </w:p>
    <w:p w:rsidR="00A2739F" w:rsidRPr="00D07205" w:rsidRDefault="00A2739F" w:rsidP="00DC56A0">
      <w:pPr>
        <w:suppressAutoHyphens w:val="0"/>
        <w:autoSpaceDE w:val="0"/>
        <w:autoSpaceDN w:val="0"/>
        <w:adjustRightInd w:val="0"/>
        <w:snapToGrid/>
        <w:ind w:firstLine="709"/>
        <w:rPr>
          <w:szCs w:val="28"/>
          <w:lang w:eastAsia="ru-RU"/>
        </w:rPr>
      </w:pPr>
      <w:r w:rsidRPr="00D07205">
        <w:rPr>
          <w:szCs w:val="28"/>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2739F" w:rsidRPr="00D07205" w:rsidRDefault="00A2739F" w:rsidP="00DC56A0">
      <w:pPr>
        <w:suppressAutoHyphens w:val="0"/>
        <w:autoSpaceDE w:val="0"/>
        <w:autoSpaceDN w:val="0"/>
        <w:adjustRightInd w:val="0"/>
        <w:snapToGrid/>
        <w:ind w:firstLine="709"/>
        <w:rPr>
          <w:szCs w:val="28"/>
          <w:lang w:eastAsia="ru-RU"/>
        </w:rPr>
      </w:pPr>
      <w:r w:rsidRPr="00D07205">
        <w:rPr>
          <w:szCs w:val="28"/>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A2739F" w:rsidRPr="00D07205" w:rsidRDefault="00A2739F" w:rsidP="00DC56A0">
      <w:pPr>
        <w:suppressAutoHyphens w:val="0"/>
        <w:autoSpaceDE w:val="0"/>
        <w:autoSpaceDN w:val="0"/>
        <w:adjustRightInd w:val="0"/>
        <w:snapToGrid/>
        <w:ind w:firstLine="709"/>
        <w:rPr>
          <w:szCs w:val="28"/>
          <w:lang w:eastAsia="ru-RU"/>
        </w:rPr>
      </w:pPr>
      <w:r w:rsidRPr="00D07205">
        <w:rPr>
          <w:szCs w:val="28"/>
          <w:lang w:eastAsia="ru-RU"/>
        </w:rPr>
        <w:t xml:space="preserve">3. Физические и юридические лица, указанные в части 1 настоящей статьи и заинтересованные в получении разрешения на отклонение от предельных параметров разрешенного строительства, реконструкции объектов капитального </w:t>
      </w:r>
      <w:r w:rsidRPr="00D07205">
        <w:rPr>
          <w:szCs w:val="28"/>
          <w:lang w:eastAsia="ru-RU"/>
        </w:rPr>
        <w:lastRenderedPageBreak/>
        <w:t>строительства направляют заявление о предоставлении такого разрешения в комиссию по подготовке проекта правил землепользования и застройки.</w:t>
      </w:r>
    </w:p>
    <w:p w:rsidR="00A2739F" w:rsidRPr="00D07205" w:rsidRDefault="00A2739F" w:rsidP="00DC56A0">
      <w:pPr>
        <w:suppressAutoHyphens w:val="0"/>
        <w:autoSpaceDE w:val="0"/>
        <w:autoSpaceDN w:val="0"/>
        <w:adjustRightInd w:val="0"/>
        <w:snapToGrid/>
        <w:ind w:firstLine="709"/>
        <w:rPr>
          <w:szCs w:val="28"/>
          <w:lang w:eastAsia="ru-RU"/>
        </w:rPr>
      </w:pPr>
      <w:r w:rsidRPr="00D07205">
        <w:rPr>
          <w:szCs w:val="28"/>
          <w:lang w:eastAsia="ru-RU"/>
        </w:rPr>
        <w:t xml:space="preserve">4.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публичные слушания. </w:t>
      </w:r>
    </w:p>
    <w:p w:rsidR="00A2739F" w:rsidRPr="00D07205" w:rsidRDefault="00A2739F" w:rsidP="00DC56A0">
      <w:pPr>
        <w:suppressAutoHyphens w:val="0"/>
        <w:autoSpaceDE w:val="0"/>
        <w:autoSpaceDN w:val="0"/>
        <w:adjustRightInd w:val="0"/>
        <w:snapToGrid/>
        <w:ind w:firstLine="709"/>
        <w:rPr>
          <w:szCs w:val="28"/>
          <w:lang w:eastAsia="ru-RU"/>
        </w:rPr>
      </w:pPr>
      <w:r w:rsidRPr="00D07205">
        <w:rPr>
          <w:szCs w:val="28"/>
          <w:lang w:eastAsia="ru-RU"/>
        </w:rPr>
        <w:t>Организацию и проведение п</w:t>
      </w:r>
      <w:r>
        <w:rPr>
          <w:szCs w:val="28"/>
          <w:lang w:eastAsia="ru-RU"/>
        </w:rPr>
        <w:t>убличных слушаний обеспечивает К</w:t>
      </w:r>
      <w:r w:rsidRPr="00D07205">
        <w:rPr>
          <w:szCs w:val="28"/>
          <w:lang w:eastAsia="ru-RU"/>
        </w:rPr>
        <w:t xml:space="preserve">омиссия. </w:t>
      </w:r>
    </w:p>
    <w:p w:rsidR="00A2739F" w:rsidRPr="00D07205" w:rsidRDefault="00A2739F" w:rsidP="00DC56A0">
      <w:pPr>
        <w:suppressAutoHyphens w:val="0"/>
        <w:autoSpaceDE w:val="0"/>
        <w:autoSpaceDN w:val="0"/>
        <w:adjustRightInd w:val="0"/>
        <w:snapToGrid/>
        <w:ind w:firstLine="709"/>
        <w:rPr>
          <w:szCs w:val="28"/>
          <w:lang w:eastAsia="ru-RU"/>
        </w:rPr>
      </w:pPr>
      <w:bookmarkStart w:id="186" w:name="Par5"/>
      <w:bookmarkEnd w:id="186"/>
      <w:r w:rsidRPr="00D07205">
        <w:rPr>
          <w:szCs w:val="28"/>
          <w:lang w:eastAsia="ru-RU"/>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w:t>
      </w:r>
      <w:r>
        <w:rPr>
          <w:szCs w:val="28"/>
          <w:lang w:eastAsia="ru-RU"/>
        </w:rPr>
        <w:t>тов капитального строительства К</w:t>
      </w:r>
      <w:r w:rsidRPr="00D07205">
        <w:rPr>
          <w:szCs w:val="28"/>
          <w:lang w:eastAsia="ru-RU"/>
        </w:rPr>
        <w:t xml:space="preserve">омиссия подготавливает рекомендации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r w:rsidRPr="002C58B0">
        <w:rPr>
          <w:szCs w:val="28"/>
          <w:lang w:eastAsia="ru-RU"/>
        </w:rPr>
        <w:t>Муниципального Района</w:t>
      </w:r>
      <w:r>
        <w:rPr>
          <w:szCs w:val="28"/>
          <w:lang w:eastAsia="ru-RU"/>
        </w:rPr>
        <w:t>.</w:t>
      </w:r>
    </w:p>
    <w:p w:rsidR="00A2739F" w:rsidRPr="00D07205" w:rsidRDefault="00A2739F" w:rsidP="006A66A9">
      <w:pPr>
        <w:suppressAutoHyphens w:val="0"/>
        <w:autoSpaceDE w:val="0"/>
        <w:autoSpaceDN w:val="0"/>
        <w:adjustRightInd w:val="0"/>
        <w:snapToGrid/>
        <w:ind w:firstLine="709"/>
        <w:rPr>
          <w:szCs w:val="28"/>
          <w:lang w:eastAsia="ru-RU"/>
        </w:rPr>
      </w:pPr>
      <w:r w:rsidRPr="00D07205">
        <w:rPr>
          <w:szCs w:val="28"/>
          <w:lang w:eastAsia="ru-RU"/>
        </w:rPr>
        <w:t xml:space="preserve">6. Глава </w:t>
      </w:r>
      <w:r w:rsidRPr="002C58B0">
        <w:rPr>
          <w:szCs w:val="28"/>
          <w:lang w:eastAsia="ru-RU"/>
        </w:rPr>
        <w:t>Муниципального Района</w:t>
      </w:r>
      <w:r w:rsidRPr="00D07205">
        <w:rPr>
          <w:szCs w:val="28"/>
          <w:lang w:eastAsia="ru-RU"/>
        </w:rPr>
        <w:t xml:space="preserve"> в течение семи дней со дня поступления рекомендаций, указанных в части 5 настоящей статьи,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739F" w:rsidRPr="00D07205" w:rsidRDefault="00A2739F" w:rsidP="00DC56A0">
      <w:pPr>
        <w:suppressAutoHyphens w:val="0"/>
        <w:autoSpaceDE w:val="0"/>
        <w:autoSpaceDN w:val="0"/>
        <w:adjustRightInd w:val="0"/>
        <w:snapToGrid/>
        <w:ind w:firstLine="709"/>
        <w:rPr>
          <w:szCs w:val="28"/>
        </w:rPr>
      </w:pPr>
      <w:r w:rsidRPr="00D07205">
        <w:rPr>
          <w:szCs w:val="28"/>
          <w:lang w:eastAsia="ru-RU"/>
        </w:rPr>
        <w:t xml:space="preserve">7. Деятельность администрации </w:t>
      </w:r>
      <w:r w:rsidRPr="00491390">
        <w:rPr>
          <w:szCs w:val="28"/>
          <w:lang w:eastAsia="ru-RU"/>
        </w:rPr>
        <w:t>Муниципального Района</w:t>
      </w:r>
      <w:r w:rsidRPr="00D07205">
        <w:rPr>
          <w:szCs w:val="28"/>
          <w:lang w:eastAsia="ru-RU"/>
        </w:rPr>
        <w:t xml:space="preserve"> по п</w:t>
      </w:r>
      <w:r w:rsidRPr="00D07205">
        <w:rPr>
          <w:szCs w:val="28"/>
        </w:rPr>
        <w:t xml:space="preserve">редоставлению физическим и юридическим лицам разрешений </w:t>
      </w:r>
      <w:r w:rsidRPr="00D07205">
        <w:rPr>
          <w:szCs w:val="28"/>
          <w:lang w:eastAsia="ru-RU"/>
        </w:rPr>
        <w:t>на отклонение от предельных параметров разрешенного строительства, реконструкции объектов капитального строительства</w:t>
      </w:r>
      <w:r w:rsidRPr="00D07205">
        <w:rPr>
          <w:szCs w:val="28"/>
        </w:rPr>
        <w:t xml:space="preserve"> является муниципальной услугой.</w:t>
      </w:r>
    </w:p>
    <w:p w:rsidR="00A2739F" w:rsidRDefault="00A2739F" w:rsidP="00940A76">
      <w:pPr>
        <w:suppressAutoHyphens w:val="0"/>
        <w:autoSpaceDE w:val="0"/>
        <w:autoSpaceDN w:val="0"/>
        <w:adjustRightInd w:val="0"/>
        <w:snapToGrid/>
        <w:ind w:firstLine="709"/>
        <w:rPr>
          <w:szCs w:val="28"/>
          <w:lang w:eastAsia="ru-RU"/>
        </w:rPr>
      </w:pPr>
      <w:r w:rsidRPr="00D07205">
        <w:rPr>
          <w:szCs w:val="28"/>
          <w:lang w:eastAsia="ru-RU"/>
        </w:rPr>
        <w:t xml:space="preserve">Порядок предоставления указанной муниципальной услуги устанавливается административным регламентом, утверждаемым нормативным правовым актом администрации </w:t>
      </w:r>
      <w:r w:rsidRPr="00491390">
        <w:rPr>
          <w:szCs w:val="28"/>
          <w:lang w:eastAsia="ru-RU"/>
        </w:rPr>
        <w:t>Муниципального Района</w:t>
      </w:r>
      <w:bookmarkStart w:id="187" w:name="_GoBack"/>
      <w:bookmarkEnd w:id="187"/>
      <w:r>
        <w:rPr>
          <w:szCs w:val="28"/>
          <w:lang w:eastAsia="ru-RU"/>
        </w:rPr>
        <w:t>.</w:t>
      </w:r>
    </w:p>
    <w:p w:rsidR="002C1E7F" w:rsidRDefault="002C1E7F" w:rsidP="00940A76">
      <w:pPr>
        <w:suppressAutoHyphens w:val="0"/>
        <w:autoSpaceDE w:val="0"/>
        <w:autoSpaceDN w:val="0"/>
        <w:adjustRightInd w:val="0"/>
        <w:snapToGrid/>
        <w:ind w:firstLine="709"/>
        <w:rPr>
          <w:szCs w:val="28"/>
          <w:lang w:eastAsia="ru-RU"/>
        </w:rPr>
      </w:pPr>
    </w:p>
    <w:p w:rsidR="002C1E7F" w:rsidRDefault="002C1E7F" w:rsidP="00940A76">
      <w:pPr>
        <w:suppressAutoHyphens w:val="0"/>
        <w:autoSpaceDE w:val="0"/>
        <w:autoSpaceDN w:val="0"/>
        <w:adjustRightInd w:val="0"/>
        <w:snapToGrid/>
        <w:ind w:firstLine="709"/>
        <w:rPr>
          <w:szCs w:val="28"/>
          <w:lang w:eastAsia="ru-RU"/>
        </w:rPr>
      </w:pPr>
    </w:p>
    <w:p w:rsidR="002C1E7F" w:rsidRDefault="002C1E7F" w:rsidP="00940A76">
      <w:pPr>
        <w:suppressAutoHyphens w:val="0"/>
        <w:autoSpaceDE w:val="0"/>
        <w:autoSpaceDN w:val="0"/>
        <w:adjustRightInd w:val="0"/>
        <w:snapToGrid/>
        <w:ind w:firstLine="709"/>
        <w:rPr>
          <w:szCs w:val="28"/>
        </w:rPr>
      </w:pPr>
    </w:p>
    <w:p w:rsidR="002C1E7F" w:rsidRPr="002C1E7F" w:rsidRDefault="002C1E7F" w:rsidP="002C1E7F">
      <w:pPr>
        <w:pStyle w:val="1"/>
        <w:rPr>
          <w:rFonts w:eastAsia="Calibri"/>
          <w:lang w:bidi="en-US"/>
        </w:rPr>
      </w:pPr>
      <w:bookmarkStart w:id="188" w:name="_Toc248903544"/>
      <w:bookmarkStart w:id="189" w:name="_Toc248904683"/>
      <w:bookmarkStart w:id="190" w:name="_Toc486456348"/>
      <w:bookmarkStart w:id="191" w:name="_Toc504514805"/>
      <w:r w:rsidRPr="002C1E7F">
        <w:rPr>
          <w:rFonts w:eastAsia="Calibri"/>
          <w:lang w:bidi="en-US"/>
        </w:rPr>
        <w:lastRenderedPageBreak/>
        <w:t>ЧАСТЬ 2. Карта градостроительного зонирования</w:t>
      </w:r>
      <w:bookmarkStart w:id="192" w:name="_Toc232234201"/>
      <w:bookmarkStart w:id="193" w:name="_Toc248903545"/>
      <w:bookmarkStart w:id="194" w:name="_Toc248904684"/>
      <w:bookmarkEnd w:id="188"/>
      <w:bookmarkEnd w:id="189"/>
      <w:bookmarkEnd w:id="190"/>
      <w:bookmarkEnd w:id="191"/>
    </w:p>
    <w:p w:rsidR="002C1E7F" w:rsidRPr="002C1E7F" w:rsidRDefault="002C1E7F" w:rsidP="002C1E7F">
      <w:pPr>
        <w:suppressAutoHyphens w:val="0"/>
        <w:snapToGrid/>
        <w:spacing w:line="276" w:lineRule="auto"/>
        <w:rPr>
          <w:sz w:val="24"/>
          <w:lang w:eastAsia="en-US" w:bidi="en-US"/>
        </w:rPr>
      </w:pPr>
    </w:p>
    <w:p w:rsidR="002C1E7F" w:rsidRPr="002C1E7F" w:rsidRDefault="002C1E7F" w:rsidP="002C1E7F">
      <w:pPr>
        <w:pStyle w:val="3"/>
        <w:rPr>
          <w:lang w:bidi="en-US"/>
        </w:rPr>
      </w:pPr>
      <w:bookmarkStart w:id="195" w:name="_Toc486456349"/>
      <w:bookmarkStart w:id="196" w:name="_Toc504514806"/>
      <w:r w:rsidRPr="002C1E7F">
        <w:rPr>
          <w:lang w:bidi="en-US"/>
        </w:rPr>
        <w:t xml:space="preserve">Статья </w:t>
      </w:r>
      <w:r w:rsidR="008E16B7">
        <w:rPr>
          <w:lang w:bidi="en-US"/>
        </w:rPr>
        <w:t>28</w:t>
      </w:r>
      <w:r w:rsidRPr="002C1E7F">
        <w:rPr>
          <w:lang w:bidi="en-US"/>
        </w:rPr>
        <w:t>.</w:t>
      </w:r>
      <w:bookmarkEnd w:id="192"/>
      <w:bookmarkEnd w:id="193"/>
      <w:bookmarkEnd w:id="194"/>
      <w:r w:rsidRPr="002C1E7F">
        <w:rPr>
          <w:lang w:bidi="en-US"/>
        </w:rPr>
        <w:t xml:space="preserve"> Карта градостроительного зонирования  муниципального образования</w:t>
      </w:r>
      <w:bookmarkEnd w:id="195"/>
      <w:bookmarkEnd w:id="196"/>
    </w:p>
    <w:p w:rsidR="002C1E7F" w:rsidRPr="002C1E7F" w:rsidRDefault="002C1E7F" w:rsidP="002C1E7F">
      <w:pPr>
        <w:tabs>
          <w:tab w:val="left" w:pos="0"/>
        </w:tabs>
        <w:suppressAutoHyphens w:val="0"/>
        <w:snapToGrid/>
        <w:spacing w:before="300" w:line="276" w:lineRule="auto"/>
        <w:ind w:firstLine="709"/>
        <w:jc w:val="left"/>
        <w:outlineLvl w:val="2"/>
        <w:rPr>
          <w:b/>
          <w:color w:val="000000"/>
          <w:sz w:val="24"/>
          <w:szCs w:val="24"/>
          <w:lang w:eastAsia="en-US" w:bidi="en-US"/>
        </w:rPr>
      </w:pPr>
      <w:r w:rsidRPr="002C1E7F">
        <w:rPr>
          <w:b/>
          <w:color w:val="000000"/>
          <w:sz w:val="24"/>
          <w:szCs w:val="24"/>
          <w:lang w:eastAsia="en-US" w:bidi="en-US"/>
        </w:rPr>
        <w:t xml:space="preserve"> </w:t>
      </w:r>
    </w:p>
    <w:p w:rsidR="002C1E7F" w:rsidRPr="002C1E7F" w:rsidRDefault="002C1E7F" w:rsidP="002C1E7F">
      <w:pPr>
        <w:ind w:firstLine="709"/>
        <w:rPr>
          <w:lang w:eastAsia="en-US" w:bidi="en-US"/>
        </w:rPr>
      </w:pPr>
      <w:r w:rsidRPr="002C1E7F">
        <w:rPr>
          <w:lang w:eastAsia="en-US" w:bidi="en-US"/>
        </w:rPr>
        <w:t>1. Карта градостроительного зонирования Поселения, выполняется на основании генерального плана Поселения (в том числе – генеральных планов частей его территории).</w:t>
      </w:r>
    </w:p>
    <w:p w:rsidR="002C1E7F" w:rsidRPr="002C1E7F" w:rsidRDefault="002C1E7F" w:rsidP="002C1E7F">
      <w:pPr>
        <w:ind w:firstLine="709"/>
        <w:rPr>
          <w:lang w:eastAsia="ru-RU" w:bidi="en-US"/>
        </w:rPr>
      </w:pPr>
      <w:r w:rsidRPr="002C1E7F">
        <w:rPr>
          <w:lang w:eastAsia="ru-RU" w:bidi="en-US"/>
        </w:rPr>
        <w:t xml:space="preserve">Карта градостроительного зонирования </w:t>
      </w:r>
      <w:r w:rsidRPr="002C1E7F">
        <w:rPr>
          <w:lang w:eastAsia="en-US" w:bidi="en-US"/>
        </w:rPr>
        <w:t>Поселения</w:t>
      </w:r>
      <w:r w:rsidRPr="002C1E7F">
        <w:rPr>
          <w:lang w:eastAsia="ru-RU" w:bidi="en-US"/>
        </w:rPr>
        <w:t xml:space="preserve"> представляют собой чертеж </w:t>
      </w:r>
      <w:r w:rsidRPr="002C1E7F">
        <w:rPr>
          <w:lang w:eastAsia="en-US" w:bidi="en-US"/>
        </w:rPr>
        <w:t>Поселения</w:t>
      </w:r>
      <w:r w:rsidRPr="002C1E7F">
        <w:rPr>
          <w:lang w:eastAsia="ru-RU" w:bidi="en-US"/>
        </w:rPr>
        <w:t xml:space="preserve"> (может включать также чертежи населенных пунктов в соответствующих масштабах) с отображением границ территории муниципального образования «</w:t>
      </w:r>
      <w:r w:rsidR="00CF749F">
        <w:rPr>
          <w:lang w:eastAsia="ru-RU" w:bidi="en-US"/>
        </w:rPr>
        <w:t>Хаврогор</w:t>
      </w:r>
      <w:r w:rsidRPr="002C1E7F">
        <w:rPr>
          <w:lang w:eastAsia="ru-RU" w:bidi="en-US"/>
        </w:rPr>
        <w:t>ское» и населенных пунктов, границ территориальных зон и границ зон с особыми условиями использования территорий.</w:t>
      </w:r>
    </w:p>
    <w:p w:rsidR="002C1E7F" w:rsidRPr="002C1E7F" w:rsidRDefault="002C1E7F" w:rsidP="002C1E7F">
      <w:pPr>
        <w:ind w:firstLine="709"/>
        <w:rPr>
          <w:lang w:eastAsia="ru-RU" w:bidi="en-US"/>
        </w:rPr>
      </w:pPr>
      <w:r w:rsidRPr="002C1E7F">
        <w:rPr>
          <w:lang w:eastAsia="ru-RU" w:bidi="en-US"/>
        </w:rPr>
        <w:t xml:space="preserve">2. На карте градостроительного зонирования  муниципального образования масштаба </w:t>
      </w:r>
      <w:r w:rsidRPr="002C1E7F">
        <w:rPr>
          <w:lang w:eastAsia="ru-RU" w:bidi="en-US"/>
        </w:rPr>
        <w:br/>
        <w:t>1: 50000 выделены следующие территориальные зоны:</w:t>
      </w:r>
    </w:p>
    <w:p w:rsidR="002C1E7F" w:rsidRPr="002C1E7F" w:rsidRDefault="002C1E7F" w:rsidP="002C1E7F">
      <w:pPr>
        <w:ind w:firstLine="709"/>
        <w:rPr>
          <w:lang w:eastAsia="ru-RU" w:bidi="en-US"/>
        </w:rPr>
      </w:pPr>
      <w:r w:rsidRPr="002C1E7F">
        <w:rPr>
          <w:lang w:eastAsia="ru-RU" w:bidi="en-US"/>
        </w:rPr>
        <w:t xml:space="preserve">П </w:t>
      </w:r>
      <w:r w:rsidRPr="002C1E7F">
        <w:rPr>
          <w:lang w:val="en-US" w:eastAsia="ru-RU" w:bidi="en-US"/>
        </w:rPr>
        <w:t>V</w:t>
      </w:r>
      <w:r w:rsidRPr="002C1E7F">
        <w:rPr>
          <w:lang w:eastAsia="ru-RU" w:bidi="en-US"/>
        </w:rPr>
        <w:t xml:space="preserve">– зона производственно-коммунальных объектов </w:t>
      </w:r>
      <w:r w:rsidRPr="002C1E7F">
        <w:rPr>
          <w:lang w:val="en-US" w:eastAsia="ru-RU" w:bidi="en-US"/>
        </w:rPr>
        <w:t>V</w:t>
      </w:r>
      <w:r w:rsidRPr="002C1E7F">
        <w:rPr>
          <w:lang w:eastAsia="ru-RU" w:bidi="en-US"/>
        </w:rPr>
        <w:t xml:space="preserve"> класса опасности;</w:t>
      </w:r>
    </w:p>
    <w:p w:rsidR="002C1E7F" w:rsidRDefault="002C1E7F" w:rsidP="002C1E7F">
      <w:pPr>
        <w:ind w:firstLine="709"/>
        <w:rPr>
          <w:lang w:eastAsia="ru-RU" w:bidi="en-US"/>
        </w:rPr>
      </w:pPr>
      <w:r w:rsidRPr="002C1E7F">
        <w:rPr>
          <w:lang w:eastAsia="ru-RU" w:bidi="en-US"/>
        </w:rPr>
        <w:t>С</w:t>
      </w:r>
      <w:r w:rsidR="00CF749F">
        <w:rPr>
          <w:lang w:eastAsia="ru-RU" w:bidi="en-US"/>
        </w:rPr>
        <w:t>К</w:t>
      </w:r>
      <w:r w:rsidRPr="002C1E7F">
        <w:rPr>
          <w:lang w:eastAsia="ru-RU" w:bidi="en-US"/>
        </w:rPr>
        <w:t xml:space="preserve"> – зона </w:t>
      </w:r>
      <w:r w:rsidR="00CF749F">
        <w:rPr>
          <w:lang w:eastAsia="ru-RU" w:bidi="en-US"/>
        </w:rPr>
        <w:t>кладбищ</w:t>
      </w:r>
      <w:r w:rsidRPr="002C1E7F">
        <w:rPr>
          <w:lang w:eastAsia="ru-RU" w:bidi="en-US"/>
        </w:rPr>
        <w:t>;</w:t>
      </w:r>
    </w:p>
    <w:p w:rsidR="00CF749F" w:rsidRDefault="00CF749F" w:rsidP="002C1E7F">
      <w:pPr>
        <w:ind w:firstLine="709"/>
        <w:rPr>
          <w:lang w:eastAsia="ru-RU" w:bidi="en-US"/>
        </w:rPr>
      </w:pPr>
      <w:r>
        <w:rPr>
          <w:lang w:eastAsia="ru-RU" w:bidi="en-US"/>
        </w:rPr>
        <w:t>Р- зона отдыха (рекреации)</w:t>
      </w:r>
    </w:p>
    <w:p w:rsidR="00CF749F" w:rsidRPr="00E850CA" w:rsidRDefault="00CF749F" w:rsidP="002C1E7F">
      <w:pPr>
        <w:ind w:firstLine="709"/>
        <w:rPr>
          <w:lang w:eastAsia="ru-RU" w:bidi="en-US"/>
        </w:rPr>
      </w:pPr>
      <w:r>
        <w:rPr>
          <w:lang w:eastAsia="ru-RU" w:bidi="en-US"/>
        </w:rPr>
        <w:t xml:space="preserve">ЭС- </w:t>
      </w:r>
      <w:r w:rsidRPr="00CF749F">
        <w:rPr>
          <w:lang w:eastAsia="ru-RU" w:bidi="en-US"/>
        </w:rPr>
        <w:t>Зона объектов электросетевого хозяйства</w:t>
      </w:r>
    </w:p>
    <w:p w:rsidR="002C1E7F" w:rsidRPr="002C1E7F" w:rsidRDefault="002C1E7F" w:rsidP="002C1E7F">
      <w:pPr>
        <w:ind w:firstLine="709"/>
        <w:rPr>
          <w:lang w:eastAsia="ru-RU" w:bidi="en-US"/>
        </w:rPr>
      </w:pPr>
      <w:r w:rsidRPr="002C1E7F">
        <w:rPr>
          <w:lang w:eastAsia="ru-RU" w:bidi="en-US"/>
        </w:rPr>
        <w:t>3. В границах населенных пунктов территориальные зоны устанавливаются на картах масштабов 1:10000 – 1:2000, с учетом зон с особыми условиями использования территорий.</w:t>
      </w:r>
    </w:p>
    <w:p w:rsidR="002C1E7F" w:rsidRPr="002C1E7F" w:rsidRDefault="002C1E7F" w:rsidP="002C1E7F">
      <w:pPr>
        <w:ind w:firstLine="709"/>
        <w:rPr>
          <w:lang w:eastAsia="ru-RU" w:bidi="en-US"/>
        </w:rPr>
      </w:pPr>
      <w:r w:rsidRPr="002C1E7F">
        <w:rPr>
          <w:lang w:eastAsia="en-US" w:bidi="en-US"/>
        </w:rPr>
        <w:t xml:space="preserve">4. </w:t>
      </w:r>
      <w:r w:rsidRPr="002C1E7F">
        <w:rPr>
          <w:lang w:eastAsia="ru-RU" w:bidi="en-US"/>
        </w:rPr>
        <w:t xml:space="preserve">На картах градостроительного зонирования </w:t>
      </w:r>
      <w:r w:rsidRPr="002C1E7F">
        <w:rPr>
          <w:b/>
          <w:lang w:eastAsia="ru-RU" w:bidi="en-US"/>
        </w:rPr>
        <w:t xml:space="preserve">населенных пунктов </w:t>
      </w:r>
      <w:r w:rsidRPr="002C1E7F">
        <w:rPr>
          <w:b/>
          <w:iCs/>
          <w:lang w:eastAsia="ru-RU" w:bidi="en-US"/>
        </w:rPr>
        <w:t>муниципального образования «</w:t>
      </w:r>
      <w:r w:rsidR="00CF749F">
        <w:rPr>
          <w:b/>
          <w:iCs/>
          <w:lang w:eastAsia="ru-RU" w:bidi="en-US"/>
        </w:rPr>
        <w:t>Хаврогор</w:t>
      </w:r>
      <w:r w:rsidRPr="002C1E7F">
        <w:rPr>
          <w:b/>
          <w:iCs/>
          <w:lang w:eastAsia="ru-RU" w:bidi="en-US"/>
        </w:rPr>
        <w:t xml:space="preserve">ское» </w:t>
      </w:r>
      <w:r w:rsidRPr="002C1E7F">
        <w:rPr>
          <w:lang w:eastAsia="ru-RU" w:bidi="en-US"/>
        </w:rPr>
        <w:t>масштаба 1: 10000 выделены следующие территориальные зоны:</w:t>
      </w:r>
    </w:p>
    <w:p w:rsidR="002C1E7F" w:rsidRPr="002C1E7F" w:rsidRDefault="002C1E7F" w:rsidP="002C1E7F">
      <w:pPr>
        <w:ind w:firstLine="709"/>
        <w:rPr>
          <w:b/>
          <w:lang w:eastAsia="en-US" w:bidi="en-US"/>
        </w:rPr>
      </w:pPr>
      <w:r w:rsidRPr="002C1E7F">
        <w:rPr>
          <w:b/>
          <w:lang w:eastAsia="en-US" w:bidi="en-US"/>
        </w:rPr>
        <w:t>Жилые зоны:</w:t>
      </w:r>
    </w:p>
    <w:p w:rsidR="002C1E7F" w:rsidRPr="002C1E7F" w:rsidRDefault="002C1E7F" w:rsidP="002C1E7F">
      <w:pPr>
        <w:ind w:firstLine="709"/>
        <w:rPr>
          <w:lang w:eastAsia="en-US" w:bidi="en-US"/>
        </w:rPr>
      </w:pPr>
      <w:r w:rsidRPr="002C1E7F">
        <w:rPr>
          <w:lang w:eastAsia="en-US" w:bidi="en-US"/>
        </w:rPr>
        <w:t>ЖУ - зона усадебной жилой застройки ;</w:t>
      </w:r>
    </w:p>
    <w:p w:rsidR="002C1E7F" w:rsidRPr="002C1E7F" w:rsidRDefault="002C1E7F" w:rsidP="002C1E7F">
      <w:pPr>
        <w:ind w:firstLine="709"/>
        <w:rPr>
          <w:lang w:eastAsia="en-US" w:bidi="en-US"/>
        </w:rPr>
      </w:pPr>
      <w:r w:rsidRPr="002C1E7F">
        <w:rPr>
          <w:b/>
          <w:lang w:eastAsia="en-US" w:bidi="en-US"/>
        </w:rPr>
        <w:t>Зоны общественно-деловой застройки:</w:t>
      </w:r>
    </w:p>
    <w:p w:rsidR="002C1E7F" w:rsidRPr="00E850CA" w:rsidRDefault="002C1E7F" w:rsidP="002C1E7F">
      <w:pPr>
        <w:ind w:firstLine="709"/>
        <w:rPr>
          <w:lang w:bidi="en-US"/>
        </w:rPr>
      </w:pPr>
      <w:r w:rsidRPr="002C1E7F">
        <w:rPr>
          <w:lang w:bidi="en-US"/>
        </w:rPr>
        <w:t>ОД - зона делового, общественного и коммерческого назначения;</w:t>
      </w:r>
    </w:p>
    <w:p w:rsidR="002C1E7F" w:rsidRPr="002C1E7F" w:rsidRDefault="002C1E7F" w:rsidP="002C1E7F">
      <w:pPr>
        <w:ind w:firstLine="709"/>
        <w:rPr>
          <w:b/>
          <w:lang w:eastAsia="en-US" w:bidi="en-US"/>
        </w:rPr>
      </w:pPr>
      <w:r w:rsidRPr="002C1E7F">
        <w:rPr>
          <w:b/>
          <w:lang w:eastAsia="en-US" w:bidi="en-US"/>
        </w:rPr>
        <w:t>Рекреационные зоны:</w:t>
      </w:r>
    </w:p>
    <w:p w:rsidR="002C1E7F" w:rsidRPr="002C1E7F" w:rsidRDefault="002C1E7F" w:rsidP="002C1E7F">
      <w:pPr>
        <w:ind w:firstLine="709"/>
        <w:rPr>
          <w:lang w:eastAsia="en-US" w:bidi="en-US"/>
        </w:rPr>
      </w:pPr>
      <w:r w:rsidRPr="002C1E7F">
        <w:rPr>
          <w:lang w:eastAsia="en-US" w:bidi="en-US"/>
        </w:rPr>
        <w:t>Р - зона отдыха (рекреации);</w:t>
      </w:r>
    </w:p>
    <w:p w:rsidR="002C1E7F" w:rsidRPr="00E850CA" w:rsidRDefault="002C1E7F" w:rsidP="002C1E7F">
      <w:pPr>
        <w:ind w:firstLine="709"/>
        <w:rPr>
          <w:b/>
          <w:lang w:eastAsia="en-US" w:bidi="en-US"/>
        </w:rPr>
      </w:pPr>
      <w:r w:rsidRPr="002C1E7F">
        <w:rPr>
          <w:b/>
          <w:lang w:eastAsia="en-US" w:bidi="en-US"/>
        </w:rPr>
        <w:t>Зоны производственной деятельности:</w:t>
      </w:r>
    </w:p>
    <w:p w:rsidR="002C1E7F" w:rsidRPr="002C1E7F" w:rsidRDefault="002C1E7F" w:rsidP="002C1E7F">
      <w:pPr>
        <w:ind w:firstLine="709"/>
        <w:rPr>
          <w:lang w:eastAsia="en-US" w:bidi="en-US"/>
        </w:rPr>
      </w:pPr>
      <w:r w:rsidRPr="002C1E7F">
        <w:rPr>
          <w:lang w:eastAsia="en-US" w:bidi="en-US"/>
        </w:rPr>
        <w:t>П V – зона производственно-складских объектов V класса опасности.</w:t>
      </w:r>
    </w:p>
    <w:p w:rsidR="002C1E7F" w:rsidRPr="002C1E7F" w:rsidRDefault="002C1E7F" w:rsidP="002C1E7F">
      <w:pPr>
        <w:suppressAutoHyphens w:val="0"/>
        <w:snapToGrid/>
        <w:spacing w:before="80" w:after="80" w:line="276" w:lineRule="auto"/>
        <w:ind w:left="709"/>
        <w:jc w:val="left"/>
        <w:rPr>
          <w:sz w:val="24"/>
          <w:szCs w:val="24"/>
          <w:lang w:eastAsia="en-US" w:bidi="en-US"/>
        </w:rPr>
      </w:pPr>
    </w:p>
    <w:p w:rsidR="002C1E7F" w:rsidRPr="002C1E7F" w:rsidRDefault="002C1E7F" w:rsidP="002C1E7F">
      <w:pPr>
        <w:suppressAutoHyphens w:val="0"/>
        <w:snapToGrid/>
        <w:spacing w:line="276" w:lineRule="auto"/>
        <w:ind w:left="709" w:hanging="709"/>
        <w:rPr>
          <w:sz w:val="24"/>
          <w:szCs w:val="24"/>
          <w:lang w:eastAsia="en-US" w:bidi="en-US"/>
        </w:rPr>
      </w:pPr>
    </w:p>
    <w:p w:rsidR="002C1E7F" w:rsidRPr="002C1E7F" w:rsidRDefault="002C1E7F" w:rsidP="002C1E7F">
      <w:pPr>
        <w:suppressAutoHyphens w:val="0"/>
        <w:snapToGrid/>
        <w:spacing w:line="276" w:lineRule="auto"/>
        <w:ind w:left="709" w:hanging="709"/>
        <w:rPr>
          <w:sz w:val="24"/>
          <w:szCs w:val="24"/>
          <w:lang w:eastAsia="en-US" w:bidi="en-US"/>
        </w:rPr>
      </w:pPr>
    </w:p>
    <w:p w:rsidR="002C1E7F" w:rsidRPr="002C1E7F" w:rsidRDefault="002C1E7F" w:rsidP="005F4C57">
      <w:pPr>
        <w:pStyle w:val="1"/>
        <w:rPr>
          <w:rFonts w:eastAsia="Calibri"/>
          <w:lang w:bidi="en-US"/>
        </w:rPr>
      </w:pPr>
      <w:bookmarkStart w:id="197" w:name="_Toc486456350"/>
      <w:bookmarkStart w:id="198" w:name="_Toc504514807"/>
      <w:r w:rsidRPr="002C1E7F">
        <w:rPr>
          <w:rFonts w:eastAsia="Calibri"/>
          <w:lang w:bidi="en-US"/>
        </w:rPr>
        <w:lastRenderedPageBreak/>
        <w:t>ЧАСТЬ 3. ГРАДОСТРОИТЕЛЬНЫЕ РЕГЛАМЕНТЫ</w:t>
      </w:r>
      <w:bookmarkEnd w:id="197"/>
      <w:bookmarkEnd w:id="198"/>
      <w:r w:rsidRPr="002C1E7F">
        <w:rPr>
          <w:rFonts w:eastAsia="Calibri"/>
          <w:lang w:bidi="en-US"/>
        </w:rPr>
        <w:t xml:space="preserve"> </w:t>
      </w:r>
    </w:p>
    <w:p w:rsidR="00E850CA" w:rsidRPr="000310A6" w:rsidRDefault="00E850CA" w:rsidP="000310A6">
      <w:pPr>
        <w:pStyle w:val="2"/>
      </w:pPr>
      <w:bookmarkStart w:id="199" w:name="_Toc504514808"/>
      <w:r w:rsidRPr="000310A6">
        <w:t xml:space="preserve">Глава </w:t>
      </w:r>
      <w:r w:rsidR="000310A6">
        <w:t>7</w:t>
      </w:r>
      <w:r w:rsidRPr="000310A6">
        <w:t xml:space="preserve">. ГРАДОСТРОИТЕЛЬНЫЕ РЕГЛАМЕНТЫ В ЧАСТИ </w:t>
      </w:r>
      <w:r w:rsidR="000310A6" w:rsidRPr="000310A6">
        <w:t xml:space="preserve">ВИДОВ РАЗРЕШЕННОГО ИСПОЛЬЗОВАНИЯ </w:t>
      </w:r>
      <w:r w:rsidRPr="000310A6">
        <w:t>СТРОИТЕЛЬСТВА</w:t>
      </w:r>
      <w:r w:rsidR="000310A6">
        <w:t xml:space="preserve"> И</w:t>
      </w:r>
      <w:r w:rsidRPr="000310A6">
        <w:t xml:space="preserve"> РЕКОНСТРУКЦИИ ОБЪЕКТОВ КАПИТАЛЬНОГО СТРОИТЕЛЬСТВА НА ТЕРРИТОРИИ ПОСЕЛЕНИЯ</w:t>
      </w:r>
      <w:bookmarkEnd w:id="199"/>
    </w:p>
    <w:p w:rsidR="002C1E7F" w:rsidRPr="002C1E7F" w:rsidRDefault="002C1E7F" w:rsidP="002C1E7F">
      <w:pPr>
        <w:suppressAutoHyphens w:val="0"/>
        <w:snapToGrid/>
        <w:spacing w:line="276" w:lineRule="auto"/>
        <w:ind w:left="709" w:hanging="709"/>
        <w:rPr>
          <w:sz w:val="24"/>
          <w:szCs w:val="24"/>
          <w:lang w:eastAsia="en-US" w:bidi="en-US"/>
        </w:rPr>
      </w:pPr>
    </w:p>
    <w:p w:rsidR="002C1E7F" w:rsidRPr="002C1E7F" w:rsidRDefault="002C1E7F" w:rsidP="005F4C57">
      <w:pPr>
        <w:pStyle w:val="3"/>
        <w:rPr>
          <w:lang w:bidi="en-US"/>
        </w:rPr>
      </w:pPr>
      <w:bookmarkStart w:id="200" w:name="_Toc486456351"/>
      <w:bookmarkStart w:id="201" w:name="_Toc504514809"/>
      <w:r w:rsidRPr="002C1E7F">
        <w:rPr>
          <w:lang w:bidi="en-US"/>
        </w:rPr>
        <w:t xml:space="preserve">Статья </w:t>
      </w:r>
      <w:r w:rsidR="008E16B7">
        <w:rPr>
          <w:lang w:bidi="en-US"/>
        </w:rPr>
        <w:t>29</w:t>
      </w:r>
      <w:r w:rsidRPr="002C1E7F">
        <w:rPr>
          <w:lang w:bidi="en-US"/>
        </w:rPr>
        <w:t>. Действие и порядок применения градостроительных регламентов</w:t>
      </w:r>
      <w:bookmarkEnd w:id="200"/>
      <w:bookmarkEnd w:id="201"/>
    </w:p>
    <w:p w:rsidR="002C1E7F" w:rsidRPr="002C1E7F" w:rsidRDefault="002C1E7F" w:rsidP="002C1E7F">
      <w:pPr>
        <w:suppressAutoHyphens w:val="0"/>
        <w:snapToGrid/>
        <w:spacing w:before="80" w:after="80" w:line="276" w:lineRule="auto"/>
        <w:ind w:firstLine="709"/>
        <w:rPr>
          <w:sz w:val="24"/>
          <w:szCs w:val="24"/>
          <w:lang w:eastAsia="ru-RU" w:bidi="en-US"/>
        </w:rPr>
      </w:pPr>
    </w:p>
    <w:p w:rsidR="002C1E7F" w:rsidRPr="002C1E7F" w:rsidRDefault="002C1E7F" w:rsidP="005F4C57">
      <w:pPr>
        <w:ind w:firstLine="709"/>
        <w:rPr>
          <w:lang w:eastAsia="ru-RU" w:bidi="en-US"/>
        </w:rPr>
      </w:pPr>
      <w:r w:rsidRPr="002C1E7F">
        <w:rPr>
          <w:lang w:eastAsia="ru-RU" w:bidi="en-US"/>
        </w:rPr>
        <w:t>1.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C1E7F" w:rsidRPr="002C1E7F" w:rsidRDefault="002C1E7F" w:rsidP="005F4C57">
      <w:pPr>
        <w:ind w:firstLine="709"/>
        <w:rPr>
          <w:lang w:eastAsia="ru-RU" w:bidi="en-US"/>
        </w:rPr>
      </w:pPr>
      <w:r w:rsidRPr="002C1E7F">
        <w:rPr>
          <w:lang w:eastAsia="ru-RU" w:bidi="en-US"/>
        </w:rPr>
        <w:t>2. Действие градостроительного регламента на территории Поселения не распространяется на земельные участки:</w:t>
      </w:r>
    </w:p>
    <w:p w:rsidR="002C1E7F" w:rsidRPr="002C1E7F" w:rsidRDefault="002C1E7F" w:rsidP="005F4C57">
      <w:pPr>
        <w:ind w:firstLine="709"/>
        <w:rPr>
          <w:lang w:eastAsia="ru-RU" w:bidi="en-US"/>
        </w:rPr>
      </w:pPr>
      <w:r w:rsidRPr="002C1E7F">
        <w:rPr>
          <w:lang w:eastAsia="ru-RU" w:bidi="en-US"/>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7" w:tooltip="Федеральный закон от 25.06.2002 N 73-ФЗ&#10;(ред. от 08.03.2015)&#10;&quot;Об объектах культурного наследия (памятниках истории и культуры) народов Российской Федерации&quot;" w:history="1">
        <w:r w:rsidRPr="002C1E7F">
          <w:rPr>
            <w:lang w:eastAsia="ru-RU" w:bidi="en-US"/>
          </w:rPr>
          <w:t>законодательством</w:t>
        </w:r>
      </w:hyperlink>
      <w:r w:rsidRPr="002C1E7F">
        <w:rPr>
          <w:lang w:eastAsia="ru-RU" w:bidi="en-US"/>
        </w:rPr>
        <w:t xml:space="preserve"> Российской Федерации об охране объектов культурного наследия.</w:t>
      </w:r>
    </w:p>
    <w:p w:rsidR="002C1E7F" w:rsidRPr="002C1E7F" w:rsidRDefault="002C1E7F" w:rsidP="005F4C57">
      <w:pPr>
        <w:ind w:firstLine="709"/>
        <w:rPr>
          <w:lang w:eastAsia="ru-RU" w:bidi="en-US"/>
        </w:rPr>
      </w:pPr>
      <w:r w:rsidRPr="002C1E7F">
        <w:rPr>
          <w:lang w:eastAsia="ru-RU" w:bidi="en-US"/>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2C1E7F" w:rsidRPr="002C1E7F" w:rsidRDefault="002C1E7F" w:rsidP="005F4C57">
      <w:pPr>
        <w:ind w:firstLine="709"/>
        <w:rPr>
          <w:lang w:eastAsia="ru-RU" w:bidi="en-US"/>
        </w:rPr>
      </w:pPr>
      <w:r w:rsidRPr="002C1E7F">
        <w:rPr>
          <w:lang w:eastAsia="ru-RU" w:bidi="en-US"/>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2C1E7F" w:rsidRPr="002C1E7F" w:rsidRDefault="002C1E7F" w:rsidP="005F4C57">
      <w:pPr>
        <w:ind w:firstLine="709"/>
        <w:rPr>
          <w:lang w:eastAsia="ru-RU" w:bidi="en-US"/>
        </w:rPr>
      </w:pPr>
      <w:r w:rsidRPr="002C1E7F">
        <w:rPr>
          <w:lang w:eastAsia="ru-RU" w:bidi="en-US"/>
        </w:rPr>
        <w:t xml:space="preserve">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w:t>
      </w:r>
      <w:hyperlink r:id="rId18" w:anchor="block_1000" w:history="1">
        <w:r w:rsidRPr="002C1E7F">
          <w:rPr>
            <w:lang w:eastAsia="ru-RU" w:bidi="en-US"/>
          </w:rPr>
          <w:t>порядке</w:t>
        </w:r>
      </w:hyperlink>
      <w:r w:rsidRPr="002C1E7F">
        <w:rPr>
          <w:lang w:eastAsia="ru-RU" w:bidi="en-US"/>
        </w:rPr>
        <w:t>, установленном законодательством субъекта Российской Федерации.</w:t>
      </w:r>
    </w:p>
    <w:p w:rsidR="002C1E7F" w:rsidRPr="002C1E7F" w:rsidRDefault="002C1E7F" w:rsidP="005F4C57">
      <w:pPr>
        <w:ind w:firstLine="709"/>
        <w:rPr>
          <w:lang w:eastAsia="ru-RU" w:bidi="en-US"/>
        </w:rPr>
      </w:pPr>
      <w:r w:rsidRPr="002C1E7F">
        <w:rPr>
          <w:lang w:eastAsia="ru-RU" w:bidi="en-US"/>
        </w:rPr>
        <w:t>Режим использования территорий объектов культурного наследия определяется законодательством в области охраны объектов культурного наследия;</w:t>
      </w:r>
    </w:p>
    <w:p w:rsidR="002C1E7F" w:rsidRPr="002C1E7F" w:rsidRDefault="002C1E7F" w:rsidP="005F4C57">
      <w:pPr>
        <w:ind w:firstLine="709"/>
        <w:rPr>
          <w:lang w:eastAsia="ru-RU" w:bidi="en-US"/>
        </w:rPr>
      </w:pPr>
      <w:r w:rsidRPr="002C1E7F">
        <w:rPr>
          <w:lang w:eastAsia="ru-RU" w:bidi="en-US"/>
        </w:rPr>
        <w:lastRenderedPageBreak/>
        <w:t xml:space="preserve">2) в границах территорий общего пользования. </w:t>
      </w:r>
    </w:p>
    <w:p w:rsidR="002C1E7F" w:rsidRPr="002C1E7F" w:rsidRDefault="002C1E7F" w:rsidP="005F4C57">
      <w:pPr>
        <w:ind w:firstLine="709"/>
        <w:rPr>
          <w:lang w:eastAsia="ru-RU" w:bidi="en-US"/>
        </w:rPr>
      </w:pPr>
      <w:r w:rsidRPr="002C1E7F">
        <w:rPr>
          <w:lang w:eastAsia="ru-RU" w:bidi="en-US"/>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границы которых обозначены красными линиями, установленными в соответствии с утверждёнными проектами планировки.</w:t>
      </w:r>
    </w:p>
    <w:p w:rsidR="002C1E7F" w:rsidRPr="002C1E7F" w:rsidRDefault="002C1E7F" w:rsidP="005F4C57">
      <w:pPr>
        <w:ind w:firstLine="709"/>
        <w:rPr>
          <w:lang w:eastAsia="ru-RU" w:bidi="en-US"/>
        </w:rPr>
      </w:pPr>
      <w:r w:rsidRPr="002C1E7F">
        <w:rPr>
          <w:lang w:eastAsia="ru-RU" w:bidi="en-US"/>
        </w:rPr>
        <w:t>Порядок использования территорий общего пользования определяется органами местного самоуправления;</w:t>
      </w:r>
    </w:p>
    <w:p w:rsidR="002C1E7F" w:rsidRPr="002C1E7F" w:rsidRDefault="002C1E7F" w:rsidP="005F4C57">
      <w:pPr>
        <w:ind w:firstLine="709"/>
        <w:rPr>
          <w:lang w:eastAsia="ru-RU" w:bidi="en-US"/>
        </w:rPr>
      </w:pPr>
      <w:r w:rsidRPr="002C1E7F">
        <w:rPr>
          <w:lang w:eastAsia="ru-RU" w:bidi="en-US"/>
        </w:rPr>
        <w:t>3) предназначенные для размещения линейных объектов и (или) занятые линейными объектами. К линейным объектам относятся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C1E7F" w:rsidRPr="002C1E7F" w:rsidRDefault="002C1E7F" w:rsidP="005F4C57">
      <w:pPr>
        <w:ind w:firstLine="709"/>
        <w:rPr>
          <w:lang w:eastAsia="ru-RU" w:bidi="en-US"/>
        </w:rPr>
      </w:pPr>
      <w:r w:rsidRPr="002C1E7F">
        <w:rPr>
          <w:lang w:eastAsia="ru-RU" w:bidi="en-US"/>
        </w:rPr>
        <w:t xml:space="preserve">Порядок использования земель, на которых установлены линейные объекты определены специальными законодательными и подзаконными актами, например,  Правила технической эксплуатации электроустановок потребителей, утвержденные приказом Министерства энергетики РФ от 13 января </w:t>
      </w:r>
      <w:smartTag w:uri="urn:schemas-microsoft-com:office:smarttags" w:element="metricconverter">
        <w:smartTagPr>
          <w:attr w:name="ProductID" w:val="2003 г"/>
        </w:smartTagPr>
        <w:r w:rsidRPr="002C1E7F">
          <w:rPr>
            <w:lang w:eastAsia="ru-RU" w:bidi="en-US"/>
          </w:rPr>
          <w:t>2003 г</w:t>
        </w:r>
      </w:smartTag>
      <w:r w:rsidRPr="002C1E7F">
        <w:rPr>
          <w:lang w:eastAsia="ru-RU" w:bidi="en-US"/>
        </w:rPr>
        <w:t xml:space="preserve">. № 6, Федеральный закон от 8 ноября </w:t>
      </w:r>
      <w:smartTag w:uri="urn:schemas-microsoft-com:office:smarttags" w:element="metricconverter">
        <w:smartTagPr>
          <w:attr w:name="ProductID" w:val="2007 г"/>
        </w:smartTagPr>
        <w:r w:rsidRPr="002C1E7F">
          <w:rPr>
            <w:lang w:eastAsia="ru-RU" w:bidi="en-US"/>
          </w:rPr>
          <w:t>2007 г</w:t>
        </w:r>
      </w:smartTag>
      <w:r w:rsidRPr="002C1E7F">
        <w:rPr>
          <w:lang w:eastAsia="ru-RU" w:bidi="en-US"/>
        </w:rPr>
        <w:t xml:space="preserve">.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 Правительства РФ «О правилах дорожного движения»от 23.10.1993 N 1090, Постановление Правительства РФ от 12 октября </w:t>
      </w:r>
      <w:smartTag w:uri="urn:schemas-microsoft-com:office:smarttags" w:element="metricconverter">
        <w:smartTagPr>
          <w:attr w:name="ProductID" w:val="2006 г"/>
        </w:smartTagPr>
        <w:r w:rsidRPr="002C1E7F">
          <w:rPr>
            <w:lang w:eastAsia="ru-RU" w:bidi="en-US"/>
          </w:rPr>
          <w:t>2006 г</w:t>
        </w:r>
      </w:smartTag>
      <w:r w:rsidRPr="002C1E7F">
        <w:rPr>
          <w:lang w:eastAsia="ru-RU" w:bidi="en-US"/>
        </w:rPr>
        <w:t xml:space="preserve">. </w:t>
      </w:r>
      <w:r w:rsidRPr="002C1E7F">
        <w:rPr>
          <w:lang w:eastAsia="ru-RU" w:bidi="en-US"/>
        </w:rPr>
        <w:br/>
        <w:t>N 611 "О порядке установления и использования полос отвода и охранных зон железных дорог", Правила охраны газораспределительных сетей (утв. Постановлением Правительства РФ от 20.11.2000 г. № 878), Правилами охраны магистральных трубопроводов (утв. Минтопэнерго РФ 29.04.1992, Постановлением Госгортехнадзора РФ от 22.04.1992 N 9), Федеральный закон «О связи» от 07.07.2003 N 126-ФЗ;</w:t>
      </w:r>
    </w:p>
    <w:p w:rsidR="002C1E7F" w:rsidRPr="002C1E7F" w:rsidRDefault="002C1E7F" w:rsidP="005F4C57">
      <w:pPr>
        <w:ind w:firstLine="709"/>
        <w:rPr>
          <w:lang w:eastAsia="ru-RU" w:bidi="en-US"/>
        </w:rPr>
      </w:pPr>
      <w:r w:rsidRPr="002C1E7F">
        <w:rPr>
          <w:lang w:eastAsia="ru-RU" w:bidi="en-US"/>
        </w:rPr>
        <w:t>4) предоставленные для добычи полезных ископаемых.</w:t>
      </w:r>
    </w:p>
    <w:p w:rsidR="002C1E7F" w:rsidRPr="002C1E7F" w:rsidRDefault="002C1E7F" w:rsidP="005F4C57">
      <w:pPr>
        <w:ind w:firstLine="709"/>
        <w:rPr>
          <w:lang w:eastAsia="ru-RU" w:bidi="en-US"/>
        </w:rPr>
      </w:pPr>
      <w:r w:rsidRPr="002C1E7F">
        <w:rPr>
          <w:lang w:eastAsia="ru-RU" w:bidi="en-US"/>
        </w:rPr>
        <w:t>Порядок использования земельных участков, предоставленных для добычи полезных ископаемых, определяется Законом Российской Федерации от 21 февраля 1992 № 2395-1 «О недрах», «Инструкцией по оформлению горных отводов для разработки месторождений полезных ископаемых» (утв. МПР РФ 7 февраля 1998 года № 56, Госгортехнадзором РФ 31.12.1997 года № 58). РД 07-192-98, Постановлением Госгортехнадзора РФ от 11 сентября 1996 года №35 «Об утверждении Инструкции о порядке предоставления горных отводов для разработки газовых и нефтяных месторождений» РД 07-122-96.</w:t>
      </w:r>
    </w:p>
    <w:p w:rsidR="002C1E7F" w:rsidRPr="002C1E7F" w:rsidRDefault="002C1E7F" w:rsidP="005F4C57">
      <w:pPr>
        <w:ind w:firstLine="709"/>
        <w:rPr>
          <w:lang w:eastAsia="ru-RU" w:bidi="en-US"/>
        </w:rPr>
      </w:pPr>
      <w:r w:rsidRPr="002C1E7F">
        <w:rPr>
          <w:lang w:eastAsia="ru-RU" w:bidi="en-US"/>
        </w:rPr>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C1E7F" w:rsidRPr="002C1E7F" w:rsidRDefault="002C1E7F" w:rsidP="005F4C57">
      <w:pPr>
        <w:ind w:firstLine="709"/>
        <w:rPr>
          <w:lang w:eastAsia="ru-RU" w:bidi="en-US"/>
        </w:rPr>
      </w:pPr>
      <w:r w:rsidRPr="002C1E7F">
        <w:rPr>
          <w:lang w:eastAsia="ru-RU" w:bidi="en-US"/>
        </w:rPr>
        <w:lastRenderedPageBreak/>
        <w:t>Порядок использования указанных земель установлен Земельным кодексом Российской Федерации, а также соответственно Лесным кодексом Российской Федерации, Водным кодексом Российской Федерации, Федеральным законом  «Об особо охраняемых природных территориях» от 04.03.1995 г. N 33-ФЗ.</w:t>
      </w:r>
    </w:p>
    <w:p w:rsidR="002C1E7F" w:rsidRPr="002C1E7F" w:rsidRDefault="002C1E7F" w:rsidP="005F4C57">
      <w:pPr>
        <w:ind w:firstLine="709"/>
        <w:rPr>
          <w:lang w:eastAsia="ru-RU" w:bidi="en-US"/>
        </w:rPr>
      </w:pPr>
      <w:r w:rsidRPr="002C1E7F">
        <w:rPr>
          <w:lang w:eastAsia="ru-RU" w:bidi="en-US"/>
        </w:rPr>
        <w:t>На карте градостроительного зонирования отображены территории, для которых градостроительный регламент не устанавливается:</w:t>
      </w:r>
    </w:p>
    <w:p w:rsidR="002C1E7F" w:rsidRPr="002C1E7F" w:rsidRDefault="002C1E7F" w:rsidP="005F4C57">
      <w:pPr>
        <w:ind w:firstLine="709"/>
        <w:rPr>
          <w:lang w:eastAsia="ru-RU" w:bidi="en-US"/>
        </w:rPr>
      </w:pPr>
      <w:r w:rsidRPr="002C1E7F">
        <w:rPr>
          <w:lang w:eastAsia="ru-RU" w:bidi="en-US"/>
        </w:rPr>
        <w:t>земли лесного фонда;</w:t>
      </w:r>
    </w:p>
    <w:p w:rsidR="002C1E7F" w:rsidRPr="002C1E7F" w:rsidRDefault="002C1E7F" w:rsidP="005F4C57">
      <w:pPr>
        <w:ind w:firstLine="709"/>
        <w:rPr>
          <w:lang w:eastAsia="ru-RU" w:bidi="en-US"/>
        </w:rPr>
      </w:pPr>
      <w:r w:rsidRPr="002C1E7F">
        <w:rPr>
          <w:lang w:eastAsia="ru-RU" w:bidi="en-US"/>
        </w:rPr>
        <w:t>земли, покрытые поверхностными водами.</w:t>
      </w:r>
    </w:p>
    <w:p w:rsidR="002C1E7F" w:rsidRPr="002C1E7F" w:rsidRDefault="002C1E7F" w:rsidP="002C1E7F">
      <w:pPr>
        <w:suppressAutoHyphens w:val="0"/>
        <w:snapToGrid/>
        <w:spacing w:before="80" w:after="80" w:line="276" w:lineRule="auto"/>
        <w:ind w:firstLine="708"/>
        <w:rPr>
          <w:bCs/>
          <w:sz w:val="24"/>
          <w:szCs w:val="24"/>
          <w:lang w:eastAsia="ru-RU" w:bidi="en-US"/>
        </w:rPr>
      </w:pPr>
    </w:p>
    <w:p w:rsidR="002C1E7F" w:rsidRPr="002C1E7F" w:rsidRDefault="002C1E7F" w:rsidP="005F4C57">
      <w:pPr>
        <w:pStyle w:val="3"/>
        <w:rPr>
          <w:lang w:bidi="en-US"/>
        </w:rPr>
      </w:pPr>
      <w:bookmarkStart w:id="202" w:name="_Toc486456352"/>
      <w:bookmarkStart w:id="203" w:name="_Toc504514810"/>
      <w:r w:rsidRPr="002C1E7F">
        <w:rPr>
          <w:lang w:bidi="en-US"/>
        </w:rPr>
        <w:t xml:space="preserve">Статья </w:t>
      </w:r>
      <w:r w:rsidR="008E16B7">
        <w:rPr>
          <w:lang w:bidi="en-US"/>
        </w:rPr>
        <w:t>30</w:t>
      </w:r>
      <w:r w:rsidRPr="002C1E7F">
        <w:rPr>
          <w:lang w:bidi="en-US"/>
        </w:rPr>
        <w:t>. Градостроительные регламенты территориальных зон по основным, вспомогательным и условно разрешенным видам и предельным параметрам разрешенного строительства, реконструкции</w:t>
      </w:r>
      <w:bookmarkEnd w:id="202"/>
      <w:bookmarkEnd w:id="203"/>
    </w:p>
    <w:p w:rsidR="002C1E7F" w:rsidRPr="002C1E7F" w:rsidRDefault="002C1E7F" w:rsidP="002C1E7F">
      <w:pPr>
        <w:suppressAutoHyphens w:val="0"/>
        <w:snapToGrid/>
        <w:spacing w:before="80" w:after="80" w:line="276" w:lineRule="auto"/>
        <w:ind w:firstLine="708"/>
        <w:rPr>
          <w:bCs/>
          <w:sz w:val="24"/>
          <w:szCs w:val="24"/>
          <w:lang w:eastAsia="ru-RU" w:bidi="en-US"/>
        </w:rPr>
      </w:pPr>
    </w:p>
    <w:p w:rsidR="002C1E7F" w:rsidRPr="002C1E7F" w:rsidRDefault="002C1E7F" w:rsidP="005F4C57">
      <w:pPr>
        <w:ind w:firstLine="709"/>
        <w:rPr>
          <w:lang w:eastAsia="ru-RU" w:bidi="en-US"/>
        </w:rPr>
      </w:pPr>
      <w:r w:rsidRPr="002C1E7F">
        <w:rPr>
          <w:lang w:eastAsia="ru-RU" w:bidi="en-US"/>
        </w:rPr>
        <w:t xml:space="preserve">1. Общие требования, касающиеся видов разрешённого использования земельных участков и объектов капитального строительства, установлены в статье </w:t>
      </w:r>
      <w:r w:rsidR="00E850CA" w:rsidRPr="00E850CA">
        <w:rPr>
          <w:lang w:eastAsia="ru-RU" w:bidi="en-US"/>
        </w:rPr>
        <w:t>31-32</w:t>
      </w:r>
      <w:r w:rsidRPr="002C1E7F">
        <w:rPr>
          <w:lang w:eastAsia="ru-RU" w:bidi="en-US"/>
        </w:rPr>
        <w:t xml:space="preserve"> настоящих Правил застройки.</w:t>
      </w:r>
    </w:p>
    <w:p w:rsidR="002C1E7F" w:rsidRPr="00E850CA" w:rsidRDefault="002C1E7F" w:rsidP="005F4C57">
      <w:pPr>
        <w:ind w:firstLine="709"/>
        <w:rPr>
          <w:lang w:eastAsia="ru-RU" w:bidi="en-US"/>
        </w:rPr>
      </w:pPr>
      <w:r w:rsidRPr="002C1E7F">
        <w:rPr>
          <w:lang w:eastAsia="ru-RU" w:bidi="en-US"/>
        </w:rPr>
        <w:t>2.</w:t>
      </w:r>
      <w:r w:rsidRPr="002C1E7F">
        <w:rPr>
          <w:lang w:eastAsia="ru-RU" w:bidi="en-US"/>
        </w:rPr>
        <w:tab/>
        <w:t xml:space="preserve"> Общие требования, касающиеся предельных (минимальных и (или) максимальных) </w:t>
      </w:r>
      <w:r w:rsidRPr="00E850CA">
        <w:rPr>
          <w:lang w:eastAsia="ru-RU" w:bidi="en-US"/>
        </w:rPr>
        <w:t xml:space="preserve">размеров земельных участков и предельных параметров разрешенного строительства, реконструкции объектов капитального строительства приведены в статье </w:t>
      </w:r>
      <w:r w:rsidR="00E850CA" w:rsidRPr="00E850CA">
        <w:rPr>
          <w:lang w:eastAsia="ru-RU" w:bidi="en-US"/>
        </w:rPr>
        <w:t>33</w:t>
      </w:r>
      <w:r w:rsidRPr="00E850CA">
        <w:rPr>
          <w:lang w:eastAsia="ru-RU" w:bidi="en-US"/>
        </w:rPr>
        <w:t xml:space="preserve"> настоящих Правил</w:t>
      </w:r>
      <w:r w:rsidR="00E850CA" w:rsidRPr="00E850CA">
        <w:rPr>
          <w:lang w:eastAsia="ru-RU" w:bidi="en-US"/>
        </w:rPr>
        <w:t>.</w:t>
      </w:r>
    </w:p>
    <w:p w:rsidR="002C1E7F" w:rsidRPr="002C1E7F" w:rsidRDefault="002C1E7F" w:rsidP="002C1E7F">
      <w:pPr>
        <w:suppressAutoHyphens w:val="0"/>
        <w:snapToGrid/>
        <w:spacing w:line="276" w:lineRule="auto"/>
        <w:ind w:left="709" w:hanging="709"/>
        <w:rPr>
          <w:sz w:val="24"/>
          <w:szCs w:val="24"/>
          <w:lang w:eastAsia="en-US" w:bidi="en-US"/>
        </w:rPr>
      </w:pPr>
    </w:p>
    <w:p w:rsidR="002C1E7F" w:rsidRPr="002C1E7F" w:rsidRDefault="002C1E7F" w:rsidP="002C1E7F">
      <w:pPr>
        <w:suppressAutoHyphens w:val="0"/>
        <w:snapToGrid/>
        <w:spacing w:line="276" w:lineRule="auto"/>
        <w:ind w:left="709" w:hanging="709"/>
        <w:rPr>
          <w:sz w:val="24"/>
          <w:szCs w:val="24"/>
          <w:lang w:eastAsia="en-US" w:bidi="en-US"/>
        </w:rPr>
      </w:pPr>
    </w:p>
    <w:p w:rsidR="002C1E7F" w:rsidRPr="002C1E7F" w:rsidRDefault="002C1E7F" w:rsidP="002C1E7F">
      <w:pPr>
        <w:suppressAutoHyphens w:val="0"/>
        <w:snapToGrid/>
        <w:ind w:left="709"/>
        <w:rPr>
          <w:b/>
          <w:sz w:val="24"/>
          <w:lang w:eastAsia="en-US" w:bidi="en-US"/>
        </w:rPr>
        <w:sectPr w:rsidR="002C1E7F" w:rsidRPr="002C1E7F" w:rsidSect="008E16B7">
          <w:headerReference w:type="default" r:id="rId19"/>
          <w:footerReference w:type="default" r:id="rId20"/>
          <w:pgSz w:w="11906" w:h="16838" w:code="9"/>
          <w:pgMar w:top="1247" w:right="991" w:bottom="1247" w:left="1077" w:header="709" w:footer="510" w:gutter="0"/>
          <w:cols w:space="708"/>
          <w:titlePg/>
          <w:docGrid w:linePitch="360"/>
        </w:sectPr>
      </w:pPr>
    </w:p>
    <w:p w:rsidR="002C1E7F" w:rsidRPr="002C1E7F" w:rsidRDefault="002C1E7F" w:rsidP="002C1E7F">
      <w:pPr>
        <w:suppressAutoHyphens w:val="0"/>
        <w:snapToGrid/>
        <w:spacing w:before="80" w:after="80" w:line="276" w:lineRule="auto"/>
        <w:rPr>
          <w:sz w:val="24"/>
          <w:lang w:eastAsia="en-US" w:bidi="en-US"/>
        </w:rPr>
      </w:pPr>
    </w:p>
    <w:p w:rsidR="002C1E7F" w:rsidRPr="002C1E7F" w:rsidRDefault="002C1E7F" w:rsidP="005F4C57">
      <w:pPr>
        <w:pStyle w:val="3"/>
        <w:rPr>
          <w:lang w:bidi="en-US"/>
        </w:rPr>
      </w:pPr>
      <w:bookmarkStart w:id="204" w:name="_Toc486456353"/>
      <w:bookmarkStart w:id="205" w:name="_Toc504514811"/>
      <w:r w:rsidRPr="002C1E7F">
        <w:rPr>
          <w:lang w:bidi="en-US"/>
        </w:rPr>
        <w:t xml:space="preserve">Статья </w:t>
      </w:r>
      <w:r w:rsidR="008E16B7">
        <w:rPr>
          <w:lang w:bidi="en-US"/>
        </w:rPr>
        <w:t>31</w:t>
      </w:r>
      <w:r w:rsidRPr="002C1E7F">
        <w:rPr>
          <w:lang w:bidi="en-US"/>
        </w:rPr>
        <w:t>.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муниципального образования  вне границ населенных пунктов</w:t>
      </w:r>
      <w:bookmarkEnd w:id="204"/>
      <w:bookmarkEnd w:id="205"/>
    </w:p>
    <w:p w:rsidR="002C1E7F" w:rsidRPr="002C1E7F" w:rsidRDefault="002C1E7F" w:rsidP="002C1E7F">
      <w:pPr>
        <w:suppressAutoHyphens w:val="0"/>
        <w:snapToGrid/>
        <w:spacing w:before="80" w:after="80" w:line="276" w:lineRule="auto"/>
        <w:ind w:firstLine="709"/>
        <w:rPr>
          <w:sz w:val="24"/>
          <w:szCs w:val="24"/>
          <w:lang w:eastAsia="en-US" w:bidi="en-US"/>
        </w:rPr>
      </w:pPr>
    </w:p>
    <w:p w:rsidR="002C1E7F" w:rsidRPr="002C1E7F" w:rsidRDefault="002C1E7F" w:rsidP="005F4C57">
      <w:pPr>
        <w:ind w:firstLine="709"/>
        <w:rPr>
          <w:lang w:eastAsia="en-US" w:bidi="en-US"/>
        </w:rPr>
      </w:pPr>
      <w:bookmarkStart w:id="206" w:name="_Toc339985565"/>
      <w:bookmarkStart w:id="207" w:name="_Toc355789062"/>
      <w:bookmarkStart w:id="208" w:name="_Toc380405258"/>
      <w:r w:rsidRPr="002C1E7F">
        <w:rPr>
          <w:lang w:eastAsia="en-US" w:bidi="en-US"/>
        </w:rPr>
        <w:t>1. Основные территориальные зоны и виды разрешенного использования земельных участков и объектов капитального строительства на территории Поселения вне границ населенных пунктов указаны в Таблице 1.</w:t>
      </w:r>
    </w:p>
    <w:p w:rsidR="002C1E7F" w:rsidRPr="002C1E7F" w:rsidRDefault="002C1E7F" w:rsidP="005F4C57">
      <w:pPr>
        <w:ind w:firstLine="709"/>
        <w:rPr>
          <w:lang w:eastAsia="en-US" w:bidi="en-US"/>
        </w:rPr>
      </w:pPr>
      <w:r w:rsidRPr="002C1E7F">
        <w:rPr>
          <w:lang w:eastAsia="en-US" w:bidi="en-US"/>
        </w:rPr>
        <w:t>Виды использования земельных участков и объектов капитального строительства установлены с учетом классификатора видов разрешенного использования земельных участков, утв. Приказом Минэкономразвития России от 01.09.2014 N 540, с изменениями от 03.11.2015.</w:t>
      </w:r>
    </w:p>
    <w:p w:rsidR="002C1E7F" w:rsidRPr="002C1E7F" w:rsidRDefault="002C1E7F" w:rsidP="002C1E7F">
      <w:pPr>
        <w:suppressAutoHyphens w:val="0"/>
        <w:snapToGrid/>
        <w:spacing w:before="80" w:after="80" w:line="276" w:lineRule="auto"/>
        <w:ind w:firstLine="709"/>
        <w:jc w:val="right"/>
        <w:rPr>
          <w:sz w:val="22"/>
          <w:lang w:eastAsia="en-US" w:bidi="en-US"/>
        </w:rPr>
      </w:pPr>
      <w:r w:rsidRPr="002C1E7F">
        <w:rPr>
          <w:sz w:val="22"/>
          <w:lang w:eastAsia="en-US" w:bidi="en-US"/>
        </w:rPr>
        <w:t>Таблица 1</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8"/>
        <w:gridCol w:w="2836"/>
        <w:gridCol w:w="3912"/>
        <w:gridCol w:w="57"/>
        <w:gridCol w:w="710"/>
        <w:gridCol w:w="3152"/>
        <w:gridCol w:w="27"/>
        <w:gridCol w:w="790"/>
        <w:gridCol w:w="3401"/>
      </w:tblGrid>
      <w:tr w:rsidR="002C1E7F" w:rsidRPr="002C1E7F" w:rsidTr="005D597D">
        <w:tc>
          <w:tcPr>
            <w:tcW w:w="3794" w:type="dxa"/>
            <w:gridSpan w:val="2"/>
          </w:tcPr>
          <w:p w:rsidR="002C1E7F" w:rsidRPr="002C1E7F" w:rsidRDefault="002C1E7F" w:rsidP="002C1E7F">
            <w:pPr>
              <w:suppressAutoHyphens w:val="0"/>
              <w:autoSpaceDE w:val="0"/>
              <w:autoSpaceDN w:val="0"/>
              <w:adjustRightInd w:val="0"/>
              <w:snapToGrid/>
              <w:jc w:val="center"/>
              <w:rPr>
                <w:b/>
                <w:sz w:val="22"/>
                <w:lang w:eastAsia="ru-RU"/>
              </w:rPr>
            </w:pPr>
            <w:r w:rsidRPr="002C1E7F">
              <w:rPr>
                <w:b/>
                <w:sz w:val="22"/>
                <w:lang w:eastAsia="ru-RU"/>
              </w:rPr>
              <w:t>Вид</w:t>
            </w:r>
          </w:p>
          <w:p w:rsidR="002C1E7F" w:rsidRPr="002C1E7F" w:rsidRDefault="002C1E7F" w:rsidP="002C1E7F">
            <w:pPr>
              <w:suppressAutoHyphens w:val="0"/>
              <w:autoSpaceDE w:val="0"/>
              <w:autoSpaceDN w:val="0"/>
              <w:adjustRightInd w:val="0"/>
              <w:snapToGrid/>
              <w:ind w:left="-180"/>
              <w:jc w:val="center"/>
              <w:rPr>
                <w:b/>
                <w:sz w:val="22"/>
                <w:lang w:eastAsia="ru-RU"/>
              </w:rPr>
            </w:pPr>
            <w:r w:rsidRPr="002C1E7F">
              <w:rPr>
                <w:b/>
                <w:sz w:val="22"/>
                <w:lang w:eastAsia="ru-RU"/>
              </w:rPr>
              <w:t>территориальной зоны</w:t>
            </w:r>
          </w:p>
        </w:tc>
        <w:tc>
          <w:tcPr>
            <w:tcW w:w="4679" w:type="dxa"/>
            <w:gridSpan w:val="3"/>
          </w:tcPr>
          <w:p w:rsidR="002C1E7F" w:rsidRPr="002C1E7F" w:rsidRDefault="002C1E7F" w:rsidP="002C1E7F">
            <w:pPr>
              <w:suppressAutoHyphens w:val="0"/>
              <w:autoSpaceDE w:val="0"/>
              <w:autoSpaceDN w:val="0"/>
              <w:adjustRightInd w:val="0"/>
              <w:snapToGrid/>
              <w:jc w:val="center"/>
              <w:rPr>
                <w:b/>
                <w:sz w:val="22"/>
                <w:lang w:eastAsia="ru-RU"/>
              </w:rPr>
            </w:pPr>
            <w:r w:rsidRPr="002C1E7F">
              <w:rPr>
                <w:b/>
                <w:sz w:val="22"/>
                <w:lang w:eastAsia="ru-RU"/>
              </w:rPr>
              <w:t>Основные виды разрешенного использования земельных участков и объектов капитального строительства</w:t>
            </w:r>
          </w:p>
        </w:tc>
        <w:tc>
          <w:tcPr>
            <w:tcW w:w="3969" w:type="dxa"/>
            <w:gridSpan w:val="3"/>
          </w:tcPr>
          <w:p w:rsidR="002C1E7F" w:rsidRPr="002C1E7F" w:rsidRDefault="002C1E7F" w:rsidP="002C1E7F">
            <w:pPr>
              <w:suppressAutoHyphens w:val="0"/>
              <w:autoSpaceDE w:val="0"/>
              <w:autoSpaceDN w:val="0"/>
              <w:adjustRightInd w:val="0"/>
              <w:snapToGrid/>
              <w:jc w:val="center"/>
              <w:rPr>
                <w:b/>
                <w:sz w:val="22"/>
                <w:lang w:eastAsia="ru-RU"/>
              </w:rPr>
            </w:pPr>
            <w:r w:rsidRPr="002C1E7F">
              <w:rPr>
                <w:b/>
                <w:sz w:val="22"/>
                <w:lang w:eastAsia="ru-RU"/>
              </w:rPr>
              <w:t>Условно разрешенные виды использования земельных участков и объектов капитального строительства</w:t>
            </w:r>
          </w:p>
        </w:tc>
        <w:tc>
          <w:tcPr>
            <w:tcW w:w="3401" w:type="dxa"/>
          </w:tcPr>
          <w:p w:rsidR="002C1E7F" w:rsidRPr="002C1E7F" w:rsidRDefault="002C1E7F" w:rsidP="002C1E7F">
            <w:pPr>
              <w:suppressAutoHyphens w:val="0"/>
              <w:autoSpaceDE w:val="0"/>
              <w:autoSpaceDN w:val="0"/>
              <w:adjustRightInd w:val="0"/>
              <w:snapToGrid/>
              <w:jc w:val="center"/>
              <w:rPr>
                <w:b/>
                <w:sz w:val="22"/>
                <w:lang w:eastAsia="ru-RU"/>
              </w:rPr>
            </w:pPr>
            <w:r w:rsidRPr="002C1E7F">
              <w:rPr>
                <w:b/>
                <w:sz w:val="22"/>
                <w:lang w:eastAsia="ru-RU"/>
              </w:rPr>
              <w:t>Вспомогательные виды использования земельных участков и объектов капитального строительства</w:t>
            </w:r>
          </w:p>
        </w:tc>
      </w:tr>
      <w:tr w:rsidR="002C1E7F" w:rsidRPr="002C1E7F" w:rsidTr="005D597D">
        <w:tc>
          <w:tcPr>
            <w:tcW w:w="3794" w:type="dxa"/>
            <w:gridSpan w:val="2"/>
          </w:tcPr>
          <w:p w:rsidR="002C1E7F" w:rsidRPr="002C1E7F" w:rsidRDefault="002C1E7F" w:rsidP="002C1E7F">
            <w:pPr>
              <w:suppressAutoHyphens w:val="0"/>
              <w:autoSpaceDE w:val="0"/>
              <w:autoSpaceDN w:val="0"/>
              <w:adjustRightInd w:val="0"/>
              <w:snapToGrid/>
              <w:jc w:val="center"/>
              <w:rPr>
                <w:b/>
                <w:sz w:val="22"/>
                <w:lang w:eastAsia="ru-RU"/>
              </w:rPr>
            </w:pPr>
          </w:p>
        </w:tc>
        <w:tc>
          <w:tcPr>
            <w:tcW w:w="3912" w:type="dxa"/>
            <w:tcBorders>
              <w:right w:val="single" w:sz="4" w:space="0" w:color="auto"/>
            </w:tcBorders>
          </w:tcPr>
          <w:p w:rsidR="002C1E7F" w:rsidRPr="002C1E7F" w:rsidRDefault="002C1E7F" w:rsidP="002C1E7F">
            <w:pPr>
              <w:widowControl w:val="0"/>
              <w:suppressAutoHyphens w:val="0"/>
              <w:autoSpaceDE w:val="0"/>
              <w:autoSpaceDN w:val="0"/>
              <w:adjustRightInd w:val="0"/>
              <w:snapToGrid/>
              <w:spacing w:line="276" w:lineRule="auto"/>
              <w:jc w:val="center"/>
              <w:rPr>
                <w:sz w:val="22"/>
                <w:lang w:eastAsia="ru-RU"/>
              </w:rPr>
            </w:pPr>
            <w:r w:rsidRPr="002C1E7F">
              <w:rPr>
                <w:sz w:val="22"/>
                <w:lang w:eastAsia="ru-RU"/>
              </w:rPr>
              <w:t xml:space="preserve">Наименование </w:t>
            </w:r>
          </w:p>
        </w:tc>
        <w:tc>
          <w:tcPr>
            <w:tcW w:w="767" w:type="dxa"/>
            <w:gridSpan w:val="2"/>
            <w:tcBorders>
              <w:left w:val="single" w:sz="4" w:space="0" w:color="auto"/>
            </w:tcBorders>
          </w:tcPr>
          <w:p w:rsidR="002C1E7F" w:rsidRPr="002C1E7F" w:rsidRDefault="002C1E7F" w:rsidP="002C1E7F">
            <w:pPr>
              <w:widowControl w:val="0"/>
              <w:tabs>
                <w:tab w:val="left" w:pos="34"/>
              </w:tabs>
              <w:suppressAutoHyphens w:val="0"/>
              <w:autoSpaceDE w:val="0"/>
              <w:autoSpaceDN w:val="0"/>
              <w:adjustRightInd w:val="0"/>
              <w:snapToGrid/>
              <w:spacing w:line="276" w:lineRule="auto"/>
              <w:ind w:left="-250"/>
              <w:jc w:val="center"/>
              <w:rPr>
                <w:sz w:val="22"/>
                <w:lang w:eastAsia="ru-RU"/>
              </w:rPr>
            </w:pPr>
            <w:r w:rsidRPr="002C1E7F">
              <w:rPr>
                <w:sz w:val="22"/>
                <w:lang w:eastAsia="ru-RU"/>
              </w:rPr>
              <w:t>Код</w:t>
            </w:r>
          </w:p>
        </w:tc>
        <w:tc>
          <w:tcPr>
            <w:tcW w:w="3179" w:type="dxa"/>
            <w:gridSpan w:val="2"/>
            <w:tcBorders>
              <w:right w:val="single" w:sz="4" w:space="0" w:color="auto"/>
            </w:tcBorders>
          </w:tcPr>
          <w:p w:rsidR="002C1E7F" w:rsidRPr="002C1E7F" w:rsidRDefault="002C1E7F" w:rsidP="002C1E7F">
            <w:pPr>
              <w:widowControl w:val="0"/>
              <w:suppressAutoHyphens w:val="0"/>
              <w:autoSpaceDE w:val="0"/>
              <w:autoSpaceDN w:val="0"/>
              <w:adjustRightInd w:val="0"/>
              <w:snapToGrid/>
              <w:spacing w:line="276" w:lineRule="auto"/>
              <w:jc w:val="center"/>
              <w:rPr>
                <w:sz w:val="22"/>
                <w:lang w:eastAsia="ru-RU"/>
              </w:rPr>
            </w:pPr>
            <w:r w:rsidRPr="002C1E7F">
              <w:rPr>
                <w:sz w:val="22"/>
                <w:lang w:eastAsia="ru-RU"/>
              </w:rPr>
              <w:t xml:space="preserve">Наименование </w:t>
            </w:r>
          </w:p>
        </w:tc>
        <w:tc>
          <w:tcPr>
            <w:tcW w:w="790" w:type="dxa"/>
            <w:tcBorders>
              <w:left w:val="single" w:sz="4" w:space="0" w:color="auto"/>
            </w:tcBorders>
          </w:tcPr>
          <w:p w:rsidR="002C1E7F" w:rsidRPr="002C1E7F" w:rsidRDefault="002C1E7F" w:rsidP="002C1E7F">
            <w:pPr>
              <w:widowControl w:val="0"/>
              <w:tabs>
                <w:tab w:val="left" w:pos="34"/>
              </w:tabs>
              <w:suppressAutoHyphens w:val="0"/>
              <w:autoSpaceDE w:val="0"/>
              <w:autoSpaceDN w:val="0"/>
              <w:adjustRightInd w:val="0"/>
              <w:snapToGrid/>
              <w:spacing w:line="276" w:lineRule="auto"/>
              <w:ind w:left="-250"/>
              <w:jc w:val="center"/>
              <w:rPr>
                <w:sz w:val="22"/>
                <w:lang w:eastAsia="ru-RU"/>
              </w:rPr>
            </w:pPr>
            <w:r w:rsidRPr="002C1E7F">
              <w:rPr>
                <w:sz w:val="22"/>
                <w:lang w:eastAsia="ru-RU"/>
              </w:rPr>
              <w:t>Код</w:t>
            </w:r>
          </w:p>
        </w:tc>
        <w:tc>
          <w:tcPr>
            <w:tcW w:w="3401" w:type="dxa"/>
          </w:tcPr>
          <w:p w:rsidR="002C1E7F" w:rsidRPr="002C1E7F" w:rsidRDefault="002C1E7F" w:rsidP="002C1E7F">
            <w:pPr>
              <w:suppressAutoHyphens w:val="0"/>
              <w:autoSpaceDE w:val="0"/>
              <w:autoSpaceDN w:val="0"/>
              <w:adjustRightInd w:val="0"/>
              <w:snapToGrid/>
              <w:jc w:val="center"/>
              <w:rPr>
                <w:b/>
                <w:sz w:val="22"/>
                <w:lang w:eastAsia="ru-RU"/>
              </w:rPr>
            </w:pPr>
          </w:p>
        </w:tc>
      </w:tr>
      <w:tr w:rsidR="002C1E7F" w:rsidRPr="002C1E7F" w:rsidTr="005D597D">
        <w:trPr>
          <w:trHeight w:val="151"/>
        </w:trPr>
        <w:tc>
          <w:tcPr>
            <w:tcW w:w="958" w:type="dxa"/>
            <w:tcBorders>
              <w:bottom w:val="single" w:sz="4" w:space="0" w:color="auto"/>
            </w:tcBorders>
          </w:tcPr>
          <w:p w:rsidR="002C1E7F" w:rsidRPr="002C1E7F" w:rsidRDefault="002C1E7F" w:rsidP="002C1E7F">
            <w:pPr>
              <w:suppressAutoHyphens w:val="0"/>
              <w:autoSpaceDE w:val="0"/>
              <w:autoSpaceDN w:val="0"/>
              <w:adjustRightInd w:val="0"/>
              <w:snapToGrid/>
              <w:ind w:left="92"/>
              <w:jc w:val="center"/>
              <w:rPr>
                <w:sz w:val="22"/>
                <w:lang w:eastAsia="ru-RU"/>
              </w:rPr>
            </w:pPr>
            <w:r w:rsidRPr="002C1E7F">
              <w:rPr>
                <w:sz w:val="22"/>
                <w:lang w:eastAsia="ru-RU"/>
              </w:rPr>
              <w:t>1</w:t>
            </w:r>
          </w:p>
        </w:tc>
        <w:tc>
          <w:tcPr>
            <w:tcW w:w="2836" w:type="dxa"/>
            <w:tcBorders>
              <w:bottom w:val="single" w:sz="4" w:space="0" w:color="auto"/>
            </w:tcBorders>
          </w:tcPr>
          <w:p w:rsidR="002C1E7F" w:rsidRPr="002C1E7F" w:rsidRDefault="002C1E7F" w:rsidP="002C1E7F">
            <w:pPr>
              <w:suppressAutoHyphens w:val="0"/>
              <w:autoSpaceDE w:val="0"/>
              <w:autoSpaceDN w:val="0"/>
              <w:adjustRightInd w:val="0"/>
              <w:snapToGrid/>
              <w:ind w:left="92"/>
              <w:jc w:val="center"/>
              <w:rPr>
                <w:sz w:val="22"/>
                <w:lang w:eastAsia="ru-RU"/>
              </w:rPr>
            </w:pPr>
            <w:r w:rsidRPr="002C1E7F">
              <w:rPr>
                <w:sz w:val="22"/>
                <w:lang w:eastAsia="ru-RU"/>
              </w:rPr>
              <w:t>2</w:t>
            </w:r>
          </w:p>
        </w:tc>
        <w:tc>
          <w:tcPr>
            <w:tcW w:w="3912" w:type="dxa"/>
            <w:tcBorders>
              <w:bottom w:val="single" w:sz="4" w:space="0" w:color="auto"/>
              <w:right w:val="single" w:sz="4" w:space="0" w:color="auto"/>
            </w:tcBorders>
          </w:tcPr>
          <w:p w:rsidR="002C1E7F" w:rsidRPr="002C1E7F" w:rsidRDefault="002C1E7F" w:rsidP="002C1E7F">
            <w:pPr>
              <w:suppressAutoHyphens w:val="0"/>
              <w:autoSpaceDE w:val="0"/>
              <w:autoSpaceDN w:val="0"/>
              <w:adjustRightInd w:val="0"/>
              <w:snapToGrid/>
              <w:ind w:left="92"/>
              <w:jc w:val="center"/>
              <w:rPr>
                <w:sz w:val="22"/>
                <w:lang w:eastAsia="ru-RU"/>
              </w:rPr>
            </w:pPr>
            <w:r w:rsidRPr="002C1E7F">
              <w:rPr>
                <w:sz w:val="22"/>
                <w:lang w:eastAsia="ru-RU"/>
              </w:rPr>
              <w:t>3</w:t>
            </w:r>
          </w:p>
        </w:tc>
        <w:tc>
          <w:tcPr>
            <w:tcW w:w="767" w:type="dxa"/>
            <w:gridSpan w:val="2"/>
            <w:tcBorders>
              <w:left w:val="single" w:sz="4" w:space="0" w:color="auto"/>
              <w:bottom w:val="single" w:sz="4" w:space="0" w:color="auto"/>
            </w:tcBorders>
          </w:tcPr>
          <w:p w:rsidR="002C1E7F" w:rsidRPr="002C1E7F" w:rsidRDefault="002C1E7F" w:rsidP="002C1E7F">
            <w:pPr>
              <w:suppressAutoHyphens w:val="0"/>
              <w:autoSpaceDE w:val="0"/>
              <w:autoSpaceDN w:val="0"/>
              <w:adjustRightInd w:val="0"/>
              <w:snapToGrid/>
              <w:jc w:val="center"/>
              <w:rPr>
                <w:sz w:val="22"/>
                <w:lang w:eastAsia="ru-RU"/>
              </w:rPr>
            </w:pPr>
            <w:r w:rsidRPr="002C1E7F">
              <w:rPr>
                <w:sz w:val="22"/>
                <w:lang w:eastAsia="ru-RU"/>
              </w:rPr>
              <w:t>4</w:t>
            </w:r>
          </w:p>
        </w:tc>
        <w:tc>
          <w:tcPr>
            <w:tcW w:w="3179" w:type="dxa"/>
            <w:gridSpan w:val="2"/>
            <w:tcBorders>
              <w:bottom w:val="single" w:sz="4" w:space="0" w:color="auto"/>
              <w:right w:val="single" w:sz="4" w:space="0" w:color="auto"/>
            </w:tcBorders>
          </w:tcPr>
          <w:p w:rsidR="002C1E7F" w:rsidRPr="002C1E7F" w:rsidRDefault="002C1E7F" w:rsidP="002C1E7F">
            <w:pPr>
              <w:suppressAutoHyphens w:val="0"/>
              <w:autoSpaceDE w:val="0"/>
              <w:autoSpaceDN w:val="0"/>
              <w:adjustRightInd w:val="0"/>
              <w:snapToGrid/>
              <w:ind w:left="92"/>
              <w:jc w:val="center"/>
              <w:rPr>
                <w:sz w:val="22"/>
                <w:lang w:eastAsia="ru-RU"/>
              </w:rPr>
            </w:pPr>
            <w:r w:rsidRPr="002C1E7F">
              <w:rPr>
                <w:sz w:val="22"/>
                <w:lang w:eastAsia="ru-RU"/>
              </w:rPr>
              <w:t>5</w:t>
            </w:r>
          </w:p>
        </w:tc>
        <w:tc>
          <w:tcPr>
            <w:tcW w:w="790" w:type="dxa"/>
            <w:tcBorders>
              <w:left w:val="single" w:sz="4" w:space="0" w:color="auto"/>
              <w:bottom w:val="single" w:sz="4" w:space="0" w:color="auto"/>
            </w:tcBorders>
          </w:tcPr>
          <w:p w:rsidR="002C1E7F" w:rsidRPr="002C1E7F" w:rsidRDefault="002C1E7F" w:rsidP="002C1E7F">
            <w:pPr>
              <w:suppressAutoHyphens w:val="0"/>
              <w:autoSpaceDE w:val="0"/>
              <w:autoSpaceDN w:val="0"/>
              <w:adjustRightInd w:val="0"/>
              <w:snapToGrid/>
              <w:spacing w:line="276" w:lineRule="auto"/>
              <w:jc w:val="center"/>
              <w:rPr>
                <w:sz w:val="22"/>
                <w:lang w:eastAsia="ru-RU"/>
              </w:rPr>
            </w:pPr>
            <w:r w:rsidRPr="002C1E7F">
              <w:rPr>
                <w:sz w:val="22"/>
                <w:lang w:eastAsia="ru-RU"/>
              </w:rPr>
              <w:t>6</w:t>
            </w:r>
          </w:p>
        </w:tc>
        <w:tc>
          <w:tcPr>
            <w:tcW w:w="3401" w:type="dxa"/>
            <w:tcBorders>
              <w:bottom w:val="single" w:sz="4" w:space="0" w:color="auto"/>
            </w:tcBorders>
          </w:tcPr>
          <w:p w:rsidR="002C1E7F" w:rsidRPr="002C1E7F" w:rsidRDefault="002C1E7F" w:rsidP="002C1E7F">
            <w:pPr>
              <w:suppressAutoHyphens w:val="0"/>
              <w:autoSpaceDE w:val="0"/>
              <w:autoSpaceDN w:val="0"/>
              <w:adjustRightInd w:val="0"/>
              <w:snapToGrid/>
              <w:spacing w:line="276" w:lineRule="auto"/>
              <w:ind w:left="92"/>
              <w:jc w:val="center"/>
              <w:rPr>
                <w:sz w:val="22"/>
                <w:lang w:eastAsia="ru-RU"/>
              </w:rPr>
            </w:pPr>
            <w:r w:rsidRPr="002C1E7F">
              <w:rPr>
                <w:sz w:val="22"/>
                <w:lang w:eastAsia="ru-RU"/>
              </w:rPr>
              <w:t>7</w:t>
            </w:r>
          </w:p>
        </w:tc>
      </w:tr>
      <w:tr w:rsidR="002C1E7F" w:rsidRPr="002C1E7F" w:rsidTr="005D597D">
        <w:tc>
          <w:tcPr>
            <w:tcW w:w="958" w:type="dxa"/>
          </w:tcPr>
          <w:p w:rsidR="002C1E7F" w:rsidRPr="002C1E7F" w:rsidRDefault="002C1E7F" w:rsidP="002C1E7F">
            <w:pPr>
              <w:suppressAutoHyphens w:val="0"/>
              <w:snapToGrid/>
              <w:jc w:val="center"/>
              <w:rPr>
                <w:sz w:val="22"/>
                <w:lang w:eastAsia="ru-RU" w:bidi="en-US"/>
              </w:rPr>
            </w:pPr>
            <w:r w:rsidRPr="002C1E7F">
              <w:rPr>
                <w:sz w:val="22"/>
                <w:lang w:eastAsia="ru-RU" w:bidi="en-US"/>
              </w:rPr>
              <w:t>Л</w:t>
            </w:r>
          </w:p>
        </w:tc>
        <w:tc>
          <w:tcPr>
            <w:tcW w:w="2836" w:type="dxa"/>
          </w:tcPr>
          <w:p w:rsidR="002C1E7F" w:rsidRPr="002C1E7F" w:rsidRDefault="002C1E7F" w:rsidP="002C1E7F">
            <w:pPr>
              <w:suppressAutoHyphens w:val="0"/>
              <w:snapToGrid/>
              <w:ind w:left="34"/>
              <w:jc w:val="left"/>
              <w:rPr>
                <w:sz w:val="22"/>
                <w:lang w:eastAsia="ru-RU" w:bidi="en-US"/>
              </w:rPr>
            </w:pPr>
            <w:r w:rsidRPr="002C1E7F">
              <w:rPr>
                <w:sz w:val="22"/>
                <w:lang w:eastAsia="ru-RU" w:bidi="en-US"/>
              </w:rPr>
              <w:t>Зона лесов</w:t>
            </w:r>
          </w:p>
        </w:tc>
        <w:tc>
          <w:tcPr>
            <w:tcW w:w="12049" w:type="dxa"/>
            <w:gridSpan w:val="7"/>
          </w:tcPr>
          <w:p w:rsidR="002C1E7F" w:rsidRPr="002C1E7F" w:rsidRDefault="002C1E7F" w:rsidP="002C1E7F">
            <w:pPr>
              <w:suppressAutoHyphens w:val="0"/>
              <w:snapToGrid/>
              <w:ind w:left="34"/>
              <w:jc w:val="left"/>
              <w:rPr>
                <w:sz w:val="22"/>
                <w:lang w:eastAsia="en-US" w:bidi="en-US"/>
              </w:rPr>
            </w:pPr>
            <w:r w:rsidRPr="002C1E7F">
              <w:rPr>
                <w:sz w:val="22"/>
                <w:lang w:eastAsia="en-US" w:bidi="en-US"/>
              </w:rPr>
              <w:t>Градостроительный регламент не устанавливается (часть 6 статьи 36 Градостроительного кодекса Российской Федерации)</w:t>
            </w:r>
          </w:p>
        </w:tc>
      </w:tr>
      <w:tr w:rsidR="002C1E7F" w:rsidRPr="002C1E7F" w:rsidTr="005D597D">
        <w:tc>
          <w:tcPr>
            <w:tcW w:w="958" w:type="dxa"/>
            <w:tcBorders>
              <w:top w:val="single" w:sz="4" w:space="0" w:color="000000"/>
              <w:left w:val="single" w:sz="4" w:space="0" w:color="000000"/>
              <w:bottom w:val="single" w:sz="4" w:space="0" w:color="000000"/>
              <w:right w:val="single" w:sz="4" w:space="0" w:color="000000"/>
            </w:tcBorders>
          </w:tcPr>
          <w:p w:rsidR="002C1E7F" w:rsidRPr="002C1E7F" w:rsidRDefault="002C1E7F" w:rsidP="002C1E7F">
            <w:pPr>
              <w:tabs>
                <w:tab w:val="left" w:pos="203"/>
                <w:tab w:val="right" w:pos="886"/>
              </w:tabs>
              <w:suppressAutoHyphens w:val="0"/>
              <w:snapToGrid/>
              <w:spacing w:before="80" w:after="80"/>
              <w:jc w:val="center"/>
              <w:rPr>
                <w:sz w:val="22"/>
                <w:lang w:val="en-US" w:eastAsia="ru-RU" w:bidi="en-US"/>
              </w:rPr>
            </w:pPr>
            <w:r w:rsidRPr="002C1E7F">
              <w:rPr>
                <w:sz w:val="22"/>
                <w:lang w:eastAsia="ru-RU" w:bidi="en-US"/>
              </w:rPr>
              <w:t xml:space="preserve">П </w:t>
            </w:r>
            <w:r w:rsidRPr="002C1E7F">
              <w:rPr>
                <w:sz w:val="22"/>
                <w:lang w:val="en-US" w:eastAsia="ru-RU" w:bidi="en-US"/>
              </w:rPr>
              <w:t>V</w:t>
            </w:r>
          </w:p>
        </w:tc>
        <w:tc>
          <w:tcPr>
            <w:tcW w:w="2836" w:type="dxa"/>
            <w:tcBorders>
              <w:top w:val="single" w:sz="4" w:space="0" w:color="000000"/>
              <w:left w:val="single" w:sz="4" w:space="0" w:color="000000"/>
              <w:bottom w:val="single" w:sz="4" w:space="0" w:color="000000"/>
              <w:right w:val="single" w:sz="4" w:space="0" w:color="000000"/>
            </w:tcBorders>
          </w:tcPr>
          <w:p w:rsidR="002C1E7F" w:rsidRPr="002C1E7F" w:rsidRDefault="002C1E7F" w:rsidP="002C1E7F">
            <w:pPr>
              <w:suppressAutoHyphens w:val="0"/>
              <w:snapToGrid/>
              <w:spacing w:before="80" w:after="80"/>
              <w:ind w:left="34"/>
              <w:jc w:val="left"/>
              <w:rPr>
                <w:sz w:val="22"/>
                <w:lang w:eastAsia="ru-RU" w:bidi="en-US"/>
              </w:rPr>
            </w:pPr>
            <w:r w:rsidRPr="002C1E7F">
              <w:rPr>
                <w:sz w:val="22"/>
                <w:lang w:eastAsia="ru-RU" w:bidi="en-US"/>
              </w:rPr>
              <w:t xml:space="preserve">Зона производственно-коммунальных объектов </w:t>
            </w:r>
            <w:r w:rsidRPr="002C1E7F">
              <w:rPr>
                <w:sz w:val="22"/>
                <w:lang w:val="en-US" w:eastAsia="ru-RU" w:bidi="en-US"/>
              </w:rPr>
              <w:t>V</w:t>
            </w:r>
            <w:r w:rsidRPr="002C1E7F">
              <w:rPr>
                <w:sz w:val="22"/>
                <w:lang w:eastAsia="ru-RU" w:bidi="en-US"/>
              </w:rPr>
              <w:t xml:space="preserve"> класса опасности</w:t>
            </w:r>
          </w:p>
          <w:p w:rsidR="002C1E7F" w:rsidRPr="002C1E7F" w:rsidRDefault="002C1E7F" w:rsidP="002C1E7F">
            <w:pPr>
              <w:suppressAutoHyphens w:val="0"/>
              <w:snapToGrid/>
              <w:spacing w:before="80" w:after="80"/>
              <w:ind w:left="34"/>
              <w:jc w:val="left"/>
              <w:rPr>
                <w:sz w:val="22"/>
                <w:lang w:eastAsia="ru-RU" w:bidi="en-US"/>
              </w:rPr>
            </w:pPr>
          </w:p>
        </w:tc>
        <w:tc>
          <w:tcPr>
            <w:tcW w:w="3969" w:type="dxa"/>
            <w:gridSpan w:val="2"/>
            <w:tcBorders>
              <w:top w:val="single" w:sz="4" w:space="0" w:color="000000"/>
              <w:left w:val="single" w:sz="4" w:space="0" w:color="000000"/>
              <w:bottom w:val="single" w:sz="4" w:space="0" w:color="000000"/>
              <w:right w:val="single" w:sz="4" w:space="0" w:color="auto"/>
            </w:tcBorders>
          </w:tcPr>
          <w:p w:rsidR="002C1E7F" w:rsidRPr="002C1E7F" w:rsidRDefault="002C1E7F" w:rsidP="002C1E7F">
            <w:pPr>
              <w:suppressAutoHyphens w:val="0"/>
              <w:snapToGrid/>
              <w:spacing w:line="276" w:lineRule="auto"/>
              <w:ind w:left="34"/>
              <w:jc w:val="left"/>
              <w:rPr>
                <w:sz w:val="22"/>
                <w:lang w:eastAsia="en-US" w:bidi="en-US"/>
              </w:rPr>
            </w:pPr>
            <w:r w:rsidRPr="002C1E7F">
              <w:rPr>
                <w:sz w:val="22"/>
                <w:lang w:eastAsia="en-US" w:bidi="en-US"/>
              </w:rPr>
              <w:t>Производственная деятельность с учетом класса опасности и видов использования смежной территории</w:t>
            </w:r>
          </w:p>
          <w:p w:rsidR="002C1E7F" w:rsidRPr="002C1E7F" w:rsidRDefault="002C1E7F" w:rsidP="002C1E7F">
            <w:pPr>
              <w:suppressAutoHyphens w:val="0"/>
              <w:snapToGrid/>
              <w:spacing w:before="80" w:after="80"/>
              <w:ind w:left="34"/>
              <w:rPr>
                <w:sz w:val="22"/>
                <w:lang w:eastAsia="en-US" w:bidi="en-US"/>
              </w:rPr>
            </w:pPr>
          </w:p>
        </w:tc>
        <w:tc>
          <w:tcPr>
            <w:tcW w:w="710" w:type="dxa"/>
            <w:tcBorders>
              <w:top w:val="single" w:sz="4" w:space="0" w:color="000000"/>
              <w:left w:val="single" w:sz="4" w:space="0" w:color="auto"/>
              <w:bottom w:val="single" w:sz="4" w:space="0" w:color="000000"/>
              <w:right w:val="single" w:sz="4" w:space="0" w:color="000000"/>
            </w:tcBorders>
          </w:tcPr>
          <w:p w:rsidR="002C1E7F" w:rsidRPr="002C1E7F" w:rsidRDefault="002C1E7F" w:rsidP="002C1E7F">
            <w:pPr>
              <w:suppressAutoHyphens w:val="0"/>
              <w:snapToGrid/>
              <w:jc w:val="left"/>
              <w:rPr>
                <w:sz w:val="22"/>
                <w:lang w:eastAsia="en-US" w:bidi="en-US"/>
              </w:rPr>
            </w:pPr>
            <w:r w:rsidRPr="002C1E7F">
              <w:rPr>
                <w:sz w:val="22"/>
                <w:lang w:eastAsia="en-US" w:bidi="en-US"/>
              </w:rPr>
              <w:t>6,0</w:t>
            </w:r>
          </w:p>
          <w:p w:rsidR="002C1E7F" w:rsidRPr="002C1E7F" w:rsidRDefault="002C1E7F" w:rsidP="002C1E7F">
            <w:pPr>
              <w:suppressAutoHyphens w:val="0"/>
              <w:snapToGrid/>
              <w:jc w:val="left"/>
              <w:rPr>
                <w:sz w:val="22"/>
                <w:lang w:eastAsia="en-US" w:bidi="en-US"/>
              </w:rPr>
            </w:pPr>
          </w:p>
          <w:p w:rsidR="002C1E7F" w:rsidRPr="002C1E7F" w:rsidRDefault="002C1E7F" w:rsidP="002C1E7F">
            <w:pPr>
              <w:suppressAutoHyphens w:val="0"/>
              <w:snapToGrid/>
              <w:jc w:val="left"/>
              <w:rPr>
                <w:sz w:val="22"/>
                <w:lang w:eastAsia="en-US" w:bidi="en-US"/>
              </w:rPr>
            </w:pPr>
          </w:p>
          <w:p w:rsidR="002C1E7F" w:rsidRPr="002C1E7F" w:rsidRDefault="002C1E7F" w:rsidP="002C1E7F">
            <w:pPr>
              <w:suppressAutoHyphens w:val="0"/>
              <w:snapToGrid/>
              <w:jc w:val="left"/>
              <w:rPr>
                <w:sz w:val="22"/>
                <w:lang w:eastAsia="en-US" w:bidi="en-US"/>
              </w:rPr>
            </w:pPr>
          </w:p>
          <w:p w:rsidR="002C1E7F" w:rsidRPr="002C1E7F" w:rsidRDefault="002C1E7F" w:rsidP="002C1E7F">
            <w:pPr>
              <w:suppressAutoHyphens w:val="0"/>
              <w:snapToGrid/>
              <w:jc w:val="left"/>
              <w:rPr>
                <w:sz w:val="22"/>
                <w:lang w:eastAsia="en-US" w:bidi="en-US"/>
              </w:rPr>
            </w:pPr>
          </w:p>
          <w:p w:rsidR="002C1E7F" w:rsidRPr="002C1E7F" w:rsidRDefault="002C1E7F" w:rsidP="002C1E7F">
            <w:pPr>
              <w:suppressAutoHyphens w:val="0"/>
              <w:snapToGrid/>
              <w:jc w:val="left"/>
              <w:rPr>
                <w:sz w:val="22"/>
                <w:lang w:eastAsia="en-US" w:bidi="en-US"/>
              </w:rPr>
            </w:pPr>
          </w:p>
          <w:p w:rsidR="002C1E7F" w:rsidRPr="002C1E7F" w:rsidRDefault="002C1E7F" w:rsidP="002C1E7F">
            <w:pPr>
              <w:suppressAutoHyphens w:val="0"/>
              <w:snapToGrid/>
              <w:jc w:val="left"/>
              <w:rPr>
                <w:sz w:val="22"/>
                <w:lang w:eastAsia="en-US" w:bidi="en-US"/>
              </w:rPr>
            </w:pPr>
          </w:p>
          <w:p w:rsidR="002C1E7F" w:rsidRPr="002C1E7F" w:rsidRDefault="002C1E7F" w:rsidP="002C1E7F">
            <w:pPr>
              <w:suppressAutoHyphens w:val="0"/>
              <w:snapToGrid/>
              <w:jc w:val="left"/>
              <w:rPr>
                <w:sz w:val="22"/>
                <w:lang w:eastAsia="en-US" w:bidi="en-US"/>
              </w:rPr>
            </w:pPr>
          </w:p>
          <w:p w:rsidR="002C1E7F" w:rsidRPr="002C1E7F" w:rsidRDefault="002C1E7F" w:rsidP="002C1E7F">
            <w:pPr>
              <w:suppressAutoHyphens w:val="0"/>
              <w:snapToGrid/>
              <w:rPr>
                <w:sz w:val="22"/>
                <w:lang w:eastAsia="en-US" w:bidi="en-US"/>
              </w:rPr>
            </w:pPr>
          </w:p>
        </w:tc>
        <w:tc>
          <w:tcPr>
            <w:tcW w:w="3152" w:type="dxa"/>
            <w:tcBorders>
              <w:top w:val="single" w:sz="4" w:space="0" w:color="000000"/>
              <w:left w:val="single" w:sz="4" w:space="0" w:color="000000"/>
              <w:bottom w:val="single" w:sz="4" w:space="0" w:color="000000"/>
              <w:right w:val="single" w:sz="4" w:space="0" w:color="auto"/>
            </w:tcBorders>
          </w:tcPr>
          <w:p w:rsidR="002C1E7F" w:rsidRPr="002C1E7F" w:rsidRDefault="002C1E7F" w:rsidP="002C1E7F">
            <w:pPr>
              <w:widowControl w:val="0"/>
              <w:suppressAutoHyphens w:val="0"/>
              <w:autoSpaceDE w:val="0"/>
              <w:autoSpaceDN w:val="0"/>
              <w:adjustRightInd w:val="0"/>
              <w:snapToGrid/>
              <w:ind w:left="92" w:firstLine="82"/>
              <w:jc w:val="left"/>
              <w:rPr>
                <w:b/>
                <w:sz w:val="22"/>
                <w:lang w:eastAsia="ru-RU"/>
              </w:rPr>
            </w:pPr>
            <w:r w:rsidRPr="002C1E7F">
              <w:rPr>
                <w:sz w:val="22"/>
                <w:lang w:eastAsia="ru-RU"/>
              </w:rPr>
              <w:t>Не установлены</w:t>
            </w:r>
          </w:p>
        </w:tc>
        <w:tc>
          <w:tcPr>
            <w:tcW w:w="817" w:type="dxa"/>
            <w:gridSpan w:val="2"/>
            <w:tcBorders>
              <w:top w:val="single" w:sz="4" w:space="0" w:color="000000"/>
              <w:left w:val="single" w:sz="4" w:space="0" w:color="auto"/>
              <w:bottom w:val="single" w:sz="4" w:space="0" w:color="000000"/>
              <w:right w:val="single" w:sz="4" w:space="0" w:color="000000"/>
            </w:tcBorders>
          </w:tcPr>
          <w:p w:rsidR="002C1E7F" w:rsidRPr="002C1E7F" w:rsidRDefault="002C1E7F" w:rsidP="002C1E7F">
            <w:pPr>
              <w:widowControl w:val="0"/>
              <w:suppressAutoHyphens w:val="0"/>
              <w:autoSpaceDE w:val="0"/>
              <w:autoSpaceDN w:val="0"/>
              <w:adjustRightInd w:val="0"/>
              <w:snapToGrid/>
              <w:ind w:left="92" w:firstLine="82"/>
              <w:jc w:val="left"/>
              <w:rPr>
                <w:b/>
                <w:sz w:val="22"/>
                <w:lang w:eastAsia="ru-RU"/>
              </w:rPr>
            </w:pPr>
          </w:p>
        </w:tc>
        <w:tc>
          <w:tcPr>
            <w:tcW w:w="3401" w:type="dxa"/>
            <w:tcBorders>
              <w:top w:val="single" w:sz="4" w:space="0" w:color="000000"/>
              <w:left w:val="single" w:sz="4" w:space="0" w:color="000000"/>
              <w:bottom w:val="single" w:sz="4" w:space="0" w:color="000000"/>
              <w:right w:val="single" w:sz="4" w:space="0" w:color="000000"/>
            </w:tcBorders>
          </w:tcPr>
          <w:p w:rsidR="008A5E9F" w:rsidRPr="002C1E7F" w:rsidRDefault="008A5E9F" w:rsidP="008A5E9F">
            <w:pPr>
              <w:suppressAutoHyphens w:val="0"/>
              <w:snapToGrid/>
              <w:ind w:left="33" w:hanging="33"/>
              <w:jc w:val="left"/>
              <w:rPr>
                <w:sz w:val="22"/>
                <w:lang w:eastAsia="en-US" w:bidi="en-US"/>
              </w:rPr>
            </w:pPr>
            <w:r w:rsidRPr="008A5E9F">
              <w:rPr>
                <w:sz w:val="22"/>
                <w:lang w:eastAsia="en-US" w:bidi="en-US"/>
              </w:rPr>
              <w:t>Не установлены</w:t>
            </w:r>
          </w:p>
          <w:p w:rsidR="002C1E7F" w:rsidRPr="002C1E7F" w:rsidRDefault="002C1E7F" w:rsidP="002C1E7F">
            <w:pPr>
              <w:suppressAutoHyphens w:val="0"/>
              <w:snapToGrid/>
              <w:ind w:left="33" w:hanging="33"/>
              <w:jc w:val="left"/>
              <w:rPr>
                <w:sz w:val="22"/>
                <w:lang w:eastAsia="en-US" w:bidi="en-US"/>
              </w:rPr>
            </w:pPr>
          </w:p>
        </w:tc>
      </w:tr>
      <w:tr w:rsidR="002C1E7F" w:rsidRPr="002C1E7F" w:rsidTr="005D597D">
        <w:tc>
          <w:tcPr>
            <w:tcW w:w="958" w:type="dxa"/>
            <w:tcBorders>
              <w:top w:val="single" w:sz="4" w:space="0" w:color="000000"/>
              <w:left w:val="single" w:sz="4" w:space="0" w:color="000000"/>
              <w:bottom w:val="single" w:sz="4" w:space="0" w:color="000000"/>
              <w:right w:val="single" w:sz="4" w:space="0" w:color="000000"/>
            </w:tcBorders>
          </w:tcPr>
          <w:p w:rsidR="002C1E7F" w:rsidRPr="002C1E7F" w:rsidRDefault="002C1E7F" w:rsidP="00CF749F">
            <w:pPr>
              <w:tabs>
                <w:tab w:val="right" w:pos="886"/>
              </w:tabs>
              <w:suppressAutoHyphens w:val="0"/>
              <w:snapToGrid/>
              <w:spacing w:before="80" w:after="80"/>
              <w:jc w:val="center"/>
              <w:rPr>
                <w:sz w:val="22"/>
                <w:lang w:eastAsia="ru-RU" w:bidi="en-US"/>
              </w:rPr>
            </w:pPr>
            <w:r w:rsidRPr="002C1E7F">
              <w:rPr>
                <w:sz w:val="22"/>
                <w:lang w:eastAsia="ru-RU" w:bidi="en-US"/>
              </w:rPr>
              <w:t>С</w:t>
            </w:r>
            <w:r w:rsidR="00CF749F">
              <w:rPr>
                <w:sz w:val="22"/>
                <w:lang w:eastAsia="ru-RU" w:bidi="en-US"/>
              </w:rPr>
              <w:t>К</w:t>
            </w:r>
          </w:p>
        </w:tc>
        <w:tc>
          <w:tcPr>
            <w:tcW w:w="2836" w:type="dxa"/>
            <w:tcBorders>
              <w:top w:val="single" w:sz="4" w:space="0" w:color="000000"/>
              <w:left w:val="single" w:sz="4" w:space="0" w:color="000000"/>
              <w:bottom w:val="single" w:sz="4" w:space="0" w:color="000000"/>
              <w:right w:val="single" w:sz="4" w:space="0" w:color="000000"/>
            </w:tcBorders>
          </w:tcPr>
          <w:p w:rsidR="002C1E7F" w:rsidRPr="002C1E7F" w:rsidRDefault="002C1E7F" w:rsidP="00CF749F">
            <w:pPr>
              <w:suppressAutoHyphens w:val="0"/>
              <w:snapToGrid/>
              <w:spacing w:before="80" w:after="80"/>
              <w:ind w:left="34"/>
              <w:jc w:val="left"/>
              <w:rPr>
                <w:sz w:val="22"/>
                <w:lang w:eastAsia="ru-RU" w:bidi="en-US"/>
              </w:rPr>
            </w:pPr>
            <w:r w:rsidRPr="002C1E7F">
              <w:rPr>
                <w:sz w:val="22"/>
                <w:lang w:eastAsia="ru-RU" w:bidi="en-US"/>
              </w:rPr>
              <w:t xml:space="preserve">Зона </w:t>
            </w:r>
            <w:r w:rsidR="00CF749F">
              <w:rPr>
                <w:sz w:val="22"/>
                <w:lang w:eastAsia="ru-RU" w:bidi="en-US"/>
              </w:rPr>
              <w:t>кладбищ</w:t>
            </w:r>
          </w:p>
        </w:tc>
        <w:tc>
          <w:tcPr>
            <w:tcW w:w="3969" w:type="dxa"/>
            <w:gridSpan w:val="2"/>
            <w:tcBorders>
              <w:top w:val="single" w:sz="4" w:space="0" w:color="000000"/>
              <w:left w:val="single" w:sz="4" w:space="0" w:color="000000"/>
              <w:bottom w:val="single" w:sz="4" w:space="0" w:color="000000"/>
              <w:right w:val="single" w:sz="4" w:space="0" w:color="auto"/>
            </w:tcBorders>
          </w:tcPr>
          <w:p w:rsidR="002C1E7F" w:rsidRPr="002C1E7F" w:rsidRDefault="00CF749F" w:rsidP="002C1E7F">
            <w:pPr>
              <w:suppressAutoHyphens w:val="0"/>
              <w:snapToGrid/>
              <w:ind w:left="34"/>
              <w:jc w:val="left"/>
              <w:rPr>
                <w:sz w:val="22"/>
                <w:lang w:eastAsia="en-US" w:bidi="en-US"/>
              </w:rPr>
            </w:pPr>
            <w:r w:rsidRPr="00CF749F">
              <w:rPr>
                <w:sz w:val="22"/>
                <w:lang w:eastAsia="en-US" w:bidi="en-US"/>
              </w:rPr>
              <w:t>Ритуальная деятельность</w:t>
            </w:r>
          </w:p>
        </w:tc>
        <w:tc>
          <w:tcPr>
            <w:tcW w:w="710" w:type="dxa"/>
            <w:tcBorders>
              <w:top w:val="single" w:sz="4" w:space="0" w:color="000000"/>
              <w:left w:val="single" w:sz="4" w:space="0" w:color="auto"/>
              <w:bottom w:val="single" w:sz="4" w:space="0" w:color="000000"/>
              <w:right w:val="single" w:sz="4" w:space="0" w:color="000000"/>
            </w:tcBorders>
          </w:tcPr>
          <w:p w:rsidR="002C1E7F" w:rsidRPr="002C1E7F" w:rsidRDefault="002C1E7F" w:rsidP="002C1E7F">
            <w:pPr>
              <w:suppressAutoHyphens w:val="0"/>
              <w:snapToGrid/>
              <w:jc w:val="left"/>
              <w:rPr>
                <w:sz w:val="22"/>
                <w:lang w:eastAsia="en-US" w:bidi="en-US"/>
              </w:rPr>
            </w:pPr>
            <w:r w:rsidRPr="002C1E7F">
              <w:rPr>
                <w:sz w:val="22"/>
                <w:lang w:eastAsia="en-US" w:bidi="en-US"/>
              </w:rPr>
              <w:t>12.</w:t>
            </w:r>
            <w:r w:rsidR="00CF749F">
              <w:rPr>
                <w:sz w:val="22"/>
                <w:lang w:eastAsia="en-US" w:bidi="en-US"/>
              </w:rPr>
              <w:t>1</w:t>
            </w:r>
          </w:p>
          <w:p w:rsidR="002C1E7F" w:rsidRPr="002C1E7F" w:rsidRDefault="002C1E7F" w:rsidP="002C1E7F">
            <w:pPr>
              <w:suppressAutoHyphens w:val="0"/>
              <w:snapToGrid/>
              <w:jc w:val="left"/>
              <w:rPr>
                <w:sz w:val="22"/>
                <w:lang w:eastAsia="en-US" w:bidi="en-US"/>
              </w:rPr>
            </w:pPr>
          </w:p>
          <w:p w:rsidR="002C1E7F" w:rsidRPr="002C1E7F" w:rsidRDefault="002C1E7F" w:rsidP="002C1E7F">
            <w:pPr>
              <w:suppressAutoHyphens w:val="0"/>
              <w:snapToGrid/>
              <w:jc w:val="left"/>
              <w:rPr>
                <w:sz w:val="22"/>
                <w:lang w:eastAsia="en-US" w:bidi="en-US"/>
              </w:rPr>
            </w:pPr>
          </w:p>
          <w:p w:rsidR="002C1E7F" w:rsidRPr="002C1E7F" w:rsidRDefault="002C1E7F" w:rsidP="002C1E7F">
            <w:pPr>
              <w:suppressAutoHyphens w:val="0"/>
              <w:snapToGrid/>
              <w:jc w:val="left"/>
              <w:rPr>
                <w:sz w:val="22"/>
                <w:lang w:eastAsia="en-US" w:bidi="en-US"/>
              </w:rPr>
            </w:pPr>
          </w:p>
        </w:tc>
        <w:tc>
          <w:tcPr>
            <w:tcW w:w="3152" w:type="dxa"/>
            <w:tcBorders>
              <w:top w:val="single" w:sz="4" w:space="0" w:color="000000"/>
              <w:left w:val="single" w:sz="4" w:space="0" w:color="000000"/>
              <w:bottom w:val="single" w:sz="4" w:space="0" w:color="000000"/>
              <w:right w:val="single" w:sz="4" w:space="0" w:color="auto"/>
            </w:tcBorders>
          </w:tcPr>
          <w:p w:rsidR="002C1E7F" w:rsidRPr="002C1E7F" w:rsidRDefault="002C1E7F" w:rsidP="002C1E7F">
            <w:pPr>
              <w:suppressAutoHyphens w:val="0"/>
              <w:autoSpaceDE w:val="0"/>
              <w:autoSpaceDN w:val="0"/>
              <w:adjustRightInd w:val="0"/>
              <w:snapToGrid/>
              <w:spacing w:line="276" w:lineRule="auto"/>
              <w:ind w:left="92"/>
              <w:jc w:val="left"/>
              <w:rPr>
                <w:b/>
                <w:sz w:val="22"/>
                <w:lang w:eastAsia="ru-RU"/>
              </w:rPr>
            </w:pPr>
            <w:r w:rsidRPr="002C1E7F">
              <w:rPr>
                <w:sz w:val="22"/>
                <w:lang w:eastAsia="ru-RU"/>
              </w:rPr>
              <w:t>Не установлены</w:t>
            </w:r>
          </w:p>
        </w:tc>
        <w:tc>
          <w:tcPr>
            <w:tcW w:w="817" w:type="dxa"/>
            <w:gridSpan w:val="2"/>
            <w:tcBorders>
              <w:top w:val="single" w:sz="4" w:space="0" w:color="000000"/>
              <w:left w:val="single" w:sz="4" w:space="0" w:color="auto"/>
              <w:bottom w:val="single" w:sz="4" w:space="0" w:color="000000"/>
              <w:right w:val="single" w:sz="4" w:space="0" w:color="000000"/>
            </w:tcBorders>
          </w:tcPr>
          <w:p w:rsidR="002C1E7F" w:rsidRPr="002C1E7F" w:rsidRDefault="002C1E7F" w:rsidP="002C1E7F">
            <w:pPr>
              <w:suppressAutoHyphens w:val="0"/>
              <w:autoSpaceDE w:val="0"/>
              <w:autoSpaceDN w:val="0"/>
              <w:adjustRightInd w:val="0"/>
              <w:snapToGrid/>
              <w:spacing w:line="276" w:lineRule="auto"/>
              <w:jc w:val="center"/>
              <w:rPr>
                <w:b/>
                <w:sz w:val="22"/>
                <w:lang w:eastAsia="ru-RU"/>
              </w:rPr>
            </w:pPr>
          </w:p>
        </w:tc>
        <w:tc>
          <w:tcPr>
            <w:tcW w:w="3401" w:type="dxa"/>
            <w:tcBorders>
              <w:top w:val="single" w:sz="4" w:space="0" w:color="000000"/>
              <w:left w:val="single" w:sz="4" w:space="0" w:color="000000"/>
              <w:bottom w:val="single" w:sz="4" w:space="0" w:color="000000"/>
              <w:right w:val="single" w:sz="4" w:space="0" w:color="000000"/>
            </w:tcBorders>
          </w:tcPr>
          <w:p w:rsidR="002C1E7F" w:rsidRPr="002C1E7F" w:rsidRDefault="008A5E9F" w:rsidP="002C1E7F">
            <w:pPr>
              <w:suppressAutoHyphens w:val="0"/>
              <w:snapToGrid/>
              <w:spacing w:line="276" w:lineRule="auto"/>
              <w:ind w:left="33" w:hanging="33"/>
              <w:jc w:val="left"/>
              <w:rPr>
                <w:sz w:val="22"/>
                <w:lang w:eastAsia="en-US" w:bidi="en-US"/>
              </w:rPr>
            </w:pPr>
            <w:r w:rsidRPr="008A5E9F">
              <w:rPr>
                <w:sz w:val="22"/>
                <w:lang w:eastAsia="en-US" w:bidi="en-US"/>
              </w:rPr>
              <w:t>Не установлены</w:t>
            </w:r>
          </w:p>
        </w:tc>
      </w:tr>
      <w:tr w:rsidR="00CF749F" w:rsidRPr="002C1E7F" w:rsidTr="005D597D">
        <w:tc>
          <w:tcPr>
            <w:tcW w:w="958" w:type="dxa"/>
            <w:tcBorders>
              <w:top w:val="single" w:sz="4" w:space="0" w:color="000000"/>
              <w:left w:val="single" w:sz="4" w:space="0" w:color="000000"/>
              <w:bottom w:val="single" w:sz="4" w:space="0" w:color="000000"/>
              <w:right w:val="single" w:sz="4" w:space="0" w:color="000000"/>
            </w:tcBorders>
          </w:tcPr>
          <w:p w:rsidR="00CF749F" w:rsidRPr="002C1E7F" w:rsidRDefault="00CF749F" w:rsidP="000C7863">
            <w:pPr>
              <w:suppressAutoHyphens w:val="0"/>
              <w:snapToGrid/>
              <w:jc w:val="center"/>
              <w:rPr>
                <w:sz w:val="22"/>
                <w:lang w:eastAsia="ru-RU" w:bidi="en-US"/>
              </w:rPr>
            </w:pPr>
            <w:r w:rsidRPr="002C1E7F">
              <w:rPr>
                <w:sz w:val="22"/>
                <w:lang w:eastAsia="ru-RU" w:bidi="en-US"/>
              </w:rPr>
              <w:lastRenderedPageBreak/>
              <w:t>ЭС</w:t>
            </w:r>
          </w:p>
        </w:tc>
        <w:tc>
          <w:tcPr>
            <w:tcW w:w="2836" w:type="dxa"/>
            <w:tcBorders>
              <w:top w:val="single" w:sz="4" w:space="0" w:color="000000"/>
              <w:left w:val="single" w:sz="4" w:space="0" w:color="000000"/>
              <w:bottom w:val="single" w:sz="4" w:space="0" w:color="000000"/>
              <w:right w:val="single" w:sz="4" w:space="0" w:color="000000"/>
            </w:tcBorders>
          </w:tcPr>
          <w:p w:rsidR="00CF749F" w:rsidRPr="002C1E7F" w:rsidRDefault="00CF749F" w:rsidP="000C7863">
            <w:pPr>
              <w:suppressAutoHyphens w:val="0"/>
              <w:snapToGrid/>
              <w:ind w:left="34"/>
              <w:jc w:val="left"/>
              <w:rPr>
                <w:sz w:val="22"/>
                <w:lang w:eastAsia="ru-RU" w:bidi="en-US"/>
              </w:rPr>
            </w:pPr>
            <w:r w:rsidRPr="002C1E7F">
              <w:rPr>
                <w:sz w:val="22"/>
                <w:lang w:eastAsia="ru-RU" w:bidi="en-US"/>
              </w:rPr>
              <w:t>Зона объектов электросетевого хозяйства</w:t>
            </w:r>
          </w:p>
        </w:tc>
        <w:tc>
          <w:tcPr>
            <w:tcW w:w="3969" w:type="dxa"/>
            <w:gridSpan w:val="2"/>
            <w:tcBorders>
              <w:top w:val="single" w:sz="4" w:space="0" w:color="000000"/>
              <w:left w:val="single" w:sz="4" w:space="0" w:color="000000"/>
              <w:bottom w:val="single" w:sz="4" w:space="0" w:color="000000"/>
              <w:right w:val="single" w:sz="4" w:space="0" w:color="auto"/>
            </w:tcBorders>
          </w:tcPr>
          <w:p w:rsidR="00CF749F" w:rsidRPr="005F4C57" w:rsidRDefault="00CF749F" w:rsidP="000C7863">
            <w:pPr>
              <w:suppressAutoHyphens w:val="0"/>
              <w:snapToGrid/>
              <w:ind w:left="34"/>
              <w:jc w:val="left"/>
              <w:rPr>
                <w:sz w:val="22"/>
                <w:lang w:eastAsia="en-US" w:bidi="en-US"/>
              </w:rPr>
            </w:pPr>
            <w:r w:rsidRPr="002C1E7F">
              <w:rPr>
                <w:sz w:val="22"/>
                <w:lang w:eastAsia="en-US" w:bidi="en-US"/>
              </w:rPr>
              <w:t>Энергетики (строительство и эксплуатация объектов электросетевого хозяйства)</w:t>
            </w:r>
          </w:p>
        </w:tc>
        <w:tc>
          <w:tcPr>
            <w:tcW w:w="710" w:type="dxa"/>
            <w:tcBorders>
              <w:top w:val="single" w:sz="4" w:space="0" w:color="000000"/>
              <w:left w:val="single" w:sz="4" w:space="0" w:color="auto"/>
              <w:bottom w:val="single" w:sz="4" w:space="0" w:color="000000"/>
              <w:right w:val="single" w:sz="4" w:space="0" w:color="000000"/>
            </w:tcBorders>
          </w:tcPr>
          <w:p w:rsidR="00CF749F" w:rsidRPr="005F4C57" w:rsidRDefault="00CF749F" w:rsidP="000C7863">
            <w:pPr>
              <w:suppressAutoHyphens w:val="0"/>
              <w:snapToGrid/>
              <w:jc w:val="left"/>
              <w:rPr>
                <w:sz w:val="22"/>
                <w:lang w:eastAsia="en-US" w:bidi="en-US"/>
              </w:rPr>
            </w:pPr>
            <w:r w:rsidRPr="005F4C57">
              <w:rPr>
                <w:sz w:val="22"/>
                <w:lang w:eastAsia="en-US" w:bidi="en-US"/>
              </w:rPr>
              <w:t>3.1,</w:t>
            </w:r>
          </w:p>
          <w:p w:rsidR="00CF749F" w:rsidRPr="005F4C57" w:rsidRDefault="00CF749F" w:rsidP="000C7863">
            <w:pPr>
              <w:suppressAutoHyphens w:val="0"/>
              <w:snapToGrid/>
              <w:jc w:val="left"/>
              <w:rPr>
                <w:sz w:val="22"/>
                <w:lang w:eastAsia="en-US" w:bidi="en-US"/>
              </w:rPr>
            </w:pPr>
            <w:r w:rsidRPr="005F4C57">
              <w:rPr>
                <w:sz w:val="22"/>
                <w:lang w:eastAsia="en-US" w:bidi="en-US"/>
              </w:rPr>
              <w:t>6.7</w:t>
            </w:r>
          </w:p>
          <w:p w:rsidR="00CF749F" w:rsidRPr="005F4C57" w:rsidRDefault="00CF749F" w:rsidP="000C7863">
            <w:pPr>
              <w:suppressAutoHyphens w:val="0"/>
              <w:snapToGrid/>
              <w:ind w:left="34"/>
              <w:jc w:val="left"/>
              <w:rPr>
                <w:sz w:val="22"/>
                <w:lang w:eastAsia="en-US" w:bidi="en-US"/>
              </w:rPr>
            </w:pPr>
          </w:p>
        </w:tc>
        <w:tc>
          <w:tcPr>
            <w:tcW w:w="3152" w:type="dxa"/>
            <w:tcBorders>
              <w:top w:val="single" w:sz="4" w:space="0" w:color="000000"/>
              <w:left w:val="single" w:sz="4" w:space="0" w:color="000000"/>
              <w:bottom w:val="single" w:sz="4" w:space="0" w:color="000000"/>
              <w:right w:val="single" w:sz="4" w:space="0" w:color="auto"/>
            </w:tcBorders>
          </w:tcPr>
          <w:p w:rsidR="00CF749F" w:rsidRPr="002C1E7F" w:rsidRDefault="00CF749F" w:rsidP="000C7863">
            <w:pPr>
              <w:suppressAutoHyphens w:val="0"/>
              <w:snapToGrid/>
              <w:spacing w:before="80" w:after="80" w:line="276" w:lineRule="auto"/>
              <w:rPr>
                <w:b/>
                <w:sz w:val="22"/>
                <w:lang w:eastAsia="en-US" w:bidi="en-US"/>
              </w:rPr>
            </w:pPr>
            <w:r w:rsidRPr="002C1E7F">
              <w:rPr>
                <w:sz w:val="22"/>
                <w:lang w:eastAsia="en-US" w:bidi="en-US"/>
              </w:rPr>
              <w:t>Линии связи</w:t>
            </w:r>
          </w:p>
        </w:tc>
        <w:tc>
          <w:tcPr>
            <w:tcW w:w="817" w:type="dxa"/>
            <w:gridSpan w:val="2"/>
            <w:tcBorders>
              <w:top w:val="single" w:sz="4" w:space="0" w:color="000000"/>
              <w:left w:val="single" w:sz="4" w:space="0" w:color="auto"/>
              <w:bottom w:val="single" w:sz="4" w:space="0" w:color="000000"/>
              <w:right w:val="single" w:sz="4" w:space="0" w:color="000000"/>
            </w:tcBorders>
          </w:tcPr>
          <w:p w:rsidR="00CF749F" w:rsidRPr="002C1E7F" w:rsidRDefault="00CF749F" w:rsidP="000C7863">
            <w:pPr>
              <w:suppressAutoHyphens w:val="0"/>
              <w:snapToGrid/>
              <w:spacing w:before="80" w:after="80" w:line="276" w:lineRule="auto"/>
              <w:rPr>
                <w:b/>
                <w:sz w:val="22"/>
                <w:lang w:eastAsia="en-US" w:bidi="en-US"/>
              </w:rPr>
            </w:pPr>
            <w:r w:rsidRPr="002C1E7F">
              <w:rPr>
                <w:sz w:val="22"/>
                <w:lang w:eastAsia="en-US" w:bidi="en-US"/>
              </w:rPr>
              <w:t>6.8</w:t>
            </w:r>
          </w:p>
        </w:tc>
        <w:tc>
          <w:tcPr>
            <w:tcW w:w="3401" w:type="dxa"/>
            <w:tcBorders>
              <w:top w:val="single" w:sz="4" w:space="0" w:color="000000"/>
              <w:left w:val="single" w:sz="4" w:space="0" w:color="000000"/>
              <w:bottom w:val="single" w:sz="4" w:space="0" w:color="000000"/>
              <w:right w:val="single" w:sz="4" w:space="0" w:color="000000"/>
            </w:tcBorders>
          </w:tcPr>
          <w:p w:rsidR="00CF749F" w:rsidRPr="002C1E7F" w:rsidRDefault="00CF749F" w:rsidP="000C7863">
            <w:pPr>
              <w:suppressAutoHyphens w:val="0"/>
              <w:snapToGrid/>
              <w:ind w:left="92"/>
              <w:jc w:val="left"/>
              <w:rPr>
                <w:sz w:val="22"/>
                <w:lang w:eastAsia="en-US" w:bidi="en-US"/>
              </w:rPr>
            </w:pPr>
            <w:r w:rsidRPr="00CF749F">
              <w:rPr>
                <w:sz w:val="22"/>
                <w:lang w:eastAsia="en-US" w:bidi="en-US"/>
              </w:rPr>
              <w:t>Не установлены</w:t>
            </w:r>
          </w:p>
        </w:tc>
      </w:tr>
    </w:tbl>
    <w:p w:rsidR="005F4C57" w:rsidRDefault="005F4C57" w:rsidP="005F4C57">
      <w:pPr>
        <w:rPr>
          <w:lang w:bidi="en-US"/>
        </w:rPr>
      </w:pPr>
      <w:bookmarkStart w:id="209" w:name="_Toc486456354"/>
      <w:bookmarkEnd w:id="206"/>
      <w:bookmarkEnd w:id="207"/>
      <w:bookmarkEnd w:id="208"/>
    </w:p>
    <w:p w:rsidR="005F4C57" w:rsidRDefault="005F4C57" w:rsidP="005F4C57">
      <w:pPr>
        <w:rPr>
          <w:lang w:bidi="en-US"/>
        </w:rPr>
      </w:pPr>
    </w:p>
    <w:p w:rsidR="005F4C57" w:rsidRDefault="005F4C57" w:rsidP="005F4C57">
      <w:pPr>
        <w:rPr>
          <w:lang w:bidi="en-US"/>
        </w:rPr>
      </w:pPr>
    </w:p>
    <w:p w:rsidR="00E850CA" w:rsidRDefault="00E850CA" w:rsidP="005F4C57">
      <w:pPr>
        <w:rPr>
          <w:lang w:bidi="en-US"/>
        </w:rPr>
      </w:pPr>
    </w:p>
    <w:p w:rsidR="002C1E7F" w:rsidRPr="002C1E7F" w:rsidRDefault="002C1E7F" w:rsidP="005F4C57">
      <w:pPr>
        <w:pStyle w:val="3"/>
        <w:rPr>
          <w:lang w:bidi="en-US"/>
        </w:rPr>
      </w:pPr>
      <w:bookmarkStart w:id="210" w:name="_Toc504514812"/>
      <w:r w:rsidRPr="002C1E7F">
        <w:rPr>
          <w:lang w:bidi="en-US"/>
        </w:rPr>
        <w:t xml:space="preserve">Статья </w:t>
      </w:r>
      <w:r w:rsidR="00A80900">
        <w:rPr>
          <w:lang w:bidi="en-US"/>
        </w:rPr>
        <w:t>32</w:t>
      </w:r>
      <w:r w:rsidRPr="002C1E7F">
        <w:rPr>
          <w:lang w:bidi="en-US"/>
        </w:rPr>
        <w:t>.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населенных пунктов</w:t>
      </w:r>
      <w:bookmarkEnd w:id="209"/>
      <w:bookmarkEnd w:id="210"/>
    </w:p>
    <w:p w:rsidR="002C1E7F" w:rsidRPr="002C1E7F" w:rsidRDefault="002C1E7F" w:rsidP="002C1E7F">
      <w:pPr>
        <w:widowControl w:val="0"/>
        <w:tabs>
          <w:tab w:val="left" w:pos="180"/>
        </w:tabs>
        <w:suppressAutoHyphens w:val="0"/>
        <w:overflowPunct w:val="0"/>
        <w:adjustRightInd w:val="0"/>
        <w:snapToGrid/>
        <w:spacing w:line="276" w:lineRule="auto"/>
        <w:ind w:left="1418" w:hanging="1418"/>
        <w:rPr>
          <w:b/>
          <w:sz w:val="26"/>
          <w:szCs w:val="26"/>
          <w:lang w:eastAsia="en-US" w:bidi="en-US"/>
        </w:rPr>
      </w:pPr>
    </w:p>
    <w:p w:rsidR="002C1E7F" w:rsidRPr="002C1E7F" w:rsidRDefault="002C1E7F" w:rsidP="005F4C57">
      <w:pPr>
        <w:ind w:firstLine="709"/>
        <w:rPr>
          <w:lang w:eastAsia="en-US" w:bidi="en-US"/>
        </w:rPr>
      </w:pPr>
      <w:r w:rsidRPr="002C1E7F">
        <w:rPr>
          <w:lang w:eastAsia="en-US" w:bidi="en-US"/>
        </w:rPr>
        <w:t>1. Основные территориальные зоны и виды разрешенного использования земельных участков и объектов капитального строительства на территории населенных пунктов указаны в Таблице 2.</w:t>
      </w:r>
    </w:p>
    <w:p w:rsidR="002C1E7F" w:rsidRPr="002C1E7F" w:rsidRDefault="002C1E7F" w:rsidP="005F4C57">
      <w:pPr>
        <w:ind w:firstLine="709"/>
        <w:rPr>
          <w:lang w:eastAsia="en-US" w:bidi="en-US"/>
        </w:rPr>
      </w:pPr>
      <w:r w:rsidRPr="002C1E7F">
        <w:rPr>
          <w:lang w:eastAsia="en-US" w:bidi="en-US"/>
        </w:rPr>
        <w:t>Виды использования земельных участков и объектов капитального строительства установлены с учетом классификатора видов разрешенного использования земельных участков, утв. Приказом Минэкономразвития России от 01.09.2014 N 540, с изменениями от 03.11.2015.</w:t>
      </w:r>
    </w:p>
    <w:p w:rsidR="002C1E7F" w:rsidRPr="002C1E7F" w:rsidRDefault="002C1E7F" w:rsidP="002C1E7F">
      <w:pPr>
        <w:widowControl w:val="0"/>
        <w:tabs>
          <w:tab w:val="left" w:pos="180"/>
        </w:tabs>
        <w:suppressAutoHyphens w:val="0"/>
        <w:overflowPunct w:val="0"/>
        <w:adjustRightInd w:val="0"/>
        <w:snapToGrid/>
        <w:jc w:val="right"/>
        <w:rPr>
          <w:sz w:val="22"/>
          <w:lang w:eastAsia="en-US" w:bidi="en-US"/>
        </w:rPr>
      </w:pPr>
      <w:r w:rsidRPr="002C1E7F">
        <w:rPr>
          <w:sz w:val="22"/>
          <w:lang w:eastAsia="en-US" w:bidi="en-US"/>
        </w:rPr>
        <w:t>Таблица 2</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2410"/>
        <w:gridCol w:w="2931"/>
        <w:gridCol w:w="48"/>
        <w:gridCol w:w="716"/>
        <w:gridCol w:w="3545"/>
        <w:gridCol w:w="10"/>
        <w:gridCol w:w="13"/>
        <w:gridCol w:w="710"/>
        <w:gridCol w:w="4217"/>
      </w:tblGrid>
      <w:tr w:rsidR="002C1E7F" w:rsidRPr="002C1E7F" w:rsidTr="00CF749F">
        <w:trPr>
          <w:trHeight w:val="20"/>
        </w:trPr>
        <w:tc>
          <w:tcPr>
            <w:tcW w:w="1187" w:type="pct"/>
            <w:gridSpan w:val="2"/>
          </w:tcPr>
          <w:p w:rsidR="002C1E7F" w:rsidRPr="002C1E7F" w:rsidRDefault="002C1E7F" w:rsidP="002C1E7F">
            <w:pPr>
              <w:suppressAutoHyphens w:val="0"/>
              <w:autoSpaceDE w:val="0"/>
              <w:autoSpaceDN w:val="0"/>
              <w:adjustRightInd w:val="0"/>
              <w:snapToGrid/>
              <w:jc w:val="center"/>
              <w:rPr>
                <w:b/>
                <w:sz w:val="22"/>
                <w:lang w:eastAsia="ru-RU"/>
              </w:rPr>
            </w:pPr>
            <w:r w:rsidRPr="002C1E7F">
              <w:rPr>
                <w:b/>
                <w:sz w:val="22"/>
                <w:lang w:eastAsia="ru-RU"/>
              </w:rPr>
              <w:t>Вид</w:t>
            </w:r>
          </w:p>
          <w:p w:rsidR="002C1E7F" w:rsidRPr="002C1E7F" w:rsidRDefault="002C1E7F" w:rsidP="002C1E7F">
            <w:pPr>
              <w:suppressAutoHyphens w:val="0"/>
              <w:autoSpaceDE w:val="0"/>
              <w:autoSpaceDN w:val="0"/>
              <w:adjustRightInd w:val="0"/>
              <w:snapToGrid/>
              <w:ind w:left="-180"/>
              <w:jc w:val="center"/>
              <w:rPr>
                <w:b/>
                <w:sz w:val="22"/>
                <w:lang w:eastAsia="ru-RU"/>
              </w:rPr>
            </w:pPr>
            <w:r w:rsidRPr="002C1E7F">
              <w:rPr>
                <w:b/>
                <w:sz w:val="22"/>
                <w:lang w:eastAsia="ru-RU"/>
              </w:rPr>
              <w:t>территориальной зоны</w:t>
            </w:r>
          </w:p>
        </w:tc>
        <w:tc>
          <w:tcPr>
            <w:tcW w:w="1156" w:type="pct"/>
            <w:gridSpan w:val="3"/>
          </w:tcPr>
          <w:p w:rsidR="002C1E7F" w:rsidRPr="002C1E7F" w:rsidRDefault="002C1E7F" w:rsidP="002C1E7F">
            <w:pPr>
              <w:suppressAutoHyphens w:val="0"/>
              <w:autoSpaceDE w:val="0"/>
              <w:autoSpaceDN w:val="0"/>
              <w:adjustRightInd w:val="0"/>
              <w:snapToGrid/>
              <w:jc w:val="center"/>
              <w:rPr>
                <w:b/>
                <w:sz w:val="22"/>
                <w:lang w:eastAsia="ru-RU"/>
              </w:rPr>
            </w:pPr>
            <w:r w:rsidRPr="002C1E7F">
              <w:rPr>
                <w:b/>
                <w:sz w:val="22"/>
                <w:lang w:eastAsia="ru-RU"/>
              </w:rPr>
              <w:t>Основные виды разрешенного использования земельных участков и объектов капитального строительства</w:t>
            </w:r>
          </w:p>
        </w:tc>
        <w:tc>
          <w:tcPr>
            <w:tcW w:w="1338" w:type="pct"/>
            <w:gridSpan w:val="4"/>
          </w:tcPr>
          <w:p w:rsidR="002C1E7F" w:rsidRPr="002C1E7F" w:rsidRDefault="002C1E7F" w:rsidP="002C1E7F">
            <w:pPr>
              <w:suppressAutoHyphens w:val="0"/>
              <w:autoSpaceDE w:val="0"/>
              <w:autoSpaceDN w:val="0"/>
              <w:adjustRightInd w:val="0"/>
              <w:snapToGrid/>
              <w:jc w:val="center"/>
              <w:rPr>
                <w:b/>
                <w:sz w:val="22"/>
                <w:lang w:eastAsia="ru-RU"/>
              </w:rPr>
            </w:pPr>
            <w:r w:rsidRPr="002C1E7F">
              <w:rPr>
                <w:b/>
                <w:sz w:val="22"/>
                <w:lang w:eastAsia="ru-RU"/>
              </w:rPr>
              <w:t>Условно разрешенные виды использования земельных участков и объектов капитального строительства</w:t>
            </w:r>
          </w:p>
        </w:tc>
        <w:tc>
          <w:tcPr>
            <w:tcW w:w="1319" w:type="pct"/>
          </w:tcPr>
          <w:p w:rsidR="002C1E7F" w:rsidRPr="002C1E7F" w:rsidRDefault="002C1E7F" w:rsidP="002C1E7F">
            <w:pPr>
              <w:suppressAutoHyphens w:val="0"/>
              <w:autoSpaceDE w:val="0"/>
              <w:autoSpaceDN w:val="0"/>
              <w:adjustRightInd w:val="0"/>
              <w:snapToGrid/>
              <w:jc w:val="center"/>
              <w:rPr>
                <w:b/>
                <w:sz w:val="22"/>
                <w:lang w:eastAsia="ru-RU"/>
              </w:rPr>
            </w:pPr>
            <w:r w:rsidRPr="002C1E7F">
              <w:rPr>
                <w:b/>
                <w:sz w:val="22"/>
                <w:lang w:eastAsia="ru-RU"/>
              </w:rPr>
              <w:t>Вспомогательные виды использования земельных участков и объектов капитального строительства</w:t>
            </w:r>
          </w:p>
        </w:tc>
      </w:tr>
      <w:tr w:rsidR="002C1E7F" w:rsidRPr="002C1E7F" w:rsidTr="00CF749F">
        <w:trPr>
          <w:trHeight w:val="20"/>
        </w:trPr>
        <w:tc>
          <w:tcPr>
            <w:tcW w:w="1187" w:type="pct"/>
            <w:gridSpan w:val="2"/>
          </w:tcPr>
          <w:p w:rsidR="002C1E7F" w:rsidRPr="002C1E7F" w:rsidRDefault="002C1E7F" w:rsidP="002C1E7F">
            <w:pPr>
              <w:suppressAutoHyphens w:val="0"/>
              <w:autoSpaceDE w:val="0"/>
              <w:autoSpaceDN w:val="0"/>
              <w:adjustRightInd w:val="0"/>
              <w:snapToGrid/>
              <w:jc w:val="center"/>
              <w:rPr>
                <w:b/>
                <w:sz w:val="22"/>
                <w:lang w:eastAsia="ru-RU"/>
              </w:rPr>
            </w:pPr>
          </w:p>
        </w:tc>
        <w:tc>
          <w:tcPr>
            <w:tcW w:w="917" w:type="pct"/>
          </w:tcPr>
          <w:p w:rsidR="002C1E7F" w:rsidRPr="002C1E7F" w:rsidRDefault="002C1E7F" w:rsidP="002C1E7F">
            <w:pPr>
              <w:widowControl w:val="0"/>
              <w:suppressAutoHyphens w:val="0"/>
              <w:autoSpaceDE w:val="0"/>
              <w:autoSpaceDN w:val="0"/>
              <w:adjustRightInd w:val="0"/>
              <w:snapToGrid/>
              <w:ind w:firstLine="34"/>
              <w:jc w:val="center"/>
              <w:rPr>
                <w:sz w:val="22"/>
                <w:lang w:eastAsia="ru-RU"/>
              </w:rPr>
            </w:pPr>
            <w:r w:rsidRPr="002C1E7F">
              <w:rPr>
                <w:sz w:val="22"/>
                <w:lang w:eastAsia="ru-RU"/>
              </w:rPr>
              <w:t>Наименование</w:t>
            </w:r>
          </w:p>
        </w:tc>
        <w:tc>
          <w:tcPr>
            <w:tcW w:w="239" w:type="pct"/>
            <w:gridSpan w:val="2"/>
          </w:tcPr>
          <w:p w:rsidR="002C1E7F" w:rsidRPr="002C1E7F" w:rsidRDefault="002C1E7F" w:rsidP="002C1E7F">
            <w:pPr>
              <w:widowControl w:val="0"/>
              <w:tabs>
                <w:tab w:val="left" w:pos="38"/>
              </w:tabs>
              <w:suppressAutoHyphens w:val="0"/>
              <w:autoSpaceDE w:val="0"/>
              <w:autoSpaceDN w:val="0"/>
              <w:adjustRightInd w:val="0"/>
              <w:snapToGrid/>
              <w:jc w:val="center"/>
              <w:rPr>
                <w:sz w:val="22"/>
                <w:lang w:eastAsia="ru-RU"/>
              </w:rPr>
            </w:pPr>
            <w:r w:rsidRPr="002C1E7F">
              <w:rPr>
                <w:sz w:val="22"/>
                <w:lang w:eastAsia="ru-RU"/>
              </w:rPr>
              <w:t>Код</w:t>
            </w:r>
          </w:p>
        </w:tc>
        <w:tc>
          <w:tcPr>
            <w:tcW w:w="1112" w:type="pct"/>
            <w:gridSpan w:val="2"/>
          </w:tcPr>
          <w:p w:rsidR="002C1E7F" w:rsidRPr="002C1E7F" w:rsidRDefault="002C1E7F" w:rsidP="002C1E7F">
            <w:pPr>
              <w:widowControl w:val="0"/>
              <w:suppressAutoHyphens w:val="0"/>
              <w:autoSpaceDE w:val="0"/>
              <w:autoSpaceDN w:val="0"/>
              <w:adjustRightInd w:val="0"/>
              <w:snapToGrid/>
              <w:ind w:firstLine="34"/>
              <w:jc w:val="center"/>
              <w:rPr>
                <w:sz w:val="22"/>
                <w:lang w:eastAsia="ru-RU"/>
              </w:rPr>
            </w:pPr>
            <w:r w:rsidRPr="002C1E7F">
              <w:rPr>
                <w:sz w:val="22"/>
                <w:lang w:eastAsia="ru-RU"/>
              </w:rPr>
              <w:t>Наименование</w:t>
            </w:r>
          </w:p>
        </w:tc>
        <w:tc>
          <w:tcPr>
            <w:tcW w:w="226" w:type="pct"/>
            <w:gridSpan w:val="2"/>
          </w:tcPr>
          <w:p w:rsidR="002C1E7F" w:rsidRPr="002C1E7F" w:rsidRDefault="002C1E7F" w:rsidP="002C1E7F">
            <w:pPr>
              <w:widowControl w:val="0"/>
              <w:tabs>
                <w:tab w:val="left" w:pos="38"/>
              </w:tabs>
              <w:suppressAutoHyphens w:val="0"/>
              <w:autoSpaceDE w:val="0"/>
              <w:autoSpaceDN w:val="0"/>
              <w:adjustRightInd w:val="0"/>
              <w:snapToGrid/>
              <w:jc w:val="center"/>
              <w:rPr>
                <w:sz w:val="22"/>
                <w:lang w:eastAsia="ru-RU"/>
              </w:rPr>
            </w:pPr>
            <w:r w:rsidRPr="002C1E7F">
              <w:rPr>
                <w:sz w:val="22"/>
                <w:lang w:eastAsia="ru-RU"/>
              </w:rPr>
              <w:t>Код</w:t>
            </w:r>
          </w:p>
        </w:tc>
        <w:tc>
          <w:tcPr>
            <w:tcW w:w="1319" w:type="pct"/>
          </w:tcPr>
          <w:p w:rsidR="002C1E7F" w:rsidRPr="002C1E7F" w:rsidRDefault="002C1E7F" w:rsidP="002C1E7F">
            <w:pPr>
              <w:suppressAutoHyphens w:val="0"/>
              <w:autoSpaceDE w:val="0"/>
              <w:autoSpaceDN w:val="0"/>
              <w:adjustRightInd w:val="0"/>
              <w:snapToGrid/>
              <w:jc w:val="center"/>
              <w:rPr>
                <w:b/>
                <w:sz w:val="22"/>
                <w:lang w:eastAsia="ru-RU"/>
              </w:rPr>
            </w:pPr>
          </w:p>
        </w:tc>
      </w:tr>
      <w:tr w:rsidR="002C1E7F" w:rsidRPr="002C1E7F" w:rsidTr="00CF749F">
        <w:trPr>
          <w:trHeight w:val="20"/>
        </w:trPr>
        <w:tc>
          <w:tcPr>
            <w:tcW w:w="433" w:type="pct"/>
          </w:tcPr>
          <w:p w:rsidR="002C1E7F" w:rsidRPr="002C1E7F" w:rsidRDefault="002C1E7F" w:rsidP="002C1E7F">
            <w:pPr>
              <w:suppressAutoHyphens w:val="0"/>
              <w:autoSpaceDE w:val="0"/>
              <w:autoSpaceDN w:val="0"/>
              <w:adjustRightInd w:val="0"/>
              <w:snapToGrid/>
              <w:ind w:left="92"/>
              <w:jc w:val="center"/>
              <w:rPr>
                <w:sz w:val="22"/>
                <w:lang w:eastAsia="ru-RU"/>
              </w:rPr>
            </w:pPr>
            <w:r w:rsidRPr="002C1E7F">
              <w:rPr>
                <w:sz w:val="22"/>
                <w:lang w:eastAsia="ru-RU"/>
              </w:rPr>
              <w:t>1</w:t>
            </w:r>
          </w:p>
        </w:tc>
        <w:tc>
          <w:tcPr>
            <w:tcW w:w="754" w:type="pct"/>
          </w:tcPr>
          <w:p w:rsidR="002C1E7F" w:rsidRPr="002C1E7F" w:rsidRDefault="002C1E7F" w:rsidP="002C1E7F">
            <w:pPr>
              <w:suppressAutoHyphens w:val="0"/>
              <w:autoSpaceDE w:val="0"/>
              <w:autoSpaceDN w:val="0"/>
              <w:adjustRightInd w:val="0"/>
              <w:snapToGrid/>
              <w:ind w:left="92"/>
              <w:jc w:val="center"/>
              <w:rPr>
                <w:sz w:val="22"/>
                <w:lang w:eastAsia="ru-RU"/>
              </w:rPr>
            </w:pPr>
            <w:r w:rsidRPr="002C1E7F">
              <w:rPr>
                <w:sz w:val="22"/>
                <w:lang w:eastAsia="ru-RU"/>
              </w:rPr>
              <w:t>2</w:t>
            </w:r>
          </w:p>
        </w:tc>
        <w:tc>
          <w:tcPr>
            <w:tcW w:w="917" w:type="pct"/>
          </w:tcPr>
          <w:p w:rsidR="002C1E7F" w:rsidRPr="002C1E7F" w:rsidRDefault="002C1E7F" w:rsidP="002C1E7F">
            <w:pPr>
              <w:suppressAutoHyphens w:val="0"/>
              <w:autoSpaceDE w:val="0"/>
              <w:autoSpaceDN w:val="0"/>
              <w:adjustRightInd w:val="0"/>
              <w:snapToGrid/>
              <w:ind w:left="92"/>
              <w:jc w:val="center"/>
              <w:rPr>
                <w:sz w:val="22"/>
                <w:lang w:eastAsia="ru-RU"/>
              </w:rPr>
            </w:pPr>
            <w:r w:rsidRPr="002C1E7F">
              <w:rPr>
                <w:sz w:val="22"/>
                <w:lang w:eastAsia="ru-RU"/>
              </w:rPr>
              <w:t>3</w:t>
            </w:r>
          </w:p>
        </w:tc>
        <w:tc>
          <w:tcPr>
            <w:tcW w:w="239" w:type="pct"/>
            <w:gridSpan w:val="2"/>
          </w:tcPr>
          <w:p w:rsidR="002C1E7F" w:rsidRPr="002C1E7F" w:rsidRDefault="002C1E7F" w:rsidP="002C1E7F">
            <w:pPr>
              <w:suppressAutoHyphens w:val="0"/>
              <w:autoSpaceDE w:val="0"/>
              <w:autoSpaceDN w:val="0"/>
              <w:adjustRightInd w:val="0"/>
              <w:snapToGrid/>
              <w:jc w:val="center"/>
              <w:rPr>
                <w:sz w:val="22"/>
                <w:lang w:eastAsia="ru-RU"/>
              </w:rPr>
            </w:pPr>
            <w:r w:rsidRPr="002C1E7F">
              <w:rPr>
                <w:sz w:val="22"/>
                <w:lang w:eastAsia="ru-RU"/>
              </w:rPr>
              <w:t>4</w:t>
            </w:r>
          </w:p>
        </w:tc>
        <w:tc>
          <w:tcPr>
            <w:tcW w:w="1112" w:type="pct"/>
            <w:gridSpan w:val="2"/>
          </w:tcPr>
          <w:p w:rsidR="002C1E7F" w:rsidRPr="002C1E7F" w:rsidRDefault="002C1E7F" w:rsidP="002C1E7F">
            <w:pPr>
              <w:suppressAutoHyphens w:val="0"/>
              <w:autoSpaceDE w:val="0"/>
              <w:autoSpaceDN w:val="0"/>
              <w:adjustRightInd w:val="0"/>
              <w:snapToGrid/>
              <w:ind w:left="92"/>
              <w:jc w:val="center"/>
              <w:rPr>
                <w:sz w:val="22"/>
                <w:lang w:eastAsia="ru-RU"/>
              </w:rPr>
            </w:pPr>
            <w:r w:rsidRPr="002C1E7F">
              <w:rPr>
                <w:sz w:val="22"/>
                <w:lang w:eastAsia="ru-RU"/>
              </w:rPr>
              <w:t>5</w:t>
            </w:r>
          </w:p>
        </w:tc>
        <w:tc>
          <w:tcPr>
            <w:tcW w:w="226" w:type="pct"/>
            <w:gridSpan w:val="2"/>
          </w:tcPr>
          <w:p w:rsidR="002C1E7F" w:rsidRPr="002C1E7F" w:rsidRDefault="002C1E7F" w:rsidP="002C1E7F">
            <w:pPr>
              <w:suppressAutoHyphens w:val="0"/>
              <w:autoSpaceDE w:val="0"/>
              <w:autoSpaceDN w:val="0"/>
              <w:adjustRightInd w:val="0"/>
              <w:snapToGrid/>
              <w:jc w:val="center"/>
              <w:rPr>
                <w:sz w:val="22"/>
                <w:lang w:eastAsia="ru-RU"/>
              </w:rPr>
            </w:pPr>
            <w:r w:rsidRPr="002C1E7F">
              <w:rPr>
                <w:sz w:val="22"/>
                <w:lang w:eastAsia="ru-RU"/>
              </w:rPr>
              <w:t>6</w:t>
            </w:r>
          </w:p>
        </w:tc>
        <w:tc>
          <w:tcPr>
            <w:tcW w:w="1319" w:type="pct"/>
          </w:tcPr>
          <w:p w:rsidR="002C1E7F" w:rsidRPr="002C1E7F" w:rsidRDefault="002C1E7F" w:rsidP="002C1E7F">
            <w:pPr>
              <w:suppressAutoHyphens w:val="0"/>
              <w:autoSpaceDE w:val="0"/>
              <w:autoSpaceDN w:val="0"/>
              <w:adjustRightInd w:val="0"/>
              <w:snapToGrid/>
              <w:ind w:left="92"/>
              <w:jc w:val="center"/>
              <w:rPr>
                <w:sz w:val="22"/>
                <w:lang w:eastAsia="ru-RU"/>
              </w:rPr>
            </w:pPr>
            <w:r w:rsidRPr="002C1E7F">
              <w:rPr>
                <w:sz w:val="22"/>
                <w:lang w:eastAsia="ru-RU"/>
              </w:rPr>
              <w:t>7</w:t>
            </w:r>
          </w:p>
        </w:tc>
      </w:tr>
      <w:tr w:rsidR="002C1E7F" w:rsidRPr="002C1E7F" w:rsidTr="00CF749F">
        <w:trPr>
          <w:trHeight w:val="20"/>
        </w:trPr>
        <w:tc>
          <w:tcPr>
            <w:tcW w:w="433" w:type="pct"/>
            <w:vMerge w:val="restart"/>
          </w:tcPr>
          <w:p w:rsidR="002C1E7F" w:rsidRPr="002C1E7F" w:rsidRDefault="002C1E7F" w:rsidP="002C1E7F">
            <w:pPr>
              <w:tabs>
                <w:tab w:val="left" w:pos="0"/>
              </w:tabs>
              <w:suppressAutoHyphens w:val="0"/>
              <w:snapToGrid/>
              <w:spacing w:line="276" w:lineRule="auto"/>
              <w:ind w:right="34"/>
              <w:jc w:val="center"/>
              <w:rPr>
                <w:sz w:val="22"/>
                <w:lang w:eastAsia="ru-RU"/>
              </w:rPr>
            </w:pPr>
            <w:r w:rsidRPr="002C1E7F">
              <w:rPr>
                <w:sz w:val="22"/>
                <w:lang w:eastAsia="ru-RU"/>
              </w:rPr>
              <w:t>ЖУ</w:t>
            </w:r>
          </w:p>
        </w:tc>
        <w:tc>
          <w:tcPr>
            <w:tcW w:w="754" w:type="pct"/>
            <w:vMerge w:val="restart"/>
          </w:tcPr>
          <w:p w:rsidR="002C1E7F" w:rsidRPr="002C1E7F" w:rsidRDefault="002C1E7F" w:rsidP="002C1E7F">
            <w:pPr>
              <w:suppressAutoHyphens w:val="0"/>
              <w:snapToGrid/>
              <w:jc w:val="left"/>
              <w:rPr>
                <w:sz w:val="22"/>
                <w:lang w:eastAsia="ru-RU"/>
              </w:rPr>
            </w:pPr>
            <w:r w:rsidRPr="002C1E7F">
              <w:rPr>
                <w:sz w:val="22"/>
                <w:lang w:eastAsia="en-US" w:bidi="en-US"/>
              </w:rPr>
              <w:t xml:space="preserve">Зона усадебной (индивидуальной) жилой застройки </w:t>
            </w:r>
          </w:p>
        </w:tc>
        <w:tc>
          <w:tcPr>
            <w:tcW w:w="932" w:type="pct"/>
            <w:gridSpan w:val="2"/>
          </w:tcPr>
          <w:p w:rsidR="002C1E7F" w:rsidRPr="002C1E7F" w:rsidRDefault="002C1E7F" w:rsidP="002C1E7F">
            <w:pPr>
              <w:suppressAutoHyphens w:val="0"/>
              <w:snapToGrid/>
              <w:jc w:val="left"/>
              <w:rPr>
                <w:sz w:val="22"/>
                <w:lang w:eastAsia="ru-RU"/>
              </w:rPr>
            </w:pPr>
            <w:r w:rsidRPr="002C1E7F">
              <w:rPr>
                <w:sz w:val="22"/>
                <w:lang w:eastAsia="en-US" w:bidi="en-US"/>
              </w:rPr>
              <w:t>Индивидуальное жилищное строительство</w:t>
            </w:r>
          </w:p>
        </w:tc>
        <w:tc>
          <w:tcPr>
            <w:tcW w:w="224" w:type="pct"/>
          </w:tcPr>
          <w:p w:rsidR="002C1E7F" w:rsidRPr="002C1E7F" w:rsidRDefault="002C1E7F" w:rsidP="002C1E7F">
            <w:pPr>
              <w:suppressAutoHyphens w:val="0"/>
              <w:snapToGrid/>
              <w:jc w:val="left"/>
              <w:rPr>
                <w:sz w:val="22"/>
                <w:lang w:eastAsia="ru-RU"/>
              </w:rPr>
            </w:pPr>
            <w:r w:rsidRPr="002C1E7F">
              <w:rPr>
                <w:sz w:val="22"/>
                <w:lang w:eastAsia="en-US" w:bidi="en-US"/>
              </w:rPr>
              <w:t>2.1</w:t>
            </w:r>
          </w:p>
        </w:tc>
        <w:tc>
          <w:tcPr>
            <w:tcW w:w="1112" w:type="pct"/>
            <w:gridSpan w:val="2"/>
            <w:vMerge w:val="restart"/>
          </w:tcPr>
          <w:p w:rsidR="002C1E7F" w:rsidRPr="002C1E7F" w:rsidRDefault="002C1E7F" w:rsidP="002C1E7F">
            <w:pPr>
              <w:widowControl w:val="0"/>
              <w:suppressAutoHyphens w:val="0"/>
              <w:snapToGrid/>
              <w:jc w:val="left"/>
              <w:rPr>
                <w:sz w:val="22"/>
                <w:lang w:eastAsia="ru-RU"/>
              </w:rPr>
            </w:pPr>
            <w:r w:rsidRPr="002C1E7F">
              <w:rPr>
                <w:sz w:val="22"/>
                <w:lang w:eastAsia="ru-RU"/>
              </w:rPr>
              <w:t>Обслуживание жилой застройки (учреждения общественного назначения повседневного пользования), в их числе:</w:t>
            </w:r>
          </w:p>
          <w:p w:rsidR="002C1E7F" w:rsidRPr="002C1E7F" w:rsidRDefault="002C1E7F" w:rsidP="002C1E7F">
            <w:pPr>
              <w:widowControl w:val="0"/>
              <w:suppressAutoHyphens w:val="0"/>
              <w:snapToGrid/>
              <w:jc w:val="left"/>
              <w:rPr>
                <w:sz w:val="22"/>
                <w:lang w:eastAsia="ru-RU"/>
              </w:rPr>
            </w:pPr>
            <w:r w:rsidRPr="002C1E7F">
              <w:rPr>
                <w:sz w:val="22"/>
                <w:lang w:eastAsia="ru-RU"/>
              </w:rPr>
              <w:t>- магазины продовольственных и непродовольственных товаров;</w:t>
            </w:r>
          </w:p>
          <w:p w:rsidR="002C1E7F" w:rsidRPr="002C1E7F" w:rsidRDefault="002C1E7F" w:rsidP="002C1E7F">
            <w:pPr>
              <w:widowControl w:val="0"/>
              <w:suppressAutoHyphens w:val="0"/>
              <w:snapToGrid/>
              <w:jc w:val="left"/>
              <w:rPr>
                <w:sz w:val="22"/>
                <w:lang w:eastAsia="ru-RU"/>
              </w:rPr>
            </w:pPr>
            <w:r w:rsidRPr="002C1E7F">
              <w:rPr>
                <w:sz w:val="22"/>
                <w:lang w:eastAsia="ru-RU"/>
              </w:rPr>
              <w:t>- аптеки;</w:t>
            </w:r>
          </w:p>
          <w:p w:rsidR="002C1E7F" w:rsidRPr="002C1E7F" w:rsidRDefault="002C1E7F" w:rsidP="002C1E7F">
            <w:pPr>
              <w:widowControl w:val="0"/>
              <w:suppressAutoHyphens w:val="0"/>
              <w:snapToGrid/>
              <w:jc w:val="left"/>
              <w:rPr>
                <w:sz w:val="22"/>
                <w:lang w:eastAsia="ru-RU"/>
              </w:rPr>
            </w:pPr>
            <w:r w:rsidRPr="002C1E7F">
              <w:rPr>
                <w:sz w:val="22"/>
                <w:lang w:eastAsia="ru-RU"/>
              </w:rPr>
              <w:t xml:space="preserve">- кафе дневного обслуживания, </w:t>
            </w:r>
          </w:p>
          <w:p w:rsidR="002C1E7F" w:rsidRPr="002C1E7F" w:rsidRDefault="002C1E7F" w:rsidP="002C1E7F">
            <w:pPr>
              <w:widowControl w:val="0"/>
              <w:suppressAutoHyphens w:val="0"/>
              <w:snapToGrid/>
              <w:jc w:val="left"/>
              <w:rPr>
                <w:sz w:val="22"/>
                <w:lang w:eastAsia="ru-RU"/>
              </w:rPr>
            </w:pPr>
            <w:r w:rsidRPr="002C1E7F">
              <w:rPr>
                <w:sz w:val="22"/>
                <w:lang w:eastAsia="ru-RU"/>
              </w:rPr>
              <w:t>- парикмахерские;</w:t>
            </w:r>
          </w:p>
          <w:p w:rsidR="002C1E7F" w:rsidRPr="002C1E7F" w:rsidRDefault="002C1E7F" w:rsidP="002C1E7F">
            <w:pPr>
              <w:widowControl w:val="0"/>
              <w:suppressAutoHyphens w:val="0"/>
              <w:snapToGrid/>
              <w:jc w:val="left"/>
              <w:rPr>
                <w:sz w:val="22"/>
                <w:lang w:eastAsia="ru-RU"/>
              </w:rPr>
            </w:pPr>
            <w:r w:rsidRPr="002C1E7F">
              <w:rPr>
                <w:sz w:val="22"/>
                <w:lang w:eastAsia="ru-RU"/>
              </w:rPr>
              <w:lastRenderedPageBreak/>
              <w:t>- конторы ЖЭК (РЭП);</w:t>
            </w:r>
          </w:p>
          <w:p w:rsidR="002C1E7F" w:rsidRPr="002C1E7F" w:rsidRDefault="002C1E7F" w:rsidP="002C1E7F">
            <w:pPr>
              <w:widowControl w:val="0"/>
              <w:suppressAutoHyphens w:val="0"/>
              <w:snapToGrid/>
              <w:jc w:val="left"/>
              <w:rPr>
                <w:sz w:val="22"/>
                <w:lang w:eastAsia="ru-RU"/>
              </w:rPr>
            </w:pPr>
            <w:r w:rsidRPr="002C1E7F">
              <w:rPr>
                <w:sz w:val="22"/>
                <w:lang w:eastAsia="ru-RU"/>
              </w:rPr>
              <w:t>- отделения связи;</w:t>
            </w:r>
          </w:p>
          <w:p w:rsidR="002C1E7F" w:rsidRPr="002C1E7F" w:rsidRDefault="002C1E7F" w:rsidP="002C1E7F">
            <w:pPr>
              <w:widowControl w:val="0"/>
              <w:suppressAutoHyphens w:val="0"/>
              <w:snapToGrid/>
              <w:jc w:val="left"/>
              <w:rPr>
                <w:sz w:val="22"/>
                <w:lang w:eastAsia="ru-RU"/>
              </w:rPr>
            </w:pPr>
            <w:r w:rsidRPr="002C1E7F">
              <w:rPr>
                <w:sz w:val="22"/>
                <w:lang w:eastAsia="ru-RU"/>
              </w:rPr>
              <w:t>- мастерские по ремонту обуви и бытовой техники.</w:t>
            </w:r>
          </w:p>
          <w:p w:rsidR="002C1E7F" w:rsidRPr="002C1E7F" w:rsidRDefault="002C1E7F" w:rsidP="002C1E7F">
            <w:pPr>
              <w:widowControl w:val="0"/>
              <w:suppressAutoHyphens w:val="0"/>
              <w:snapToGrid/>
              <w:jc w:val="left"/>
              <w:rPr>
                <w:sz w:val="22"/>
                <w:lang w:eastAsia="ru-RU"/>
              </w:rPr>
            </w:pPr>
          </w:p>
        </w:tc>
        <w:tc>
          <w:tcPr>
            <w:tcW w:w="226" w:type="pct"/>
            <w:gridSpan w:val="2"/>
            <w:vMerge w:val="restart"/>
          </w:tcPr>
          <w:p w:rsidR="002C1E7F" w:rsidRPr="002C1E7F" w:rsidRDefault="002C1E7F" w:rsidP="002C1E7F">
            <w:pPr>
              <w:widowControl w:val="0"/>
              <w:suppressAutoHyphens w:val="0"/>
              <w:snapToGrid/>
              <w:jc w:val="left"/>
              <w:rPr>
                <w:sz w:val="22"/>
                <w:lang w:eastAsia="ru-RU"/>
              </w:rPr>
            </w:pPr>
            <w:r w:rsidRPr="002C1E7F">
              <w:rPr>
                <w:sz w:val="22"/>
                <w:lang w:eastAsia="ru-RU"/>
              </w:rPr>
              <w:lastRenderedPageBreak/>
              <w:t>2.7</w:t>
            </w:r>
          </w:p>
        </w:tc>
        <w:tc>
          <w:tcPr>
            <w:tcW w:w="1319" w:type="pct"/>
            <w:vMerge w:val="restart"/>
          </w:tcPr>
          <w:p w:rsidR="008A5E9F" w:rsidRPr="008A5E9F" w:rsidRDefault="008A5E9F" w:rsidP="008A5E9F">
            <w:pPr>
              <w:widowControl w:val="0"/>
              <w:suppressAutoHyphens w:val="0"/>
              <w:snapToGrid/>
              <w:jc w:val="left"/>
              <w:rPr>
                <w:sz w:val="22"/>
                <w:lang w:eastAsia="ru-RU"/>
              </w:rPr>
            </w:pPr>
            <w:r w:rsidRPr="008A5E9F">
              <w:rPr>
                <w:sz w:val="22"/>
                <w:lang w:eastAsia="ru-RU"/>
              </w:rPr>
              <w:t>Коммунальное обслуживание – КОД 3.1</w:t>
            </w:r>
          </w:p>
          <w:p w:rsidR="002C1E7F" w:rsidRPr="002C1E7F" w:rsidRDefault="002C1E7F" w:rsidP="002C1E7F">
            <w:pPr>
              <w:widowControl w:val="0"/>
              <w:suppressAutoHyphens w:val="0"/>
              <w:snapToGrid/>
              <w:jc w:val="left"/>
              <w:rPr>
                <w:sz w:val="22"/>
                <w:lang w:eastAsia="ru-RU"/>
              </w:rPr>
            </w:pPr>
          </w:p>
        </w:tc>
      </w:tr>
      <w:tr w:rsidR="002C1E7F" w:rsidRPr="002C1E7F" w:rsidTr="00CF749F">
        <w:trPr>
          <w:trHeight w:val="20"/>
        </w:trPr>
        <w:tc>
          <w:tcPr>
            <w:tcW w:w="433" w:type="pct"/>
            <w:vMerge/>
          </w:tcPr>
          <w:p w:rsidR="002C1E7F" w:rsidRPr="002C1E7F" w:rsidRDefault="002C1E7F" w:rsidP="002C1E7F">
            <w:pPr>
              <w:tabs>
                <w:tab w:val="left" w:pos="0"/>
              </w:tabs>
              <w:suppressAutoHyphens w:val="0"/>
              <w:snapToGrid/>
              <w:spacing w:line="276" w:lineRule="auto"/>
              <w:ind w:right="34"/>
              <w:jc w:val="center"/>
              <w:rPr>
                <w:sz w:val="22"/>
                <w:lang w:eastAsia="ru-RU"/>
              </w:rPr>
            </w:pPr>
          </w:p>
        </w:tc>
        <w:tc>
          <w:tcPr>
            <w:tcW w:w="754" w:type="pct"/>
            <w:vMerge/>
          </w:tcPr>
          <w:p w:rsidR="002C1E7F" w:rsidRPr="002C1E7F" w:rsidRDefault="002C1E7F" w:rsidP="002C1E7F">
            <w:pPr>
              <w:suppressAutoHyphens w:val="0"/>
              <w:snapToGrid/>
              <w:spacing w:after="200" w:line="276" w:lineRule="auto"/>
              <w:ind w:hanging="423"/>
              <w:jc w:val="left"/>
              <w:rPr>
                <w:sz w:val="22"/>
                <w:lang w:eastAsia="ru-RU"/>
              </w:rPr>
            </w:pPr>
          </w:p>
        </w:tc>
        <w:tc>
          <w:tcPr>
            <w:tcW w:w="932" w:type="pct"/>
            <w:gridSpan w:val="2"/>
          </w:tcPr>
          <w:p w:rsidR="002C1E7F" w:rsidRPr="002C1E7F" w:rsidRDefault="002C1E7F" w:rsidP="002C1E7F">
            <w:pPr>
              <w:suppressAutoHyphens w:val="0"/>
              <w:snapToGrid/>
              <w:spacing w:after="200"/>
              <w:jc w:val="left"/>
              <w:rPr>
                <w:sz w:val="22"/>
                <w:lang w:eastAsia="ru-RU"/>
              </w:rPr>
            </w:pPr>
            <w:r w:rsidRPr="002C1E7F">
              <w:rPr>
                <w:sz w:val="22"/>
                <w:lang w:eastAsia="en-US" w:bidi="en-US"/>
              </w:rPr>
              <w:t>Приусадебный участок личного подсобного хозяйства</w:t>
            </w:r>
          </w:p>
        </w:tc>
        <w:tc>
          <w:tcPr>
            <w:tcW w:w="224" w:type="pct"/>
          </w:tcPr>
          <w:p w:rsidR="002C1E7F" w:rsidRPr="002C1E7F" w:rsidRDefault="002C1E7F" w:rsidP="002C1E7F">
            <w:pPr>
              <w:suppressAutoHyphens w:val="0"/>
              <w:snapToGrid/>
              <w:ind w:left="35"/>
              <w:jc w:val="left"/>
              <w:rPr>
                <w:sz w:val="22"/>
                <w:lang w:eastAsia="en-US" w:bidi="en-US"/>
              </w:rPr>
            </w:pPr>
            <w:r w:rsidRPr="002C1E7F">
              <w:rPr>
                <w:sz w:val="22"/>
                <w:lang w:eastAsia="en-US" w:bidi="en-US"/>
              </w:rPr>
              <w:t>2.2</w:t>
            </w:r>
          </w:p>
        </w:tc>
        <w:tc>
          <w:tcPr>
            <w:tcW w:w="1112" w:type="pct"/>
            <w:gridSpan w:val="2"/>
            <w:vMerge/>
            <w:shd w:val="clear" w:color="auto" w:fill="auto"/>
          </w:tcPr>
          <w:p w:rsidR="002C1E7F" w:rsidRPr="002C1E7F" w:rsidRDefault="002C1E7F" w:rsidP="002C1E7F">
            <w:pPr>
              <w:widowControl w:val="0"/>
              <w:suppressAutoHyphens w:val="0"/>
              <w:snapToGrid/>
              <w:jc w:val="left"/>
              <w:rPr>
                <w:sz w:val="22"/>
                <w:lang w:eastAsia="ru-RU"/>
              </w:rPr>
            </w:pPr>
          </w:p>
        </w:tc>
        <w:tc>
          <w:tcPr>
            <w:tcW w:w="226" w:type="pct"/>
            <w:gridSpan w:val="2"/>
            <w:vMerge/>
            <w:shd w:val="clear" w:color="auto" w:fill="auto"/>
          </w:tcPr>
          <w:p w:rsidR="002C1E7F" w:rsidRPr="002C1E7F" w:rsidRDefault="002C1E7F" w:rsidP="002C1E7F">
            <w:pPr>
              <w:widowControl w:val="0"/>
              <w:suppressAutoHyphens w:val="0"/>
              <w:snapToGrid/>
              <w:jc w:val="left"/>
              <w:rPr>
                <w:sz w:val="22"/>
                <w:lang w:eastAsia="ru-RU"/>
              </w:rPr>
            </w:pPr>
          </w:p>
        </w:tc>
        <w:tc>
          <w:tcPr>
            <w:tcW w:w="1319" w:type="pct"/>
            <w:vMerge/>
          </w:tcPr>
          <w:p w:rsidR="002C1E7F" w:rsidRPr="002C1E7F" w:rsidRDefault="002C1E7F" w:rsidP="002C1E7F">
            <w:pPr>
              <w:suppressAutoHyphens w:val="0"/>
              <w:autoSpaceDE w:val="0"/>
              <w:autoSpaceDN w:val="0"/>
              <w:adjustRightInd w:val="0"/>
              <w:snapToGrid/>
              <w:ind w:hanging="423"/>
              <w:jc w:val="left"/>
              <w:rPr>
                <w:sz w:val="22"/>
                <w:lang w:eastAsia="ru-RU"/>
              </w:rPr>
            </w:pPr>
          </w:p>
        </w:tc>
      </w:tr>
      <w:tr w:rsidR="002C1E7F" w:rsidRPr="002C1E7F" w:rsidTr="00CF749F">
        <w:trPr>
          <w:trHeight w:val="20"/>
        </w:trPr>
        <w:tc>
          <w:tcPr>
            <w:tcW w:w="433" w:type="pct"/>
            <w:vMerge/>
          </w:tcPr>
          <w:p w:rsidR="002C1E7F" w:rsidRPr="002C1E7F" w:rsidRDefault="002C1E7F" w:rsidP="002C1E7F">
            <w:pPr>
              <w:tabs>
                <w:tab w:val="left" w:pos="0"/>
              </w:tabs>
              <w:suppressAutoHyphens w:val="0"/>
              <w:snapToGrid/>
              <w:spacing w:line="276" w:lineRule="auto"/>
              <w:ind w:right="34"/>
              <w:jc w:val="center"/>
              <w:rPr>
                <w:sz w:val="22"/>
                <w:lang w:eastAsia="ru-RU"/>
              </w:rPr>
            </w:pPr>
          </w:p>
        </w:tc>
        <w:tc>
          <w:tcPr>
            <w:tcW w:w="754" w:type="pct"/>
            <w:vMerge/>
          </w:tcPr>
          <w:p w:rsidR="002C1E7F" w:rsidRPr="002C1E7F" w:rsidRDefault="002C1E7F" w:rsidP="002C1E7F">
            <w:pPr>
              <w:suppressAutoHyphens w:val="0"/>
              <w:snapToGrid/>
              <w:spacing w:after="200" w:line="276" w:lineRule="auto"/>
              <w:ind w:hanging="423"/>
              <w:jc w:val="left"/>
              <w:rPr>
                <w:sz w:val="22"/>
                <w:lang w:eastAsia="ru-RU"/>
              </w:rPr>
            </w:pPr>
          </w:p>
        </w:tc>
        <w:tc>
          <w:tcPr>
            <w:tcW w:w="932" w:type="pct"/>
            <w:gridSpan w:val="2"/>
            <w:vAlign w:val="center"/>
          </w:tcPr>
          <w:p w:rsidR="002C1E7F" w:rsidRPr="002C1E7F" w:rsidRDefault="002C1E7F" w:rsidP="002C1E7F">
            <w:pPr>
              <w:widowControl w:val="0"/>
              <w:suppressAutoHyphens w:val="0"/>
              <w:snapToGrid/>
              <w:ind w:left="35" w:right="-90"/>
              <w:jc w:val="left"/>
              <w:rPr>
                <w:sz w:val="22"/>
                <w:lang w:eastAsia="ru-RU"/>
              </w:rPr>
            </w:pPr>
            <w:r w:rsidRPr="002C1E7F">
              <w:rPr>
                <w:sz w:val="22"/>
                <w:lang w:eastAsia="ru-RU"/>
              </w:rPr>
              <w:t>Блокированные малоэтажные дома с приусадебными (приквартирными) участками</w:t>
            </w:r>
          </w:p>
          <w:p w:rsidR="002C1E7F" w:rsidRPr="002C1E7F" w:rsidRDefault="002C1E7F" w:rsidP="002C1E7F">
            <w:pPr>
              <w:widowControl w:val="0"/>
              <w:suppressAutoHyphens w:val="0"/>
              <w:snapToGrid/>
              <w:ind w:right="-90"/>
              <w:jc w:val="left"/>
              <w:rPr>
                <w:sz w:val="22"/>
                <w:lang w:eastAsia="ru-RU"/>
              </w:rPr>
            </w:pPr>
          </w:p>
        </w:tc>
        <w:tc>
          <w:tcPr>
            <w:tcW w:w="224" w:type="pct"/>
          </w:tcPr>
          <w:p w:rsidR="002C1E7F" w:rsidRPr="002C1E7F" w:rsidRDefault="002C1E7F" w:rsidP="002C1E7F">
            <w:pPr>
              <w:widowControl w:val="0"/>
              <w:suppressAutoHyphens w:val="0"/>
              <w:snapToGrid/>
              <w:ind w:left="35" w:right="-90"/>
              <w:jc w:val="left"/>
              <w:rPr>
                <w:sz w:val="22"/>
                <w:lang w:eastAsia="ru-RU"/>
              </w:rPr>
            </w:pPr>
            <w:r w:rsidRPr="002C1E7F">
              <w:rPr>
                <w:sz w:val="22"/>
                <w:lang w:eastAsia="ru-RU"/>
              </w:rPr>
              <w:t>2.3</w:t>
            </w:r>
          </w:p>
        </w:tc>
        <w:tc>
          <w:tcPr>
            <w:tcW w:w="1112" w:type="pct"/>
            <w:gridSpan w:val="2"/>
            <w:vMerge/>
            <w:shd w:val="clear" w:color="auto" w:fill="auto"/>
          </w:tcPr>
          <w:p w:rsidR="002C1E7F" w:rsidRPr="002C1E7F" w:rsidRDefault="002C1E7F" w:rsidP="002C1E7F">
            <w:pPr>
              <w:widowControl w:val="0"/>
              <w:suppressAutoHyphens w:val="0"/>
              <w:snapToGrid/>
              <w:jc w:val="left"/>
              <w:rPr>
                <w:sz w:val="22"/>
                <w:lang w:eastAsia="ru-RU"/>
              </w:rPr>
            </w:pPr>
          </w:p>
        </w:tc>
        <w:tc>
          <w:tcPr>
            <w:tcW w:w="226" w:type="pct"/>
            <w:gridSpan w:val="2"/>
            <w:vMerge/>
            <w:shd w:val="clear" w:color="auto" w:fill="auto"/>
          </w:tcPr>
          <w:p w:rsidR="002C1E7F" w:rsidRPr="002C1E7F" w:rsidRDefault="002C1E7F" w:rsidP="002C1E7F">
            <w:pPr>
              <w:widowControl w:val="0"/>
              <w:suppressAutoHyphens w:val="0"/>
              <w:snapToGrid/>
              <w:jc w:val="left"/>
              <w:rPr>
                <w:sz w:val="22"/>
                <w:lang w:eastAsia="ru-RU"/>
              </w:rPr>
            </w:pPr>
          </w:p>
        </w:tc>
        <w:tc>
          <w:tcPr>
            <w:tcW w:w="1319" w:type="pct"/>
            <w:vMerge/>
          </w:tcPr>
          <w:p w:rsidR="002C1E7F" w:rsidRPr="002C1E7F" w:rsidRDefault="002C1E7F" w:rsidP="002C1E7F">
            <w:pPr>
              <w:suppressAutoHyphens w:val="0"/>
              <w:autoSpaceDE w:val="0"/>
              <w:autoSpaceDN w:val="0"/>
              <w:adjustRightInd w:val="0"/>
              <w:snapToGrid/>
              <w:ind w:hanging="423"/>
              <w:jc w:val="left"/>
              <w:rPr>
                <w:sz w:val="22"/>
                <w:lang w:eastAsia="ru-RU"/>
              </w:rPr>
            </w:pPr>
          </w:p>
        </w:tc>
      </w:tr>
      <w:tr w:rsidR="002C1E7F" w:rsidRPr="002C1E7F" w:rsidTr="00CF749F">
        <w:trPr>
          <w:trHeight w:val="1857"/>
        </w:trPr>
        <w:tc>
          <w:tcPr>
            <w:tcW w:w="433" w:type="pct"/>
            <w:vMerge/>
          </w:tcPr>
          <w:p w:rsidR="002C1E7F" w:rsidRPr="002C1E7F" w:rsidRDefault="002C1E7F" w:rsidP="002C1E7F">
            <w:pPr>
              <w:tabs>
                <w:tab w:val="left" w:pos="0"/>
              </w:tabs>
              <w:suppressAutoHyphens w:val="0"/>
              <w:snapToGrid/>
              <w:spacing w:after="200" w:line="276" w:lineRule="auto"/>
              <w:ind w:right="34"/>
              <w:jc w:val="center"/>
              <w:rPr>
                <w:sz w:val="22"/>
                <w:lang w:eastAsia="ru-RU"/>
              </w:rPr>
            </w:pPr>
          </w:p>
        </w:tc>
        <w:tc>
          <w:tcPr>
            <w:tcW w:w="754" w:type="pct"/>
            <w:vMerge/>
          </w:tcPr>
          <w:p w:rsidR="002C1E7F" w:rsidRPr="002C1E7F" w:rsidRDefault="002C1E7F" w:rsidP="002C1E7F">
            <w:pPr>
              <w:suppressAutoHyphens w:val="0"/>
              <w:snapToGrid/>
              <w:spacing w:after="200" w:line="276" w:lineRule="auto"/>
              <w:ind w:hanging="423"/>
              <w:jc w:val="left"/>
              <w:rPr>
                <w:sz w:val="22"/>
                <w:lang w:eastAsia="ru-RU"/>
              </w:rPr>
            </w:pPr>
          </w:p>
        </w:tc>
        <w:tc>
          <w:tcPr>
            <w:tcW w:w="932" w:type="pct"/>
            <w:gridSpan w:val="2"/>
          </w:tcPr>
          <w:p w:rsidR="002C1E7F" w:rsidRPr="002C1E7F" w:rsidRDefault="002C1E7F" w:rsidP="002C1E7F">
            <w:pPr>
              <w:widowControl w:val="0"/>
              <w:suppressAutoHyphens w:val="0"/>
              <w:snapToGrid/>
              <w:ind w:right="-90"/>
              <w:jc w:val="left"/>
              <w:rPr>
                <w:sz w:val="22"/>
                <w:lang w:eastAsia="ru-RU"/>
              </w:rPr>
            </w:pPr>
            <w:r w:rsidRPr="002C1E7F">
              <w:rPr>
                <w:sz w:val="22"/>
                <w:lang w:eastAsia="ru-RU"/>
              </w:rPr>
              <w:t xml:space="preserve">Учреждения общественного назначения повседневного пользования: </w:t>
            </w:r>
          </w:p>
          <w:p w:rsidR="002C1E7F" w:rsidRPr="002C1E7F" w:rsidRDefault="002C1E7F" w:rsidP="002C1E7F">
            <w:pPr>
              <w:widowControl w:val="0"/>
              <w:suppressAutoHyphens w:val="0"/>
              <w:snapToGrid/>
              <w:ind w:left="35"/>
              <w:jc w:val="left"/>
              <w:rPr>
                <w:sz w:val="22"/>
                <w:lang w:eastAsia="ru-RU"/>
              </w:rPr>
            </w:pPr>
            <w:r w:rsidRPr="002C1E7F">
              <w:rPr>
                <w:sz w:val="22"/>
                <w:lang w:eastAsia="ru-RU"/>
              </w:rPr>
              <w:t>- детские ясли, детские сады;</w:t>
            </w:r>
          </w:p>
          <w:p w:rsidR="002C1E7F" w:rsidRPr="002C1E7F" w:rsidRDefault="002C1E7F" w:rsidP="002C1E7F">
            <w:pPr>
              <w:widowControl w:val="0"/>
              <w:suppressAutoHyphens w:val="0"/>
              <w:snapToGrid/>
              <w:ind w:left="35"/>
              <w:jc w:val="left"/>
              <w:rPr>
                <w:sz w:val="22"/>
                <w:lang w:eastAsia="ru-RU"/>
              </w:rPr>
            </w:pPr>
            <w:r w:rsidRPr="002C1E7F">
              <w:rPr>
                <w:sz w:val="22"/>
                <w:lang w:eastAsia="ru-RU"/>
              </w:rPr>
              <w:t>- общеобразовательные школы,</w:t>
            </w:r>
          </w:p>
          <w:p w:rsidR="002C1E7F" w:rsidRPr="002C1E7F" w:rsidRDefault="002C1E7F" w:rsidP="002C1E7F">
            <w:pPr>
              <w:widowControl w:val="0"/>
              <w:suppressAutoHyphens w:val="0"/>
              <w:snapToGrid/>
              <w:ind w:right="-90"/>
              <w:jc w:val="left"/>
              <w:rPr>
                <w:sz w:val="22"/>
                <w:lang w:eastAsia="ru-RU"/>
              </w:rPr>
            </w:pPr>
          </w:p>
        </w:tc>
        <w:tc>
          <w:tcPr>
            <w:tcW w:w="224" w:type="pct"/>
          </w:tcPr>
          <w:p w:rsidR="002C1E7F" w:rsidRPr="002C1E7F" w:rsidRDefault="002C1E7F" w:rsidP="002C1E7F">
            <w:pPr>
              <w:widowControl w:val="0"/>
              <w:suppressAutoHyphens w:val="0"/>
              <w:snapToGrid/>
              <w:ind w:right="-90"/>
              <w:jc w:val="left"/>
              <w:rPr>
                <w:sz w:val="22"/>
                <w:lang w:eastAsia="ru-RU"/>
              </w:rPr>
            </w:pPr>
            <w:r w:rsidRPr="002C1E7F">
              <w:rPr>
                <w:sz w:val="22"/>
                <w:lang w:eastAsia="en-US" w:bidi="en-US"/>
              </w:rPr>
              <w:t>3.5</w:t>
            </w:r>
          </w:p>
        </w:tc>
        <w:tc>
          <w:tcPr>
            <w:tcW w:w="1112" w:type="pct"/>
            <w:gridSpan w:val="2"/>
            <w:vMerge/>
          </w:tcPr>
          <w:p w:rsidR="002C1E7F" w:rsidRPr="002C1E7F" w:rsidRDefault="002C1E7F" w:rsidP="002C1E7F">
            <w:pPr>
              <w:widowControl w:val="0"/>
              <w:suppressAutoHyphens w:val="0"/>
              <w:snapToGrid/>
              <w:rPr>
                <w:sz w:val="22"/>
                <w:lang w:eastAsia="ru-RU"/>
              </w:rPr>
            </w:pPr>
          </w:p>
        </w:tc>
        <w:tc>
          <w:tcPr>
            <w:tcW w:w="226" w:type="pct"/>
            <w:gridSpan w:val="2"/>
            <w:vMerge/>
          </w:tcPr>
          <w:p w:rsidR="002C1E7F" w:rsidRPr="002C1E7F" w:rsidRDefault="002C1E7F" w:rsidP="002C1E7F">
            <w:pPr>
              <w:widowControl w:val="0"/>
              <w:suppressAutoHyphens w:val="0"/>
              <w:snapToGrid/>
              <w:rPr>
                <w:sz w:val="22"/>
                <w:lang w:eastAsia="ru-RU"/>
              </w:rPr>
            </w:pPr>
          </w:p>
        </w:tc>
        <w:tc>
          <w:tcPr>
            <w:tcW w:w="1319" w:type="pct"/>
            <w:vMerge/>
          </w:tcPr>
          <w:p w:rsidR="002C1E7F" w:rsidRPr="002C1E7F" w:rsidRDefault="002C1E7F" w:rsidP="002C1E7F">
            <w:pPr>
              <w:suppressAutoHyphens w:val="0"/>
              <w:autoSpaceDE w:val="0"/>
              <w:autoSpaceDN w:val="0"/>
              <w:adjustRightInd w:val="0"/>
              <w:snapToGrid/>
              <w:ind w:hanging="423"/>
              <w:jc w:val="left"/>
              <w:rPr>
                <w:sz w:val="22"/>
                <w:lang w:eastAsia="ru-RU"/>
              </w:rPr>
            </w:pPr>
          </w:p>
        </w:tc>
      </w:tr>
      <w:tr w:rsidR="002C1E7F" w:rsidRPr="002C1E7F" w:rsidTr="00CF749F">
        <w:trPr>
          <w:trHeight w:val="461"/>
        </w:trPr>
        <w:tc>
          <w:tcPr>
            <w:tcW w:w="433" w:type="pct"/>
            <w:vMerge/>
          </w:tcPr>
          <w:p w:rsidR="002C1E7F" w:rsidRPr="002C1E7F" w:rsidRDefault="002C1E7F" w:rsidP="002C1E7F">
            <w:pPr>
              <w:tabs>
                <w:tab w:val="left" w:pos="0"/>
              </w:tabs>
              <w:suppressAutoHyphens w:val="0"/>
              <w:snapToGrid/>
              <w:spacing w:after="200" w:line="276" w:lineRule="auto"/>
              <w:ind w:right="34"/>
              <w:jc w:val="center"/>
              <w:rPr>
                <w:sz w:val="22"/>
                <w:lang w:eastAsia="ru-RU"/>
              </w:rPr>
            </w:pPr>
          </w:p>
        </w:tc>
        <w:tc>
          <w:tcPr>
            <w:tcW w:w="754" w:type="pct"/>
            <w:vMerge/>
          </w:tcPr>
          <w:p w:rsidR="002C1E7F" w:rsidRPr="002C1E7F" w:rsidRDefault="002C1E7F" w:rsidP="002C1E7F">
            <w:pPr>
              <w:suppressAutoHyphens w:val="0"/>
              <w:snapToGrid/>
              <w:spacing w:after="200" w:line="276" w:lineRule="auto"/>
              <w:ind w:hanging="423"/>
              <w:jc w:val="left"/>
              <w:rPr>
                <w:sz w:val="22"/>
                <w:lang w:eastAsia="ru-RU"/>
              </w:rPr>
            </w:pPr>
          </w:p>
        </w:tc>
        <w:tc>
          <w:tcPr>
            <w:tcW w:w="932" w:type="pct"/>
            <w:gridSpan w:val="2"/>
          </w:tcPr>
          <w:p w:rsidR="002C1E7F" w:rsidRPr="002C1E7F" w:rsidRDefault="002C1E7F" w:rsidP="002C1E7F">
            <w:pPr>
              <w:widowControl w:val="0"/>
              <w:suppressAutoHyphens w:val="0"/>
              <w:snapToGrid/>
              <w:ind w:right="-90"/>
              <w:jc w:val="left"/>
              <w:rPr>
                <w:sz w:val="22"/>
                <w:lang w:eastAsia="ru-RU"/>
              </w:rPr>
            </w:pPr>
          </w:p>
        </w:tc>
        <w:tc>
          <w:tcPr>
            <w:tcW w:w="224" w:type="pct"/>
          </w:tcPr>
          <w:p w:rsidR="002C1E7F" w:rsidRPr="002C1E7F" w:rsidRDefault="002C1E7F" w:rsidP="002C1E7F">
            <w:pPr>
              <w:widowControl w:val="0"/>
              <w:suppressAutoHyphens w:val="0"/>
              <w:snapToGrid/>
              <w:ind w:right="-90"/>
              <w:jc w:val="left"/>
              <w:rPr>
                <w:sz w:val="22"/>
                <w:lang w:eastAsia="ru-RU"/>
              </w:rPr>
            </w:pPr>
          </w:p>
        </w:tc>
        <w:tc>
          <w:tcPr>
            <w:tcW w:w="1112" w:type="pct"/>
            <w:gridSpan w:val="2"/>
            <w:vMerge/>
          </w:tcPr>
          <w:p w:rsidR="002C1E7F" w:rsidRPr="002C1E7F" w:rsidRDefault="002C1E7F" w:rsidP="002C1E7F">
            <w:pPr>
              <w:widowControl w:val="0"/>
              <w:suppressAutoHyphens w:val="0"/>
              <w:snapToGrid/>
              <w:rPr>
                <w:sz w:val="22"/>
                <w:lang w:eastAsia="ru-RU"/>
              </w:rPr>
            </w:pPr>
          </w:p>
        </w:tc>
        <w:tc>
          <w:tcPr>
            <w:tcW w:w="226" w:type="pct"/>
            <w:gridSpan w:val="2"/>
            <w:vMerge/>
          </w:tcPr>
          <w:p w:rsidR="002C1E7F" w:rsidRPr="002C1E7F" w:rsidRDefault="002C1E7F" w:rsidP="002C1E7F">
            <w:pPr>
              <w:widowControl w:val="0"/>
              <w:suppressAutoHyphens w:val="0"/>
              <w:snapToGrid/>
              <w:rPr>
                <w:sz w:val="22"/>
                <w:lang w:eastAsia="ru-RU"/>
              </w:rPr>
            </w:pPr>
          </w:p>
        </w:tc>
        <w:tc>
          <w:tcPr>
            <w:tcW w:w="1319" w:type="pct"/>
            <w:vMerge/>
          </w:tcPr>
          <w:p w:rsidR="002C1E7F" w:rsidRPr="002C1E7F" w:rsidRDefault="002C1E7F" w:rsidP="002C1E7F">
            <w:pPr>
              <w:suppressAutoHyphens w:val="0"/>
              <w:autoSpaceDE w:val="0"/>
              <w:autoSpaceDN w:val="0"/>
              <w:adjustRightInd w:val="0"/>
              <w:snapToGrid/>
              <w:ind w:hanging="423"/>
              <w:jc w:val="left"/>
              <w:rPr>
                <w:sz w:val="22"/>
                <w:lang w:eastAsia="ru-RU"/>
              </w:rPr>
            </w:pPr>
          </w:p>
        </w:tc>
      </w:tr>
      <w:tr w:rsidR="002C1E7F" w:rsidRPr="002C1E7F" w:rsidTr="00CF749F">
        <w:trPr>
          <w:trHeight w:val="380"/>
        </w:trPr>
        <w:tc>
          <w:tcPr>
            <w:tcW w:w="433" w:type="pct"/>
          </w:tcPr>
          <w:p w:rsidR="002C1E7F" w:rsidRPr="002C1E7F" w:rsidRDefault="002C1E7F" w:rsidP="002C1E7F">
            <w:pPr>
              <w:tabs>
                <w:tab w:val="left" w:pos="0"/>
              </w:tabs>
              <w:suppressAutoHyphens w:val="0"/>
              <w:snapToGrid/>
              <w:spacing w:after="200" w:line="276" w:lineRule="auto"/>
              <w:ind w:right="34"/>
              <w:jc w:val="center"/>
              <w:rPr>
                <w:sz w:val="22"/>
                <w:lang w:eastAsia="ru-RU"/>
              </w:rPr>
            </w:pPr>
            <w:r w:rsidRPr="002C1E7F">
              <w:rPr>
                <w:sz w:val="22"/>
                <w:lang w:eastAsia="ru-RU"/>
              </w:rPr>
              <w:t>ОД</w:t>
            </w:r>
          </w:p>
        </w:tc>
        <w:tc>
          <w:tcPr>
            <w:tcW w:w="754" w:type="pct"/>
          </w:tcPr>
          <w:p w:rsidR="002C1E7F" w:rsidRPr="002C1E7F" w:rsidRDefault="002C1E7F" w:rsidP="002C1E7F">
            <w:pPr>
              <w:suppressAutoHyphens w:val="0"/>
              <w:snapToGrid/>
              <w:ind w:left="-2" w:firstLine="2"/>
              <w:jc w:val="left"/>
              <w:rPr>
                <w:sz w:val="22"/>
                <w:lang w:eastAsia="ru-RU"/>
              </w:rPr>
            </w:pPr>
            <w:r w:rsidRPr="002C1E7F">
              <w:rPr>
                <w:sz w:val="22"/>
                <w:lang w:eastAsia="ru-RU"/>
              </w:rPr>
              <w:t xml:space="preserve">Зона общественно-деловой застройки </w:t>
            </w:r>
          </w:p>
        </w:tc>
        <w:tc>
          <w:tcPr>
            <w:tcW w:w="932" w:type="pct"/>
            <w:gridSpan w:val="2"/>
          </w:tcPr>
          <w:p w:rsidR="002C1E7F" w:rsidRPr="002C1E7F" w:rsidRDefault="002C1E7F" w:rsidP="002C1E7F">
            <w:pPr>
              <w:widowControl w:val="0"/>
              <w:suppressAutoHyphens w:val="0"/>
              <w:snapToGrid/>
              <w:ind w:left="35"/>
              <w:jc w:val="left"/>
              <w:rPr>
                <w:sz w:val="22"/>
                <w:lang w:eastAsia="ru-RU"/>
              </w:rPr>
            </w:pPr>
            <w:r w:rsidRPr="002C1E7F">
              <w:rPr>
                <w:sz w:val="22"/>
                <w:lang w:eastAsia="ru-RU"/>
              </w:rPr>
              <w:t>Размещение объектов общественного назначения периодического и эпизодического пользования, в том числе:</w:t>
            </w:r>
          </w:p>
          <w:p w:rsidR="002C1E7F" w:rsidRPr="002C1E7F" w:rsidRDefault="002C1E7F" w:rsidP="002C1E7F">
            <w:pPr>
              <w:widowControl w:val="0"/>
              <w:suppressAutoHyphens w:val="0"/>
              <w:snapToGrid/>
              <w:ind w:left="35"/>
              <w:jc w:val="left"/>
              <w:rPr>
                <w:sz w:val="22"/>
                <w:lang w:eastAsia="ru-RU"/>
              </w:rPr>
            </w:pPr>
            <w:r w:rsidRPr="002C1E7F">
              <w:rPr>
                <w:sz w:val="22"/>
                <w:lang w:eastAsia="ru-RU"/>
              </w:rPr>
              <w:t xml:space="preserve">- Общественное использование объектов капитального строительства. </w:t>
            </w:r>
          </w:p>
          <w:p w:rsidR="002C1E7F" w:rsidRPr="002C1E7F" w:rsidRDefault="002C1E7F" w:rsidP="002C1E7F">
            <w:pPr>
              <w:widowControl w:val="0"/>
              <w:suppressAutoHyphens w:val="0"/>
              <w:snapToGrid/>
              <w:ind w:left="35"/>
              <w:jc w:val="left"/>
              <w:rPr>
                <w:sz w:val="22"/>
                <w:lang w:eastAsia="ru-RU"/>
              </w:rPr>
            </w:pPr>
            <w:r w:rsidRPr="002C1E7F">
              <w:rPr>
                <w:sz w:val="22"/>
                <w:lang w:eastAsia="ru-RU"/>
              </w:rPr>
              <w:t>– Предпринимательство.</w:t>
            </w:r>
          </w:p>
          <w:p w:rsidR="002C1E7F" w:rsidRPr="002C1E7F" w:rsidRDefault="002C1E7F" w:rsidP="002C1E7F">
            <w:pPr>
              <w:widowControl w:val="0"/>
              <w:suppressAutoHyphens w:val="0"/>
              <w:autoSpaceDE w:val="0"/>
              <w:autoSpaceDN w:val="0"/>
              <w:adjustRightInd w:val="0"/>
              <w:snapToGrid/>
              <w:jc w:val="right"/>
              <w:rPr>
                <w:sz w:val="22"/>
                <w:lang w:eastAsia="ru-RU"/>
              </w:rPr>
            </w:pPr>
          </w:p>
        </w:tc>
        <w:tc>
          <w:tcPr>
            <w:tcW w:w="224" w:type="pct"/>
          </w:tcPr>
          <w:p w:rsidR="002C1E7F" w:rsidRPr="002C1E7F" w:rsidRDefault="002C1E7F" w:rsidP="002C1E7F">
            <w:pPr>
              <w:widowControl w:val="0"/>
              <w:suppressAutoHyphens w:val="0"/>
              <w:autoSpaceDE w:val="0"/>
              <w:autoSpaceDN w:val="0"/>
              <w:adjustRightInd w:val="0"/>
              <w:snapToGrid/>
              <w:jc w:val="left"/>
              <w:rPr>
                <w:sz w:val="22"/>
                <w:lang w:eastAsia="ru-RU"/>
              </w:rPr>
            </w:pPr>
          </w:p>
          <w:p w:rsidR="002C1E7F" w:rsidRPr="002C1E7F" w:rsidRDefault="002C1E7F" w:rsidP="002C1E7F">
            <w:pPr>
              <w:widowControl w:val="0"/>
              <w:suppressAutoHyphens w:val="0"/>
              <w:autoSpaceDE w:val="0"/>
              <w:autoSpaceDN w:val="0"/>
              <w:adjustRightInd w:val="0"/>
              <w:snapToGrid/>
              <w:jc w:val="left"/>
              <w:rPr>
                <w:sz w:val="22"/>
                <w:lang w:eastAsia="ru-RU"/>
              </w:rPr>
            </w:pPr>
          </w:p>
          <w:p w:rsidR="002C1E7F" w:rsidRPr="002C1E7F" w:rsidRDefault="002C1E7F" w:rsidP="002C1E7F">
            <w:pPr>
              <w:widowControl w:val="0"/>
              <w:suppressAutoHyphens w:val="0"/>
              <w:autoSpaceDE w:val="0"/>
              <w:autoSpaceDN w:val="0"/>
              <w:adjustRightInd w:val="0"/>
              <w:snapToGrid/>
              <w:jc w:val="left"/>
              <w:rPr>
                <w:sz w:val="22"/>
                <w:lang w:eastAsia="ru-RU"/>
              </w:rPr>
            </w:pPr>
          </w:p>
          <w:p w:rsidR="002C1E7F" w:rsidRPr="002C1E7F" w:rsidRDefault="002C1E7F" w:rsidP="002C1E7F">
            <w:pPr>
              <w:widowControl w:val="0"/>
              <w:suppressAutoHyphens w:val="0"/>
              <w:autoSpaceDE w:val="0"/>
              <w:autoSpaceDN w:val="0"/>
              <w:adjustRightInd w:val="0"/>
              <w:snapToGrid/>
              <w:jc w:val="left"/>
              <w:rPr>
                <w:sz w:val="22"/>
                <w:lang w:eastAsia="ru-RU"/>
              </w:rPr>
            </w:pPr>
          </w:p>
          <w:p w:rsidR="002C1E7F" w:rsidRPr="002C1E7F" w:rsidRDefault="002C1E7F" w:rsidP="002C1E7F">
            <w:pPr>
              <w:widowControl w:val="0"/>
              <w:suppressAutoHyphens w:val="0"/>
              <w:autoSpaceDE w:val="0"/>
              <w:autoSpaceDN w:val="0"/>
              <w:adjustRightInd w:val="0"/>
              <w:snapToGrid/>
              <w:ind w:left="35"/>
              <w:jc w:val="left"/>
              <w:rPr>
                <w:sz w:val="22"/>
                <w:lang w:eastAsia="en-US" w:bidi="en-US"/>
              </w:rPr>
            </w:pPr>
            <w:r w:rsidRPr="002C1E7F">
              <w:rPr>
                <w:sz w:val="22"/>
                <w:lang w:eastAsia="en-US" w:bidi="en-US"/>
              </w:rPr>
              <w:t>3.0</w:t>
            </w:r>
          </w:p>
          <w:p w:rsidR="002C1E7F" w:rsidRPr="002C1E7F" w:rsidRDefault="002C1E7F" w:rsidP="002C1E7F">
            <w:pPr>
              <w:widowControl w:val="0"/>
              <w:suppressAutoHyphens w:val="0"/>
              <w:autoSpaceDE w:val="0"/>
              <w:autoSpaceDN w:val="0"/>
              <w:adjustRightInd w:val="0"/>
              <w:snapToGrid/>
              <w:jc w:val="left"/>
              <w:rPr>
                <w:sz w:val="22"/>
                <w:lang w:eastAsia="ru-RU"/>
              </w:rPr>
            </w:pPr>
          </w:p>
          <w:p w:rsidR="002C1E7F" w:rsidRPr="002C1E7F" w:rsidRDefault="002C1E7F" w:rsidP="002C1E7F">
            <w:pPr>
              <w:widowControl w:val="0"/>
              <w:suppressAutoHyphens w:val="0"/>
              <w:autoSpaceDE w:val="0"/>
              <w:autoSpaceDN w:val="0"/>
              <w:adjustRightInd w:val="0"/>
              <w:snapToGrid/>
              <w:jc w:val="left"/>
              <w:rPr>
                <w:sz w:val="22"/>
                <w:lang w:eastAsia="ru-RU"/>
              </w:rPr>
            </w:pPr>
          </w:p>
          <w:p w:rsidR="002C1E7F" w:rsidRPr="002C1E7F" w:rsidRDefault="002C1E7F" w:rsidP="002C1E7F">
            <w:pPr>
              <w:widowControl w:val="0"/>
              <w:suppressAutoHyphens w:val="0"/>
              <w:autoSpaceDE w:val="0"/>
              <w:autoSpaceDN w:val="0"/>
              <w:adjustRightInd w:val="0"/>
              <w:snapToGrid/>
              <w:jc w:val="left"/>
              <w:rPr>
                <w:sz w:val="22"/>
                <w:lang w:eastAsia="ru-RU"/>
              </w:rPr>
            </w:pPr>
            <w:r w:rsidRPr="002C1E7F">
              <w:rPr>
                <w:sz w:val="22"/>
                <w:lang w:eastAsia="en-US" w:bidi="en-US"/>
              </w:rPr>
              <w:t>4.0</w:t>
            </w:r>
          </w:p>
        </w:tc>
        <w:tc>
          <w:tcPr>
            <w:tcW w:w="1116" w:type="pct"/>
            <w:gridSpan w:val="3"/>
          </w:tcPr>
          <w:p w:rsidR="002C1E7F" w:rsidRPr="002C1E7F" w:rsidRDefault="002C1E7F" w:rsidP="002C1E7F">
            <w:pPr>
              <w:tabs>
                <w:tab w:val="left" w:pos="34"/>
              </w:tabs>
              <w:suppressAutoHyphens w:val="0"/>
              <w:snapToGrid/>
              <w:spacing w:after="200" w:line="276" w:lineRule="auto"/>
              <w:ind w:hanging="1401"/>
              <w:jc w:val="center"/>
              <w:rPr>
                <w:sz w:val="22"/>
                <w:lang w:eastAsia="ru-RU"/>
              </w:rPr>
            </w:pPr>
            <w:r w:rsidRPr="002C1E7F">
              <w:rPr>
                <w:sz w:val="22"/>
                <w:lang w:eastAsia="en-US" w:bidi="en-US"/>
              </w:rPr>
              <w:t>Не установлены</w:t>
            </w:r>
          </w:p>
        </w:tc>
        <w:tc>
          <w:tcPr>
            <w:tcW w:w="222" w:type="pct"/>
          </w:tcPr>
          <w:p w:rsidR="002C1E7F" w:rsidRPr="002C1E7F" w:rsidRDefault="002C1E7F" w:rsidP="002C1E7F">
            <w:pPr>
              <w:suppressAutoHyphens w:val="0"/>
              <w:snapToGrid/>
              <w:spacing w:after="200" w:line="276" w:lineRule="auto"/>
              <w:ind w:hanging="1401"/>
              <w:jc w:val="left"/>
              <w:rPr>
                <w:sz w:val="22"/>
                <w:lang w:eastAsia="ru-RU"/>
              </w:rPr>
            </w:pPr>
          </w:p>
        </w:tc>
        <w:tc>
          <w:tcPr>
            <w:tcW w:w="1319" w:type="pct"/>
          </w:tcPr>
          <w:p w:rsidR="008A5E9F" w:rsidRPr="008A5E9F" w:rsidRDefault="008A5E9F" w:rsidP="008A5E9F">
            <w:pPr>
              <w:suppressAutoHyphens w:val="0"/>
              <w:autoSpaceDE w:val="0"/>
              <w:autoSpaceDN w:val="0"/>
              <w:adjustRightInd w:val="0"/>
              <w:snapToGrid/>
              <w:jc w:val="left"/>
              <w:rPr>
                <w:sz w:val="22"/>
                <w:lang w:eastAsia="ru-RU"/>
              </w:rPr>
            </w:pPr>
            <w:r w:rsidRPr="008A5E9F">
              <w:rPr>
                <w:sz w:val="22"/>
                <w:lang w:eastAsia="ru-RU"/>
              </w:rPr>
              <w:t>Коммунальное обслуживание – КОД 3.1</w:t>
            </w:r>
          </w:p>
          <w:p w:rsidR="008A5E9F" w:rsidRPr="002C1E7F" w:rsidRDefault="008A5E9F" w:rsidP="002C1E7F">
            <w:pPr>
              <w:suppressAutoHyphens w:val="0"/>
              <w:autoSpaceDE w:val="0"/>
              <w:autoSpaceDN w:val="0"/>
              <w:adjustRightInd w:val="0"/>
              <w:snapToGrid/>
              <w:ind w:hanging="423"/>
              <w:jc w:val="left"/>
              <w:rPr>
                <w:sz w:val="22"/>
                <w:lang w:eastAsia="ru-RU"/>
              </w:rPr>
            </w:pPr>
          </w:p>
        </w:tc>
      </w:tr>
      <w:tr w:rsidR="002C1E7F" w:rsidRPr="002C1E7F" w:rsidTr="00CF749F">
        <w:trPr>
          <w:trHeight w:val="843"/>
        </w:trPr>
        <w:tc>
          <w:tcPr>
            <w:tcW w:w="433" w:type="pct"/>
          </w:tcPr>
          <w:p w:rsidR="002C1E7F" w:rsidRPr="002C1E7F" w:rsidRDefault="002C1E7F" w:rsidP="002C1E7F">
            <w:pPr>
              <w:tabs>
                <w:tab w:val="left" w:pos="0"/>
              </w:tabs>
              <w:suppressAutoHyphens w:val="0"/>
              <w:snapToGrid/>
              <w:ind w:right="34"/>
              <w:jc w:val="center"/>
              <w:rPr>
                <w:sz w:val="22"/>
                <w:lang w:eastAsia="ru-RU" w:bidi="en-US"/>
              </w:rPr>
            </w:pPr>
            <w:r w:rsidRPr="002C1E7F">
              <w:rPr>
                <w:sz w:val="22"/>
                <w:lang w:eastAsia="ru-RU" w:bidi="en-US"/>
              </w:rPr>
              <w:t>Р</w:t>
            </w:r>
          </w:p>
        </w:tc>
        <w:tc>
          <w:tcPr>
            <w:tcW w:w="754" w:type="pct"/>
          </w:tcPr>
          <w:p w:rsidR="002C1E7F" w:rsidRPr="002C1E7F" w:rsidRDefault="002C1E7F" w:rsidP="005D597D">
            <w:pPr>
              <w:suppressAutoHyphens w:val="0"/>
              <w:snapToGrid/>
              <w:spacing w:before="80" w:after="80" w:line="276" w:lineRule="auto"/>
              <w:jc w:val="left"/>
              <w:rPr>
                <w:sz w:val="22"/>
                <w:lang w:eastAsia="en-US" w:bidi="en-US"/>
              </w:rPr>
            </w:pPr>
            <w:r w:rsidRPr="002C1E7F">
              <w:rPr>
                <w:sz w:val="22"/>
                <w:lang w:eastAsia="en-US" w:bidi="en-US"/>
              </w:rPr>
              <w:t>Рекреационные зоны</w:t>
            </w:r>
          </w:p>
        </w:tc>
        <w:tc>
          <w:tcPr>
            <w:tcW w:w="932" w:type="pct"/>
            <w:gridSpan w:val="2"/>
          </w:tcPr>
          <w:p w:rsidR="002C1E7F" w:rsidRPr="002C1E7F" w:rsidRDefault="002C1E7F" w:rsidP="002C1E7F">
            <w:pPr>
              <w:suppressAutoHyphens w:val="0"/>
              <w:snapToGrid/>
              <w:ind w:left="34"/>
              <w:rPr>
                <w:sz w:val="22"/>
                <w:lang w:eastAsia="en-US" w:bidi="en-US"/>
              </w:rPr>
            </w:pPr>
            <w:r w:rsidRPr="002C1E7F">
              <w:rPr>
                <w:sz w:val="22"/>
                <w:lang w:eastAsia="en-US" w:bidi="en-US"/>
              </w:rPr>
              <w:t>Отдых (рекреация)</w:t>
            </w:r>
          </w:p>
        </w:tc>
        <w:tc>
          <w:tcPr>
            <w:tcW w:w="224" w:type="pct"/>
          </w:tcPr>
          <w:p w:rsidR="002C1E7F" w:rsidRPr="002C1E7F" w:rsidRDefault="002C1E7F" w:rsidP="002C1E7F">
            <w:pPr>
              <w:suppressAutoHyphens w:val="0"/>
              <w:snapToGrid/>
              <w:jc w:val="left"/>
              <w:rPr>
                <w:sz w:val="22"/>
                <w:lang w:eastAsia="en-US" w:bidi="en-US"/>
              </w:rPr>
            </w:pPr>
            <w:r w:rsidRPr="002C1E7F">
              <w:rPr>
                <w:sz w:val="22"/>
                <w:lang w:eastAsia="en-US" w:bidi="en-US"/>
              </w:rPr>
              <w:t>5.0</w:t>
            </w:r>
          </w:p>
          <w:p w:rsidR="002C1E7F" w:rsidRPr="002C1E7F" w:rsidRDefault="002C1E7F" w:rsidP="002C1E7F">
            <w:pPr>
              <w:suppressAutoHyphens w:val="0"/>
              <w:snapToGrid/>
              <w:rPr>
                <w:sz w:val="22"/>
                <w:lang w:eastAsia="en-US" w:bidi="en-US"/>
              </w:rPr>
            </w:pPr>
          </w:p>
        </w:tc>
        <w:tc>
          <w:tcPr>
            <w:tcW w:w="1116" w:type="pct"/>
            <w:gridSpan w:val="3"/>
          </w:tcPr>
          <w:p w:rsidR="002C1E7F" w:rsidRPr="002C1E7F" w:rsidRDefault="002C1E7F" w:rsidP="002C1E7F">
            <w:pPr>
              <w:suppressAutoHyphens w:val="0"/>
              <w:autoSpaceDE w:val="0"/>
              <w:autoSpaceDN w:val="0"/>
              <w:adjustRightInd w:val="0"/>
              <w:snapToGrid/>
              <w:ind w:left="92"/>
              <w:jc w:val="left"/>
              <w:rPr>
                <w:sz w:val="22"/>
                <w:lang w:eastAsia="ru-RU"/>
              </w:rPr>
            </w:pPr>
            <w:r w:rsidRPr="002C1E7F">
              <w:rPr>
                <w:sz w:val="22"/>
                <w:lang w:eastAsia="ru-RU"/>
              </w:rPr>
              <w:t>Не установлены</w:t>
            </w:r>
          </w:p>
        </w:tc>
        <w:tc>
          <w:tcPr>
            <w:tcW w:w="222" w:type="pct"/>
          </w:tcPr>
          <w:p w:rsidR="002C1E7F" w:rsidRPr="002C1E7F" w:rsidRDefault="002C1E7F" w:rsidP="002C1E7F">
            <w:pPr>
              <w:suppressAutoHyphens w:val="0"/>
              <w:autoSpaceDE w:val="0"/>
              <w:autoSpaceDN w:val="0"/>
              <w:adjustRightInd w:val="0"/>
              <w:snapToGrid/>
              <w:ind w:left="92"/>
              <w:rPr>
                <w:sz w:val="22"/>
                <w:lang w:eastAsia="ru-RU"/>
              </w:rPr>
            </w:pPr>
          </w:p>
        </w:tc>
        <w:tc>
          <w:tcPr>
            <w:tcW w:w="1319" w:type="pct"/>
          </w:tcPr>
          <w:p w:rsidR="002C1E7F" w:rsidRPr="002C1E7F" w:rsidRDefault="008A5E9F" w:rsidP="002C1E7F">
            <w:pPr>
              <w:suppressAutoHyphens w:val="0"/>
              <w:snapToGrid/>
              <w:ind w:left="92"/>
              <w:rPr>
                <w:sz w:val="22"/>
                <w:lang w:eastAsia="en-US" w:bidi="en-US"/>
              </w:rPr>
            </w:pPr>
            <w:r w:rsidRPr="008A5E9F">
              <w:rPr>
                <w:sz w:val="22"/>
                <w:lang w:eastAsia="en-US" w:bidi="en-US"/>
              </w:rPr>
              <w:t>Не установлены</w:t>
            </w:r>
          </w:p>
        </w:tc>
      </w:tr>
      <w:tr w:rsidR="00E850CA" w:rsidRPr="002C1E7F" w:rsidTr="00CF749F">
        <w:trPr>
          <w:trHeight w:val="20"/>
        </w:trPr>
        <w:tc>
          <w:tcPr>
            <w:tcW w:w="433" w:type="pct"/>
          </w:tcPr>
          <w:p w:rsidR="00E850CA" w:rsidRPr="002C1E7F" w:rsidRDefault="00E850CA" w:rsidP="002C1E7F">
            <w:pPr>
              <w:tabs>
                <w:tab w:val="left" w:pos="0"/>
              </w:tabs>
              <w:suppressAutoHyphens w:val="0"/>
              <w:snapToGrid/>
              <w:ind w:right="34"/>
              <w:jc w:val="center"/>
              <w:rPr>
                <w:sz w:val="22"/>
                <w:lang w:eastAsia="en-US" w:bidi="en-US"/>
              </w:rPr>
            </w:pPr>
            <w:r w:rsidRPr="002C1E7F">
              <w:rPr>
                <w:sz w:val="22"/>
                <w:lang w:val="en-US" w:eastAsia="en-US" w:bidi="en-US"/>
              </w:rPr>
              <w:t>ПV</w:t>
            </w:r>
          </w:p>
        </w:tc>
        <w:tc>
          <w:tcPr>
            <w:tcW w:w="754" w:type="pct"/>
          </w:tcPr>
          <w:p w:rsidR="00E850CA" w:rsidRPr="002C1E7F" w:rsidRDefault="00E850CA" w:rsidP="002C1E7F">
            <w:pPr>
              <w:suppressAutoHyphens w:val="0"/>
              <w:snapToGrid/>
              <w:ind w:left="35"/>
              <w:jc w:val="left"/>
              <w:rPr>
                <w:sz w:val="22"/>
                <w:lang w:eastAsia="en-US" w:bidi="en-US"/>
              </w:rPr>
            </w:pPr>
            <w:r w:rsidRPr="002C1E7F">
              <w:rPr>
                <w:sz w:val="22"/>
                <w:lang w:eastAsia="en-US" w:bidi="en-US"/>
              </w:rPr>
              <w:t>Зона производственно- складских объектов</w:t>
            </w:r>
            <w:r w:rsidRPr="002C1E7F">
              <w:rPr>
                <w:i/>
                <w:sz w:val="22"/>
                <w:lang w:eastAsia="ru-RU" w:bidi="en-US"/>
              </w:rPr>
              <w:t xml:space="preserve"> </w:t>
            </w:r>
          </w:p>
          <w:p w:rsidR="00E850CA" w:rsidRPr="002C1E7F" w:rsidRDefault="00E850CA" w:rsidP="002C1E7F">
            <w:pPr>
              <w:suppressAutoHyphens w:val="0"/>
              <w:snapToGrid/>
              <w:ind w:left="35"/>
              <w:jc w:val="left"/>
              <w:rPr>
                <w:b/>
                <w:sz w:val="22"/>
                <w:lang w:eastAsia="en-US" w:bidi="en-US"/>
              </w:rPr>
            </w:pPr>
          </w:p>
        </w:tc>
        <w:tc>
          <w:tcPr>
            <w:tcW w:w="932" w:type="pct"/>
            <w:gridSpan w:val="2"/>
          </w:tcPr>
          <w:p w:rsidR="00E850CA" w:rsidRPr="002C1E7F" w:rsidRDefault="00E850CA" w:rsidP="002C1E7F">
            <w:pPr>
              <w:widowControl w:val="0"/>
              <w:suppressAutoHyphens w:val="0"/>
              <w:snapToGrid/>
              <w:ind w:left="35"/>
              <w:jc w:val="left"/>
              <w:rPr>
                <w:i/>
                <w:sz w:val="22"/>
                <w:lang w:eastAsia="ru-RU"/>
              </w:rPr>
            </w:pPr>
            <w:r w:rsidRPr="002C1E7F">
              <w:rPr>
                <w:sz w:val="22"/>
                <w:lang w:eastAsia="ru-RU"/>
              </w:rPr>
              <w:t xml:space="preserve">Производственная деятельность с учетом </w:t>
            </w:r>
            <w:r w:rsidRPr="002C1E7F">
              <w:rPr>
                <w:sz w:val="22"/>
                <w:lang w:val="en-US" w:eastAsia="ru-RU"/>
              </w:rPr>
              <w:t>V</w:t>
            </w:r>
            <w:r w:rsidRPr="002C1E7F">
              <w:rPr>
                <w:sz w:val="22"/>
                <w:lang w:eastAsia="ru-RU"/>
              </w:rPr>
              <w:t xml:space="preserve"> класса опасности объектов капитального строительства, а также использования земельных участков на смежной территории </w:t>
            </w:r>
          </w:p>
        </w:tc>
        <w:tc>
          <w:tcPr>
            <w:tcW w:w="224" w:type="pct"/>
          </w:tcPr>
          <w:p w:rsidR="00E850CA" w:rsidRPr="002C1E7F" w:rsidRDefault="00E850CA" w:rsidP="002C1E7F">
            <w:pPr>
              <w:suppressAutoHyphens w:val="0"/>
              <w:snapToGrid/>
              <w:ind w:left="35"/>
              <w:jc w:val="left"/>
              <w:rPr>
                <w:sz w:val="22"/>
                <w:lang w:eastAsia="ru-RU"/>
              </w:rPr>
            </w:pPr>
            <w:r w:rsidRPr="002C1E7F">
              <w:rPr>
                <w:sz w:val="22"/>
                <w:lang w:eastAsia="ru-RU"/>
              </w:rPr>
              <w:t>6.0</w:t>
            </w:r>
          </w:p>
        </w:tc>
        <w:tc>
          <w:tcPr>
            <w:tcW w:w="1109" w:type="pct"/>
          </w:tcPr>
          <w:p w:rsidR="00E850CA" w:rsidRPr="002C1E7F" w:rsidRDefault="00E850CA" w:rsidP="002C1E7F">
            <w:pPr>
              <w:suppressAutoHyphens w:val="0"/>
              <w:autoSpaceDE w:val="0"/>
              <w:autoSpaceDN w:val="0"/>
              <w:adjustRightInd w:val="0"/>
              <w:snapToGrid/>
              <w:jc w:val="left"/>
              <w:rPr>
                <w:sz w:val="22"/>
                <w:lang w:eastAsia="ru-RU"/>
              </w:rPr>
            </w:pPr>
            <w:r w:rsidRPr="002C1E7F">
              <w:rPr>
                <w:sz w:val="22"/>
                <w:lang w:eastAsia="ru-RU"/>
              </w:rPr>
              <w:t>Религиозное использование</w:t>
            </w:r>
          </w:p>
          <w:p w:rsidR="00E850CA" w:rsidRPr="002C1E7F" w:rsidRDefault="00E850CA" w:rsidP="002C1E7F">
            <w:pPr>
              <w:suppressAutoHyphens w:val="0"/>
              <w:autoSpaceDE w:val="0"/>
              <w:autoSpaceDN w:val="0"/>
              <w:adjustRightInd w:val="0"/>
              <w:snapToGrid/>
              <w:jc w:val="left"/>
              <w:rPr>
                <w:rFonts w:ascii="Arial" w:hAnsi="Arial" w:cs="Arial"/>
                <w:sz w:val="22"/>
                <w:lang w:eastAsia="ru-RU"/>
              </w:rPr>
            </w:pPr>
          </w:p>
        </w:tc>
        <w:tc>
          <w:tcPr>
            <w:tcW w:w="229" w:type="pct"/>
            <w:gridSpan w:val="3"/>
          </w:tcPr>
          <w:p w:rsidR="00E850CA" w:rsidRPr="002C1E7F" w:rsidRDefault="00E850CA" w:rsidP="002C1E7F">
            <w:pPr>
              <w:suppressAutoHyphens w:val="0"/>
              <w:autoSpaceDE w:val="0"/>
              <w:autoSpaceDN w:val="0"/>
              <w:adjustRightInd w:val="0"/>
              <w:snapToGrid/>
              <w:jc w:val="left"/>
              <w:rPr>
                <w:sz w:val="22"/>
                <w:lang w:eastAsia="ru-RU"/>
              </w:rPr>
            </w:pPr>
            <w:r w:rsidRPr="002C1E7F">
              <w:rPr>
                <w:sz w:val="22"/>
                <w:lang w:eastAsia="ru-RU"/>
              </w:rPr>
              <w:t>3.7</w:t>
            </w:r>
          </w:p>
        </w:tc>
        <w:tc>
          <w:tcPr>
            <w:tcW w:w="1319" w:type="pct"/>
          </w:tcPr>
          <w:p w:rsidR="00E850CA" w:rsidRPr="002C1E7F" w:rsidRDefault="00346877" w:rsidP="002C1E7F">
            <w:pPr>
              <w:suppressAutoHyphens w:val="0"/>
              <w:autoSpaceDE w:val="0"/>
              <w:autoSpaceDN w:val="0"/>
              <w:adjustRightInd w:val="0"/>
              <w:snapToGrid/>
              <w:jc w:val="left"/>
              <w:rPr>
                <w:sz w:val="22"/>
                <w:lang w:eastAsia="ru-RU"/>
              </w:rPr>
            </w:pPr>
            <w:r w:rsidRPr="00346877">
              <w:rPr>
                <w:sz w:val="22"/>
                <w:lang w:eastAsia="ru-RU"/>
              </w:rPr>
              <w:t>Не установлены</w:t>
            </w:r>
          </w:p>
        </w:tc>
      </w:tr>
      <w:tr w:rsidR="00CF749F" w:rsidRPr="002C1E7F" w:rsidTr="00CF749F">
        <w:trPr>
          <w:trHeight w:val="20"/>
        </w:trPr>
        <w:tc>
          <w:tcPr>
            <w:tcW w:w="433" w:type="pct"/>
            <w:tcBorders>
              <w:top w:val="single" w:sz="4" w:space="0" w:color="auto"/>
              <w:left w:val="single" w:sz="4" w:space="0" w:color="auto"/>
              <w:bottom w:val="single" w:sz="4" w:space="0" w:color="auto"/>
              <w:right w:val="single" w:sz="4" w:space="0" w:color="auto"/>
            </w:tcBorders>
          </w:tcPr>
          <w:p w:rsidR="00CF749F" w:rsidRPr="00CF749F" w:rsidRDefault="00CF749F" w:rsidP="00CF749F">
            <w:pPr>
              <w:tabs>
                <w:tab w:val="left" w:pos="0"/>
              </w:tabs>
              <w:suppressAutoHyphens w:val="0"/>
              <w:snapToGrid/>
              <w:ind w:right="34"/>
              <w:jc w:val="center"/>
              <w:rPr>
                <w:sz w:val="22"/>
                <w:lang w:val="en-US" w:eastAsia="en-US" w:bidi="en-US"/>
              </w:rPr>
            </w:pPr>
            <w:r w:rsidRPr="00CF749F">
              <w:rPr>
                <w:sz w:val="22"/>
                <w:lang w:val="en-US" w:eastAsia="en-US" w:bidi="en-US"/>
              </w:rPr>
              <w:t>СК</w:t>
            </w:r>
          </w:p>
        </w:tc>
        <w:tc>
          <w:tcPr>
            <w:tcW w:w="754" w:type="pct"/>
            <w:tcBorders>
              <w:top w:val="single" w:sz="4" w:space="0" w:color="auto"/>
              <w:left w:val="single" w:sz="4" w:space="0" w:color="auto"/>
              <w:bottom w:val="single" w:sz="4" w:space="0" w:color="auto"/>
              <w:right w:val="single" w:sz="4" w:space="0" w:color="auto"/>
            </w:tcBorders>
          </w:tcPr>
          <w:p w:rsidR="00CF749F" w:rsidRPr="002C1E7F" w:rsidRDefault="00CF749F" w:rsidP="00CF749F">
            <w:pPr>
              <w:suppressAutoHyphens w:val="0"/>
              <w:snapToGrid/>
              <w:ind w:left="35"/>
              <w:jc w:val="left"/>
              <w:rPr>
                <w:sz w:val="22"/>
                <w:lang w:eastAsia="en-US" w:bidi="en-US"/>
              </w:rPr>
            </w:pPr>
            <w:r w:rsidRPr="002C1E7F">
              <w:rPr>
                <w:sz w:val="22"/>
                <w:lang w:eastAsia="en-US" w:bidi="en-US"/>
              </w:rPr>
              <w:t xml:space="preserve">Зона </w:t>
            </w:r>
            <w:r>
              <w:rPr>
                <w:sz w:val="22"/>
                <w:lang w:eastAsia="en-US" w:bidi="en-US"/>
              </w:rPr>
              <w:t>кладбищ</w:t>
            </w:r>
          </w:p>
        </w:tc>
        <w:tc>
          <w:tcPr>
            <w:tcW w:w="932" w:type="pct"/>
            <w:gridSpan w:val="2"/>
            <w:tcBorders>
              <w:top w:val="single" w:sz="4" w:space="0" w:color="auto"/>
              <w:left w:val="single" w:sz="4" w:space="0" w:color="auto"/>
              <w:bottom w:val="single" w:sz="4" w:space="0" w:color="auto"/>
              <w:right w:val="single" w:sz="4" w:space="0" w:color="auto"/>
            </w:tcBorders>
          </w:tcPr>
          <w:p w:rsidR="00CF749F" w:rsidRPr="002C1E7F" w:rsidRDefault="00CF749F" w:rsidP="00CF749F">
            <w:pPr>
              <w:widowControl w:val="0"/>
              <w:suppressAutoHyphens w:val="0"/>
              <w:snapToGrid/>
              <w:ind w:left="35"/>
              <w:jc w:val="left"/>
              <w:rPr>
                <w:sz w:val="22"/>
                <w:lang w:eastAsia="ru-RU"/>
              </w:rPr>
            </w:pPr>
            <w:r w:rsidRPr="00CF749F">
              <w:rPr>
                <w:sz w:val="22"/>
                <w:lang w:eastAsia="ru-RU"/>
              </w:rPr>
              <w:t>Ритуальная деятельность</w:t>
            </w:r>
          </w:p>
        </w:tc>
        <w:tc>
          <w:tcPr>
            <w:tcW w:w="224" w:type="pct"/>
            <w:tcBorders>
              <w:top w:val="single" w:sz="4" w:space="0" w:color="auto"/>
              <w:left w:val="single" w:sz="4" w:space="0" w:color="auto"/>
              <w:bottom w:val="single" w:sz="4" w:space="0" w:color="auto"/>
              <w:right w:val="single" w:sz="4" w:space="0" w:color="auto"/>
            </w:tcBorders>
          </w:tcPr>
          <w:p w:rsidR="00CF749F" w:rsidRPr="002C1E7F" w:rsidRDefault="00CF749F" w:rsidP="00CF749F">
            <w:pPr>
              <w:suppressAutoHyphens w:val="0"/>
              <w:snapToGrid/>
              <w:ind w:left="35"/>
              <w:jc w:val="left"/>
              <w:rPr>
                <w:sz w:val="22"/>
                <w:lang w:eastAsia="ru-RU"/>
              </w:rPr>
            </w:pPr>
            <w:r w:rsidRPr="002C1E7F">
              <w:rPr>
                <w:sz w:val="22"/>
                <w:lang w:eastAsia="ru-RU"/>
              </w:rPr>
              <w:t>12.</w:t>
            </w:r>
            <w:r>
              <w:rPr>
                <w:sz w:val="22"/>
                <w:lang w:eastAsia="ru-RU"/>
              </w:rPr>
              <w:t>1</w:t>
            </w:r>
          </w:p>
          <w:p w:rsidR="00CF749F" w:rsidRPr="002C1E7F" w:rsidRDefault="00CF749F" w:rsidP="00CF749F">
            <w:pPr>
              <w:suppressAutoHyphens w:val="0"/>
              <w:snapToGrid/>
              <w:ind w:left="35"/>
              <w:jc w:val="left"/>
              <w:rPr>
                <w:sz w:val="22"/>
                <w:lang w:eastAsia="ru-RU"/>
              </w:rPr>
            </w:pPr>
          </w:p>
          <w:p w:rsidR="00CF749F" w:rsidRPr="002C1E7F" w:rsidRDefault="00CF749F" w:rsidP="00CF749F">
            <w:pPr>
              <w:suppressAutoHyphens w:val="0"/>
              <w:snapToGrid/>
              <w:ind w:left="35"/>
              <w:jc w:val="left"/>
              <w:rPr>
                <w:sz w:val="22"/>
                <w:lang w:eastAsia="ru-RU"/>
              </w:rPr>
            </w:pPr>
          </w:p>
          <w:p w:rsidR="00CF749F" w:rsidRPr="002C1E7F" w:rsidRDefault="00CF749F" w:rsidP="00CF749F">
            <w:pPr>
              <w:suppressAutoHyphens w:val="0"/>
              <w:snapToGrid/>
              <w:ind w:left="35"/>
              <w:jc w:val="left"/>
              <w:rPr>
                <w:sz w:val="22"/>
                <w:lang w:eastAsia="ru-RU"/>
              </w:rPr>
            </w:pPr>
          </w:p>
        </w:tc>
        <w:tc>
          <w:tcPr>
            <w:tcW w:w="1109" w:type="pct"/>
            <w:tcBorders>
              <w:top w:val="single" w:sz="4" w:space="0" w:color="auto"/>
              <w:left w:val="single" w:sz="4" w:space="0" w:color="auto"/>
              <w:bottom w:val="single" w:sz="4" w:space="0" w:color="auto"/>
              <w:right w:val="single" w:sz="4" w:space="0" w:color="auto"/>
            </w:tcBorders>
          </w:tcPr>
          <w:p w:rsidR="00CF749F" w:rsidRPr="00CF749F" w:rsidRDefault="00CF749F" w:rsidP="00CF749F">
            <w:pPr>
              <w:suppressAutoHyphens w:val="0"/>
              <w:autoSpaceDE w:val="0"/>
              <w:autoSpaceDN w:val="0"/>
              <w:adjustRightInd w:val="0"/>
              <w:snapToGrid/>
              <w:jc w:val="left"/>
              <w:rPr>
                <w:sz w:val="22"/>
                <w:lang w:eastAsia="ru-RU"/>
              </w:rPr>
            </w:pPr>
            <w:r w:rsidRPr="002C1E7F">
              <w:rPr>
                <w:sz w:val="22"/>
                <w:lang w:eastAsia="ru-RU"/>
              </w:rPr>
              <w:t>Не установлены</w:t>
            </w:r>
          </w:p>
        </w:tc>
        <w:tc>
          <w:tcPr>
            <w:tcW w:w="229" w:type="pct"/>
            <w:gridSpan w:val="3"/>
            <w:tcBorders>
              <w:top w:val="single" w:sz="4" w:space="0" w:color="auto"/>
              <w:left w:val="single" w:sz="4" w:space="0" w:color="auto"/>
              <w:bottom w:val="single" w:sz="4" w:space="0" w:color="auto"/>
              <w:right w:val="single" w:sz="4" w:space="0" w:color="auto"/>
            </w:tcBorders>
          </w:tcPr>
          <w:p w:rsidR="00CF749F" w:rsidRPr="00CF749F" w:rsidRDefault="00CF749F" w:rsidP="00CF749F">
            <w:pPr>
              <w:suppressAutoHyphens w:val="0"/>
              <w:autoSpaceDE w:val="0"/>
              <w:autoSpaceDN w:val="0"/>
              <w:adjustRightInd w:val="0"/>
              <w:snapToGrid/>
              <w:jc w:val="left"/>
              <w:rPr>
                <w:sz w:val="22"/>
                <w:lang w:eastAsia="ru-RU"/>
              </w:rPr>
            </w:pPr>
          </w:p>
        </w:tc>
        <w:tc>
          <w:tcPr>
            <w:tcW w:w="1319" w:type="pct"/>
            <w:tcBorders>
              <w:top w:val="single" w:sz="4" w:space="0" w:color="auto"/>
              <w:left w:val="single" w:sz="4" w:space="0" w:color="auto"/>
              <w:bottom w:val="single" w:sz="4" w:space="0" w:color="auto"/>
              <w:right w:val="single" w:sz="4" w:space="0" w:color="auto"/>
            </w:tcBorders>
          </w:tcPr>
          <w:p w:rsidR="00CF749F" w:rsidRPr="002C1E7F" w:rsidRDefault="00CF749F" w:rsidP="00CF749F">
            <w:pPr>
              <w:suppressAutoHyphens w:val="0"/>
              <w:autoSpaceDE w:val="0"/>
              <w:autoSpaceDN w:val="0"/>
              <w:adjustRightInd w:val="0"/>
              <w:snapToGrid/>
              <w:jc w:val="left"/>
              <w:rPr>
                <w:sz w:val="22"/>
                <w:lang w:eastAsia="ru-RU"/>
              </w:rPr>
            </w:pPr>
            <w:r w:rsidRPr="008A5E9F">
              <w:rPr>
                <w:sz w:val="22"/>
                <w:lang w:eastAsia="ru-RU"/>
              </w:rPr>
              <w:t>Не установлены</w:t>
            </w:r>
          </w:p>
        </w:tc>
      </w:tr>
    </w:tbl>
    <w:p w:rsidR="002C1E7F" w:rsidRPr="002C1E7F" w:rsidRDefault="002C1E7F" w:rsidP="002C1E7F">
      <w:pPr>
        <w:suppressAutoHyphens w:val="0"/>
        <w:snapToGrid/>
        <w:spacing w:before="80" w:after="80" w:line="276" w:lineRule="auto"/>
        <w:rPr>
          <w:b/>
          <w:sz w:val="24"/>
          <w:szCs w:val="24"/>
          <w:lang w:eastAsia="en-US" w:bidi="en-US"/>
        </w:rPr>
        <w:sectPr w:rsidR="002C1E7F" w:rsidRPr="002C1E7F" w:rsidSect="008E16B7">
          <w:pgSz w:w="16838" w:h="11906" w:orient="landscape" w:code="9"/>
          <w:pgMar w:top="1134" w:right="567" w:bottom="1134" w:left="567" w:header="709" w:footer="709" w:gutter="0"/>
          <w:cols w:space="708"/>
          <w:titlePg/>
          <w:docGrid w:linePitch="360"/>
        </w:sectPr>
      </w:pPr>
    </w:p>
    <w:p w:rsidR="002C1E7F" w:rsidRPr="002C1E7F" w:rsidRDefault="002C1E7F" w:rsidP="005F4C57">
      <w:pPr>
        <w:pStyle w:val="2"/>
      </w:pPr>
      <w:bookmarkStart w:id="211" w:name="_Toc486456355"/>
      <w:bookmarkStart w:id="212" w:name="_Toc504514813"/>
      <w:r w:rsidRPr="002C1E7F">
        <w:lastRenderedPageBreak/>
        <w:t xml:space="preserve">Глава </w:t>
      </w:r>
      <w:r w:rsidR="000310A6">
        <w:t>8</w:t>
      </w:r>
      <w:r w:rsidRPr="002C1E7F">
        <w:t xml:space="preserve">. </w:t>
      </w:r>
      <w:bookmarkEnd w:id="211"/>
      <w:r w:rsidR="00346877" w:rsidRPr="00346877">
        <w:t>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НА ТЕРРИТОРИИ ПОСЕЛЕНИЯ</w:t>
      </w:r>
      <w:bookmarkEnd w:id="212"/>
    </w:p>
    <w:p w:rsidR="002C1E7F" w:rsidRPr="002C1E7F" w:rsidRDefault="002C1E7F" w:rsidP="002C1E7F">
      <w:pPr>
        <w:widowControl w:val="0"/>
        <w:tabs>
          <w:tab w:val="left" w:pos="180"/>
        </w:tabs>
        <w:suppressAutoHyphens w:val="0"/>
        <w:overflowPunct w:val="0"/>
        <w:adjustRightInd w:val="0"/>
        <w:snapToGrid/>
        <w:spacing w:before="80" w:after="80" w:line="276" w:lineRule="auto"/>
        <w:ind w:firstLine="720"/>
        <w:jc w:val="center"/>
        <w:rPr>
          <w:sz w:val="24"/>
          <w:szCs w:val="24"/>
          <w:lang w:eastAsia="en-US" w:bidi="en-US"/>
        </w:rPr>
      </w:pPr>
    </w:p>
    <w:p w:rsidR="002C1E7F" w:rsidRPr="002C1E7F" w:rsidRDefault="002C1E7F" w:rsidP="005F4C57">
      <w:pPr>
        <w:pStyle w:val="3"/>
        <w:rPr>
          <w:lang w:bidi="en-US"/>
        </w:rPr>
      </w:pPr>
      <w:bookmarkStart w:id="213" w:name="_Toc486456356"/>
      <w:bookmarkStart w:id="214" w:name="_Toc504514814"/>
      <w:r w:rsidRPr="002C1E7F">
        <w:rPr>
          <w:lang w:bidi="en-US"/>
        </w:rPr>
        <w:t xml:space="preserve">Статья </w:t>
      </w:r>
      <w:r w:rsidR="00A80900">
        <w:rPr>
          <w:lang w:bidi="en-US"/>
        </w:rPr>
        <w:t>33</w:t>
      </w:r>
      <w:r w:rsidRPr="002C1E7F">
        <w:rPr>
          <w:lang w:bidi="en-US"/>
        </w:rPr>
        <w:t xml:space="preserve">. </w:t>
      </w:r>
      <w:bookmarkEnd w:id="213"/>
      <w:r w:rsidR="00346877" w:rsidRPr="00346877">
        <w:rPr>
          <w:lang w:bidi="en-US"/>
        </w:rPr>
        <w:t>Требования градостроительных регламентов в части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w:t>
      </w:r>
      <w:bookmarkEnd w:id="214"/>
      <w:r w:rsidRPr="002C1E7F">
        <w:rPr>
          <w:lang w:bidi="en-US"/>
        </w:rPr>
        <w:t xml:space="preserve"> </w:t>
      </w:r>
    </w:p>
    <w:p w:rsidR="002C1E7F" w:rsidRPr="002C1E7F" w:rsidRDefault="002C1E7F" w:rsidP="002C1E7F">
      <w:pPr>
        <w:widowControl w:val="0"/>
        <w:tabs>
          <w:tab w:val="left" w:pos="180"/>
        </w:tabs>
        <w:suppressAutoHyphens w:val="0"/>
        <w:overflowPunct w:val="0"/>
        <w:adjustRightInd w:val="0"/>
        <w:snapToGrid/>
        <w:spacing w:before="80" w:after="80" w:line="276" w:lineRule="auto"/>
        <w:ind w:firstLine="720"/>
        <w:rPr>
          <w:sz w:val="24"/>
          <w:szCs w:val="24"/>
          <w:lang w:eastAsia="en-US" w:bidi="en-US"/>
        </w:rPr>
      </w:pPr>
    </w:p>
    <w:p w:rsidR="002C1E7F" w:rsidRPr="002C1E7F" w:rsidRDefault="002C1E7F" w:rsidP="005F4C57">
      <w:pPr>
        <w:ind w:firstLine="709"/>
        <w:rPr>
          <w:lang w:eastAsia="en-US" w:bidi="en-US"/>
        </w:rPr>
      </w:pPr>
      <w:r w:rsidRPr="002C1E7F">
        <w:rPr>
          <w:lang w:eastAsia="en-US" w:bidi="en-US"/>
        </w:rPr>
        <w:t xml:space="preserve">1. </w:t>
      </w:r>
      <w:r w:rsidR="00346877" w:rsidRPr="00346877">
        <w:rPr>
          <w:lang w:eastAsia="en-US" w:bidi="en-US"/>
        </w:rPr>
        <w:t>В Таблице 3 настоящих Правил приведены градостроительные регламенты территориальных зон в части</w:t>
      </w:r>
      <w:r w:rsidRPr="002C1E7F">
        <w:rPr>
          <w:lang w:eastAsia="en-US" w:bidi="en-US"/>
        </w:rPr>
        <w:t>:</w:t>
      </w:r>
    </w:p>
    <w:p w:rsidR="002C1E7F" w:rsidRPr="002C1E7F" w:rsidRDefault="002C1E7F" w:rsidP="005F4C57">
      <w:pPr>
        <w:ind w:firstLine="709"/>
        <w:rPr>
          <w:b/>
          <w:lang w:eastAsia="en-US" w:bidi="en-US"/>
        </w:rPr>
      </w:pPr>
      <w:r w:rsidRPr="002C1E7F">
        <w:rPr>
          <w:b/>
          <w:lang w:eastAsia="en-US" w:bidi="en-US"/>
        </w:rPr>
        <w:t>предельных (минимальных и (или) максимальных) размеров вновь предоставляемых земельных участков, в том числе их площадь;</w:t>
      </w:r>
    </w:p>
    <w:p w:rsidR="002C1E7F" w:rsidRPr="002C1E7F" w:rsidRDefault="002C1E7F" w:rsidP="005F4C57">
      <w:pPr>
        <w:ind w:firstLine="709"/>
        <w:rPr>
          <w:b/>
          <w:lang w:eastAsia="en-US" w:bidi="en-US"/>
        </w:rPr>
      </w:pPr>
      <w:r w:rsidRPr="002C1E7F">
        <w:rPr>
          <w:b/>
          <w:lang w:eastAsia="en-US" w:bidi="en-US"/>
        </w:rPr>
        <w:t>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C1E7F" w:rsidRPr="002C1E7F" w:rsidRDefault="002C1E7F" w:rsidP="005F4C57">
      <w:pPr>
        <w:ind w:firstLine="709"/>
        <w:rPr>
          <w:b/>
          <w:lang w:eastAsia="en-US" w:bidi="en-US"/>
        </w:rPr>
      </w:pPr>
      <w:r w:rsidRPr="002C1E7F">
        <w:rPr>
          <w:b/>
          <w:lang w:eastAsia="en-US" w:bidi="en-US"/>
        </w:rPr>
        <w:t>предельного количества этажей и/или предельной высоты зданий, строений, сооружений;</w:t>
      </w:r>
    </w:p>
    <w:p w:rsidR="002C1E7F" w:rsidRPr="002C1E7F" w:rsidRDefault="002C1E7F" w:rsidP="005F4C57">
      <w:pPr>
        <w:ind w:firstLine="709"/>
        <w:rPr>
          <w:b/>
          <w:lang w:eastAsia="en-US" w:bidi="en-US"/>
        </w:rPr>
      </w:pPr>
      <w:r w:rsidRPr="002C1E7F">
        <w:rPr>
          <w:b/>
          <w:lang w:eastAsia="en-US" w:bidi="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C1E7F" w:rsidRPr="002C1E7F" w:rsidRDefault="002C1E7F" w:rsidP="00346877">
      <w:pPr>
        <w:ind w:firstLine="709"/>
        <w:rPr>
          <w:lang w:eastAsia="en-US" w:bidi="en-US"/>
        </w:rPr>
      </w:pPr>
      <w:r w:rsidRPr="002C1E7F">
        <w:rPr>
          <w:lang w:eastAsia="en-US" w:bidi="en-US"/>
        </w:rPr>
        <w:t xml:space="preserve"> </w:t>
      </w:r>
    </w:p>
    <w:p w:rsidR="002C1E7F" w:rsidRPr="002C1E7F" w:rsidRDefault="002C1E7F" w:rsidP="002C1E7F">
      <w:pPr>
        <w:tabs>
          <w:tab w:val="left" w:pos="0"/>
        </w:tabs>
        <w:suppressAutoHyphens w:val="0"/>
        <w:snapToGrid/>
        <w:spacing w:before="300" w:line="276" w:lineRule="auto"/>
        <w:ind w:firstLine="709"/>
        <w:jc w:val="left"/>
        <w:outlineLvl w:val="2"/>
        <w:rPr>
          <w:b/>
          <w:color w:val="000000"/>
          <w:sz w:val="24"/>
          <w:szCs w:val="24"/>
          <w:lang w:eastAsia="en-US" w:bidi="en-US"/>
        </w:rPr>
        <w:sectPr w:rsidR="002C1E7F" w:rsidRPr="002C1E7F" w:rsidSect="008E16B7">
          <w:pgSz w:w="11906" w:h="16838" w:code="9"/>
          <w:pgMar w:top="1134" w:right="851" w:bottom="1134" w:left="1701" w:header="709" w:footer="709" w:gutter="0"/>
          <w:cols w:space="708"/>
          <w:titlePg/>
          <w:docGrid w:linePitch="360"/>
        </w:sectPr>
      </w:pPr>
    </w:p>
    <w:p w:rsidR="002C1E7F" w:rsidRPr="002C1E7F" w:rsidRDefault="002C1E7F" w:rsidP="002C1E7F">
      <w:pPr>
        <w:suppressAutoHyphens w:val="0"/>
        <w:snapToGrid/>
        <w:spacing w:line="276" w:lineRule="auto"/>
        <w:ind w:firstLine="709"/>
        <w:jc w:val="right"/>
        <w:rPr>
          <w:sz w:val="22"/>
          <w:lang w:eastAsia="en-US" w:bidi="en-US"/>
        </w:rPr>
      </w:pPr>
      <w:r w:rsidRPr="002C1E7F">
        <w:rPr>
          <w:sz w:val="22"/>
          <w:lang w:eastAsia="en-US" w:bidi="en-US"/>
        </w:rPr>
        <w:lastRenderedPageBreak/>
        <w:t>Таблица 3</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5"/>
        <w:gridCol w:w="2239"/>
        <w:gridCol w:w="2681"/>
        <w:gridCol w:w="2271"/>
        <w:gridCol w:w="1885"/>
        <w:gridCol w:w="238"/>
        <w:gridCol w:w="2132"/>
        <w:gridCol w:w="2105"/>
        <w:gridCol w:w="9"/>
      </w:tblGrid>
      <w:tr w:rsidR="002C1E7F" w:rsidRPr="005D597D" w:rsidTr="008E16B7">
        <w:trPr>
          <w:cantSplit/>
          <w:trHeight w:val="20"/>
        </w:trPr>
        <w:tc>
          <w:tcPr>
            <w:tcW w:w="1187" w:type="pct"/>
            <w:gridSpan w:val="2"/>
          </w:tcPr>
          <w:p w:rsidR="002C1E7F" w:rsidRPr="005D597D" w:rsidRDefault="002C1E7F" w:rsidP="002C1E7F">
            <w:pPr>
              <w:suppressAutoHyphens w:val="0"/>
              <w:snapToGrid/>
              <w:spacing w:before="80" w:after="80" w:line="276" w:lineRule="auto"/>
              <w:jc w:val="center"/>
              <w:rPr>
                <w:b/>
                <w:sz w:val="22"/>
                <w:lang w:eastAsia="en-US" w:bidi="en-US"/>
              </w:rPr>
            </w:pPr>
            <w:r w:rsidRPr="005D597D">
              <w:rPr>
                <w:b/>
                <w:sz w:val="22"/>
                <w:lang w:eastAsia="en-US" w:bidi="en-US"/>
              </w:rPr>
              <w:t>Вид</w:t>
            </w:r>
          </w:p>
          <w:p w:rsidR="002C1E7F" w:rsidRPr="005D597D" w:rsidRDefault="002C1E7F" w:rsidP="002C1E7F">
            <w:pPr>
              <w:suppressAutoHyphens w:val="0"/>
              <w:snapToGrid/>
              <w:spacing w:before="80" w:after="80" w:line="276" w:lineRule="auto"/>
              <w:jc w:val="center"/>
              <w:rPr>
                <w:b/>
                <w:sz w:val="22"/>
                <w:lang w:eastAsia="en-US" w:bidi="en-US"/>
              </w:rPr>
            </w:pPr>
            <w:r w:rsidRPr="005D597D">
              <w:rPr>
                <w:b/>
                <w:sz w:val="22"/>
                <w:lang w:eastAsia="en-US" w:bidi="en-US"/>
              </w:rPr>
              <w:t>территориальной зоны</w:t>
            </w:r>
          </w:p>
        </w:tc>
        <w:tc>
          <w:tcPr>
            <w:tcW w:w="903" w:type="pct"/>
          </w:tcPr>
          <w:p w:rsidR="002C1E7F" w:rsidRPr="005D597D" w:rsidRDefault="002C1E7F" w:rsidP="002C1E7F">
            <w:pPr>
              <w:suppressAutoHyphens w:val="0"/>
              <w:snapToGrid/>
              <w:spacing w:before="80" w:after="80" w:line="276" w:lineRule="auto"/>
              <w:jc w:val="center"/>
              <w:rPr>
                <w:b/>
                <w:sz w:val="22"/>
                <w:lang w:eastAsia="en-US" w:bidi="en-US"/>
              </w:rPr>
            </w:pPr>
            <w:r w:rsidRPr="005D597D">
              <w:rPr>
                <w:b/>
                <w:sz w:val="22"/>
                <w:lang w:eastAsia="en-US" w:bidi="en-US"/>
              </w:rPr>
              <w:t>Вид использования территориальной зоны</w:t>
            </w:r>
          </w:p>
        </w:tc>
        <w:tc>
          <w:tcPr>
            <w:tcW w:w="765" w:type="pct"/>
          </w:tcPr>
          <w:p w:rsidR="002C1E7F" w:rsidRPr="005D597D" w:rsidRDefault="002C1E7F" w:rsidP="002C1E7F">
            <w:pPr>
              <w:suppressAutoHyphens w:val="0"/>
              <w:snapToGrid/>
              <w:spacing w:before="80" w:after="80" w:line="276" w:lineRule="auto"/>
              <w:jc w:val="center"/>
              <w:rPr>
                <w:b/>
                <w:sz w:val="22"/>
                <w:lang w:eastAsia="en-US" w:bidi="en-US"/>
              </w:rPr>
            </w:pPr>
            <w:r w:rsidRPr="005D597D">
              <w:rPr>
                <w:b/>
                <w:sz w:val="22"/>
                <w:lang w:eastAsia="en-US" w:bidi="en-US"/>
              </w:rPr>
              <w:t>Предельные (минимальные и (или) максимальные) размеры вновь предоставляемых земельных участков, в том числе их площадь</w:t>
            </w:r>
          </w:p>
        </w:tc>
        <w:tc>
          <w:tcPr>
            <w:tcW w:w="715" w:type="pct"/>
            <w:gridSpan w:val="2"/>
          </w:tcPr>
          <w:p w:rsidR="002C1E7F" w:rsidRPr="005D597D" w:rsidRDefault="002C1E7F" w:rsidP="002C1E7F">
            <w:pPr>
              <w:suppressAutoHyphens w:val="0"/>
              <w:snapToGrid/>
              <w:spacing w:before="80" w:after="80" w:line="276" w:lineRule="auto"/>
              <w:jc w:val="center"/>
              <w:rPr>
                <w:b/>
                <w:sz w:val="22"/>
                <w:lang w:eastAsia="en-US" w:bidi="en-US"/>
              </w:rPr>
            </w:pPr>
            <w:r w:rsidRPr="005D597D">
              <w:rPr>
                <w:b/>
                <w:sz w:val="22"/>
                <w:lang w:eastAsia="en-US"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18" w:type="pct"/>
          </w:tcPr>
          <w:p w:rsidR="002C1E7F" w:rsidRPr="005D597D" w:rsidRDefault="002C1E7F" w:rsidP="002C1E7F">
            <w:pPr>
              <w:suppressAutoHyphens w:val="0"/>
              <w:snapToGrid/>
              <w:spacing w:before="80" w:after="80" w:line="276" w:lineRule="auto"/>
              <w:ind w:right="-101"/>
              <w:jc w:val="center"/>
              <w:rPr>
                <w:b/>
                <w:sz w:val="22"/>
                <w:lang w:eastAsia="en-US" w:bidi="en-US"/>
              </w:rPr>
            </w:pPr>
            <w:r w:rsidRPr="005D597D">
              <w:rPr>
                <w:b/>
                <w:sz w:val="22"/>
                <w:lang w:eastAsia="en-US" w:bidi="en-US"/>
              </w:rPr>
              <w:t>Предельное количество этажей и/или предельная высота зданий, строений, сооружений</w:t>
            </w:r>
          </w:p>
        </w:tc>
        <w:tc>
          <w:tcPr>
            <w:tcW w:w="712" w:type="pct"/>
            <w:gridSpan w:val="2"/>
          </w:tcPr>
          <w:p w:rsidR="002C1E7F" w:rsidRPr="005D597D" w:rsidRDefault="002C1E7F" w:rsidP="002C1E7F">
            <w:pPr>
              <w:suppressAutoHyphens w:val="0"/>
              <w:snapToGrid/>
              <w:spacing w:before="80" w:after="80" w:line="276" w:lineRule="auto"/>
              <w:ind w:right="-101"/>
              <w:jc w:val="center"/>
              <w:rPr>
                <w:b/>
                <w:sz w:val="22"/>
                <w:lang w:eastAsia="en-US" w:bidi="en-US"/>
              </w:rPr>
            </w:pPr>
            <w:r w:rsidRPr="005D597D">
              <w:rPr>
                <w:b/>
                <w:sz w:val="22"/>
                <w:lang w:eastAsia="en-US" w:bidi="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C1E7F" w:rsidRPr="005D597D" w:rsidTr="008E16B7">
        <w:trPr>
          <w:cantSplit/>
          <w:trHeight w:val="20"/>
        </w:trPr>
        <w:tc>
          <w:tcPr>
            <w:tcW w:w="433" w:type="pct"/>
          </w:tcPr>
          <w:p w:rsidR="002C1E7F" w:rsidRPr="005D597D" w:rsidRDefault="002C1E7F" w:rsidP="002C1E7F">
            <w:pPr>
              <w:suppressAutoHyphens w:val="0"/>
              <w:snapToGrid/>
              <w:spacing w:line="276" w:lineRule="auto"/>
              <w:jc w:val="center"/>
              <w:rPr>
                <w:sz w:val="22"/>
                <w:lang w:eastAsia="en-US" w:bidi="en-US"/>
              </w:rPr>
            </w:pPr>
            <w:r w:rsidRPr="005D597D">
              <w:rPr>
                <w:sz w:val="22"/>
                <w:lang w:eastAsia="en-US" w:bidi="en-US"/>
              </w:rPr>
              <w:t>1</w:t>
            </w:r>
          </w:p>
        </w:tc>
        <w:tc>
          <w:tcPr>
            <w:tcW w:w="754" w:type="pct"/>
          </w:tcPr>
          <w:p w:rsidR="002C1E7F" w:rsidRPr="005D597D" w:rsidRDefault="002C1E7F" w:rsidP="002C1E7F">
            <w:pPr>
              <w:suppressAutoHyphens w:val="0"/>
              <w:snapToGrid/>
              <w:spacing w:line="276" w:lineRule="auto"/>
              <w:jc w:val="center"/>
              <w:rPr>
                <w:sz w:val="22"/>
                <w:lang w:eastAsia="en-US" w:bidi="en-US"/>
              </w:rPr>
            </w:pPr>
            <w:r w:rsidRPr="005D597D">
              <w:rPr>
                <w:sz w:val="22"/>
                <w:lang w:eastAsia="en-US" w:bidi="en-US"/>
              </w:rPr>
              <w:t>2</w:t>
            </w:r>
          </w:p>
        </w:tc>
        <w:tc>
          <w:tcPr>
            <w:tcW w:w="903" w:type="pct"/>
          </w:tcPr>
          <w:p w:rsidR="002C1E7F" w:rsidRPr="005D597D" w:rsidRDefault="002C1E7F" w:rsidP="002C1E7F">
            <w:pPr>
              <w:suppressAutoHyphens w:val="0"/>
              <w:snapToGrid/>
              <w:spacing w:line="276" w:lineRule="auto"/>
              <w:jc w:val="center"/>
              <w:rPr>
                <w:sz w:val="22"/>
                <w:lang w:eastAsia="en-US" w:bidi="en-US"/>
              </w:rPr>
            </w:pPr>
            <w:r w:rsidRPr="005D597D">
              <w:rPr>
                <w:sz w:val="22"/>
                <w:lang w:eastAsia="en-US" w:bidi="en-US"/>
              </w:rPr>
              <w:t>3</w:t>
            </w:r>
          </w:p>
        </w:tc>
        <w:tc>
          <w:tcPr>
            <w:tcW w:w="765" w:type="pct"/>
          </w:tcPr>
          <w:p w:rsidR="002C1E7F" w:rsidRPr="005D597D" w:rsidRDefault="002C1E7F" w:rsidP="002C1E7F">
            <w:pPr>
              <w:suppressAutoHyphens w:val="0"/>
              <w:snapToGrid/>
              <w:spacing w:line="276" w:lineRule="auto"/>
              <w:jc w:val="center"/>
              <w:rPr>
                <w:sz w:val="22"/>
                <w:lang w:eastAsia="en-US" w:bidi="en-US"/>
              </w:rPr>
            </w:pPr>
            <w:r w:rsidRPr="005D597D">
              <w:rPr>
                <w:sz w:val="22"/>
                <w:lang w:eastAsia="en-US" w:bidi="en-US"/>
              </w:rPr>
              <w:t>4</w:t>
            </w:r>
          </w:p>
        </w:tc>
        <w:tc>
          <w:tcPr>
            <w:tcW w:w="715" w:type="pct"/>
            <w:gridSpan w:val="2"/>
          </w:tcPr>
          <w:p w:rsidR="002C1E7F" w:rsidRPr="005D597D" w:rsidRDefault="002C1E7F" w:rsidP="002C1E7F">
            <w:pPr>
              <w:suppressAutoHyphens w:val="0"/>
              <w:snapToGrid/>
              <w:spacing w:line="276" w:lineRule="auto"/>
              <w:jc w:val="center"/>
              <w:rPr>
                <w:sz w:val="22"/>
                <w:lang w:eastAsia="en-US" w:bidi="en-US"/>
              </w:rPr>
            </w:pPr>
            <w:r w:rsidRPr="005D597D">
              <w:rPr>
                <w:sz w:val="22"/>
                <w:lang w:eastAsia="en-US" w:bidi="en-US"/>
              </w:rPr>
              <w:t>5</w:t>
            </w:r>
            <w:r w:rsidR="005D597D">
              <w:rPr>
                <w:sz w:val="22"/>
                <w:lang w:eastAsia="en-US" w:bidi="en-US"/>
              </w:rPr>
              <w:t>*</w:t>
            </w:r>
          </w:p>
        </w:tc>
        <w:tc>
          <w:tcPr>
            <w:tcW w:w="718" w:type="pct"/>
          </w:tcPr>
          <w:p w:rsidR="002C1E7F" w:rsidRPr="005D597D" w:rsidRDefault="002C1E7F" w:rsidP="002C1E7F">
            <w:pPr>
              <w:suppressAutoHyphens w:val="0"/>
              <w:snapToGrid/>
              <w:spacing w:line="276" w:lineRule="auto"/>
              <w:ind w:right="-101"/>
              <w:jc w:val="center"/>
              <w:rPr>
                <w:sz w:val="22"/>
                <w:lang w:eastAsia="en-US" w:bidi="en-US"/>
              </w:rPr>
            </w:pPr>
            <w:r w:rsidRPr="005D597D">
              <w:rPr>
                <w:sz w:val="22"/>
                <w:lang w:eastAsia="en-US" w:bidi="en-US"/>
              </w:rPr>
              <w:t>6</w:t>
            </w:r>
          </w:p>
        </w:tc>
        <w:tc>
          <w:tcPr>
            <w:tcW w:w="712" w:type="pct"/>
            <w:gridSpan w:val="2"/>
          </w:tcPr>
          <w:p w:rsidR="002C1E7F" w:rsidRPr="005D597D" w:rsidRDefault="002C1E7F" w:rsidP="002C1E7F">
            <w:pPr>
              <w:suppressAutoHyphens w:val="0"/>
              <w:snapToGrid/>
              <w:spacing w:line="276" w:lineRule="auto"/>
              <w:ind w:right="-101"/>
              <w:jc w:val="center"/>
              <w:rPr>
                <w:sz w:val="22"/>
                <w:lang w:eastAsia="en-US" w:bidi="en-US"/>
              </w:rPr>
            </w:pPr>
            <w:r w:rsidRPr="005D597D">
              <w:rPr>
                <w:sz w:val="22"/>
                <w:lang w:eastAsia="en-US" w:bidi="en-US"/>
              </w:rPr>
              <w:t>7</w:t>
            </w:r>
          </w:p>
        </w:tc>
      </w:tr>
      <w:tr w:rsidR="005D597D" w:rsidRPr="005D597D" w:rsidTr="008E16B7">
        <w:trPr>
          <w:cantSplit/>
          <w:trHeight w:val="20"/>
        </w:trPr>
        <w:tc>
          <w:tcPr>
            <w:tcW w:w="433" w:type="pct"/>
            <w:vMerge w:val="restart"/>
          </w:tcPr>
          <w:p w:rsidR="005D597D" w:rsidRPr="005D597D" w:rsidRDefault="005D597D" w:rsidP="002C1E7F">
            <w:pPr>
              <w:tabs>
                <w:tab w:val="left" w:pos="0"/>
              </w:tabs>
              <w:suppressAutoHyphens w:val="0"/>
              <w:snapToGrid/>
              <w:spacing w:line="276" w:lineRule="auto"/>
              <w:ind w:right="34"/>
              <w:jc w:val="center"/>
              <w:rPr>
                <w:sz w:val="22"/>
                <w:lang w:eastAsia="ru-RU"/>
              </w:rPr>
            </w:pPr>
            <w:r w:rsidRPr="005D597D">
              <w:rPr>
                <w:sz w:val="22"/>
                <w:lang w:eastAsia="ru-RU"/>
              </w:rPr>
              <w:t>ЖУ</w:t>
            </w:r>
          </w:p>
        </w:tc>
        <w:tc>
          <w:tcPr>
            <w:tcW w:w="754" w:type="pct"/>
            <w:vMerge w:val="restart"/>
          </w:tcPr>
          <w:p w:rsidR="005D597D" w:rsidRPr="005D597D" w:rsidRDefault="005D597D" w:rsidP="005D597D">
            <w:pPr>
              <w:suppressAutoHyphens w:val="0"/>
              <w:snapToGrid/>
              <w:jc w:val="left"/>
              <w:rPr>
                <w:sz w:val="22"/>
                <w:lang w:eastAsia="ru-RU"/>
              </w:rPr>
            </w:pPr>
            <w:r w:rsidRPr="005D597D">
              <w:rPr>
                <w:sz w:val="22"/>
                <w:lang w:eastAsia="en-US" w:bidi="en-US"/>
              </w:rPr>
              <w:t>Зона индивидуальной (усадебной</w:t>
            </w:r>
            <w:r w:rsidRPr="005D597D">
              <w:rPr>
                <w:i/>
                <w:sz w:val="22"/>
                <w:lang w:eastAsia="en-US" w:bidi="en-US"/>
              </w:rPr>
              <w:t>)</w:t>
            </w:r>
            <w:r w:rsidRPr="005D597D">
              <w:rPr>
                <w:sz w:val="22"/>
                <w:lang w:eastAsia="en-US" w:bidi="en-US"/>
              </w:rPr>
              <w:t xml:space="preserve"> жилой застройки</w:t>
            </w:r>
          </w:p>
        </w:tc>
        <w:tc>
          <w:tcPr>
            <w:tcW w:w="903" w:type="pct"/>
          </w:tcPr>
          <w:p w:rsidR="005D597D" w:rsidRPr="005D597D" w:rsidRDefault="005D597D" w:rsidP="002C1E7F">
            <w:pPr>
              <w:suppressAutoHyphens w:val="0"/>
              <w:snapToGrid/>
              <w:jc w:val="left"/>
              <w:rPr>
                <w:sz w:val="22"/>
                <w:lang w:eastAsia="ru-RU"/>
              </w:rPr>
            </w:pPr>
            <w:r w:rsidRPr="005D597D">
              <w:rPr>
                <w:sz w:val="22"/>
                <w:lang w:eastAsia="en-US" w:bidi="en-US"/>
              </w:rPr>
              <w:t>Индивидуальное жилищное строительство</w:t>
            </w:r>
          </w:p>
        </w:tc>
        <w:tc>
          <w:tcPr>
            <w:tcW w:w="765" w:type="pct"/>
          </w:tcPr>
          <w:p w:rsidR="005D597D" w:rsidRPr="005D597D" w:rsidRDefault="005D597D" w:rsidP="0064178B">
            <w:pPr>
              <w:suppressAutoHyphens w:val="0"/>
              <w:snapToGrid/>
              <w:jc w:val="center"/>
              <w:rPr>
                <w:position w:val="9"/>
                <w:sz w:val="22"/>
              </w:rPr>
            </w:pPr>
            <w:r w:rsidRPr="005D597D">
              <w:rPr>
                <w:sz w:val="22"/>
              </w:rPr>
              <w:t xml:space="preserve">минимальный – </w:t>
            </w:r>
            <w:r w:rsidRPr="005D597D">
              <w:rPr>
                <w:spacing w:val="47"/>
                <w:sz w:val="22"/>
              </w:rPr>
              <w:t xml:space="preserve"> </w:t>
            </w:r>
            <w:r w:rsidRPr="005D597D">
              <w:rPr>
                <w:sz w:val="22"/>
              </w:rPr>
              <w:t xml:space="preserve">600 </w:t>
            </w:r>
            <w:r w:rsidRPr="005D597D">
              <w:rPr>
                <w:spacing w:val="49"/>
                <w:sz w:val="22"/>
              </w:rPr>
              <w:t xml:space="preserve"> </w:t>
            </w:r>
            <w:r w:rsidRPr="005D597D">
              <w:rPr>
                <w:spacing w:val="2"/>
                <w:sz w:val="22"/>
              </w:rPr>
              <w:t>м</w:t>
            </w:r>
            <w:r w:rsidRPr="005D597D">
              <w:rPr>
                <w:position w:val="9"/>
                <w:sz w:val="22"/>
              </w:rPr>
              <w:t>2</w:t>
            </w:r>
          </w:p>
          <w:p w:rsidR="005D597D" w:rsidRPr="005D597D" w:rsidRDefault="005D597D" w:rsidP="0064178B">
            <w:pPr>
              <w:suppressAutoHyphens w:val="0"/>
              <w:snapToGrid/>
              <w:jc w:val="center"/>
              <w:rPr>
                <w:sz w:val="22"/>
                <w:lang w:eastAsia="ru-RU"/>
              </w:rPr>
            </w:pPr>
            <w:r w:rsidRPr="005D597D">
              <w:rPr>
                <w:spacing w:val="-2"/>
                <w:sz w:val="22"/>
              </w:rPr>
              <w:t xml:space="preserve">максимальный – </w:t>
            </w:r>
            <w:r w:rsidRPr="005D597D">
              <w:rPr>
                <w:sz w:val="22"/>
              </w:rPr>
              <w:t xml:space="preserve"> </w:t>
            </w:r>
            <w:r w:rsidRPr="005D597D">
              <w:rPr>
                <w:spacing w:val="44"/>
                <w:sz w:val="22"/>
              </w:rPr>
              <w:t xml:space="preserve"> </w:t>
            </w:r>
            <w:r w:rsidRPr="005D597D">
              <w:rPr>
                <w:sz w:val="22"/>
              </w:rPr>
              <w:t xml:space="preserve">2500 </w:t>
            </w:r>
            <w:r w:rsidRPr="005D597D">
              <w:rPr>
                <w:spacing w:val="49"/>
                <w:sz w:val="22"/>
              </w:rPr>
              <w:t xml:space="preserve"> </w:t>
            </w:r>
            <w:r w:rsidRPr="005D597D">
              <w:rPr>
                <w:spacing w:val="2"/>
                <w:sz w:val="22"/>
              </w:rPr>
              <w:t>м</w:t>
            </w:r>
            <w:r w:rsidRPr="005D597D">
              <w:rPr>
                <w:position w:val="9"/>
                <w:sz w:val="22"/>
              </w:rPr>
              <w:t>2</w:t>
            </w:r>
            <w:r w:rsidRPr="005D597D">
              <w:rPr>
                <w:sz w:val="22"/>
              </w:rPr>
              <w:t>.</w:t>
            </w:r>
          </w:p>
        </w:tc>
        <w:tc>
          <w:tcPr>
            <w:tcW w:w="715" w:type="pct"/>
            <w:gridSpan w:val="2"/>
          </w:tcPr>
          <w:p w:rsidR="005D597D" w:rsidRPr="005D597D" w:rsidRDefault="005D597D" w:rsidP="0064178B">
            <w:pPr>
              <w:widowControl w:val="0"/>
              <w:suppressAutoHyphens w:val="0"/>
              <w:snapToGrid/>
              <w:jc w:val="center"/>
              <w:rPr>
                <w:sz w:val="22"/>
                <w:lang w:eastAsia="ru-RU"/>
              </w:rPr>
            </w:pPr>
            <w:r w:rsidRPr="005D597D">
              <w:rPr>
                <w:sz w:val="22"/>
                <w:lang w:eastAsia="ru-RU"/>
              </w:rPr>
              <w:t>не менее 3 м</w:t>
            </w:r>
          </w:p>
        </w:tc>
        <w:tc>
          <w:tcPr>
            <w:tcW w:w="718" w:type="pct"/>
          </w:tcPr>
          <w:p w:rsidR="005D597D" w:rsidRPr="005D597D" w:rsidRDefault="005D597D" w:rsidP="0064178B">
            <w:pPr>
              <w:widowControl w:val="0"/>
              <w:suppressAutoHyphens w:val="0"/>
              <w:snapToGrid/>
              <w:ind w:right="-101"/>
              <w:jc w:val="center"/>
              <w:rPr>
                <w:sz w:val="22"/>
                <w:lang w:eastAsia="ru-RU"/>
              </w:rPr>
            </w:pPr>
            <w:r w:rsidRPr="005D597D">
              <w:rPr>
                <w:sz w:val="22"/>
                <w:lang w:eastAsia="ru-RU"/>
              </w:rPr>
              <w:t>3 надземных этажа (включая мансардный),</w:t>
            </w:r>
          </w:p>
          <w:p w:rsidR="005D597D" w:rsidRPr="005D597D" w:rsidRDefault="005D597D" w:rsidP="0064178B">
            <w:pPr>
              <w:widowControl w:val="0"/>
              <w:suppressAutoHyphens w:val="0"/>
              <w:snapToGrid/>
              <w:ind w:right="-101"/>
              <w:jc w:val="center"/>
              <w:rPr>
                <w:sz w:val="22"/>
                <w:lang w:eastAsia="ru-RU"/>
              </w:rPr>
            </w:pPr>
            <w:r w:rsidRPr="005D597D">
              <w:rPr>
                <w:sz w:val="22"/>
                <w:lang w:eastAsia="ru-RU"/>
              </w:rPr>
              <w:t>15м.</w:t>
            </w:r>
          </w:p>
        </w:tc>
        <w:tc>
          <w:tcPr>
            <w:tcW w:w="712" w:type="pct"/>
            <w:gridSpan w:val="2"/>
          </w:tcPr>
          <w:p w:rsidR="005D597D" w:rsidRPr="005D597D" w:rsidRDefault="005D597D" w:rsidP="0064178B">
            <w:pPr>
              <w:widowControl w:val="0"/>
              <w:suppressAutoHyphens w:val="0"/>
              <w:snapToGrid/>
              <w:ind w:right="-101"/>
              <w:jc w:val="center"/>
              <w:rPr>
                <w:sz w:val="22"/>
                <w:lang w:eastAsia="ru-RU"/>
              </w:rPr>
            </w:pPr>
            <w:r w:rsidRPr="005D597D">
              <w:rPr>
                <w:sz w:val="22"/>
                <w:lang w:eastAsia="ru-RU"/>
              </w:rPr>
              <w:t>30%</w:t>
            </w:r>
          </w:p>
        </w:tc>
      </w:tr>
      <w:tr w:rsidR="005D597D" w:rsidRPr="005D597D" w:rsidTr="008E16B7">
        <w:trPr>
          <w:cantSplit/>
          <w:trHeight w:val="20"/>
        </w:trPr>
        <w:tc>
          <w:tcPr>
            <w:tcW w:w="433" w:type="pct"/>
            <w:vMerge/>
          </w:tcPr>
          <w:p w:rsidR="005D597D" w:rsidRPr="005D597D" w:rsidRDefault="005D597D" w:rsidP="002C1E7F">
            <w:pPr>
              <w:tabs>
                <w:tab w:val="left" w:pos="0"/>
              </w:tabs>
              <w:suppressAutoHyphens w:val="0"/>
              <w:snapToGrid/>
              <w:spacing w:line="276" w:lineRule="auto"/>
              <w:ind w:right="34"/>
              <w:jc w:val="center"/>
              <w:rPr>
                <w:sz w:val="22"/>
                <w:lang w:eastAsia="ru-RU"/>
              </w:rPr>
            </w:pPr>
          </w:p>
        </w:tc>
        <w:tc>
          <w:tcPr>
            <w:tcW w:w="754" w:type="pct"/>
            <w:vMerge/>
          </w:tcPr>
          <w:p w:rsidR="005D597D" w:rsidRPr="005D597D" w:rsidRDefault="005D597D" w:rsidP="002C1E7F">
            <w:pPr>
              <w:suppressAutoHyphens w:val="0"/>
              <w:snapToGrid/>
              <w:spacing w:after="200" w:line="276" w:lineRule="auto"/>
              <w:ind w:hanging="423"/>
              <w:jc w:val="left"/>
              <w:rPr>
                <w:sz w:val="22"/>
                <w:lang w:eastAsia="ru-RU"/>
              </w:rPr>
            </w:pPr>
          </w:p>
        </w:tc>
        <w:tc>
          <w:tcPr>
            <w:tcW w:w="903" w:type="pct"/>
          </w:tcPr>
          <w:p w:rsidR="005D597D" w:rsidRPr="005D597D" w:rsidRDefault="005D597D" w:rsidP="002C1E7F">
            <w:pPr>
              <w:suppressAutoHyphens w:val="0"/>
              <w:snapToGrid/>
              <w:spacing w:after="200"/>
              <w:jc w:val="left"/>
              <w:rPr>
                <w:sz w:val="22"/>
                <w:lang w:eastAsia="ru-RU"/>
              </w:rPr>
            </w:pPr>
            <w:r w:rsidRPr="005D597D">
              <w:rPr>
                <w:sz w:val="22"/>
                <w:lang w:eastAsia="en-US" w:bidi="en-US"/>
              </w:rPr>
              <w:t>Приусадебный участок личного подсобного хозяйства</w:t>
            </w:r>
          </w:p>
        </w:tc>
        <w:tc>
          <w:tcPr>
            <w:tcW w:w="765" w:type="pct"/>
          </w:tcPr>
          <w:p w:rsidR="005D597D" w:rsidRPr="005D597D" w:rsidRDefault="005D597D" w:rsidP="0064178B">
            <w:pPr>
              <w:suppressAutoHyphens w:val="0"/>
              <w:snapToGrid/>
              <w:ind w:left="35"/>
              <w:jc w:val="center"/>
              <w:rPr>
                <w:position w:val="9"/>
                <w:sz w:val="22"/>
              </w:rPr>
            </w:pPr>
            <w:r w:rsidRPr="005D597D">
              <w:rPr>
                <w:sz w:val="22"/>
              </w:rPr>
              <w:t>минимальный –</w:t>
            </w:r>
            <w:r w:rsidRPr="005D597D">
              <w:rPr>
                <w:spacing w:val="47"/>
                <w:sz w:val="22"/>
              </w:rPr>
              <w:t xml:space="preserve"> </w:t>
            </w:r>
            <w:r w:rsidRPr="005D597D">
              <w:rPr>
                <w:sz w:val="22"/>
              </w:rPr>
              <w:t xml:space="preserve">600 </w:t>
            </w:r>
            <w:r w:rsidRPr="005D597D">
              <w:rPr>
                <w:spacing w:val="49"/>
                <w:sz w:val="22"/>
              </w:rPr>
              <w:t xml:space="preserve"> </w:t>
            </w:r>
            <w:r w:rsidRPr="005D597D">
              <w:rPr>
                <w:spacing w:val="2"/>
                <w:sz w:val="22"/>
              </w:rPr>
              <w:t>м</w:t>
            </w:r>
            <w:r w:rsidRPr="005D597D">
              <w:rPr>
                <w:position w:val="9"/>
                <w:sz w:val="22"/>
              </w:rPr>
              <w:t>2</w:t>
            </w:r>
          </w:p>
          <w:p w:rsidR="005D597D" w:rsidRPr="005D597D" w:rsidRDefault="005D597D" w:rsidP="0064178B">
            <w:pPr>
              <w:suppressAutoHyphens w:val="0"/>
              <w:snapToGrid/>
              <w:ind w:left="35"/>
              <w:jc w:val="center"/>
              <w:rPr>
                <w:sz w:val="22"/>
                <w:lang w:eastAsia="en-US"/>
              </w:rPr>
            </w:pPr>
            <w:r w:rsidRPr="005D597D">
              <w:rPr>
                <w:sz w:val="22"/>
              </w:rPr>
              <w:t xml:space="preserve"> </w:t>
            </w:r>
            <w:r w:rsidRPr="005D597D">
              <w:rPr>
                <w:spacing w:val="-2"/>
                <w:sz w:val="22"/>
              </w:rPr>
              <w:t>максимальный –</w:t>
            </w:r>
            <w:r w:rsidRPr="005D597D">
              <w:rPr>
                <w:spacing w:val="44"/>
                <w:sz w:val="22"/>
              </w:rPr>
              <w:t xml:space="preserve"> </w:t>
            </w:r>
            <w:r w:rsidRPr="005D597D">
              <w:rPr>
                <w:sz w:val="22"/>
              </w:rPr>
              <w:t xml:space="preserve">1500 </w:t>
            </w:r>
            <w:r w:rsidRPr="005D597D">
              <w:rPr>
                <w:spacing w:val="49"/>
                <w:sz w:val="22"/>
              </w:rPr>
              <w:t xml:space="preserve"> </w:t>
            </w:r>
            <w:r w:rsidRPr="005D597D">
              <w:rPr>
                <w:spacing w:val="2"/>
                <w:sz w:val="22"/>
              </w:rPr>
              <w:t>м</w:t>
            </w:r>
            <w:r w:rsidRPr="005D597D">
              <w:rPr>
                <w:position w:val="9"/>
                <w:sz w:val="22"/>
              </w:rPr>
              <w:t>2</w:t>
            </w:r>
            <w:r w:rsidRPr="005D597D">
              <w:rPr>
                <w:sz w:val="22"/>
              </w:rPr>
              <w:t>.</w:t>
            </w:r>
          </w:p>
        </w:tc>
        <w:tc>
          <w:tcPr>
            <w:tcW w:w="715" w:type="pct"/>
            <w:gridSpan w:val="2"/>
            <w:shd w:val="clear" w:color="auto" w:fill="auto"/>
          </w:tcPr>
          <w:p w:rsidR="005D597D" w:rsidRPr="005D597D" w:rsidRDefault="005D597D" w:rsidP="0064178B">
            <w:pPr>
              <w:widowControl w:val="0"/>
              <w:suppressAutoHyphens w:val="0"/>
              <w:snapToGrid/>
              <w:jc w:val="center"/>
              <w:rPr>
                <w:sz w:val="22"/>
                <w:lang w:eastAsia="ru-RU"/>
              </w:rPr>
            </w:pPr>
            <w:r w:rsidRPr="005D597D">
              <w:rPr>
                <w:sz w:val="22"/>
                <w:lang w:eastAsia="ru-RU"/>
              </w:rPr>
              <w:t>не менее 3 м</w:t>
            </w:r>
          </w:p>
        </w:tc>
        <w:tc>
          <w:tcPr>
            <w:tcW w:w="718" w:type="pct"/>
            <w:shd w:val="clear" w:color="auto" w:fill="auto"/>
          </w:tcPr>
          <w:p w:rsidR="005D597D" w:rsidRPr="005D597D" w:rsidRDefault="005D597D" w:rsidP="0064178B">
            <w:pPr>
              <w:widowControl w:val="0"/>
              <w:suppressAutoHyphens w:val="0"/>
              <w:snapToGrid/>
              <w:ind w:right="-101"/>
              <w:jc w:val="center"/>
              <w:rPr>
                <w:sz w:val="22"/>
                <w:lang w:eastAsia="ru-RU"/>
              </w:rPr>
            </w:pPr>
            <w:r w:rsidRPr="005D597D">
              <w:rPr>
                <w:sz w:val="22"/>
                <w:lang w:eastAsia="ru-RU"/>
              </w:rPr>
              <w:t>3 надземных этажа (включая мансардный),</w:t>
            </w:r>
          </w:p>
          <w:p w:rsidR="005D597D" w:rsidRPr="005D597D" w:rsidRDefault="005D597D" w:rsidP="0064178B">
            <w:pPr>
              <w:widowControl w:val="0"/>
              <w:suppressAutoHyphens w:val="0"/>
              <w:snapToGrid/>
              <w:ind w:right="-101"/>
              <w:jc w:val="center"/>
              <w:rPr>
                <w:sz w:val="22"/>
                <w:lang w:eastAsia="ru-RU"/>
              </w:rPr>
            </w:pPr>
            <w:r w:rsidRPr="005D597D">
              <w:rPr>
                <w:sz w:val="22"/>
                <w:lang w:eastAsia="ru-RU"/>
              </w:rPr>
              <w:t>15м.</w:t>
            </w:r>
          </w:p>
        </w:tc>
        <w:tc>
          <w:tcPr>
            <w:tcW w:w="712" w:type="pct"/>
            <w:gridSpan w:val="2"/>
          </w:tcPr>
          <w:p w:rsidR="005D597D" w:rsidRPr="005D597D" w:rsidRDefault="005D597D" w:rsidP="0064178B">
            <w:pPr>
              <w:suppressAutoHyphens w:val="0"/>
              <w:autoSpaceDE w:val="0"/>
              <w:autoSpaceDN w:val="0"/>
              <w:adjustRightInd w:val="0"/>
              <w:snapToGrid/>
              <w:ind w:right="-101"/>
              <w:jc w:val="center"/>
              <w:rPr>
                <w:sz w:val="22"/>
                <w:lang w:eastAsia="ru-RU"/>
              </w:rPr>
            </w:pPr>
            <w:r w:rsidRPr="005D597D">
              <w:rPr>
                <w:sz w:val="22"/>
                <w:lang w:eastAsia="ru-RU"/>
              </w:rPr>
              <w:t>30%.</w:t>
            </w:r>
          </w:p>
        </w:tc>
      </w:tr>
      <w:tr w:rsidR="005D597D" w:rsidRPr="005D597D" w:rsidTr="008E16B7">
        <w:trPr>
          <w:cantSplit/>
          <w:trHeight w:val="20"/>
        </w:trPr>
        <w:tc>
          <w:tcPr>
            <w:tcW w:w="433" w:type="pct"/>
            <w:vMerge/>
          </w:tcPr>
          <w:p w:rsidR="005D597D" w:rsidRPr="005D597D" w:rsidRDefault="005D597D" w:rsidP="002C1E7F">
            <w:pPr>
              <w:tabs>
                <w:tab w:val="left" w:pos="0"/>
              </w:tabs>
              <w:suppressAutoHyphens w:val="0"/>
              <w:snapToGrid/>
              <w:spacing w:line="276" w:lineRule="auto"/>
              <w:ind w:right="34"/>
              <w:jc w:val="center"/>
              <w:rPr>
                <w:sz w:val="22"/>
                <w:lang w:eastAsia="ru-RU"/>
              </w:rPr>
            </w:pPr>
          </w:p>
        </w:tc>
        <w:tc>
          <w:tcPr>
            <w:tcW w:w="754" w:type="pct"/>
            <w:vMerge/>
          </w:tcPr>
          <w:p w:rsidR="005D597D" w:rsidRPr="005D597D" w:rsidRDefault="005D597D" w:rsidP="002C1E7F">
            <w:pPr>
              <w:suppressAutoHyphens w:val="0"/>
              <w:snapToGrid/>
              <w:spacing w:after="200" w:line="276" w:lineRule="auto"/>
              <w:ind w:hanging="423"/>
              <w:jc w:val="left"/>
              <w:rPr>
                <w:sz w:val="22"/>
                <w:lang w:eastAsia="ru-RU"/>
              </w:rPr>
            </w:pPr>
          </w:p>
        </w:tc>
        <w:tc>
          <w:tcPr>
            <w:tcW w:w="903" w:type="pct"/>
            <w:vAlign w:val="center"/>
          </w:tcPr>
          <w:p w:rsidR="005D597D" w:rsidRPr="005D597D" w:rsidRDefault="005D597D" w:rsidP="005D597D">
            <w:pPr>
              <w:widowControl w:val="0"/>
              <w:suppressAutoHyphens w:val="0"/>
              <w:snapToGrid/>
              <w:ind w:left="35" w:right="-90"/>
              <w:jc w:val="left"/>
              <w:rPr>
                <w:sz w:val="22"/>
                <w:lang w:eastAsia="ru-RU"/>
              </w:rPr>
            </w:pPr>
            <w:r w:rsidRPr="005D597D">
              <w:rPr>
                <w:sz w:val="22"/>
                <w:lang w:eastAsia="ru-RU"/>
              </w:rPr>
              <w:t>Блокированные малоэтажные дома с приквартирными участками</w:t>
            </w:r>
          </w:p>
        </w:tc>
        <w:tc>
          <w:tcPr>
            <w:tcW w:w="765" w:type="pct"/>
          </w:tcPr>
          <w:p w:rsidR="005D597D" w:rsidRPr="005D597D" w:rsidRDefault="005D597D" w:rsidP="0064178B">
            <w:pPr>
              <w:suppressAutoHyphens w:val="0"/>
              <w:snapToGrid/>
              <w:jc w:val="center"/>
              <w:rPr>
                <w:position w:val="9"/>
                <w:sz w:val="22"/>
              </w:rPr>
            </w:pPr>
            <w:r w:rsidRPr="005D597D">
              <w:rPr>
                <w:sz w:val="22"/>
              </w:rPr>
              <w:t>минимальный –</w:t>
            </w:r>
            <w:r w:rsidRPr="005D597D">
              <w:rPr>
                <w:spacing w:val="47"/>
                <w:sz w:val="22"/>
              </w:rPr>
              <w:t xml:space="preserve"> </w:t>
            </w:r>
            <w:r w:rsidRPr="005D597D">
              <w:rPr>
                <w:sz w:val="22"/>
              </w:rPr>
              <w:t xml:space="preserve">500 </w:t>
            </w:r>
            <w:r w:rsidRPr="005D597D">
              <w:rPr>
                <w:spacing w:val="49"/>
                <w:sz w:val="22"/>
              </w:rPr>
              <w:t xml:space="preserve"> </w:t>
            </w:r>
            <w:r w:rsidRPr="005D597D">
              <w:rPr>
                <w:spacing w:val="2"/>
                <w:sz w:val="22"/>
              </w:rPr>
              <w:t>м</w:t>
            </w:r>
            <w:r w:rsidRPr="005D597D">
              <w:rPr>
                <w:position w:val="9"/>
                <w:sz w:val="22"/>
              </w:rPr>
              <w:t>2</w:t>
            </w:r>
          </w:p>
          <w:p w:rsidR="005D597D" w:rsidRPr="005D597D" w:rsidRDefault="005D597D" w:rsidP="0064178B">
            <w:pPr>
              <w:widowControl w:val="0"/>
              <w:suppressAutoHyphens w:val="0"/>
              <w:snapToGrid/>
              <w:ind w:left="35" w:right="-90"/>
              <w:jc w:val="center"/>
              <w:rPr>
                <w:sz w:val="22"/>
                <w:lang w:eastAsia="ru-RU"/>
              </w:rPr>
            </w:pPr>
            <w:r w:rsidRPr="005D597D">
              <w:rPr>
                <w:spacing w:val="-2"/>
                <w:sz w:val="22"/>
              </w:rPr>
              <w:t>максимальный –</w:t>
            </w:r>
            <w:r w:rsidRPr="005D597D">
              <w:rPr>
                <w:sz w:val="22"/>
              </w:rPr>
              <w:t xml:space="preserve"> </w:t>
            </w:r>
            <w:r w:rsidRPr="005D597D">
              <w:rPr>
                <w:spacing w:val="44"/>
                <w:sz w:val="22"/>
              </w:rPr>
              <w:t xml:space="preserve"> </w:t>
            </w:r>
            <w:r w:rsidRPr="005D597D">
              <w:rPr>
                <w:sz w:val="22"/>
              </w:rPr>
              <w:t xml:space="preserve">1500 </w:t>
            </w:r>
            <w:r w:rsidRPr="005D597D">
              <w:rPr>
                <w:spacing w:val="49"/>
                <w:sz w:val="22"/>
              </w:rPr>
              <w:t xml:space="preserve"> </w:t>
            </w:r>
            <w:r w:rsidRPr="005D597D">
              <w:rPr>
                <w:spacing w:val="2"/>
                <w:sz w:val="22"/>
              </w:rPr>
              <w:t>м</w:t>
            </w:r>
            <w:r w:rsidRPr="005D597D">
              <w:rPr>
                <w:position w:val="9"/>
                <w:sz w:val="22"/>
              </w:rPr>
              <w:t>2</w:t>
            </w:r>
            <w:r w:rsidRPr="005D597D">
              <w:rPr>
                <w:sz w:val="22"/>
              </w:rPr>
              <w:t>.</w:t>
            </w:r>
          </w:p>
        </w:tc>
        <w:tc>
          <w:tcPr>
            <w:tcW w:w="715" w:type="pct"/>
            <w:gridSpan w:val="2"/>
            <w:shd w:val="clear" w:color="auto" w:fill="auto"/>
          </w:tcPr>
          <w:p w:rsidR="005D597D" w:rsidRPr="005D597D" w:rsidRDefault="005D597D" w:rsidP="0064178B">
            <w:pPr>
              <w:widowControl w:val="0"/>
              <w:suppressAutoHyphens w:val="0"/>
              <w:snapToGrid/>
              <w:jc w:val="center"/>
              <w:rPr>
                <w:sz w:val="22"/>
                <w:lang w:eastAsia="ru-RU"/>
              </w:rPr>
            </w:pPr>
            <w:r w:rsidRPr="005D597D">
              <w:rPr>
                <w:sz w:val="22"/>
                <w:lang w:eastAsia="ru-RU"/>
              </w:rPr>
              <w:t>не менее 3 м</w:t>
            </w:r>
          </w:p>
        </w:tc>
        <w:tc>
          <w:tcPr>
            <w:tcW w:w="718" w:type="pct"/>
            <w:shd w:val="clear" w:color="auto" w:fill="auto"/>
          </w:tcPr>
          <w:p w:rsidR="005D597D" w:rsidRPr="005D597D" w:rsidRDefault="005D597D" w:rsidP="0064178B">
            <w:pPr>
              <w:widowControl w:val="0"/>
              <w:suppressAutoHyphens w:val="0"/>
              <w:snapToGrid/>
              <w:ind w:right="-101"/>
              <w:jc w:val="center"/>
              <w:rPr>
                <w:sz w:val="22"/>
                <w:lang w:eastAsia="ru-RU"/>
              </w:rPr>
            </w:pPr>
            <w:r w:rsidRPr="005D597D">
              <w:rPr>
                <w:sz w:val="22"/>
                <w:lang w:eastAsia="ru-RU"/>
              </w:rPr>
              <w:t>4 надземных этажа (включая мансардный),</w:t>
            </w:r>
          </w:p>
          <w:p w:rsidR="005D597D" w:rsidRPr="005D597D" w:rsidRDefault="005D597D" w:rsidP="0064178B">
            <w:pPr>
              <w:widowControl w:val="0"/>
              <w:suppressAutoHyphens w:val="0"/>
              <w:snapToGrid/>
              <w:ind w:right="-101"/>
              <w:jc w:val="center"/>
              <w:rPr>
                <w:sz w:val="22"/>
                <w:lang w:eastAsia="ru-RU"/>
              </w:rPr>
            </w:pPr>
            <w:r w:rsidRPr="005D597D">
              <w:rPr>
                <w:sz w:val="22"/>
                <w:lang w:eastAsia="ru-RU"/>
              </w:rPr>
              <w:t>20м.</w:t>
            </w:r>
          </w:p>
        </w:tc>
        <w:tc>
          <w:tcPr>
            <w:tcW w:w="712" w:type="pct"/>
            <w:gridSpan w:val="2"/>
          </w:tcPr>
          <w:p w:rsidR="005D597D" w:rsidRPr="005D597D" w:rsidRDefault="005D597D" w:rsidP="0064178B">
            <w:pPr>
              <w:suppressAutoHyphens w:val="0"/>
              <w:autoSpaceDE w:val="0"/>
              <w:autoSpaceDN w:val="0"/>
              <w:adjustRightInd w:val="0"/>
              <w:snapToGrid/>
              <w:ind w:right="-101"/>
              <w:jc w:val="center"/>
              <w:rPr>
                <w:sz w:val="22"/>
                <w:lang w:eastAsia="ru-RU"/>
              </w:rPr>
            </w:pPr>
            <w:r w:rsidRPr="005D597D">
              <w:rPr>
                <w:sz w:val="22"/>
                <w:lang w:eastAsia="ru-RU"/>
              </w:rPr>
              <w:t>40%.</w:t>
            </w:r>
          </w:p>
        </w:tc>
      </w:tr>
      <w:tr w:rsidR="005D597D" w:rsidRPr="005D597D" w:rsidTr="008E16B7">
        <w:trPr>
          <w:cantSplit/>
          <w:trHeight w:val="2103"/>
        </w:trPr>
        <w:tc>
          <w:tcPr>
            <w:tcW w:w="433" w:type="pct"/>
            <w:vMerge/>
          </w:tcPr>
          <w:p w:rsidR="005D597D" w:rsidRPr="005D597D" w:rsidRDefault="005D597D" w:rsidP="002C1E7F">
            <w:pPr>
              <w:tabs>
                <w:tab w:val="left" w:pos="0"/>
              </w:tabs>
              <w:suppressAutoHyphens w:val="0"/>
              <w:snapToGrid/>
              <w:spacing w:after="200" w:line="276" w:lineRule="auto"/>
              <w:ind w:right="34"/>
              <w:jc w:val="center"/>
              <w:rPr>
                <w:sz w:val="22"/>
                <w:lang w:eastAsia="ru-RU"/>
              </w:rPr>
            </w:pPr>
          </w:p>
        </w:tc>
        <w:tc>
          <w:tcPr>
            <w:tcW w:w="754" w:type="pct"/>
            <w:vMerge/>
          </w:tcPr>
          <w:p w:rsidR="005D597D" w:rsidRPr="005D597D" w:rsidRDefault="005D597D" w:rsidP="002C1E7F">
            <w:pPr>
              <w:suppressAutoHyphens w:val="0"/>
              <w:snapToGrid/>
              <w:spacing w:after="200" w:line="276" w:lineRule="auto"/>
              <w:ind w:hanging="423"/>
              <w:jc w:val="left"/>
              <w:rPr>
                <w:sz w:val="22"/>
                <w:lang w:eastAsia="ru-RU"/>
              </w:rPr>
            </w:pPr>
          </w:p>
        </w:tc>
        <w:tc>
          <w:tcPr>
            <w:tcW w:w="903" w:type="pct"/>
          </w:tcPr>
          <w:p w:rsidR="005D597D" w:rsidRPr="005D597D" w:rsidRDefault="005D597D" w:rsidP="002C1E7F">
            <w:pPr>
              <w:widowControl w:val="0"/>
              <w:suppressAutoHyphens w:val="0"/>
              <w:snapToGrid/>
              <w:ind w:right="-90"/>
              <w:jc w:val="left"/>
              <w:rPr>
                <w:sz w:val="22"/>
                <w:lang w:eastAsia="ru-RU"/>
              </w:rPr>
            </w:pPr>
            <w:r w:rsidRPr="005D597D">
              <w:rPr>
                <w:sz w:val="22"/>
                <w:lang w:eastAsia="ru-RU"/>
              </w:rPr>
              <w:t xml:space="preserve">Учреждения общественного назначения повседневного пользования: </w:t>
            </w:r>
          </w:p>
          <w:p w:rsidR="005D597D" w:rsidRPr="005D597D" w:rsidRDefault="005D597D" w:rsidP="002C1E7F">
            <w:pPr>
              <w:widowControl w:val="0"/>
              <w:suppressAutoHyphens w:val="0"/>
              <w:snapToGrid/>
              <w:ind w:left="35"/>
              <w:jc w:val="left"/>
              <w:rPr>
                <w:sz w:val="22"/>
                <w:lang w:eastAsia="ru-RU"/>
              </w:rPr>
            </w:pPr>
            <w:r w:rsidRPr="005D597D">
              <w:rPr>
                <w:sz w:val="22"/>
                <w:lang w:eastAsia="ru-RU"/>
              </w:rPr>
              <w:t>- детские ясли, детские сады; - общеобразовательные школы,</w:t>
            </w:r>
          </w:p>
        </w:tc>
        <w:tc>
          <w:tcPr>
            <w:tcW w:w="765" w:type="pct"/>
          </w:tcPr>
          <w:p w:rsidR="005D597D" w:rsidRPr="005D597D" w:rsidRDefault="005D597D" w:rsidP="0064178B">
            <w:pPr>
              <w:widowControl w:val="0"/>
              <w:suppressAutoHyphens w:val="0"/>
              <w:snapToGrid/>
              <w:ind w:right="-90"/>
              <w:jc w:val="center"/>
              <w:rPr>
                <w:sz w:val="22"/>
                <w:lang w:eastAsia="ru-RU"/>
              </w:rPr>
            </w:pPr>
            <w:r w:rsidRPr="005D597D">
              <w:rPr>
                <w:sz w:val="22"/>
                <w:lang w:eastAsia="ru-RU"/>
              </w:rPr>
              <w:t>не подлежат установлению</w:t>
            </w:r>
          </w:p>
        </w:tc>
        <w:tc>
          <w:tcPr>
            <w:tcW w:w="715" w:type="pct"/>
            <w:gridSpan w:val="2"/>
          </w:tcPr>
          <w:p w:rsidR="005D597D" w:rsidRPr="005D597D" w:rsidRDefault="005D597D" w:rsidP="0064178B">
            <w:pPr>
              <w:widowControl w:val="0"/>
              <w:suppressAutoHyphens w:val="0"/>
              <w:snapToGrid/>
              <w:jc w:val="center"/>
              <w:rPr>
                <w:sz w:val="22"/>
                <w:lang w:eastAsia="ru-RU"/>
              </w:rPr>
            </w:pPr>
            <w:r w:rsidRPr="005D597D">
              <w:rPr>
                <w:sz w:val="22"/>
                <w:lang w:eastAsia="ru-RU"/>
              </w:rPr>
              <w:t>не менее 6 м</w:t>
            </w:r>
          </w:p>
        </w:tc>
        <w:tc>
          <w:tcPr>
            <w:tcW w:w="718" w:type="pct"/>
          </w:tcPr>
          <w:p w:rsidR="005D597D" w:rsidRPr="005D597D" w:rsidRDefault="005D597D" w:rsidP="0064178B">
            <w:pPr>
              <w:widowControl w:val="0"/>
              <w:suppressAutoHyphens w:val="0"/>
              <w:snapToGrid/>
              <w:ind w:right="-101"/>
              <w:jc w:val="center"/>
              <w:rPr>
                <w:sz w:val="22"/>
                <w:lang w:eastAsia="ru-RU"/>
              </w:rPr>
            </w:pPr>
            <w:r w:rsidRPr="005D597D">
              <w:rPr>
                <w:sz w:val="22"/>
                <w:lang w:eastAsia="ru-RU"/>
              </w:rPr>
              <w:t>4 надземных этажа,</w:t>
            </w:r>
          </w:p>
          <w:p w:rsidR="005D597D" w:rsidRPr="005D597D" w:rsidRDefault="005D597D" w:rsidP="0064178B">
            <w:pPr>
              <w:widowControl w:val="0"/>
              <w:suppressAutoHyphens w:val="0"/>
              <w:snapToGrid/>
              <w:ind w:right="-101"/>
              <w:jc w:val="center"/>
              <w:rPr>
                <w:sz w:val="22"/>
                <w:lang w:eastAsia="ru-RU"/>
              </w:rPr>
            </w:pPr>
            <w:r w:rsidRPr="005D597D">
              <w:rPr>
                <w:sz w:val="22"/>
                <w:lang w:eastAsia="ru-RU"/>
              </w:rPr>
              <w:t>20м.</w:t>
            </w:r>
          </w:p>
        </w:tc>
        <w:tc>
          <w:tcPr>
            <w:tcW w:w="712" w:type="pct"/>
            <w:gridSpan w:val="2"/>
          </w:tcPr>
          <w:p w:rsidR="005D597D" w:rsidRPr="005D597D" w:rsidRDefault="005D597D" w:rsidP="0064178B">
            <w:pPr>
              <w:suppressAutoHyphens w:val="0"/>
              <w:autoSpaceDE w:val="0"/>
              <w:autoSpaceDN w:val="0"/>
              <w:adjustRightInd w:val="0"/>
              <w:snapToGrid/>
              <w:ind w:right="-101"/>
              <w:jc w:val="center"/>
              <w:rPr>
                <w:sz w:val="22"/>
                <w:lang w:eastAsia="ru-RU"/>
              </w:rPr>
            </w:pPr>
            <w:r w:rsidRPr="005D597D">
              <w:rPr>
                <w:sz w:val="22"/>
                <w:lang w:eastAsia="ru-RU"/>
              </w:rPr>
              <w:t>40%.</w:t>
            </w:r>
          </w:p>
        </w:tc>
      </w:tr>
      <w:tr w:rsidR="005D597D" w:rsidRPr="005D597D" w:rsidTr="008E16B7">
        <w:trPr>
          <w:gridAfter w:val="1"/>
          <w:wAfter w:w="3" w:type="pct"/>
          <w:cantSplit/>
          <w:trHeight w:val="20"/>
        </w:trPr>
        <w:tc>
          <w:tcPr>
            <w:tcW w:w="433" w:type="pct"/>
          </w:tcPr>
          <w:p w:rsidR="005D597D" w:rsidRPr="005D597D" w:rsidRDefault="005D597D" w:rsidP="002C1E7F">
            <w:pPr>
              <w:tabs>
                <w:tab w:val="left" w:pos="0"/>
              </w:tabs>
              <w:suppressAutoHyphens w:val="0"/>
              <w:snapToGrid/>
              <w:spacing w:after="200" w:line="276" w:lineRule="auto"/>
              <w:ind w:right="34"/>
              <w:jc w:val="center"/>
              <w:rPr>
                <w:sz w:val="22"/>
                <w:lang w:eastAsia="ru-RU"/>
              </w:rPr>
            </w:pPr>
            <w:r w:rsidRPr="005D597D">
              <w:rPr>
                <w:sz w:val="22"/>
                <w:lang w:eastAsia="ru-RU"/>
              </w:rPr>
              <w:t>ОД</w:t>
            </w:r>
          </w:p>
        </w:tc>
        <w:tc>
          <w:tcPr>
            <w:tcW w:w="754" w:type="pct"/>
          </w:tcPr>
          <w:p w:rsidR="005D597D" w:rsidRPr="005D597D" w:rsidRDefault="005D597D" w:rsidP="002C1E7F">
            <w:pPr>
              <w:suppressAutoHyphens w:val="0"/>
              <w:snapToGrid/>
              <w:ind w:left="-2" w:firstLine="2"/>
              <w:jc w:val="left"/>
              <w:rPr>
                <w:sz w:val="22"/>
                <w:lang w:eastAsia="ru-RU"/>
              </w:rPr>
            </w:pPr>
            <w:r w:rsidRPr="005D597D">
              <w:rPr>
                <w:sz w:val="22"/>
                <w:lang w:eastAsia="ru-RU"/>
              </w:rPr>
              <w:t xml:space="preserve">Зона общественно-деловой застройки </w:t>
            </w:r>
          </w:p>
        </w:tc>
        <w:tc>
          <w:tcPr>
            <w:tcW w:w="903" w:type="pct"/>
          </w:tcPr>
          <w:p w:rsidR="005D597D" w:rsidRPr="005D597D" w:rsidRDefault="005D597D" w:rsidP="002C1E7F">
            <w:pPr>
              <w:widowControl w:val="0"/>
              <w:suppressAutoHyphens w:val="0"/>
              <w:snapToGrid/>
              <w:ind w:left="35"/>
              <w:jc w:val="left"/>
              <w:rPr>
                <w:sz w:val="22"/>
                <w:lang w:eastAsia="ru-RU"/>
              </w:rPr>
            </w:pPr>
            <w:r w:rsidRPr="005D597D">
              <w:rPr>
                <w:sz w:val="22"/>
                <w:lang w:eastAsia="ru-RU"/>
              </w:rPr>
              <w:t>Размещение объектов общественного назначения периодического и эпизодического пользования, в том числе:</w:t>
            </w:r>
          </w:p>
          <w:p w:rsidR="005D597D" w:rsidRPr="005D597D" w:rsidRDefault="005D597D" w:rsidP="002C1E7F">
            <w:pPr>
              <w:widowControl w:val="0"/>
              <w:suppressAutoHyphens w:val="0"/>
              <w:snapToGrid/>
              <w:ind w:left="35"/>
              <w:jc w:val="left"/>
              <w:rPr>
                <w:sz w:val="22"/>
                <w:lang w:eastAsia="ru-RU"/>
              </w:rPr>
            </w:pPr>
            <w:r w:rsidRPr="005D597D">
              <w:rPr>
                <w:sz w:val="22"/>
                <w:lang w:eastAsia="ru-RU"/>
              </w:rPr>
              <w:t xml:space="preserve">- Общественное использование объектов капитального строительства. </w:t>
            </w:r>
          </w:p>
          <w:p w:rsidR="005D597D" w:rsidRPr="005D597D" w:rsidRDefault="005D597D" w:rsidP="002C1E7F">
            <w:pPr>
              <w:widowControl w:val="0"/>
              <w:suppressAutoHyphens w:val="0"/>
              <w:snapToGrid/>
              <w:ind w:left="35"/>
              <w:jc w:val="left"/>
              <w:rPr>
                <w:sz w:val="22"/>
                <w:lang w:eastAsia="ru-RU"/>
              </w:rPr>
            </w:pPr>
            <w:r w:rsidRPr="005D597D">
              <w:rPr>
                <w:sz w:val="22"/>
                <w:lang w:eastAsia="ru-RU"/>
              </w:rPr>
              <w:t>– Предпринимательство.</w:t>
            </w:r>
          </w:p>
        </w:tc>
        <w:tc>
          <w:tcPr>
            <w:tcW w:w="765" w:type="pct"/>
          </w:tcPr>
          <w:p w:rsidR="005D597D" w:rsidRPr="005D597D" w:rsidRDefault="005D597D" w:rsidP="0064178B">
            <w:pPr>
              <w:widowControl w:val="0"/>
              <w:suppressAutoHyphens w:val="0"/>
              <w:snapToGrid/>
              <w:ind w:right="-90"/>
              <w:jc w:val="center"/>
              <w:rPr>
                <w:sz w:val="22"/>
                <w:lang w:eastAsia="ru-RU"/>
              </w:rPr>
            </w:pPr>
            <w:r w:rsidRPr="005D597D">
              <w:rPr>
                <w:sz w:val="22"/>
                <w:lang w:eastAsia="ru-RU"/>
              </w:rPr>
              <w:t>не подлежат установлению</w:t>
            </w:r>
          </w:p>
        </w:tc>
        <w:tc>
          <w:tcPr>
            <w:tcW w:w="715" w:type="pct"/>
            <w:gridSpan w:val="2"/>
          </w:tcPr>
          <w:p w:rsidR="005D597D" w:rsidRPr="005D597D" w:rsidRDefault="005D597D" w:rsidP="0064178B">
            <w:pPr>
              <w:widowControl w:val="0"/>
              <w:suppressAutoHyphens w:val="0"/>
              <w:snapToGrid/>
              <w:jc w:val="center"/>
              <w:rPr>
                <w:sz w:val="22"/>
                <w:lang w:eastAsia="ru-RU"/>
              </w:rPr>
            </w:pPr>
            <w:r w:rsidRPr="005D597D">
              <w:rPr>
                <w:sz w:val="22"/>
                <w:lang w:eastAsia="ru-RU"/>
              </w:rPr>
              <w:t>не менее 3 м</w:t>
            </w:r>
          </w:p>
        </w:tc>
        <w:tc>
          <w:tcPr>
            <w:tcW w:w="718" w:type="pct"/>
          </w:tcPr>
          <w:p w:rsidR="005D597D" w:rsidRPr="005D597D" w:rsidRDefault="005D597D" w:rsidP="0064178B">
            <w:pPr>
              <w:widowControl w:val="0"/>
              <w:suppressAutoHyphens w:val="0"/>
              <w:snapToGrid/>
              <w:ind w:right="-101"/>
              <w:jc w:val="center"/>
              <w:rPr>
                <w:sz w:val="22"/>
                <w:lang w:eastAsia="ru-RU"/>
              </w:rPr>
            </w:pPr>
            <w:r w:rsidRPr="005D597D">
              <w:rPr>
                <w:sz w:val="22"/>
                <w:lang w:eastAsia="ru-RU"/>
              </w:rPr>
              <w:t>5 надземных этажей,</w:t>
            </w:r>
          </w:p>
          <w:p w:rsidR="005D597D" w:rsidRPr="005D597D" w:rsidRDefault="005D597D" w:rsidP="0064178B">
            <w:pPr>
              <w:widowControl w:val="0"/>
              <w:suppressAutoHyphens w:val="0"/>
              <w:snapToGrid/>
              <w:ind w:right="-101"/>
              <w:jc w:val="center"/>
              <w:rPr>
                <w:sz w:val="22"/>
                <w:lang w:eastAsia="ru-RU"/>
              </w:rPr>
            </w:pPr>
            <w:r w:rsidRPr="005D597D">
              <w:rPr>
                <w:sz w:val="22"/>
                <w:lang w:eastAsia="ru-RU"/>
              </w:rPr>
              <w:t>25м.</w:t>
            </w:r>
          </w:p>
        </w:tc>
        <w:tc>
          <w:tcPr>
            <w:tcW w:w="709" w:type="pct"/>
          </w:tcPr>
          <w:p w:rsidR="005D597D" w:rsidRPr="005D597D" w:rsidRDefault="005D597D" w:rsidP="0064178B">
            <w:pPr>
              <w:suppressAutoHyphens w:val="0"/>
              <w:autoSpaceDE w:val="0"/>
              <w:autoSpaceDN w:val="0"/>
              <w:adjustRightInd w:val="0"/>
              <w:snapToGrid/>
              <w:ind w:right="-101"/>
              <w:jc w:val="center"/>
              <w:rPr>
                <w:sz w:val="22"/>
                <w:lang w:eastAsia="ru-RU"/>
              </w:rPr>
            </w:pPr>
            <w:r w:rsidRPr="005D597D">
              <w:rPr>
                <w:sz w:val="22"/>
                <w:lang w:eastAsia="ru-RU"/>
              </w:rPr>
              <w:t>80%.</w:t>
            </w:r>
          </w:p>
        </w:tc>
      </w:tr>
      <w:tr w:rsidR="005D597D" w:rsidRPr="005D597D" w:rsidTr="008E16B7">
        <w:trPr>
          <w:gridAfter w:val="1"/>
          <w:wAfter w:w="3" w:type="pct"/>
          <w:cantSplit/>
          <w:trHeight w:val="20"/>
        </w:trPr>
        <w:tc>
          <w:tcPr>
            <w:tcW w:w="433" w:type="pct"/>
          </w:tcPr>
          <w:p w:rsidR="005D597D" w:rsidRPr="005D597D" w:rsidRDefault="005D597D" w:rsidP="002C1E7F">
            <w:pPr>
              <w:tabs>
                <w:tab w:val="left" w:pos="0"/>
              </w:tabs>
              <w:suppressAutoHyphens w:val="0"/>
              <w:snapToGrid/>
              <w:ind w:right="34"/>
              <w:jc w:val="center"/>
              <w:rPr>
                <w:sz w:val="22"/>
                <w:lang w:eastAsia="ru-RU" w:bidi="en-US"/>
              </w:rPr>
            </w:pPr>
            <w:r w:rsidRPr="005D597D">
              <w:rPr>
                <w:sz w:val="22"/>
                <w:lang w:eastAsia="ru-RU" w:bidi="en-US"/>
              </w:rPr>
              <w:t>Р</w:t>
            </w:r>
          </w:p>
        </w:tc>
        <w:tc>
          <w:tcPr>
            <w:tcW w:w="754" w:type="pct"/>
          </w:tcPr>
          <w:p w:rsidR="005D597D" w:rsidRPr="005D597D" w:rsidRDefault="005D597D" w:rsidP="002C1E7F">
            <w:pPr>
              <w:suppressAutoHyphens w:val="0"/>
              <w:snapToGrid/>
              <w:spacing w:before="80" w:after="80" w:line="276" w:lineRule="auto"/>
              <w:jc w:val="left"/>
              <w:rPr>
                <w:sz w:val="22"/>
                <w:lang w:eastAsia="en-US" w:bidi="en-US"/>
              </w:rPr>
            </w:pPr>
            <w:r w:rsidRPr="005D597D">
              <w:rPr>
                <w:sz w:val="22"/>
                <w:lang w:eastAsia="en-US" w:bidi="en-US"/>
              </w:rPr>
              <w:t>Рекреационные зоны</w:t>
            </w:r>
          </w:p>
          <w:p w:rsidR="005D597D" w:rsidRPr="005D597D" w:rsidRDefault="005D597D" w:rsidP="002C1E7F">
            <w:pPr>
              <w:suppressAutoHyphens w:val="0"/>
              <w:snapToGrid/>
              <w:ind w:left="34"/>
              <w:jc w:val="left"/>
              <w:rPr>
                <w:sz w:val="22"/>
                <w:lang w:eastAsia="ru-RU" w:bidi="en-US"/>
              </w:rPr>
            </w:pPr>
          </w:p>
        </w:tc>
        <w:tc>
          <w:tcPr>
            <w:tcW w:w="903" w:type="pct"/>
          </w:tcPr>
          <w:p w:rsidR="005D597D" w:rsidRPr="005D597D" w:rsidRDefault="005D597D" w:rsidP="002C1E7F">
            <w:pPr>
              <w:suppressAutoHyphens w:val="0"/>
              <w:snapToGrid/>
              <w:ind w:left="34"/>
              <w:rPr>
                <w:sz w:val="22"/>
                <w:lang w:eastAsia="en-US" w:bidi="en-US"/>
              </w:rPr>
            </w:pPr>
            <w:r w:rsidRPr="005D597D">
              <w:rPr>
                <w:sz w:val="22"/>
                <w:lang w:eastAsia="en-US" w:bidi="en-US"/>
              </w:rPr>
              <w:t>Отдых (рекреация)</w:t>
            </w:r>
          </w:p>
        </w:tc>
        <w:tc>
          <w:tcPr>
            <w:tcW w:w="765" w:type="pct"/>
          </w:tcPr>
          <w:p w:rsidR="005D597D" w:rsidRPr="005D597D" w:rsidRDefault="005D597D" w:rsidP="0064178B">
            <w:pPr>
              <w:widowControl w:val="0"/>
              <w:suppressAutoHyphens w:val="0"/>
              <w:snapToGrid/>
              <w:ind w:right="-90"/>
              <w:jc w:val="center"/>
              <w:rPr>
                <w:sz w:val="22"/>
                <w:lang w:eastAsia="ru-RU"/>
              </w:rPr>
            </w:pPr>
            <w:r w:rsidRPr="005D597D">
              <w:rPr>
                <w:sz w:val="22"/>
                <w:lang w:eastAsia="ru-RU"/>
              </w:rPr>
              <w:t>не подлежат установлению</w:t>
            </w:r>
          </w:p>
        </w:tc>
        <w:tc>
          <w:tcPr>
            <w:tcW w:w="715" w:type="pct"/>
            <w:gridSpan w:val="2"/>
          </w:tcPr>
          <w:p w:rsidR="005D597D" w:rsidRPr="005D597D" w:rsidRDefault="005D597D" w:rsidP="0064178B">
            <w:pPr>
              <w:widowControl w:val="0"/>
              <w:suppressAutoHyphens w:val="0"/>
              <w:snapToGrid/>
              <w:jc w:val="center"/>
              <w:rPr>
                <w:sz w:val="22"/>
                <w:lang w:eastAsia="ru-RU"/>
              </w:rPr>
            </w:pPr>
            <w:r w:rsidRPr="005D597D">
              <w:rPr>
                <w:sz w:val="22"/>
                <w:lang w:eastAsia="ru-RU"/>
              </w:rPr>
              <w:t>не менее 15 м</w:t>
            </w:r>
          </w:p>
        </w:tc>
        <w:tc>
          <w:tcPr>
            <w:tcW w:w="718" w:type="pct"/>
          </w:tcPr>
          <w:p w:rsidR="005D597D" w:rsidRPr="005D597D" w:rsidRDefault="005D597D" w:rsidP="0064178B">
            <w:pPr>
              <w:widowControl w:val="0"/>
              <w:suppressAutoHyphens w:val="0"/>
              <w:snapToGrid/>
              <w:ind w:right="-101"/>
              <w:jc w:val="center"/>
              <w:rPr>
                <w:sz w:val="22"/>
                <w:lang w:eastAsia="ru-RU"/>
              </w:rPr>
            </w:pPr>
            <w:r w:rsidRPr="005D597D">
              <w:rPr>
                <w:sz w:val="22"/>
                <w:lang w:eastAsia="ru-RU"/>
              </w:rPr>
              <w:t>2 надземных этажа,</w:t>
            </w:r>
          </w:p>
          <w:p w:rsidR="005D597D" w:rsidRPr="005D597D" w:rsidRDefault="005D597D" w:rsidP="0064178B">
            <w:pPr>
              <w:widowControl w:val="0"/>
              <w:suppressAutoHyphens w:val="0"/>
              <w:snapToGrid/>
              <w:ind w:right="-101"/>
              <w:jc w:val="center"/>
              <w:rPr>
                <w:sz w:val="22"/>
                <w:lang w:eastAsia="ru-RU"/>
              </w:rPr>
            </w:pPr>
            <w:r w:rsidRPr="005D597D">
              <w:rPr>
                <w:sz w:val="22"/>
                <w:lang w:eastAsia="ru-RU"/>
              </w:rPr>
              <w:t>10м.</w:t>
            </w:r>
          </w:p>
        </w:tc>
        <w:tc>
          <w:tcPr>
            <w:tcW w:w="709" w:type="pct"/>
          </w:tcPr>
          <w:p w:rsidR="005D597D" w:rsidRPr="005D597D" w:rsidRDefault="005D597D" w:rsidP="0064178B">
            <w:pPr>
              <w:suppressAutoHyphens w:val="0"/>
              <w:autoSpaceDE w:val="0"/>
              <w:autoSpaceDN w:val="0"/>
              <w:adjustRightInd w:val="0"/>
              <w:snapToGrid/>
              <w:ind w:right="-101"/>
              <w:jc w:val="center"/>
              <w:rPr>
                <w:sz w:val="22"/>
                <w:lang w:eastAsia="ru-RU"/>
              </w:rPr>
            </w:pPr>
            <w:r w:rsidRPr="005D597D">
              <w:rPr>
                <w:sz w:val="22"/>
                <w:lang w:eastAsia="ru-RU"/>
              </w:rPr>
              <w:t xml:space="preserve">парка – 7%, городского сада – 5%, </w:t>
            </w:r>
          </w:p>
          <w:p w:rsidR="005D597D" w:rsidRPr="005D597D" w:rsidRDefault="005D597D" w:rsidP="0064178B">
            <w:pPr>
              <w:suppressAutoHyphens w:val="0"/>
              <w:autoSpaceDE w:val="0"/>
              <w:autoSpaceDN w:val="0"/>
              <w:adjustRightInd w:val="0"/>
              <w:snapToGrid/>
              <w:ind w:right="-101"/>
              <w:jc w:val="center"/>
              <w:rPr>
                <w:sz w:val="22"/>
                <w:lang w:eastAsia="ru-RU"/>
              </w:rPr>
            </w:pPr>
            <w:r w:rsidRPr="005D597D">
              <w:rPr>
                <w:sz w:val="22"/>
                <w:lang w:eastAsia="ru-RU"/>
              </w:rPr>
              <w:t>бульвара –5%.</w:t>
            </w:r>
          </w:p>
        </w:tc>
      </w:tr>
      <w:tr w:rsidR="002C1E7F" w:rsidRPr="005D597D" w:rsidTr="008E16B7">
        <w:trPr>
          <w:gridAfter w:val="1"/>
          <w:wAfter w:w="3" w:type="pct"/>
          <w:cantSplit/>
          <w:trHeight w:val="326"/>
        </w:trPr>
        <w:tc>
          <w:tcPr>
            <w:tcW w:w="433" w:type="pct"/>
          </w:tcPr>
          <w:p w:rsidR="002C1E7F" w:rsidRPr="005D597D" w:rsidRDefault="002C1E7F" w:rsidP="002C1E7F">
            <w:pPr>
              <w:tabs>
                <w:tab w:val="left" w:pos="0"/>
              </w:tabs>
              <w:suppressAutoHyphens w:val="0"/>
              <w:snapToGrid/>
              <w:ind w:right="34"/>
              <w:jc w:val="center"/>
              <w:rPr>
                <w:sz w:val="22"/>
                <w:lang w:eastAsia="ru-RU" w:bidi="en-US"/>
              </w:rPr>
            </w:pPr>
            <w:r w:rsidRPr="005D597D">
              <w:rPr>
                <w:sz w:val="22"/>
                <w:lang w:eastAsia="ru-RU" w:bidi="en-US"/>
              </w:rPr>
              <w:t>ЭС</w:t>
            </w:r>
          </w:p>
        </w:tc>
        <w:tc>
          <w:tcPr>
            <w:tcW w:w="754" w:type="pct"/>
          </w:tcPr>
          <w:p w:rsidR="002C1E7F" w:rsidRPr="005D597D" w:rsidRDefault="002C1E7F" w:rsidP="002C1E7F">
            <w:pPr>
              <w:suppressAutoHyphens w:val="0"/>
              <w:snapToGrid/>
              <w:ind w:left="34"/>
              <w:jc w:val="left"/>
              <w:rPr>
                <w:sz w:val="22"/>
                <w:lang w:eastAsia="ru-RU" w:bidi="en-US"/>
              </w:rPr>
            </w:pPr>
            <w:r w:rsidRPr="005D597D">
              <w:rPr>
                <w:sz w:val="22"/>
                <w:lang w:eastAsia="ru-RU" w:bidi="en-US"/>
              </w:rPr>
              <w:t>зона объектов электросетевого хозяйства</w:t>
            </w:r>
          </w:p>
        </w:tc>
        <w:tc>
          <w:tcPr>
            <w:tcW w:w="903" w:type="pct"/>
          </w:tcPr>
          <w:p w:rsidR="002C1E7F" w:rsidRPr="005D597D" w:rsidRDefault="002C1E7F" w:rsidP="002C1E7F">
            <w:pPr>
              <w:suppressAutoHyphens w:val="0"/>
              <w:snapToGrid/>
              <w:ind w:left="34"/>
              <w:jc w:val="left"/>
              <w:rPr>
                <w:sz w:val="22"/>
                <w:lang w:eastAsia="en-US" w:bidi="en-US"/>
              </w:rPr>
            </w:pPr>
            <w:r w:rsidRPr="005D597D">
              <w:rPr>
                <w:sz w:val="22"/>
                <w:lang w:eastAsia="en-US" w:bidi="en-US"/>
              </w:rPr>
              <w:t>строительство и эксплуатация объектов электросетевого хозяйства)</w:t>
            </w:r>
          </w:p>
        </w:tc>
        <w:tc>
          <w:tcPr>
            <w:tcW w:w="765" w:type="pct"/>
          </w:tcPr>
          <w:p w:rsidR="002C1E7F" w:rsidRPr="005D597D" w:rsidRDefault="002C1E7F" w:rsidP="002C1E7F">
            <w:pPr>
              <w:widowControl w:val="0"/>
              <w:suppressAutoHyphens w:val="0"/>
              <w:snapToGrid/>
              <w:ind w:right="-90"/>
              <w:jc w:val="center"/>
              <w:rPr>
                <w:sz w:val="22"/>
                <w:lang w:eastAsia="ru-RU"/>
              </w:rPr>
            </w:pPr>
            <w:r w:rsidRPr="005D597D">
              <w:rPr>
                <w:sz w:val="22"/>
                <w:lang w:eastAsia="ru-RU"/>
              </w:rPr>
              <w:t>не подлежит ограничению</w:t>
            </w:r>
          </w:p>
        </w:tc>
        <w:tc>
          <w:tcPr>
            <w:tcW w:w="715" w:type="pct"/>
            <w:gridSpan w:val="2"/>
          </w:tcPr>
          <w:p w:rsidR="002C1E7F" w:rsidRPr="005D597D" w:rsidRDefault="002C1E7F" w:rsidP="002C1E7F">
            <w:pPr>
              <w:widowControl w:val="0"/>
              <w:suppressAutoHyphens w:val="0"/>
              <w:snapToGrid/>
              <w:jc w:val="center"/>
              <w:rPr>
                <w:sz w:val="22"/>
                <w:lang w:eastAsia="ru-RU"/>
              </w:rPr>
            </w:pPr>
            <w:r w:rsidRPr="005D597D">
              <w:rPr>
                <w:sz w:val="22"/>
                <w:lang w:eastAsia="ru-RU"/>
              </w:rPr>
              <w:t>не подлежит ограничению</w:t>
            </w:r>
          </w:p>
        </w:tc>
        <w:tc>
          <w:tcPr>
            <w:tcW w:w="718" w:type="pct"/>
          </w:tcPr>
          <w:p w:rsidR="002C1E7F" w:rsidRPr="005D597D" w:rsidRDefault="002C1E7F" w:rsidP="002C1E7F">
            <w:pPr>
              <w:widowControl w:val="0"/>
              <w:suppressAutoHyphens w:val="0"/>
              <w:snapToGrid/>
              <w:ind w:right="-101"/>
              <w:jc w:val="center"/>
              <w:rPr>
                <w:sz w:val="22"/>
                <w:lang w:eastAsia="ru-RU"/>
              </w:rPr>
            </w:pPr>
            <w:r w:rsidRPr="005D597D">
              <w:rPr>
                <w:sz w:val="22"/>
                <w:lang w:eastAsia="ru-RU"/>
              </w:rPr>
              <w:t>не подлежит ограничению</w:t>
            </w:r>
          </w:p>
        </w:tc>
        <w:tc>
          <w:tcPr>
            <w:tcW w:w="709" w:type="pct"/>
          </w:tcPr>
          <w:p w:rsidR="002C1E7F" w:rsidRPr="005D597D" w:rsidRDefault="002C1E7F" w:rsidP="002C1E7F">
            <w:pPr>
              <w:suppressAutoHyphens w:val="0"/>
              <w:autoSpaceDE w:val="0"/>
              <w:autoSpaceDN w:val="0"/>
              <w:adjustRightInd w:val="0"/>
              <w:snapToGrid/>
              <w:ind w:right="-101"/>
              <w:jc w:val="center"/>
              <w:rPr>
                <w:sz w:val="22"/>
                <w:lang w:eastAsia="ru-RU"/>
              </w:rPr>
            </w:pPr>
            <w:r w:rsidRPr="005D597D">
              <w:rPr>
                <w:sz w:val="22"/>
                <w:lang w:eastAsia="ru-RU"/>
              </w:rPr>
              <w:t>не подлежит ограничению</w:t>
            </w:r>
          </w:p>
        </w:tc>
      </w:tr>
      <w:tr w:rsidR="005D597D" w:rsidRPr="005D597D" w:rsidTr="008E16B7">
        <w:trPr>
          <w:cantSplit/>
          <w:trHeight w:val="20"/>
        </w:trPr>
        <w:tc>
          <w:tcPr>
            <w:tcW w:w="433" w:type="pct"/>
          </w:tcPr>
          <w:p w:rsidR="005D597D" w:rsidRPr="005D597D" w:rsidRDefault="005D597D" w:rsidP="002C1E7F">
            <w:pPr>
              <w:tabs>
                <w:tab w:val="left" w:pos="0"/>
              </w:tabs>
              <w:suppressAutoHyphens w:val="0"/>
              <w:snapToGrid/>
              <w:ind w:right="34"/>
              <w:jc w:val="center"/>
              <w:rPr>
                <w:sz w:val="22"/>
                <w:lang w:eastAsia="en-US" w:bidi="en-US"/>
              </w:rPr>
            </w:pPr>
            <w:r w:rsidRPr="005D597D">
              <w:rPr>
                <w:sz w:val="22"/>
                <w:lang w:val="en-US" w:eastAsia="en-US" w:bidi="en-US"/>
              </w:rPr>
              <w:lastRenderedPageBreak/>
              <w:t>ПV</w:t>
            </w:r>
          </w:p>
        </w:tc>
        <w:tc>
          <w:tcPr>
            <w:tcW w:w="754" w:type="pct"/>
          </w:tcPr>
          <w:p w:rsidR="005D597D" w:rsidRPr="005D597D" w:rsidRDefault="005D597D" w:rsidP="002C1E7F">
            <w:pPr>
              <w:suppressAutoHyphens w:val="0"/>
              <w:snapToGrid/>
              <w:ind w:left="35"/>
              <w:jc w:val="left"/>
              <w:rPr>
                <w:sz w:val="22"/>
                <w:lang w:eastAsia="en-US" w:bidi="en-US"/>
              </w:rPr>
            </w:pPr>
            <w:r w:rsidRPr="005D597D">
              <w:rPr>
                <w:sz w:val="22"/>
                <w:lang w:eastAsia="en-US" w:bidi="en-US"/>
              </w:rPr>
              <w:t>Зона производственно- складских объектов</w:t>
            </w:r>
            <w:r w:rsidRPr="005D597D">
              <w:rPr>
                <w:i/>
                <w:sz w:val="22"/>
                <w:lang w:eastAsia="ru-RU" w:bidi="en-US"/>
              </w:rPr>
              <w:t xml:space="preserve"> </w:t>
            </w:r>
          </w:p>
          <w:p w:rsidR="005D597D" w:rsidRPr="005D597D" w:rsidRDefault="005D597D" w:rsidP="002C1E7F">
            <w:pPr>
              <w:suppressAutoHyphens w:val="0"/>
              <w:snapToGrid/>
              <w:ind w:left="35"/>
              <w:jc w:val="left"/>
              <w:rPr>
                <w:b/>
                <w:sz w:val="22"/>
                <w:lang w:eastAsia="en-US" w:bidi="en-US"/>
              </w:rPr>
            </w:pPr>
          </w:p>
        </w:tc>
        <w:tc>
          <w:tcPr>
            <w:tcW w:w="903" w:type="pct"/>
          </w:tcPr>
          <w:p w:rsidR="005D597D" w:rsidRPr="005D597D" w:rsidRDefault="005D597D" w:rsidP="002C1E7F">
            <w:pPr>
              <w:widowControl w:val="0"/>
              <w:suppressAutoHyphens w:val="0"/>
              <w:snapToGrid/>
              <w:ind w:left="35"/>
              <w:jc w:val="left"/>
              <w:rPr>
                <w:i/>
                <w:sz w:val="22"/>
                <w:lang w:eastAsia="ru-RU"/>
              </w:rPr>
            </w:pPr>
            <w:r w:rsidRPr="005D597D">
              <w:rPr>
                <w:sz w:val="22"/>
                <w:lang w:eastAsia="ru-RU"/>
              </w:rPr>
              <w:t xml:space="preserve">Производственная деятельность с учетом </w:t>
            </w:r>
            <w:r w:rsidRPr="005D597D">
              <w:rPr>
                <w:sz w:val="22"/>
                <w:lang w:val="en-US" w:eastAsia="ru-RU"/>
              </w:rPr>
              <w:t>V</w:t>
            </w:r>
            <w:r w:rsidRPr="005D597D">
              <w:rPr>
                <w:sz w:val="22"/>
                <w:lang w:eastAsia="ru-RU"/>
              </w:rPr>
              <w:t xml:space="preserve"> класса опасности объектов капитального строительства, а также использования земельных участков на смежной территории </w:t>
            </w:r>
          </w:p>
        </w:tc>
        <w:tc>
          <w:tcPr>
            <w:tcW w:w="765" w:type="pct"/>
          </w:tcPr>
          <w:p w:rsidR="005D597D" w:rsidRPr="005D597D" w:rsidRDefault="005D597D" w:rsidP="0064178B">
            <w:pPr>
              <w:widowControl w:val="0"/>
              <w:suppressAutoHyphens w:val="0"/>
              <w:snapToGrid/>
              <w:ind w:right="-90"/>
              <w:jc w:val="center"/>
              <w:rPr>
                <w:sz w:val="22"/>
                <w:lang w:eastAsia="ru-RU"/>
              </w:rPr>
            </w:pPr>
            <w:r w:rsidRPr="005D597D">
              <w:rPr>
                <w:sz w:val="22"/>
                <w:lang w:eastAsia="ru-RU"/>
              </w:rPr>
              <w:t xml:space="preserve">не подлежат </w:t>
            </w:r>
          </w:p>
          <w:p w:rsidR="005D597D" w:rsidRPr="005D597D" w:rsidRDefault="005D597D" w:rsidP="0064178B">
            <w:pPr>
              <w:widowControl w:val="0"/>
              <w:suppressAutoHyphens w:val="0"/>
              <w:snapToGrid/>
              <w:ind w:right="-90"/>
              <w:jc w:val="center"/>
              <w:rPr>
                <w:sz w:val="22"/>
                <w:lang w:eastAsia="ru-RU"/>
              </w:rPr>
            </w:pPr>
            <w:r w:rsidRPr="005D597D">
              <w:rPr>
                <w:sz w:val="22"/>
                <w:lang w:eastAsia="ru-RU"/>
              </w:rPr>
              <w:t>установлению</w:t>
            </w:r>
          </w:p>
        </w:tc>
        <w:tc>
          <w:tcPr>
            <w:tcW w:w="635" w:type="pct"/>
          </w:tcPr>
          <w:p w:rsidR="005D597D" w:rsidRPr="005D597D" w:rsidRDefault="005D597D" w:rsidP="0064178B">
            <w:pPr>
              <w:widowControl w:val="0"/>
              <w:suppressAutoHyphens w:val="0"/>
              <w:snapToGrid/>
              <w:jc w:val="center"/>
              <w:rPr>
                <w:sz w:val="22"/>
                <w:lang w:eastAsia="ru-RU"/>
              </w:rPr>
            </w:pPr>
            <w:r w:rsidRPr="005D597D">
              <w:rPr>
                <w:sz w:val="22"/>
                <w:lang w:eastAsia="ru-RU"/>
              </w:rPr>
              <w:t>не менее 6 м</w:t>
            </w:r>
          </w:p>
        </w:tc>
        <w:tc>
          <w:tcPr>
            <w:tcW w:w="798" w:type="pct"/>
            <w:gridSpan w:val="2"/>
          </w:tcPr>
          <w:p w:rsidR="005D597D" w:rsidRPr="005D597D" w:rsidRDefault="005D597D" w:rsidP="0064178B">
            <w:pPr>
              <w:widowControl w:val="0"/>
              <w:suppressAutoHyphens w:val="0"/>
              <w:snapToGrid/>
              <w:ind w:right="-101"/>
              <w:jc w:val="center"/>
              <w:rPr>
                <w:sz w:val="22"/>
                <w:lang w:eastAsia="ru-RU"/>
              </w:rPr>
            </w:pPr>
            <w:r w:rsidRPr="005D597D">
              <w:rPr>
                <w:sz w:val="22"/>
                <w:lang w:eastAsia="ru-RU"/>
              </w:rPr>
              <w:t>до 25 м.</w:t>
            </w:r>
          </w:p>
        </w:tc>
        <w:tc>
          <w:tcPr>
            <w:tcW w:w="712" w:type="pct"/>
            <w:gridSpan w:val="2"/>
          </w:tcPr>
          <w:p w:rsidR="005D597D" w:rsidRPr="005D597D" w:rsidRDefault="005D597D" w:rsidP="0064178B">
            <w:pPr>
              <w:suppressAutoHyphens w:val="0"/>
              <w:autoSpaceDE w:val="0"/>
              <w:autoSpaceDN w:val="0"/>
              <w:adjustRightInd w:val="0"/>
              <w:snapToGrid/>
              <w:ind w:right="-101"/>
              <w:jc w:val="center"/>
              <w:rPr>
                <w:sz w:val="22"/>
                <w:lang w:eastAsia="ru-RU"/>
              </w:rPr>
            </w:pPr>
            <w:r w:rsidRPr="005D597D">
              <w:rPr>
                <w:sz w:val="22"/>
                <w:lang w:eastAsia="ru-RU"/>
              </w:rPr>
              <w:t xml:space="preserve">не подлежит </w:t>
            </w:r>
          </w:p>
          <w:p w:rsidR="005D597D" w:rsidRPr="005D597D" w:rsidRDefault="005D597D" w:rsidP="0064178B">
            <w:pPr>
              <w:suppressAutoHyphens w:val="0"/>
              <w:autoSpaceDE w:val="0"/>
              <w:autoSpaceDN w:val="0"/>
              <w:adjustRightInd w:val="0"/>
              <w:snapToGrid/>
              <w:ind w:right="-101"/>
              <w:jc w:val="center"/>
              <w:rPr>
                <w:sz w:val="22"/>
                <w:lang w:eastAsia="ru-RU"/>
              </w:rPr>
            </w:pPr>
            <w:r w:rsidRPr="005D597D">
              <w:rPr>
                <w:sz w:val="22"/>
                <w:lang w:eastAsia="ru-RU"/>
              </w:rPr>
              <w:t>установлению</w:t>
            </w:r>
          </w:p>
        </w:tc>
      </w:tr>
      <w:tr w:rsidR="00CF749F" w:rsidRPr="002C1E7F" w:rsidTr="008E16B7">
        <w:trPr>
          <w:cantSplit/>
          <w:trHeight w:val="20"/>
        </w:trPr>
        <w:tc>
          <w:tcPr>
            <w:tcW w:w="433" w:type="pct"/>
          </w:tcPr>
          <w:p w:rsidR="00CF749F" w:rsidRPr="005D597D" w:rsidRDefault="00CF749F" w:rsidP="00CF749F">
            <w:pPr>
              <w:tabs>
                <w:tab w:val="right" w:pos="886"/>
              </w:tabs>
              <w:suppressAutoHyphens w:val="0"/>
              <w:snapToGrid/>
              <w:spacing w:before="80" w:after="80"/>
              <w:jc w:val="center"/>
              <w:rPr>
                <w:sz w:val="22"/>
                <w:lang w:eastAsia="ru-RU" w:bidi="en-US"/>
              </w:rPr>
            </w:pPr>
            <w:r w:rsidRPr="005D597D">
              <w:rPr>
                <w:sz w:val="22"/>
                <w:lang w:eastAsia="ru-RU" w:bidi="en-US"/>
              </w:rPr>
              <w:t>С</w:t>
            </w:r>
            <w:r>
              <w:rPr>
                <w:sz w:val="22"/>
                <w:lang w:eastAsia="ru-RU" w:bidi="en-US"/>
              </w:rPr>
              <w:t>К</w:t>
            </w:r>
          </w:p>
        </w:tc>
        <w:tc>
          <w:tcPr>
            <w:tcW w:w="754" w:type="pct"/>
          </w:tcPr>
          <w:p w:rsidR="00CF749F" w:rsidRPr="002C1E7F" w:rsidRDefault="00CF749F" w:rsidP="000C7863">
            <w:pPr>
              <w:suppressAutoHyphens w:val="0"/>
              <w:snapToGrid/>
              <w:ind w:left="35"/>
              <w:jc w:val="left"/>
              <w:rPr>
                <w:sz w:val="22"/>
                <w:lang w:eastAsia="en-US" w:bidi="en-US"/>
              </w:rPr>
            </w:pPr>
            <w:r w:rsidRPr="002C1E7F">
              <w:rPr>
                <w:sz w:val="22"/>
                <w:lang w:eastAsia="en-US" w:bidi="en-US"/>
              </w:rPr>
              <w:t xml:space="preserve">Зона </w:t>
            </w:r>
            <w:r>
              <w:rPr>
                <w:sz w:val="22"/>
                <w:lang w:eastAsia="en-US" w:bidi="en-US"/>
              </w:rPr>
              <w:t>кладбищ</w:t>
            </w:r>
          </w:p>
        </w:tc>
        <w:tc>
          <w:tcPr>
            <w:tcW w:w="903" w:type="pct"/>
          </w:tcPr>
          <w:p w:rsidR="00CF749F" w:rsidRPr="002C1E7F" w:rsidRDefault="00CF749F" w:rsidP="000C7863">
            <w:pPr>
              <w:widowControl w:val="0"/>
              <w:suppressAutoHyphens w:val="0"/>
              <w:snapToGrid/>
              <w:ind w:left="35"/>
              <w:jc w:val="left"/>
              <w:rPr>
                <w:sz w:val="22"/>
                <w:lang w:eastAsia="ru-RU"/>
              </w:rPr>
            </w:pPr>
            <w:r w:rsidRPr="00CF749F">
              <w:rPr>
                <w:sz w:val="22"/>
                <w:lang w:eastAsia="ru-RU"/>
              </w:rPr>
              <w:t>Ритуальная деятельность</w:t>
            </w:r>
          </w:p>
        </w:tc>
        <w:tc>
          <w:tcPr>
            <w:tcW w:w="765" w:type="pct"/>
          </w:tcPr>
          <w:p w:rsidR="00CF749F" w:rsidRPr="005D597D" w:rsidRDefault="00CF749F" w:rsidP="002C1E7F">
            <w:pPr>
              <w:widowControl w:val="0"/>
              <w:suppressAutoHyphens w:val="0"/>
              <w:snapToGrid/>
              <w:ind w:right="-90"/>
              <w:jc w:val="center"/>
              <w:rPr>
                <w:sz w:val="22"/>
                <w:lang w:eastAsia="ru-RU"/>
              </w:rPr>
            </w:pPr>
            <w:r w:rsidRPr="005D597D">
              <w:rPr>
                <w:sz w:val="22"/>
                <w:lang w:eastAsia="ru-RU"/>
              </w:rPr>
              <w:t>не подлежит ограничению</w:t>
            </w:r>
          </w:p>
        </w:tc>
        <w:tc>
          <w:tcPr>
            <w:tcW w:w="635" w:type="pct"/>
          </w:tcPr>
          <w:p w:rsidR="00CF749F" w:rsidRPr="005D597D" w:rsidRDefault="00CF749F" w:rsidP="002C1E7F">
            <w:pPr>
              <w:widowControl w:val="0"/>
              <w:suppressAutoHyphens w:val="0"/>
              <w:snapToGrid/>
              <w:jc w:val="center"/>
              <w:rPr>
                <w:sz w:val="22"/>
                <w:lang w:eastAsia="ru-RU"/>
              </w:rPr>
            </w:pPr>
            <w:r w:rsidRPr="005D597D">
              <w:rPr>
                <w:sz w:val="22"/>
                <w:lang w:eastAsia="ru-RU"/>
              </w:rPr>
              <w:t>не подлежит ограничению</w:t>
            </w:r>
          </w:p>
        </w:tc>
        <w:tc>
          <w:tcPr>
            <w:tcW w:w="798" w:type="pct"/>
            <w:gridSpan w:val="2"/>
          </w:tcPr>
          <w:p w:rsidR="00CF749F" w:rsidRPr="005D597D" w:rsidRDefault="00CF749F" w:rsidP="002C1E7F">
            <w:pPr>
              <w:widowControl w:val="0"/>
              <w:suppressAutoHyphens w:val="0"/>
              <w:snapToGrid/>
              <w:ind w:right="-101"/>
              <w:jc w:val="center"/>
              <w:rPr>
                <w:sz w:val="22"/>
                <w:lang w:eastAsia="ru-RU"/>
              </w:rPr>
            </w:pPr>
            <w:r w:rsidRPr="005D597D">
              <w:rPr>
                <w:sz w:val="22"/>
                <w:lang w:eastAsia="ru-RU"/>
              </w:rPr>
              <w:t>не подлежит ограничению</w:t>
            </w:r>
          </w:p>
        </w:tc>
        <w:tc>
          <w:tcPr>
            <w:tcW w:w="712" w:type="pct"/>
            <w:gridSpan w:val="2"/>
          </w:tcPr>
          <w:p w:rsidR="00CF749F" w:rsidRPr="002C1E7F" w:rsidRDefault="00CF749F" w:rsidP="002C1E7F">
            <w:pPr>
              <w:suppressAutoHyphens w:val="0"/>
              <w:autoSpaceDE w:val="0"/>
              <w:autoSpaceDN w:val="0"/>
              <w:adjustRightInd w:val="0"/>
              <w:snapToGrid/>
              <w:ind w:right="-101"/>
              <w:jc w:val="center"/>
              <w:rPr>
                <w:sz w:val="22"/>
                <w:lang w:eastAsia="ru-RU"/>
              </w:rPr>
            </w:pPr>
            <w:r w:rsidRPr="005D597D">
              <w:rPr>
                <w:sz w:val="22"/>
                <w:lang w:eastAsia="ru-RU"/>
              </w:rPr>
              <w:t>не подлежит ограничению</w:t>
            </w:r>
          </w:p>
        </w:tc>
      </w:tr>
    </w:tbl>
    <w:p w:rsidR="005D597D" w:rsidRPr="005D597D" w:rsidRDefault="005D597D" w:rsidP="005D597D">
      <w:pPr>
        <w:suppressAutoHyphens w:val="0"/>
        <w:snapToGrid/>
        <w:spacing w:line="276" w:lineRule="auto"/>
        <w:ind w:firstLine="709"/>
        <w:rPr>
          <w:rFonts w:ascii="Calibri" w:hAnsi="Calibri" w:cs="Calibri"/>
          <w:sz w:val="24"/>
          <w:lang w:eastAsia="en-US"/>
        </w:rPr>
      </w:pPr>
      <w:r w:rsidRPr="005D597D">
        <w:rPr>
          <w:sz w:val="24"/>
          <w:lang w:eastAsia="en-US"/>
        </w:rPr>
        <w:t>Примечания:</w:t>
      </w:r>
      <w:r w:rsidRPr="005D597D">
        <w:rPr>
          <w:rFonts w:ascii="Calibri" w:hAnsi="Calibri" w:cs="Calibri"/>
          <w:sz w:val="24"/>
          <w:lang w:eastAsia="en-US"/>
        </w:rPr>
        <w:t xml:space="preserve"> </w:t>
      </w:r>
    </w:p>
    <w:p w:rsidR="005D597D" w:rsidRPr="005D597D" w:rsidRDefault="005D597D" w:rsidP="005D597D">
      <w:pPr>
        <w:suppressAutoHyphens w:val="0"/>
        <w:snapToGrid/>
        <w:spacing w:line="276" w:lineRule="auto"/>
        <w:ind w:firstLine="709"/>
        <w:rPr>
          <w:sz w:val="24"/>
          <w:lang w:eastAsia="en-US"/>
        </w:rPr>
      </w:pPr>
      <w:r w:rsidRPr="005D597D">
        <w:rPr>
          <w:sz w:val="24"/>
          <w:lang w:eastAsia="en-US"/>
        </w:rP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2,5 гектара.</w:t>
      </w:r>
    </w:p>
    <w:p w:rsidR="005D597D" w:rsidRPr="005D597D" w:rsidRDefault="005D597D" w:rsidP="005D597D">
      <w:pPr>
        <w:widowControl w:val="0"/>
        <w:autoSpaceDE w:val="0"/>
        <w:autoSpaceDN w:val="0"/>
        <w:adjustRightInd w:val="0"/>
        <w:ind w:firstLine="709"/>
        <w:rPr>
          <w:sz w:val="24"/>
          <w:lang w:eastAsia="en-US"/>
        </w:rPr>
      </w:pPr>
      <w:r>
        <w:rPr>
          <w:sz w:val="24"/>
          <w:lang w:eastAsia="en-US"/>
        </w:rPr>
        <w:t xml:space="preserve"> </w:t>
      </w:r>
      <w:r w:rsidRPr="005D597D">
        <w:rPr>
          <w:sz w:val="22"/>
          <w:lang w:eastAsia="en-US"/>
        </w:rPr>
        <w:t xml:space="preserve">* </w:t>
      </w:r>
      <w:r w:rsidRPr="005D597D">
        <w:rPr>
          <w:sz w:val="24"/>
          <w:lang w:eastAsia="en-US"/>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СанПиН 2.2.1/2.1.1.1076-01, нормами освещенности,</w:t>
      </w:r>
      <w:r>
        <w:rPr>
          <w:sz w:val="24"/>
          <w:lang w:eastAsia="en-US"/>
        </w:rPr>
        <w:t xml:space="preserve"> </w:t>
      </w:r>
      <w:r w:rsidRPr="005D597D">
        <w:rPr>
          <w:sz w:val="24"/>
          <w:lang w:eastAsia="en-US"/>
        </w:rPr>
        <w:t xml:space="preserve">приведенными в СП 52.13330.2011, а также в соответствии с противопожарными требованиями, </w:t>
      </w:r>
      <w:r>
        <w:rPr>
          <w:sz w:val="24"/>
          <w:lang w:eastAsia="en-US"/>
        </w:rPr>
        <w:t xml:space="preserve"> </w:t>
      </w:r>
      <w:r w:rsidRPr="005D597D">
        <w:rPr>
          <w:sz w:val="24"/>
          <w:lang w:eastAsia="en-US"/>
        </w:rPr>
        <w:t xml:space="preserve">установленными </w:t>
      </w:r>
      <w:hyperlink r:id="rId21" w:history="1">
        <w:r w:rsidRPr="005D597D">
          <w:rPr>
            <w:rStyle w:val="aa"/>
            <w:color w:val="auto"/>
            <w:sz w:val="24"/>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5D597D">
        <w:rPr>
          <w:sz w:val="24"/>
          <w:lang w:eastAsia="en-US"/>
        </w:rPr>
        <w:t xml:space="preserve"> (</w:t>
      </w:r>
      <w:hyperlink r:id="rId22" w:history="1">
        <w:r w:rsidRPr="005D597D">
          <w:rPr>
            <w:rStyle w:val="aa"/>
            <w:color w:val="auto"/>
            <w:sz w:val="24"/>
          </w:rPr>
          <w:t>Федеральный закон от 22 июля 2008 г. N 123-ФЗ</w:t>
        </w:r>
      </w:hyperlink>
      <w:r w:rsidRPr="005D597D">
        <w:rPr>
          <w:sz w:val="24"/>
          <w:lang w:eastAsia="en-US"/>
        </w:rPr>
        <w:t xml:space="preserve">) и   </w:t>
      </w:r>
      <w:r w:rsidRPr="005D597D">
        <w:rPr>
          <w:rFonts w:cs="Calibri"/>
          <w:bCs/>
          <w:sz w:val="24"/>
        </w:rPr>
        <w:t xml:space="preserve">СП 4.13130.2013 «Системы противопожарной защиты. Ограничения распространения пожара на объектах защиты. Требования к объемно-планировочным и конструктивным решениям». </w:t>
      </w:r>
    </w:p>
    <w:p w:rsidR="002C1E7F" w:rsidRPr="002C1E7F" w:rsidRDefault="002C1E7F" w:rsidP="002C1E7F">
      <w:pPr>
        <w:tabs>
          <w:tab w:val="left" w:pos="0"/>
        </w:tabs>
        <w:suppressAutoHyphens w:val="0"/>
        <w:snapToGrid/>
        <w:spacing w:before="300" w:line="276" w:lineRule="auto"/>
        <w:ind w:firstLine="709"/>
        <w:jc w:val="left"/>
        <w:outlineLvl w:val="2"/>
        <w:rPr>
          <w:b/>
          <w:color w:val="000000"/>
          <w:sz w:val="24"/>
          <w:szCs w:val="24"/>
          <w:lang w:eastAsia="en-US" w:bidi="en-US"/>
        </w:rPr>
        <w:sectPr w:rsidR="002C1E7F" w:rsidRPr="002C1E7F" w:rsidSect="008E16B7">
          <w:pgSz w:w="16838" w:h="11906" w:orient="landscape" w:code="9"/>
          <w:pgMar w:top="1701" w:right="1134" w:bottom="851" w:left="1134" w:header="709" w:footer="709" w:gutter="0"/>
          <w:cols w:space="708"/>
          <w:titlePg/>
          <w:docGrid w:linePitch="360"/>
        </w:sectPr>
      </w:pPr>
    </w:p>
    <w:p w:rsidR="002C1E7F" w:rsidRPr="002C1E7F" w:rsidRDefault="002C1E7F" w:rsidP="005F4C57">
      <w:pPr>
        <w:ind w:firstLine="709"/>
        <w:rPr>
          <w:rFonts w:ascii="Arial" w:hAnsi="Arial" w:cs="Arial"/>
          <w:sz w:val="20"/>
          <w:szCs w:val="20"/>
          <w:lang w:eastAsia="ru-RU"/>
        </w:rPr>
      </w:pPr>
      <w:r w:rsidRPr="002C1E7F">
        <w:rPr>
          <w:lang w:eastAsia="ru-RU"/>
        </w:rPr>
        <w:lastRenderedPageBreak/>
        <w:t>2. Ширина улиц и дорог населенных пунктов в красных линиях определяется проектами планировки территорий населенного пункта с учетом системы улично-дорожной сети, предусмотренной решениями генерального плана населенного пункта и сложившейся застройки.</w:t>
      </w:r>
    </w:p>
    <w:p w:rsidR="002C1E7F" w:rsidRPr="002C1E7F" w:rsidRDefault="002C1E7F" w:rsidP="005F4C57">
      <w:pPr>
        <w:ind w:firstLine="709"/>
        <w:rPr>
          <w:lang w:eastAsia="ru-RU"/>
        </w:rPr>
      </w:pPr>
      <w:r w:rsidRPr="002C1E7F">
        <w:rPr>
          <w:lang w:eastAsia="ru-RU"/>
        </w:rPr>
        <w:t>Минимальная ширина жилых улиц:</w:t>
      </w:r>
    </w:p>
    <w:p w:rsidR="002C1E7F" w:rsidRPr="002C1E7F" w:rsidRDefault="002C1E7F" w:rsidP="005F4C57">
      <w:pPr>
        <w:ind w:firstLine="709"/>
        <w:rPr>
          <w:lang w:eastAsia="ru-RU"/>
        </w:rPr>
      </w:pPr>
      <w:r w:rsidRPr="002C1E7F">
        <w:rPr>
          <w:lang w:eastAsia="ru-RU"/>
        </w:rPr>
        <w:t>основных жилых улиц – 20-30 м;</w:t>
      </w:r>
    </w:p>
    <w:p w:rsidR="002C1E7F" w:rsidRPr="002C1E7F" w:rsidRDefault="002C1E7F" w:rsidP="005F4C57">
      <w:pPr>
        <w:ind w:firstLine="709"/>
        <w:rPr>
          <w:lang w:eastAsia="ru-RU"/>
        </w:rPr>
      </w:pPr>
      <w:r w:rsidRPr="002C1E7F">
        <w:rPr>
          <w:lang w:eastAsia="ru-RU"/>
        </w:rPr>
        <w:t>второстепенных жилых улиц – 15-25 м;</w:t>
      </w:r>
    </w:p>
    <w:p w:rsidR="002C1E7F" w:rsidRPr="002C1E7F" w:rsidRDefault="002C1E7F" w:rsidP="005F4C57">
      <w:pPr>
        <w:ind w:firstLine="709"/>
        <w:rPr>
          <w:lang w:eastAsia="ru-RU"/>
        </w:rPr>
      </w:pPr>
      <w:r w:rsidRPr="002C1E7F">
        <w:rPr>
          <w:lang w:eastAsia="ru-RU"/>
        </w:rPr>
        <w:t>проездов – 5-10 м.</w:t>
      </w:r>
    </w:p>
    <w:p w:rsidR="002C1E7F" w:rsidRPr="002C1E7F" w:rsidRDefault="002C1E7F" w:rsidP="005F4C57">
      <w:pPr>
        <w:ind w:firstLine="709"/>
        <w:rPr>
          <w:lang w:eastAsia="ru-RU"/>
        </w:rPr>
      </w:pPr>
      <w:r w:rsidRPr="002C1E7F">
        <w:rPr>
          <w:lang w:eastAsia="ru-RU"/>
        </w:rPr>
        <w:t>3. Минимальные отступы:</w:t>
      </w:r>
    </w:p>
    <w:p w:rsidR="002C1E7F" w:rsidRPr="002C1E7F" w:rsidRDefault="002C1E7F" w:rsidP="005F4C57">
      <w:pPr>
        <w:ind w:firstLine="709"/>
        <w:rPr>
          <w:b/>
          <w:lang w:eastAsia="ru-RU"/>
        </w:rPr>
      </w:pPr>
      <w:r w:rsidRPr="002C1E7F">
        <w:rPr>
          <w:lang w:eastAsia="ru-RU"/>
        </w:rPr>
        <w:t>1) в зонах усадебной застройки:</w:t>
      </w:r>
      <w:r w:rsidRPr="002C1E7F">
        <w:rPr>
          <w:b/>
          <w:lang w:eastAsia="ru-RU"/>
        </w:rPr>
        <w:t xml:space="preserve">  </w:t>
      </w:r>
    </w:p>
    <w:p w:rsidR="002C1E7F" w:rsidRPr="002C1E7F" w:rsidRDefault="002C1E7F" w:rsidP="005F4C57">
      <w:pPr>
        <w:ind w:firstLine="709"/>
        <w:rPr>
          <w:lang w:eastAsia="ru-RU"/>
        </w:rPr>
      </w:pPr>
      <w:r w:rsidRPr="002C1E7F">
        <w:rPr>
          <w:lang w:eastAsia="ru-RU"/>
        </w:rPr>
        <w:t>отступ линий регулирования (линий застройки) индивидуальных домов до красных линий улиц и дорог – не менее 5 м, от красной линии проездов – не менее 3 м, расстояние от хозяйственных построек до красных линий улиц и проездов –</w:t>
      </w:r>
      <w:r w:rsidRPr="002C1E7F">
        <w:rPr>
          <w:lang w:eastAsia="ru-RU"/>
        </w:rPr>
        <w:br/>
        <w:t>не менее 5 м.</w:t>
      </w:r>
    </w:p>
    <w:p w:rsidR="002C1E7F" w:rsidRPr="002C1E7F" w:rsidRDefault="002C1E7F" w:rsidP="005F4C57">
      <w:pPr>
        <w:ind w:firstLine="709"/>
        <w:rPr>
          <w:lang w:eastAsia="en-US" w:bidi="en-US"/>
        </w:rPr>
      </w:pPr>
      <w:r w:rsidRPr="002C1E7F">
        <w:rPr>
          <w:lang w:eastAsia="en-US" w:bidi="en-US"/>
        </w:rPr>
        <w:t xml:space="preserve">отступ домов до границы соседнего приквартирного участка по санитарно-бытовым условиям должно быть не менее - 3 м </w:t>
      </w:r>
      <w:r w:rsidRPr="002C1E7F">
        <w:rPr>
          <w:b/>
          <w:lang w:eastAsia="en-US" w:bidi="en-US"/>
        </w:rPr>
        <w:t xml:space="preserve">при условии учета </w:t>
      </w:r>
      <w:r w:rsidRPr="002C1E7F">
        <w:rPr>
          <w:lang w:eastAsia="en-US" w:bidi="en-US"/>
        </w:rPr>
        <w:t xml:space="preserve">норм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w:t>
      </w:r>
      <w:hyperlink r:id="rId23" w:history="1">
        <w:r w:rsidRPr="002C1E7F">
          <w:rPr>
            <w:lang w:eastAsia="en-US" w:bidi="en-US"/>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2C1E7F">
        <w:rPr>
          <w:lang w:eastAsia="en-US" w:bidi="en-US"/>
        </w:rPr>
        <w:t xml:space="preserve"> (</w:t>
      </w:r>
      <w:hyperlink r:id="rId24" w:history="1">
        <w:r w:rsidRPr="002C1E7F">
          <w:rPr>
            <w:lang w:eastAsia="en-US" w:bidi="en-US"/>
          </w:rPr>
          <w:t>Федеральный закон от 22 июля 2008 г. N 123-ФЗ</w:t>
        </w:r>
      </w:hyperlink>
      <w:r w:rsidRPr="002C1E7F">
        <w:rPr>
          <w:lang w:eastAsia="en-US" w:bidi="en-US"/>
        </w:rPr>
        <w:t>;</w:t>
      </w:r>
    </w:p>
    <w:p w:rsidR="002C1E7F" w:rsidRPr="002C1E7F" w:rsidRDefault="002C1E7F" w:rsidP="005F4C57">
      <w:pPr>
        <w:ind w:firstLine="709"/>
        <w:rPr>
          <w:lang w:eastAsia="en-US" w:bidi="en-US"/>
        </w:rPr>
      </w:pPr>
      <w:r w:rsidRPr="002C1E7F">
        <w:rPr>
          <w:lang w:eastAsia="en-US" w:bidi="en-US"/>
        </w:rPr>
        <w:t>отступ построек для содержания скота и птицы до границы соседнего приквартирного участка– 4 м;</w:t>
      </w:r>
    </w:p>
    <w:p w:rsidR="002C1E7F" w:rsidRPr="002C1E7F" w:rsidRDefault="002C1E7F" w:rsidP="005F4C57">
      <w:pPr>
        <w:ind w:firstLine="709"/>
        <w:rPr>
          <w:lang w:eastAsia="en-US" w:bidi="en-US"/>
        </w:rPr>
      </w:pPr>
      <w:r w:rsidRPr="002C1E7F">
        <w:rPr>
          <w:lang w:eastAsia="en-US" w:bidi="en-US"/>
        </w:rPr>
        <w:t>отступ от других построек (бани, гаража и др.) до границы соседнего приквартирного участка – 1 м;</w:t>
      </w:r>
    </w:p>
    <w:p w:rsidR="002C1E7F" w:rsidRPr="002C1E7F" w:rsidRDefault="002C1E7F" w:rsidP="005F4C57">
      <w:pPr>
        <w:ind w:firstLine="709"/>
        <w:rPr>
          <w:lang w:eastAsia="en-US" w:bidi="en-US"/>
        </w:rPr>
      </w:pPr>
      <w:r w:rsidRPr="002C1E7F">
        <w:rPr>
          <w:lang w:eastAsia="en-US" w:bidi="en-US"/>
        </w:rPr>
        <w:t>отступ от стволов высокорослых деревьев до границы соседнего приквартирного участка – 4 м;</w:t>
      </w:r>
    </w:p>
    <w:p w:rsidR="002C1E7F" w:rsidRPr="002C1E7F" w:rsidRDefault="002C1E7F" w:rsidP="005F4C57">
      <w:pPr>
        <w:ind w:firstLine="709"/>
        <w:rPr>
          <w:lang w:eastAsia="en-US" w:bidi="en-US"/>
        </w:rPr>
      </w:pPr>
      <w:r w:rsidRPr="002C1E7F">
        <w:rPr>
          <w:lang w:eastAsia="en-US" w:bidi="en-US"/>
        </w:rPr>
        <w:t xml:space="preserve">отступ от стволов среднерослых деревьев до границы соседнего приквартирного участка – 2 м; </w:t>
      </w:r>
    </w:p>
    <w:p w:rsidR="002C1E7F" w:rsidRPr="002C1E7F" w:rsidRDefault="002C1E7F" w:rsidP="005F4C57">
      <w:pPr>
        <w:ind w:firstLine="709"/>
        <w:rPr>
          <w:lang w:eastAsia="en-US" w:bidi="en-US"/>
        </w:rPr>
      </w:pPr>
      <w:r w:rsidRPr="002C1E7F">
        <w:rPr>
          <w:lang w:eastAsia="en-US" w:bidi="en-US"/>
        </w:rPr>
        <w:t>отступ от кустарника до границы соседнего приквартирного участка – 1 м.</w:t>
      </w:r>
    </w:p>
    <w:p w:rsidR="002C1E7F" w:rsidRPr="002C1E7F" w:rsidRDefault="002C1E7F" w:rsidP="005F4C57">
      <w:pPr>
        <w:ind w:firstLine="709"/>
        <w:rPr>
          <w:lang w:eastAsia="ru-RU"/>
        </w:rPr>
      </w:pPr>
      <w:r w:rsidRPr="002C1E7F">
        <w:rPr>
          <w:lang w:eastAsia="ru-RU"/>
        </w:rPr>
        <w:t>2) минимальный отступ от красных линий до линий регулирования застройки (до линий застройки) в остальных территориальных зонах– не менее 5 м.</w:t>
      </w:r>
    </w:p>
    <w:p w:rsidR="002C1E7F" w:rsidRPr="002C1E7F" w:rsidRDefault="002C1E7F" w:rsidP="005F4C57">
      <w:pPr>
        <w:ind w:firstLine="709"/>
        <w:rPr>
          <w:lang w:eastAsia="ru-RU"/>
        </w:rPr>
      </w:pPr>
      <w:r w:rsidRPr="002C1E7F">
        <w:rPr>
          <w:lang w:eastAsia="ru-RU"/>
        </w:rPr>
        <w:t>3)  Минимальные расстояния до красных линий от стен зданий дошкольных учреждений – 10 метров, общеобразовательных учреждений - 25 метров.</w:t>
      </w:r>
    </w:p>
    <w:p w:rsidR="002C1E7F" w:rsidRPr="002C1E7F" w:rsidRDefault="002C1E7F" w:rsidP="005F4C57">
      <w:pPr>
        <w:ind w:firstLine="709"/>
        <w:rPr>
          <w:i/>
          <w:lang w:eastAsia="en-US" w:bidi="en-US"/>
        </w:rPr>
      </w:pPr>
      <w:r w:rsidRPr="002C1E7F">
        <w:rPr>
          <w:lang w:eastAsia="en-US" w:bidi="en-US"/>
        </w:rPr>
        <w:t>4) Минимальное расстояние от границ земельного участка лечебного учреждения со стационаром до красной линии – 30 метров</w:t>
      </w:r>
      <w:r w:rsidRPr="002C1E7F">
        <w:rPr>
          <w:i/>
          <w:lang w:eastAsia="en-US" w:bidi="en-US"/>
        </w:rPr>
        <w:t>.</w:t>
      </w:r>
    </w:p>
    <w:p w:rsidR="002C1E7F" w:rsidRPr="002C1E7F" w:rsidRDefault="002C1E7F" w:rsidP="005F4C57">
      <w:pPr>
        <w:ind w:firstLine="709"/>
        <w:rPr>
          <w:lang w:eastAsia="ru-RU"/>
        </w:rPr>
      </w:pPr>
      <w:r w:rsidRPr="002C1E7F">
        <w:rPr>
          <w:lang w:eastAsia="ru-RU"/>
        </w:rPr>
        <w:lastRenderedPageBreak/>
        <w:t>При преобразовании (реконструкции</w:t>
      </w:r>
      <w:r w:rsidRPr="002C1E7F">
        <w:rPr>
          <w:b/>
          <w:lang w:eastAsia="ru-RU"/>
        </w:rPr>
        <w:t>)</w:t>
      </w:r>
      <w:r w:rsidRPr="002C1E7F">
        <w:rPr>
          <w:lang w:eastAsia="ru-RU"/>
        </w:rPr>
        <w:t xml:space="preserve"> застроенных территорий допускается размещение объектов общественного назначения и домов со встроено-пристроенных и пристроенных объектов, а также объектов общественного назначения по красным линиям.</w:t>
      </w:r>
    </w:p>
    <w:p w:rsidR="002C1E7F" w:rsidRPr="002C1E7F" w:rsidRDefault="002C1E7F" w:rsidP="005F4C57">
      <w:pPr>
        <w:ind w:firstLine="709"/>
        <w:rPr>
          <w:lang w:eastAsia="ru-RU"/>
        </w:rPr>
      </w:pPr>
      <w:r w:rsidRPr="002C1E7F">
        <w:rPr>
          <w:lang w:eastAsia="ru-RU"/>
        </w:rPr>
        <w:t>4.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2C1E7F" w:rsidRPr="002C1E7F" w:rsidRDefault="002C1E7F" w:rsidP="005F4C57">
      <w:pPr>
        <w:ind w:firstLine="709"/>
        <w:rPr>
          <w:lang w:eastAsia="ru-RU"/>
        </w:rPr>
      </w:pPr>
      <w:r w:rsidRPr="002C1E7F">
        <w:rPr>
          <w:lang w:eastAsia="ru-RU"/>
        </w:rPr>
        <w:t xml:space="preserve">5. </w:t>
      </w:r>
      <w:r w:rsidRPr="002C1E7F">
        <w:rPr>
          <w:lang w:eastAsia="en-US" w:bidi="en-US"/>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w:t>
      </w:r>
      <w:hyperlink r:id="rId25" w:history="1">
        <w:r w:rsidRPr="002C1E7F">
          <w:rPr>
            <w:u w:val="single"/>
            <w:lang w:eastAsia="en-US" w:bidi="en-US"/>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2C1E7F">
        <w:rPr>
          <w:lang w:eastAsia="en-US" w:bidi="en-US"/>
        </w:rPr>
        <w:t xml:space="preserve"> (</w:t>
      </w:r>
      <w:hyperlink r:id="rId26" w:history="1">
        <w:r w:rsidRPr="002C1E7F">
          <w:rPr>
            <w:u w:val="single"/>
            <w:lang w:eastAsia="en-US" w:bidi="en-US"/>
          </w:rPr>
          <w:t>Федеральный закон от 22 июля 2008 г. N 123-ФЗ</w:t>
        </w:r>
      </w:hyperlink>
      <w:r w:rsidRPr="002C1E7F">
        <w:rPr>
          <w:lang w:eastAsia="en-US" w:bidi="en-US"/>
        </w:rPr>
        <w:t xml:space="preserve">). </w:t>
      </w:r>
    </w:p>
    <w:p w:rsidR="002C1E7F" w:rsidRPr="002C1E7F" w:rsidRDefault="002C1E7F" w:rsidP="005F4C57">
      <w:pPr>
        <w:ind w:firstLine="709"/>
        <w:rPr>
          <w:lang w:eastAsia="en-US" w:bidi="en-US"/>
        </w:rPr>
      </w:pPr>
      <w:r w:rsidRPr="002C1E7F">
        <w:rPr>
          <w:lang w:eastAsia="en-US" w:bidi="en-US"/>
        </w:rPr>
        <w:tab/>
        <w:t xml:space="preserve">Между длинными сторонами жилых зданий следует принимать расстояния (бытовые разрывы): для жилых зданий высотой 2-3 этажа – не менее </w:t>
      </w:r>
      <w:smartTag w:uri="urn:schemas-microsoft-com:office:smarttags" w:element="metricconverter">
        <w:smartTagPr>
          <w:attr w:name="ProductID" w:val="15 м"/>
        </w:smartTagPr>
        <w:r w:rsidRPr="002C1E7F">
          <w:rPr>
            <w:lang w:eastAsia="en-US" w:bidi="en-US"/>
          </w:rPr>
          <w:t>15 м</w:t>
        </w:r>
      </w:smartTag>
      <w:r w:rsidRPr="002C1E7F">
        <w:rPr>
          <w:lang w:eastAsia="en-US" w:bidi="en-US"/>
        </w:rPr>
        <w:t xml:space="preserve">; между длинными сторонами и торцами этих же зданий с окнами из жилых комнат – не менее </w:t>
      </w:r>
      <w:r w:rsidRPr="002C1E7F">
        <w:rPr>
          <w:lang w:eastAsia="en-US" w:bidi="en-US"/>
        </w:rPr>
        <w:br/>
      </w:r>
      <w:smartTag w:uri="urn:schemas-microsoft-com:office:smarttags" w:element="metricconverter">
        <w:smartTagPr>
          <w:attr w:name="ProductID" w:val="10 м"/>
        </w:smartTagPr>
        <w:r w:rsidRPr="002C1E7F">
          <w:rPr>
            <w:lang w:eastAsia="en-US" w:bidi="en-US"/>
          </w:rPr>
          <w:t>10 м</w:t>
        </w:r>
      </w:smartTag>
      <w:r w:rsidRPr="002C1E7F">
        <w:rPr>
          <w:lang w:eastAsia="en-US" w:bidi="en-US"/>
        </w:rPr>
        <w:t>.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2C1E7F" w:rsidRPr="002C1E7F" w:rsidRDefault="002C1E7F" w:rsidP="005F4C57">
      <w:pPr>
        <w:ind w:firstLine="709"/>
        <w:rPr>
          <w:lang w:eastAsia="ru-RU"/>
        </w:rPr>
      </w:pPr>
      <w:r w:rsidRPr="002C1E7F">
        <w:rPr>
          <w:lang w:eastAsia="ru-RU"/>
        </w:rPr>
        <w:t xml:space="preserve"> Размещение хозяйственных строений, гаражей, индивидуальных бань, теплиц и других вспомогательных строений должно производиться вне зон видимости с территорий публичных пространств.</w:t>
      </w:r>
    </w:p>
    <w:p w:rsidR="002C1E7F" w:rsidRPr="002C1E7F" w:rsidRDefault="002C1E7F" w:rsidP="005F4C57">
      <w:pPr>
        <w:ind w:firstLine="709"/>
        <w:rPr>
          <w:lang w:eastAsia="ru-RU"/>
        </w:rPr>
      </w:pPr>
      <w:r w:rsidRPr="002C1E7F">
        <w:rPr>
          <w:lang w:eastAsia="ru-RU"/>
        </w:rPr>
        <w:t xml:space="preserve"> Минимальные расстояния от окон жилых помещений до сараев для скота и птицы для :</w:t>
      </w:r>
    </w:p>
    <w:p w:rsidR="002C1E7F" w:rsidRPr="002C1E7F" w:rsidRDefault="002C1E7F" w:rsidP="005F4C57">
      <w:pPr>
        <w:ind w:firstLine="709"/>
        <w:rPr>
          <w:lang w:eastAsia="en-US" w:bidi="en-US"/>
        </w:rPr>
      </w:pPr>
      <w:r w:rsidRPr="002C1E7F">
        <w:rPr>
          <w:lang w:eastAsia="en-US" w:bidi="en-US"/>
        </w:rPr>
        <w:t>одиночных и двойных блоков построек – 15 метров;</w:t>
      </w:r>
    </w:p>
    <w:p w:rsidR="002C1E7F" w:rsidRPr="002C1E7F" w:rsidRDefault="002C1E7F" w:rsidP="005F4C57">
      <w:pPr>
        <w:ind w:firstLine="709"/>
        <w:rPr>
          <w:lang w:eastAsia="en-US" w:bidi="en-US"/>
        </w:rPr>
      </w:pPr>
      <w:r w:rsidRPr="002C1E7F">
        <w:rPr>
          <w:lang w:eastAsia="en-US" w:bidi="en-US"/>
        </w:rPr>
        <w:t>групп до 8 блоков построек  – 25 метров;</w:t>
      </w:r>
    </w:p>
    <w:p w:rsidR="002C1E7F" w:rsidRPr="002C1E7F" w:rsidRDefault="002C1E7F" w:rsidP="005F4C57">
      <w:pPr>
        <w:ind w:firstLine="709"/>
        <w:rPr>
          <w:lang w:eastAsia="en-US" w:bidi="en-US"/>
        </w:rPr>
      </w:pPr>
      <w:r w:rsidRPr="002C1E7F">
        <w:rPr>
          <w:lang w:eastAsia="en-US" w:bidi="en-US"/>
        </w:rPr>
        <w:t>групп свыше 8 блоков построек – 50 метров.</w:t>
      </w:r>
    </w:p>
    <w:p w:rsidR="002C1E7F" w:rsidRPr="002C1E7F" w:rsidRDefault="002C1E7F" w:rsidP="005F4C57">
      <w:pPr>
        <w:ind w:firstLine="709"/>
        <w:rPr>
          <w:lang w:eastAsia="ru-RU"/>
        </w:rPr>
      </w:pPr>
      <w:r w:rsidRPr="002C1E7F">
        <w:rPr>
          <w:lang w:eastAsia="ru-RU"/>
        </w:rPr>
        <w:t xml:space="preserve">Минимальное расстояние от сараев для скота и птицы до шахтных </w:t>
      </w:r>
      <w:r w:rsidRPr="002C1E7F">
        <w:rPr>
          <w:lang w:eastAsia="ru-RU"/>
        </w:rPr>
        <w:br/>
        <w:t>колодцев – 20 м.</w:t>
      </w:r>
    </w:p>
    <w:p w:rsidR="002C1E7F" w:rsidRPr="002C1E7F" w:rsidRDefault="002C1E7F" w:rsidP="005F4C57">
      <w:pPr>
        <w:ind w:firstLine="709"/>
        <w:rPr>
          <w:lang w:eastAsia="ru-RU"/>
        </w:rPr>
      </w:pPr>
      <w:r w:rsidRPr="002C1E7F">
        <w:rPr>
          <w:lang w:eastAsia="ru-RU"/>
        </w:rPr>
        <w:t>Минимальное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 6 метров.</w:t>
      </w:r>
    </w:p>
    <w:p w:rsidR="002C1E7F" w:rsidRPr="002C1E7F" w:rsidRDefault="002C1E7F" w:rsidP="005F4C57">
      <w:pPr>
        <w:ind w:firstLine="709"/>
        <w:rPr>
          <w:lang w:eastAsia="ru-RU"/>
        </w:rPr>
      </w:pPr>
      <w:r w:rsidRPr="002C1E7F">
        <w:rPr>
          <w:lang w:eastAsia="ru-RU"/>
        </w:rPr>
        <w:t xml:space="preserve"> Требования к ограждению земельных участков: </w:t>
      </w:r>
    </w:p>
    <w:p w:rsidR="002C1E7F" w:rsidRPr="002C1E7F" w:rsidRDefault="002C1E7F" w:rsidP="005F4C57">
      <w:pPr>
        <w:ind w:firstLine="709"/>
        <w:rPr>
          <w:lang w:eastAsia="en-US" w:bidi="en-US"/>
        </w:rPr>
      </w:pPr>
      <w:r w:rsidRPr="002C1E7F">
        <w:rPr>
          <w:lang w:eastAsia="en-US" w:bidi="en-US"/>
        </w:rPr>
        <w:t>максимальная высота ограждений земельных участков – 1,5 метра;</w:t>
      </w:r>
    </w:p>
    <w:p w:rsidR="002C1E7F" w:rsidRPr="002C1E7F" w:rsidRDefault="002C1E7F" w:rsidP="005F4C57">
      <w:pPr>
        <w:ind w:firstLine="709"/>
        <w:rPr>
          <w:lang w:eastAsia="en-US" w:bidi="en-US"/>
        </w:rPr>
      </w:pPr>
    </w:p>
    <w:p w:rsidR="002C1E7F" w:rsidRPr="002C1E7F" w:rsidRDefault="002C1E7F" w:rsidP="005F4C57">
      <w:pPr>
        <w:ind w:firstLine="709"/>
        <w:rPr>
          <w:bCs/>
          <w:lang w:eastAsia="en-US" w:bidi="en-US"/>
        </w:rPr>
      </w:pPr>
      <w:r w:rsidRPr="002C1E7F">
        <w:rPr>
          <w:lang w:eastAsia="ru-RU"/>
        </w:rPr>
        <w:t xml:space="preserve">6. </w:t>
      </w:r>
      <w:r w:rsidRPr="002C1E7F">
        <w:rPr>
          <w:lang w:eastAsia="en-US" w:bidi="en-US"/>
        </w:rPr>
        <w:t xml:space="preserve">Требования СанПиН </w:t>
      </w:r>
      <w:r w:rsidRPr="002C1E7F">
        <w:rPr>
          <w:bCs/>
          <w:lang w:eastAsia="en-US" w:bidi="en-US"/>
        </w:rPr>
        <w:t xml:space="preserve">2.1.2.2645-10 </w:t>
      </w:r>
      <w:r w:rsidRPr="002C1E7F">
        <w:rPr>
          <w:lang w:eastAsia="en-US" w:bidi="en-US"/>
        </w:rPr>
        <w:t>«Санитарно-эпидемиологические требования к условиям проживания в жилых зданиях и помещениях»</w:t>
      </w:r>
      <w:r w:rsidRPr="002C1E7F">
        <w:rPr>
          <w:bCs/>
          <w:lang w:eastAsia="en-US" w:bidi="en-US"/>
        </w:rPr>
        <w:t xml:space="preserve"> к территории многоквартирной застройки:</w:t>
      </w:r>
    </w:p>
    <w:p w:rsidR="002C1E7F" w:rsidRPr="002C1E7F" w:rsidRDefault="002C1E7F" w:rsidP="005F4C57">
      <w:pPr>
        <w:ind w:firstLine="709"/>
        <w:rPr>
          <w:lang w:eastAsia="ru-RU"/>
        </w:rPr>
      </w:pPr>
      <w:r w:rsidRPr="002C1E7F">
        <w:rPr>
          <w:lang w:eastAsia="en-US" w:bidi="en-US"/>
        </w:rPr>
        <w:t>1) 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2C1E7F" w:rsidRPr="002C1E7F" w:rsidRDefault="002C1E7F" w:rsidP="005F4C57">
      <w:pPr>
        <w:ind w:firstLine="709"/>
        <w:rPr>
          <w:lang w:eastAsia="ru-RU"/>
        </w:rPr>
      </w:pPr>
      <w:r w:rsidRPr="002C1E7F">
        <w:rPr>
          <w:lang w:eastAsia="ru-RU"/>
        </w:rPr>
        <w:t>2) 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2C1E7F" w:rsidRPr="002C1E7F" w:rsidRDefault="002C1E7F" w:rsidP="005F4C57">
      <w:pPr>
        <w:ind w:firstLine="709"/>
        <w:rPr>
          <w:lang w:eastAsia="ru-RU"/>
        </w:rPr>
      </w:pPr>
      <w:r w:rsidRPr="002C1E7F">
        <w:rPr>
          <w:lang w:eastAsia="ru-RU"/>
        </w:rPr>
        <w:t>3) По внутридворовым проездам придомовой территории не должно быть транзитного движения транспорта. К площадкам мусоросборников необходимо предусматривать подъезд для специального транспорта.</w:t>
      </w:r>
    </w:p>
    <w:p w:rsidR="002C1E7F" w:rsidRPr="002C1E7F" w:rsidRDefault="002C1E7F" w:rsidP="005F4C57">
      <w:pPr>
        <w:ind w:firstLine="709"/>
        <w:rPr>
          <w:lang w:eastAsia="ru-RU"/>
        </w:rPr>
      </w:pPr>
      <w:r w:rsidRPr="002C1E7F">
        <w:rPr>
          <w:lang w:eastAsia="ru-RU"/>
        </w:rPr>
        <w:t>4)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2C1E7F" w:rsidRPr="002C1E7F" w:rsidRDefault="002C1E7F" w:rsidP="005F4C57">
      <w:pPr>
        <w:ind w:firstLine="709"/>
        <w:rPr>
          <w:lang w:eastAsia="ru-RU"/>
        </w:rPr>
      </w:pPr>
      <w:r w:rsidRPr="002C1E7F">
        <w:rPr>
          <w:lang w:eastAsia="ru-RU"/>
        </w:rPr>
        <w:t>5) На земельных участках должны быть предусмотрены подъезды и проходы к каждому зданию.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2C1E7F" w:rsidRPr="002C1E7F" w:rsidRDefault="002C1E7F" w:rsidP="005F4C57">
      <w:pPr>
        <w:ind w:firstLine="709"/>
        <w:rPr>
          <w:lang w:eastAsia="ru-RU"/>
        </w:rPr>
      </w:pPr>
      <w:r w:rsidRPr="002C1E7F">
        <w:rPr>
          <w:lang w:eastAsia="ru-RU"/>
        </w:rPr>
        <w:t>На придомовых территориях запрещается производить мойку автомашин, слив топлива и масел, регулировать звуковые сигналы, тормоза и двигатели.</w:t>
      </w:r>
    </w:p>
    <w:p w:rsidR="002C1E7F" w:rsidRPr="002C1E7F" w:rsidRDefault="002C1E7F" w:rsidP="005F4C57">
      <w:pPr>
        <w:ind w:firstLine="709"/>
        <w:rPr>
          <w:lang w:eastAsia="ru-RU"/>
        </w:rPr>
      </w:pPr>
      <w:r w:rsidRPr="002C1E7F">
        <w:rPr>
          <w:lang w:eastAsia="ru-RU"/>
        </w:rPr>
        <w:t>6) 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2C1E7F" w:rsidRPr="002C1E7F" w:rsidRDefault="002C1E7F" w:rsidP="005F4C57">
      <w:pPr>
        <w:ind w:firstLine="709"/>
        <w:rPr>
          <w:lang w:eastAsia="en-US" w:bidi="en-US"/>
        </w:rPr>
      </w:pPr>
      <w:r w:rsidRPr="002C1E7F">
        <w:rPr>
          <w:lang w:eastAsia="en-US" w:bidi="en-US"/>
        </w:rPr>
        <w:t>7) На территории жилой застройки должно быть предусмотрено размещение площадок, размеры которых и расстояния от них до жилых и общественных зданий принимать не менее: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7"/>
        <w:gridCol w:w="1620"/>
        <w:gridCol w:w="3523"/>
      </w:tblGrid>
      <w:tr w:rsidR="002C1E7F" w:rsidRPr="002C1E7F" w:rsidTr="008E16B7">
        <w:tc>
          <w:tcPr>
            <w:tcW w:w="4427" w:type="dxa"/>
            <w:tcBorders>
              <w:top w:val="single" w:sz="4" w:space="0" w:color="000000"/>
              <w:left w:val="single" w:sz="4" w:space="0" w:color="000000"/>
              <w:bottom w:val="single" w:sz="4" w:space="0" w:color="000000"/>
              <w:right w:val="single" w:sz="4" w:space="0" w:color="000000"/>
            </w:tcBorders>
            <w:vAlign w:val="center"/>
          </w:tcPr>
          <w:p w:rsidR="002C1E7F" w:rsidRPr="002C1E7F" w:rsidRDefault="002C1E7F" w:rsidP="002C1E7F">
            <w:pPr>
              <w:tabs>
                <w:tab w:val="num" w:pos="0"/>
              </w:tabs>
              <w:suppressAutoHyphens w:val="0"/>
              <w:snapToGrid/>
              <w:jc w:val="center"/>
              <w:rPr>
                <w:sz w:val="24"/>
                <w:szCs w:val="24"/>
                <w:lang w:eastAsia="ru-RU"/>
              </w:rPr>
            </w:pPr>
            <w:r w:rsidRPr="002C1E7F">
              <w:rPr>
                <w:sz w:val="24"/>
                <w:szCs w:val="24"/>
                <w:lang w:eastAsia="ru-RU"/>
              </w:rPr>
              <w:t>Площадки</w:t>
            </w:r>
          </w:p>
        </w:tc>
        <w:tc>
          <w:tcPr>
            <w:tcW w:w="1620" w:type="dxa"/>
            <w:tcBorders>
              <w:top w:val="single" w:sz="4" w:space="0" w:color="000000"/>
              <w:left w:val="single" w:sz="4" w:space="0" w:color="000000"/>
              <w:bottom w:val="single" w:sz="4" w:space="0" w:color="000000"/>
              <w:right w:val="single" w:sz="4" w:space="0" w:color="000000"/>
            </w:tcBorders>
            <w:vAlign w:val="center"/>
          </w:tcPr>
          <w:p w:rsidR="002C1E7F" w:rsidRPr="002C1E7F" w:rsidRDefault="002C1E7F" w:rsidP="002C1E7F">
            <w:pPr>
              <w:tabs>
                <w:tab w:val="num" w:pos="0"/>
              </w:tabs>
              <w:suppressAutoHyphens w:val="0"/>
              <w:snapToGrid/>
              <w:jc w:val="center"/>
              <w:rPr>
                <w:sz w:val="24"/>
                <w:szCs w:val="24"/>
                <w:lang w:eastAsia="ru-RU"/>
              </w:rPr>
            </w:pPr>
            <w:r w:rsidRPr="002C1E7F">
              <w:rPr>
                <w:sz w:val="24"/>
                <w:szCs w:val="24"/>
                <w:lang w:eastAsia="ru-RU"/>
              </w:rPr>
              <w:t>Удельные размеры площадок,</w:t>
            </w:r>
          </w:p>
          <w:p w:rsidR="002C1E7F" w:rsidRPr="002C1E7F" w:rsidRDefault="002C1E7F" w:rsidP="002C1E7F">
            <w:pPr>
              <w:tabs>
                <w:tab w:val="num" w:pos="0"/>
              </w:tabs>
              <w:suppressAutoHyphens w:val="0"/>
              <w:snapToGrid/>
              <w:jc w:val="center"/>
              <w:rPr>
                <w:sz w:val="24"/>
                <w:szCs w:val="24"/>
                <w:lang w:eastAsia="ru-RU"/>
              </w:rPr>
            </w:pPr>
            <w:r w:rsidRPr="002C1E7F">
              <w:rPr>
                <w:sz w:val="24"/>
                <w:szCs w:val="24"/>
                <w:lang w:eastAsia="ru-RU"/>
              </w:rPr>
              <w:t>кв.м на чел</w:t>
            </w:r>
          </w:p>
        </w:tc>
        <w:tc>
          <w:tcPr>
            <w:tcW w:w="3523" w:type="dxa"/>
            <w:tcBorders>
              <w:top w:val="single" w:sz="4" w:space="0" w:color="000000"/>
              <w:left w:val="single" w:sz="4" w:space="0" w:color="000000"/>
              <w:bottom w:val="single" w:sz="4" w:space="0" w:color="000000"/>
              <w:right w:val="single" w:sz="4" w:space="0" w:color="000000"/>
            </w:tcBorders>
            <w:vAlign w:val="center"/>
          </w:tcPr>
          <w:p w:rsidR="002C1E7F" w:rsidRPr="002C1E7F" w:rsidRDefault="002C1E7F" w:rsidP="002C1E7F">
            <w:pPr>
              <w:tabs>
                <w:tab w:val="num" w:pos="0"/>
              </w:tabs>
              <w:suppressAutoHyphens w:val="0"/>
              <w:snapToGrid/>
              <w:jc w:val="center"/>
              <w:rPr>
                <w:sz w:val="24"/>
                <w:szCs w:val="24"/>
                <w:lang w:eastAsia="ru-RU"/>
              </w:rPr>
            </w:pPr>
            <w:r w:rsidRPr="002C1E7F">
              <w:rPr>
                <w:sz w:val="24"/>
                <w:szCs w:val="24"/>
                <w:lang w:eastAsia="ru-RU"/>
              </w:rPr>
              <w:t>Расстояния от площадок до окон жилых и общественных зданий, м</w:t>
            </w:r>
          </w:p>
        </w:tc>
      </w:tr>
      <w:tr w:rsidR="002C1E7F" w:rsidRPr="002C1E7F" w:rsidTr="008E16B7">
        <w:trPr>
          <w:trHeight w:val="553"/>
        </w:trPr>
        <w:tc>
          <w:tcPr>
            <w:tcW w:w="4427" w:type="dxa"/>
            <w:tcBorders>
              <w:top w:val="single" w:sz="4" w:space="0" w:color="000000"/>
              <w:left w:val="single" w:sz="4" w:space="0" w:color="000000"/>
              <w:bottom w:val="single" w:sz="4" w:space="0" w:color="000000"/>
              <w:right w:val="single" w:sz="4" w:space="0" w:color="000000"/>
            </w:tcBorders>
          </w:tcPr>
          <w:p w:rsidR="002C1E7F" w:rsidRPr="002C1E7F" w:rsidRDefault="002C1E7F" w:rsidP="002C1E7F">
            <w:pPr>
              <w:tabs>
                <w:tab w:val="num" w:pos="0"/>
              </w:tabs>
              <w:suppressAutoHyphens w:val="0"/>
              <w:snapToGrid/>
              <w:jc w:val="left"/>
              <w:rPr>
                <w:sz w:val="24"/>
                <w:szCs w:val="24"/>
                <w:lang w:eastAsia="ru-RU"/>
              </w:rPr>
            </w:pPr>
            <w:r w:rsidRPr="002C1E7F">
              <w:rPr>
                <w:sz w:val="24"/>
                <w:szCs w:val="24"/>
                <w:lang w:eastAsia="ru-RU"/>
              </w:rPr>
              <w:t xml:space="preserve">Для игр детей дошкольного и младшего школьного возраста  </w:t>
            </w:r>
          </w:p>
        </w:tc>
        <w:tc>
          <w:tcPr>
            <w:tcW w:w="1620" w:type="dxa"/>
            <w:tcBorders>
              <w:top w:val="single" w:sz="4" w:space="0" w:color="000000"/>
              <w:left w:val="single" w:sz="4" w:space="0" w:color="000000"/>
              <w:bottom w:val="single" w:sz="4" w:space="0" w:color="000000"/>
              <w:right w:val="single" w:sz="4" w:space="0" w:color="000000"/>
            </w:tcBorders>
          </w:tcPr>
          <w:p w:rsidR="002C1E7F" w:rsidRPr="002C1E7F" w:rsidRDefault="002C1E7F" w:rsidP="002C1E7F">
            <w:pPr>
              <w:tabs>
                <w:tab w:val="num" w:pos="0"/>
              </w:tabs>
              <w:suppressAutoHyphens w:val="0"/>
              <w:snapToGrid/>
              <w:rPr>
                <w:sz w:val="24"/>
                <w:szCs w:val="24"/>
                <w:lang w:eastAsia="ru-RU"/>
              </w:rPr>
            </w:pPr>
            <w:r w:rsidRPr="002C1E7F">
              <w:rPr>
                <w:sz w:val="24"/>
                <w:szCs w:val="24"/>
                <w:lang w:eastAsia="ru-RU"/>
              </w:rPr>
              <w:t>0,7</w:t>
            </w:r>
          </w:p>
        </w:tc>
        <w:tc>
          <w:tcPr>
            <w:tcW w:w="3523" w:type="dxa"/>
            <w:tcBorders>
              <w:top w:val="single" w:sz="4" w:space="0" w:color="000000"/>
              <w:left w:val="single" w:sz="4" w:space="0" w:color="000000"/>
              <w:bottom w:val="single" w:sz="4" w:space="0" w:color="000000"/>
              <w:right w:val="single" w:sz="4" w:space="0" w:color="000000"/>
            </w:tcBorders>
          </w:tcPr>
          <w:p w:rsidR="002C1E7F" w:rsidRPr="002C1E7F" w:rsidRDefault="002C1E7F" w:rsidP="002C1E7F">
            <w:pPr>
              <w:tabs>
                <w:tab w:val="num" w:pos="0"/>
              </w:tabs>
              <w:suppressAutoHyphens w:val="0"/>
              <w:snapToGrid/>
              <w:rPr>
                <w:sz w:val="24"/>
                <w:szCs w:val="24"/>
                <w:lang w:eastAsia="ru-RU"/>
              </w:rPr>
            </w:pPr>
            <w:r w:rsidRPr="002C1E7F">
              <w:rPr>
                <w:sz w:val="24"/>
                <w:szCs w:val="24"/>
                <w:lang w:eastAsia="ru-RU"/>
              </w:rPr>
              <w:t>12</w:t>
            </w:r>
          </w:p>
        </w:tc>
      </w:tr>
      <w:tr w:rsidR="002C1E7F" w:rsidRPr="002C1E7F" w:rsidTr="008E16B7">
        <w:tc>
          <w:tcPr>
            <w:tcW w:w="4427" w:type="dxa"/>
            <w:tcBorders>
              <w:top w:val="single" w:sz="4" w:space="0" w:color="000000"/>
              <w:left w:val="single" w:sz="4" w:space="0" w:color="000000"/>
              <w:bottom w:val="single" w:sz="4" w:space="0" w:color="000000"/>
              <w:right w:val="single" w:sz="4" w:space="0" w:color="000000"/>
            </w:tcBorders>
          </w:tcPr>
          <w:p w:rsidR="002C1E7F" w:rsidRPr="002C1E7F" w:rsidRDefault="002C1E7F" w:rsidP="002C1E7F">
            <w:pPr>
              <w:tabs>
                <w:tab w:val="num" w:pos="0"/>
              </w:tabs>
              <w:suppressAutoHyphens w:val="0"/>
              <w:snapToGrid/>
              <w:jc w:val="left"/>
              <w:rPr>
                <w:sz w:val="24"/>
                <w:szCs w:val="24"/>
                <w:lang w:eastAsia="ru-RU"/>
              </w:rPr>
            </w:pPr>
            <w:r w:rsidRPr="002C1E7F">
              <w:rPr>
                <w:sz w:val="24"/>
                <w:szCs w:val="24"/>
                <w:lang w:eastAsia="ru-RU"/>
              </w:rPr>
              <w:lastRenderedPageBreak/>
              <w:t xml:space="preserve">Для отдыха взрослого населения </w:t>
            </w:r>
          </w:p>
        </w:tc>
        <w:tc>
          <w:tcPr>
            <w:tcW w:w="1620" w:type="dxa"/>
            <w:tcBorders>
              <w:top w:val="single" w:sz="4" w:space="0" w:color="000000"/>
              <w:left w:val="single" w:sz="4" w:space="0" w:color="000000"/>
              <w:bottom w:val="single" w:sz="4" w:space="0" w:color="000000"/>
              <w:right w:val="single" w:sz="4" w:space="0" w:color="000000"/>
            </w:tcBorders>
          </w:tcPr>
          <w:p w:rsidR="002C1E7F" w:rsidRPr="002C1E7F" w:rsidRDefault="002C1E7F" w:rsidP="002C1E7F">
            <w:pPr>
              <w:tabs>
                <w:tab w:val="num" w:pos="0"/>
              </w:tabs>
              <w:suppressAutoHyphens w:val="0"/>
              <w:snapToGrid/>
              <w:rPr>
                <w:sz w:val="24"/>
                <w:szCs w:val="24"/>
                <w:lang w:eastAsia="ru-RU"/>
              </w:rPr>
            </w:pPr>
            <w:r w:rsidRPr="002C1E7F">
              <w:rPr>
                <w:sz w:val="24"/>
                <w:szCs w:val="24"/>
                <w:lang w:eastAsia="ru-RU"/>
              </w:rPr>
              <w:t>0,1</w:t>
            </w:r>
          </w:p>
        </w:tc>
        <w:tc>
          <w:tcPr>
            <w:tcW w:w="3523" w:type="dxa"/>
            <w:tcBorders>
              <w:top w:val="single" w:sz="4" w:space="0" w:color="000000"/>
              <w:left w:val="single" w:sz="4" w:space="0" w:color="000000"/>
              <w:bottom w:val="single" w:sz="4" w:space="0" w:color="000000"/>
              <w:right w:val="single" w:sz="4" w:space="0" w:color="000000"/>
            </w:tcBorders>
          </w:tcPr>
          <w:p w:rsidR="002C1E7F" w:rsidRPr="002C1E7F" w:rsidRDefault="002C1E7F" w:rsidP="002C1E7F">
            <w:pPr>
              <w:tabs>
                <w:tab w:val="num" w:pos="0"/>
              </w:tabs>
              <w:suppressAutoHyphens w:val="0"/>
              <w:snapToGrid/>
              <w:rPr>
                <w:sz w:val="24"/>
                <w:szCs w:val="24"/>
                <w:lang w:eastAsia="ru-RU"/>
              </w:rPr>
            </w:pPr>
            <w:r w:rsidRPr="002C1E7F">
              <w:rPr>
                <w:sz w:val="24"/>
                <w:szCs w:val="24"/>
                <w:lang w:eastAsia="ru-RU"/>
              </w:rPr>
              <w:t>10</w:t>
            </w:r>
          </w:p>
        </w:tc>
      </w:tr>
      <w:tr w:rsidR="002C1E7F" w:rsidRPr="002C1E7F" w:rsidTr="008E16B7">
        <w:tc>
          <w:tcPr>
            <w:tcW w:w="4427" w:type="dxa"/>
            <w:tcBorders>
              <w:top w:val="single" w:sz="4" w:space="0" w:color="000000"/>
              <w:left w:val="single" w:sz="4" w:space="0" w:color="000000"/>
              <w:bottom w:val="single" w:sz="4" w:space="0" w:color="000000"/>
              <w:right w:val="single" w:sz="4" w:space="0" w:color="000000"/>
            </w:tcBorders>
          </w:tcPr>
          <w:p w:rsidR="002C1E7F" w:rsidRPr="002C1E7F" w:rsidRDefault="002C1E7F" w:rsidP="002C1E7F">
            <w:pPr>
              <w:tabs>
                <w:tab w:val="num" w:pos="0"/>
              </w:tabs>
              <w:suppressAutoHyphens w:val="0"/>
              <w:snapToGrid/>
              <w:jc w:val="left"/>
              <w:rPr>
                <w:sz w:val="24"/>
                <w:szCs w:val="24"/>
                <w:lang w:eastAsia="ru-RU"/>
              </w:rPr>
            </w:pPr>
            <w:r w:rsidRPr="002C1E7F">
              <w:rPr>
                <w:sz w:val="24"/>
                <w:szCs w:val="24"/>
                <w:lang w:eastAsia="ru-RU"/>
              </w:rPr>
              <w:t>Для занятий физкультурой</w:t>
            </w:r>
          </w:p>
        </w:tc>
        <w:tc>
          <w:tcPr>
            <w:tcW w:w="1620" w:type="dxa"/>
            <w:tcBorders>
              <w:top w:val="single" w:sz="4" w:space="0" w:color="000000"/>
              <w:left w:val="single" w:sz="4" w:space="0" w:color="000000"/>
              <w:bottom w:val="single" w:sz="4" w:space="0" w:color="000000"/>
              <w:right w:val="single" w:sz="4" w:space="0" w:color="000000"/>
            </w:tcBorders>
          </w:tcPr>
          <w:p w:rsidR="002C1E7F" w:rsidRPr="002C1E7F" w:rsidRDefault="002C1E7F" w:rsidP="002C1E7F">
            <w:pPr>
              <w:tabs>
                <w:tab w:val="num" w:pos="0"/>
              </w:tabs>
              <w:suppressAutoHyphens w:val="0"/>
              <w:snapToGrid/>
              <w:rPr>
                <w:sz w:val="24"/>
                <w:szCs w:val="24"/>
                <w:lang w:eastAsia="ru-RU"/>
              </w:rPr>
            </w:pPr>
            <w:r w:rsidRPr="002C1E7F">
              <w:rPr>
                <w:sz w:val="24"/>
                <w:szCs w:val="24"/>
                <w:lang w:eastAsia="ru-RU"/>
              </w:rPr>
              <w:t>2,0</w:t>
            </w:r>
          </w:p>
        </w:tc>
        <w:tc>
          <w:tcPr>
            <w:tcW w:w="3523" w:type="dxa"/>
            <w:tcBorders>
              <w:top w:val="single" w:sz="4" w:space="0" w:color="000000"/>
              <w:left w:val="single" w:sz="4" w:space="0" w:color="000000"/>
              <w:bottom w:val="single" w:sz="4" w:space="0" w:color="000000"/>
              <w:right w:val="single" w:sz="4" w:space="0" w:color="000000"/>
            </w:tcBorders>
          </w:tcPr>
          <w:p w:rsidR="002C1E7F" w:rsidRPr="002C1E7F" w:rsidRDefault="002C1E7F" w:rsidP="002C1E7F">
            <w:pPr>
              <w:tabs>
                <w:tab w:val="num" w:pos="0"/>
              </w:tabs>
              <w:suppressAutoHyphens w:val="0"/>
              <w:snapToGrid/>
              <w:rPr>
                <w:sz w:val="24"/>
                <w:szCs w:val="24"/>
                <w:lang w:eastAsia="ru-RU"/>
              </w:rPr>
            </w:pPr>
            <w:r w:rsidRPr="002C1E7F">
              <w:rPr>
                <w:sz w:val="24"/>
                <w:szCs w:val="24"/>
                <w:lang w:eastAsia="ru-RU"/>
              </w:rPr>
              <w:t>10-40</w:t>
            </w:r>
          </w:p>
        </w:tc>
      </w:tr>
      <w:tr w:rsidR="002C1E7F" w:rsidRPr="002C1E7F" w:rsidTr="008E16B7">
        <w:tc>
          <w:tcPr>
            <w:tcW w:w="4427" w:type="dxa"/>
            <w:tcBorders>
              <w:top w:val="single" w:sz="4" w:space="0" w:color="000000"/>
              <w:left w:val="single" w:sz="4" w:space="0" w:color="000000"/>
              <w:bottom w:val="single" w:sz="4" w:space="0" w:color="000000"/>
              <w:right w:val="single" w:sz="4" w:space="0" w:color="000000"/>
            </w:tcBorders>
          </w:tcPr>
          <w:p w:rsidR="002C1E7F" w:rsidRPr="002C1E7F" w:rsidRDefault="002C1E7F" w:rsidP="002C1E7F">
            <w:pPr>
              <w:tabs>
                <w:tab w:val="num" w:pos="0"/>
              </w:tabs>
              <w:suppressAutoHyphens w:val="0"/>
              <w:snapToGrid/>
              <w:jc w:val="left"/>
              <w:rPr>
                <w:sz w:val="24"/>
                <w:szCs w:val="24"/>
                <w:lang w:eastAsia="ru-RU"/>
              </w:rPr>
            </w:pPr>
            <w:r w:rsidRPr="002C1E7F">
              <w:rPr>
                <w:sz w:val="24"/>
                <w:szCs w:val="24"/>
                <w:lang w:eastAsia="ru-RU"/>
              </w:rPr>
              <w:t>Для хозяйственных целей и выгула собак</w:t>
            </w:r>
          </w:p>
        </w:tc>
        <w:tc>
          <w:tcPr>
            <w:tcW w:w="1620" w:type="dxa"/>
            <w:tcBorders>
              <w:top w:val="single" w:sz="4" w:space="0" w:color="000000"/>
              <w:left w:val="single" w:sz="4" w:space="0" w:color="000000"/>
              <w:bottom w:val="single" w:sz="4" w:space="0" w:color="000000"/>
              <w:right w:val="single" w:sz="4" w:space="0" w:color="000000"/>
            </w:tcBorders>
          </w:tcPr>
          <w:p w:rsidR="002C1E7F" w:rsidRPr="002C1E7F" w:rsidRDefault="002C1E7F" w:rsidP="002C1E7F">
            <w:pPr>
              <w:tabs>
                <w:tab w:val="num" w:pos="0"/>
              </w:tabs>
              <w:suppressAutoHyphens w:val="0"/>
              <w:snapToGrid/>
              <w:rPr>
                <w:sz w:val="24"/>
                <w:szCs w:val="24"/>
                <w:lang w:eastAsia="ru-RU"/>
              </w:rPr>
            </w:pPr>
            <w:r w:rsidRPr="002C1E7F">
              <w:rPr>
                <w:sz w:val="24"/>
                <w:szCs w:val="24"/>
                <w:lang w:eastAsia="ru-RU"/>
              </w:rPr>
              <w:t>0,3</w:t>
            </w:r>
          </w:p>
        </w:tc>
        <w:tc>
          <w:tcPr>
            <w:tcW w:w="3523" w:type="dxa"/>
            <w:tcBorders>
              <w:top w:val="single" w:sz="4" w:space="0" w:color="000000"/>
              <w:left w:val="single" w:sz="4" w:space="0" w:color="000000"/>
              <w:bottom w:val="single" w:sz="4" w:space="0" w:color="000000"/>
              <w:right w:val="single" w:sz="4" w:space="0" w:color="000000"/>
            </w:tcBorders>
          </w:tcPr>
          <w:p w:rsidR="002C1E7F" w:rsidRPr="002C1E7F" w:rsidRDefault="002C1E7F" w:rsidP="002C1E7F">
            <w:pPr>
              <w:tabs>
                <w:tab w:val="num" w:pos="0"/>
              </w:tabs>
              <w:suppressAutoHyphens w:val="0"/>
              <w:snapToGrid/>
              <w:rPr>
                <w:sz w:val="24"/>
                <w:szCs w:val="24"/>
                <w:lang w:eastAsia="ru-RU"/>
              </w:rPr>
            </w:pPr>
            <w:r w:rsidRPr="002C1E7F">
              <w:rPr>
                <w:sz w:val="24"/>
                <w:szCs w:val="24"/>
                <w:lang w:eastAsia="ru-RU"/>
              </w:rPr>
              <w:t>20 (для хозяйственных целей)</w:t>
            </w:r>
          </w:p>
          <w:p w:rsidR="002C1E7F" w:rsidRPr="002C1E7F" w:rsidRDefault="002C1E7F" w:rsidP="002C1E7F">
            <w:pPr>
              <w:tabs>
                <w:tab w:val="num" w:pos="0"/>
              </w:tabs>
              <w:suppressAutoHyphens w:val="0"/>
              <w:snapToGrid/>
              <w:rPr>
                <w:sz w:val="24"/>
                <w:szCs w:val="24"/>
                <w:lang w:eastAsia="ru-RU"/>
              </w:rPr>
            </w:pPr>
            <w:r w:rsidRPr="002C1E7F">
              <w:rPr>
                <w:sz w:val="24"/>
                <w:szCs w:val="24"/>
                <w:lang w:eastAsia="ru-RU"/>
              </w:rPr>
              <w:t>40 (для выгула собак)</w:t>
            </w:r>
          </w:p>
        </w:tc>
      </w:tr>
      <w:tr w:rsidR="002C1E7F" w:rsidRPr="002C1E7F" w:rsidTr="008E16B7">
        <w:tc>
          <w:tcPr>
            <w:tcW w:w="9570" w:type="dxa"/>
            <w:gridSpan w:val="3"/>
            <w:tcBorders>
              <w:top w:val="single" w:sz="4" w:space="0" w:color="000000"/>
              <w:left w:val="single" w:sz="4" w:space="0" w:color="000000"/>
              <w:bottom w:val="single" w:sz="4" w:space="0" w:color="000000"/>
              <w:right w:val="single" w:sz="4" w:space="0" w:color="000000"/>
            </w:tcBorders>
          </w:tcPr>
          <w:p w:rsidR="002C1E7F" w:rsidRPr="002C1E7F" w:rsidRDefault="002C1E7F" w:rsidP="002C1E7F">
            <w:pPr>
              <w:tabs>
                <w:tab w:val="num" w:pos="0"/>
              </w:tabs>
              <w:suppressAutoHyphens w:val="0"/>
              <w:snapToGrid/>
              <w:jc w:val="left"/>
              <w:rPr>
                <w:i/>
                <w:sz w:val="24"/>
                <w:szCs w:val="24"/>
                <w:lang w:eastAsia="ru-RU"/>
              </w:rPr>
            </w:pPr>
            <w:r w:rsidRPr="002C1E7F">
              <w:rPr>
                <w:i/>
                <w:sz w:val="24"/>
                <w:szCs w:val="24"/>
                <w:lang w:eastAsia="ru-RU"/>
              </w:rPr>
              <w:t>Примечания:</w:t>
            </w:r>
          </w:p>
          <w:p w:rsidR="002C1E7F" w:rsidRPr="002C1E7F" w:rsidRDefault="002C1E7F" w:rsidP="002C1E7F">
            <w:pPr>
              <w:tabs>
                <w:tab w:val="num" w:pos="0"/>
              </w:tabs>
              <w:suppressAutoHyphens w:val="0"/>
              <w:snapToGrid/>
              <w:rPr>
                <w:i/>
                <w:sz w:val="24"/>
                <w:szCs w:val="24"/>
                <w:lang w:eastAsia="ru-RU"/>
              </w:rPr>
            </w:pPr>
            <w:r w:rsidRPr="002C1E7F">
              <w:rPr>
                <w:i/>
                <w:sz w:val="24"/>
                <w:szCs w:val="24"/>
                <w:lang w:eastAsia="ru-RU"/>
              </w:rPr>
              <w:tab/>
              <w:t xml:space="preserve">1.Расстояния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w:t>
            </w:r>
            <w:smartTag w:uri="urn:schemas-microsoft-com:office:smarttags" w:element="metricconverter">
              <w:smartTagPr>
                <w:attr w:name="ProductID" w:val="20 м"/>
              </w:smartTagPr>
              <w:r w:rsidRPr="002C1E7F">
                <w:rPr>
                  <w:i/>
                  <w:sz w:val="24"/>
                  <w:szCs w:val="24"/>
                  <w:lang w:eastAsia="ru-RU"/>
                </w:rPr>
                <w:t>20 м</w:t>
              </w:r>
            </w:smartTag>
            <w:r w:rsidRPr="002C1E7F">
              <w:rPr>
                <w:i/>
                <w:sz w:val="24"/>
                <w:szCs w:val="24"/>
                <w:lang w:eastAsia="ru-RU"/>
              </w:rPr>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2C1E7F">
                <w:rPr>
                  <w:i/>
                  <w:sz w:val="24"/>
                  <w:szCs w:val="24"/>
                  <w:lang w:eastAsia="ru-RU"/>
                </w:rPr>
                <w:t>100 м</w:t>
              </w:r>
            </w:smartTag>
            <w:r w:rsidRPr="002C1E7F">
              <w:rPr>
                <w:i/>
                <w:sz w:val="24"/>
                <w:szCs w:val="24"/>
                <w:lang w:eastAsia="ru-RU"/>
              </w:rPr>
              <w:t>.</w:t>
            </w:r>
          </w:p>
          <w:p w:rsidR="002C1E7F" w:rsidRPr="002C1E7F" w:rsidRDefault="002C1E7F" w:rsidP="002C1E7F">
            <w:pPr>
              <w:widowControl w:val="0"/>
              <w:tabs>
                <w:tab w:val="left" w:pos="180"/>
              </w:tabs>
              <w:suppressAutoHyphens w:val="0"/>
              <w:overflowPunct w:val="0"/>
              <w:adjustRightInd w:val="0"/>
              <w:snapToGrid/>
              <w:spacing w:before="80" w:after="80" w:line="276" w:lineRule="auto"/>
              <w:ind w:firstLine="709"/>
              <w:rPr>
                <w:sz w:val="24"/>
                <w:szCs w:val="24"/>
                <w:lang w:eastAsia="en-US" w:bidi="en-US"/>
              </w:rPr>
            </w:pPr>
            <w:r w:rsidRPr="002C1E7F">
              <w:rPr>
                <w:i/>
                <w:sz w:val="24"/>
                <w:szCs w:val="24"/>
                <w:lang w:eastAsia="en-US" w:bidi="en-US"/>
              </w:rPr>
              <w:t>2.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tc>
      </w:tr>
    </w:tbl>
    <w:p w:rsidR="002C1E7F" w:rsidRPr="002C1E7F" w:rsidRDefault="002C1E7F" w:rsidP="002C1E7F">
      <w:pPr>
        <w:suppressAutoHyphens w:val="0"/>
        <w:autoSpaceDE w:val="0"/>
        <w:autoSpaceDN w:val="0"/>
        <w:adjustRightInd w:val="0"/>
        <w:snapToGrid/>
        <w:spacing w:before="80" w:after="80" w:line="276" w:lineRule="auto"/>
        <w:rPr>
          <w:sz w:val="24"/>
          <w:szCs w:val="24"/>
          <w:lang w:eastAsia="ru-RU"/>
        </w:rPr>
      </w:pPr>
    </w:p>
    <w:p w:rsidR="002C1E7F" w:rsidRPr="002C1E7F" w:rsidRDefault="002C1E7F" w:rsidP="002C1E7F">
      <w:pPr>
        <w:suppressAutoHyphens w:val="0"/>
        <w:autoSpaceDE w:val="0"/>
        <w:autoSpaceDN w:val="0"/>
        <w:adjustRightInd w:val="0"/>
        <w:snapToGrid/>
        <w:spacing w:before="80" w:after="80" w:line="276" w:lineRule="auto"/>
        <w:rPr>
          <w:sz w:val="24"/>
          <w:szCs w:val="24"/>
          <w:lang w:eastAsia="ru-RU"/>
        </w:rPr>
      </w:pPr>
    </w:p>
    <w:p w:rsidR="002C1E7F" w:rsidRPr="002C1E7F" w:rsidRDefault="002C1E7F" w:rsidP="002C1E7F">
      <w:pPr>
        <w:tabs>
          <w:tab w:val="left" w:pos="1080"/>
        </w:tabs>
        <w:suppressAutoHyphens w:val="0"/>
        <w:autoSpaceDE w:val="0"/>
        <w:autoSpaceDN w:val="0"/>
        <w:adjustRightInd w:val="0"/>
        <w:snapToGrid/>
        <w:spacing w:before="80" w:after="80" w:line="276" w:lineRule="auto"/>
        <w:rPr>
          <w:sz w:val="24"/>
          <w:szCs w:val="24"/>
          <w:lang w:eastAsia="ru-RU"/>
        </w:rPr>
      </w:pPr>
    </w:p>
    <w:p w:rsidR="002C1E7F" w:rsidRPr="002C1E7F" w:rsidRDefault="002C1E7F" w:rsidP="005F4C57">
      <w:pPr>
        <w:pStyle w:val="2"/>
      </w:pPr>
      <w:bookmarkStart w:id="215" w:name="_Toc486456357"/>
      <w:bookmarkStart w:id="216" w:name="_Toc504514815"/>
      <w:r w:rsidRPr="002C1E7F">
        <w:t xml:space="preserve">ГЛАВА </w:t>
      </w:r>
      <w:r w:rsidR="000310A6">
        <w:t>9</w:t>
      </w:r>
      <w:r w:rsidRPr="002C1E7F">
        <w:t xml:space="preserve">. </w:t>
      </w:r>
      <w:bookmarkEnd w:id="215"/>
      <w:r w:rsidR="0064178B" w:rsidRPr="0064178B">
        <w:t>ГРАДОСТРОИТЕЛЬНЫЕ РЕГЛАМЕНТЫ В ЧАСТИ ОГРАНИЧЕНИЙ ИСПОЛЬЗОВАНИЯ ЗЕМЕЛЬНЫХ УЧАСТКОВ И ОБЪЕКТОВ КАПИТАЛЬНОГО СТРОИТЕЛЬСТВА В ЗОНАХ С ОСОБЫМИ УСЛОВИЯМИ ИСПОЛЬЗОВАНИЯ ТЕРРИТОРИЙ, ИНЫХ ОГРАНИЧЕНИЙ, УСТАНОВЛЕННЫХ ЗАКОНОДАТЕЛЬСТВОМ РОССИЙСКОЙ ФЕДЕРАЦИИ</w:t>
      </w:r>
      <w:bookmarkEnd w:id="216"/>
    </w:p>
    <w:p w:rsidR="002C1E7F" w:rsidRPr="002C1E7F" w:rsidRDefault="002C1E7F" w:rsidP="002C1E7F">
      <w:pPr>
        <w:tabs>
          <w:tab w:val="left" w:pos="1080"/>
        </w:tabs>
        <w:suppressAutoHyphens w:val="0"/>
        <w:autoSpaceDE w:val="0"/>
        <w:autoSpaceDN w:val="0"/>
        <w:adjustRightInd w:val="0"/>
        <w:snapToGrid/>
        <w:spacing w:before="80" w:after="80" w:line="276" w:lineRule="auto"/>
        <w:rPr>
          <w:sz w:val="24"/>
          <w:szCs w:val="24"/>
          <w:lang w:eastAsia="ru-RU"/>
        </w:rPr>
      </w:pPr>
    </w:p>
    <w:p w:rsidR="002C1E7F" w:rsidRPr="002C1E7F" w:rsidRDefault="002C1E7F" w:rsidP="005F4C57">
      <w:pPr>
        <w:pStyle w:val="3"/>
        <w:rPr>
          <w:lang w:bidi="en-US"/>
        </w:rPr>
      </w:pPr>
      <w:bookmarkStart w:id="217" w:name="_Toc173058506"/>
      <w:bookmarkStart w:id="218" w:name="_Toc172720958"/>
      <w:bookmarkStart w:id="219" w:name="_Toc173739855"/>
      <w:bookmarkStart w:id="220" w:name="_Toc232234214"/>
      <w:bookmarkStart w:id="221" w:name="_Toc248903555"/>
      <w:bookmarkStart w:id="222" w:name="_Toc248904694"/>
      <w:bookmarkStart w:id="223" w:name="_Toc486456358"/>
      <w:bookmarkStart w:id="224" w:name="_Toc504514816"/>
      <w:r w:rsidRPr="002C1E7F">
        <w:rPr>
          <w:lang w:bidi="en-US"/>
        </w:rPr>
        <w:t xml:space="preserve">Статья </w:t>
      </w:r>
      <w:r w:rsidR="00A80900">
        <w:rPr>
          <w:lang w:bidi="en-US"/>
        </w:rPr>
        <w:t>34</w:t>
      </w:r>
      <w:r w:rsidRPr="002C1E7F">
        <w:rPr>
          <w:lang w:bidi="en-US"/>
        </w:rPr>
        <w:t>.</w:t>
      </w:r>
      <w:bookmarkEnd w:id="217"/>
      <w:r w:rsidRPr="002C1E7F">
        <w:rPr>
          <w:lang w:bidi="en-US"/>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218"/>
      <w:bookmarkEnd w:id="219"/>
      <w:bookmarkEnd w:id="220"/>
      <w:bookmarkEnd w:id="221"/>
      <w:bookmarkEnd w:id="222"/>
      <w:bookmarkEnd w:id="223"/>
      <w:bookmarkEnd w:id="224"/>
    </w:p>
    <w:p w:rsidR="002C1E7F" w:rsidRPr="002C1E7F" w:rsidRDefault="002C1E7F" w:rsidP="005F4C57">
      <w:pPr>
        <w:ind w:firstLine="709"/>
        <w:rPr>
          <w:lang w:eastAsia="ru-RU"/>
        </w:rPr>
      </w:pPr>
      <w:r w:rsidRPr="002C1E7F">
        <w:rPr>
          <w:lang w:eastAsia="ru-RU"/>
        </w:rPr>
        <w:t>1.Ограничения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от загрязнения источников питьевого водоснабжения и водопроводных сооружений,  а также территорий, на которых они расположены.</w:t>
      </w:r>
    </w:p>
    <w:p w:rsidR="002C1E7F" w:rsidRPr="002C1E7F" w:rsidRDefault="002C1E7F" w:rsidP="005F4C57">
      <w:pPr>
        <w:ind w:firstLine="709"/>
        <w:rPr>
          <w:lang w:eastAsia="ru-RU"/>
        </w:rPr>
      </w:pPr>
      <w:r w:rsidRPr="002C1E7F">
        <w:rPr>
          <w:lang w:eastAsia="ru-RU"/>
        </w:rPr>
        <w:t xml:space="preserve">2.Ограничения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 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w:t>
      </w:r>
      <w:r w:rsidRPr="002C1E7F">
        <w:rPr>
          <w:lang w:eastAsia="ru-RU"/>
        </w:rPr>
        <w:lastRenderedPageBreak/>
        <w:t>водозаборов подземных вод) или местных санитарных условий по заключению органов, уполномоченных осуществлять государственный санитарно-эпидемиологический надзор и иных заинтересованных организаций.</w:t>
      </w:r>
    </w:p>
    <w:p w:rsidR="002C1E7F" w:rsidRPr="002C1E7F" w:rsidRDefault="002C1E7F" w:rsidP="005F4C57">
      <w:pPr>
        <w:ind w:firstLine="709"/>
        <w:rPr>
          <w:lang w:eastAsia="ru-RU"/>
        </w:rPr>
      </w:pPr>
      <w:r w:rsidRPr="002C1E7F">
        <w:rPr>
          <w:lang w:eastAsia="ru-RU"/>
        </w:rPr>
        <w:t xml:space="preserve">3.Принципиальное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объем основных мероприятий на территории ЗСО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Содержание мероприятий должно быть отражено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 </w:t>
      </w:r>
      <w:r w:rsidRPr="002C1E7F">
        <w:rPr>
          <w:iCs/>
          <w:lang w:eastAsia="ru-RU"/>
        </w:rPr>
        <w:t>муниципального образования «</w:t>
      </w:r>
      <w:r w:rsidR="00CF749F">
        <w:rPr>
          <w:iCs/>
          <w:lang w:eastAsia="ru-RU"/>
        </w:rPr>
        <w:t>Хаврогор</w:t>
      </w:r>
      <w:r w:rsidRPr="002C1E7F">
        <w:rPr>
          <w:iCs/>
          <w:lang w:eastAsia="ru-RU"/>
        </w:rPr>
        <w:t>ское»</w:t>
      </w:r>
      <w:r w:rsidRPr="002C1E7F">
        <w:rPr>
          <w:lang w:eastAsia="ru-RU"/>
        </w:rPr>
        <w:t>.</w:t>
      </w:r>
    </w:p>
    <w:p w:rsidR="002C1E7F" w:rsidRPr="002C1E7F" w:rsidRDefault="002C1E7F" w:rsidP="005F4C57">
      <w:pPr>
        <w:ind w:firstLine="709"/>
        <w:rPr>
          <w:lang w:eastAsia="ru-RU"/>
        </w:rPr>
      </w:pPr>
      <w:r w:rsidRPr="002C1E7F">
        <w:rPr>
          <w:lang w:eastAsia="ru-RU"/>
        </w:rPr>
        <w:t>4.  Мероприятия на территории первого пояса ЗСО подземных источников водоснабжения:</w:t>
      </w:r>
    </w:p>
    <w:p w:rsidR="002C1E7F" w:rsidRPr="002C1E7F" w:rsidRDefault="002C1E7F" w:rsidP="005F4C57">
      <w:pPr>
        <w:ind w:firstLine="709"/>
        <w:rPr>
          <w:lang w:eastAsia="ru-RU"/>
        </w:rPr>
      </w:pPr>
      <w:r w:rsidRPr="002C1E7F">
        <w:rPr>
          <w:lang w:eastAsia="ru-RU"/>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2C1E7F" w:rsidRPr="002C1E7F" w:rsidRDefault="002C1E7F" w:rsidP="005F4C57">
      <w:pPr>
        <w:ind w:firstLine="709"/>
        <w:rPr>
          <w:lang w:eastAsia="ru-RU"/>
        </w:rPr>
      </w:pPr>
      <w:r w:rsidRPr="002C1E7F">
        <w:rPr>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2C1E7F" w:rsidRPr="002C1E7F" w:rsidRDefault="002C1E7F" w:rsidP="005F4C57">
      <w:pPr>
        <w:ind w:firstLine="709"/>
        <w:rPr>
          <w:lang w:eastAsia="ru-RU"/>
        </w:rPr>
      </w:pPr>
      <w:r w:rsidRPr="002C1E7F">
        <w:rPr>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2C1E7F" w:rsidRPr="002C1E7F" w:rsidRDefault="002C1E7F" w:rsidP="005F4C57">
      <w:pPr>
        <w:ind w:firstLine="709"/>
        <w:rPr>
          <w:lang w:eastAsia="ru-RU"/>
        </w:rPr>
      </w:pPr>
      <w:r w:rsidRPr="002C1E7F">
        <w:rPr>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2C1E7F" w:rsidRPr="002C1E7F" w:rsidRDefault="002C1E7F" w:rsidP="005F4C57">
      <w:pPr>
        <w:ind w:firstLine="709"/>
        <w:rPr>
          <w:lang w:eastAsia="ru-RU"/>
        </w:rPr>
      </w:pPr>
      <w:r w:rsidRPr="002C1E7F">
        <w:rPr>
          <w:lang w:eastAsia="ru-RU"/>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2C1E7F" w:rsidRPr="002C1E7F" w:rsidRDefault="002C1E7F" w:rsidP="005F4C57">
      <w:pPr>
        <w:ind w:firstLine="709"/>
        <w:rPr>
          <w:lang w:eastAsia="ru-RU"/>
        </w:rPr>
      </w:pPr>
      <w:r w:rsidRPr="002C1E7F">
        <w:rPr>
          <w:lang w:eastAsia="ru-RU"/>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2C1E7F" w:rsidRPr="002C1E7F" w:rsidRDefault="002C1E7F" w:rsidP="005F4C57">
      <w:pPr>
        <w:ind w:firstLine="709"/>
        <w:rPr>
          <w:lang w:eastAsia="ru-RU"/>
        </w:rPr>
      </w:pPr>
      <w:r w:rsidRPr="002C1E7F">
        <w:rPr>
          <w:lang w:eastAsia="ru-RU"/>
        </w:rPr>
        <w:lastRenderedPageBreak/>
        <w:t>5. Мероприятия на территории второго и третьего поясов ЗСО подземных источников водоснабжения:</w:t>
      </w:r>
    </w:p>
    <w:p w:rsidR="002C1E7F" w:rsidRPr="002C1E7F" w:rsidRDefault="002C1E7F" w:rsidP="005F4C57">
      <w:pPr>
        <w:ind w:firstLine="709"/>
        <w:rPr>
          <w:lang w:eastAsia="ru-RU"/>
        </w:rPr>
      </w:pPr>
      <w:r w:rsidRPr="002C1E7F">
        <w:rPr>
          <w:lang w:eastAsia="ru-RU"/>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2C1E7F" w:rsidRPr="002C1E7F" w:rsidRDefault="002C1E7F" w:rsidP="005F4C57">
      <w:pPr>
        <w:ind w:firstLine="709"/>
        <w:rPr>
          <w:lang w:eastAsia="ru-RU"/>
        </w:rPr>
      </w:pPr>
      <w:r w:rsidRPr="002C1E7F">
        <w:rPr>
          <w:lang w:eastAsia="ru-RU"/>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2C1E7F" w:rsidRPr="002C1E7F" w:rsidRDefault="002C1E7F" w:rsidP="005F4C57">
      <w:pPr>
        <w:ind w:firstLine="709"/>
        <w:rPr>
          <w:lang w:eastAsia="ru-RU"/>
        </w:rPr>
      </w:pPr>
      <w:r w:rsidRPr="002C1E7F">
        <w:rPr>
          <w:lang w:eastAsia="ru-RU"/>
        </w:rPr>
        <w:t>Запрещение закачки отработанных вод в подземные горизонты, подземного складирования твердых отходов и разработки недр земли.</w:t>
      </w:r>
    </w:p>
    <w:p w:rsidR="002C1E7F" w:rsidRPr="002C1E7F" w:rsidRDefault="002C1E7F" w:rsidP="005F4C57">
      <w:pPr>
        <w:ind w:firstLine="709"/>
        <w:rPr>
          <w:lang w:eastAsia="ru-RU"/>
        </w:rPr>
      </w:pPr>
      <w:r w:rsidRPr="002C1E7F">
        <w:rPr>
          <w:lang w:eastAsia="ru-RU"/>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2C1E7F" w:rsidRPr="002C1E7F" w:rsidRDefault="002C1E7F" w:rsidP="005F4C57">
      <w:pPr>
        <w:ind w:firstLine="709"/>
        <w:rPr>
          <w:lang w:eastAsia="ru-RU"/>
        </w:rPr>
      </w:pPr>
      <w:r w:rsidRPr="002C1E7F">
        <w:rPr>
          <w:lang w:eastAsia="ru-RU"/>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2C1E7F" w:rsidRPr="002C1E7F" w:rsidRDefault="002C1E7F" w:rsidP="005F4C57">
      <w:pPr>
        <w:ind w:firstLine="709"/>
        <w:rPr>
          <w:lang w:eastAsia="ru-RU"/>
        </w:rPr>
      </w:pPr>
      <w:r w:rsidRPr="002C1E7F">
        <w:rPr>
          <w:lang w:eastAsia="ru-RU"/>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2C1E7F" w:rsidRPr="002C1E7F" w:rsidRDefault="002C1E7F" w:rsidP="005F4C57">
      <w:pPr>
        <w:ind w:firstLine="709"/>
        <w:rPr>
          <w:lang w:eastAsia="ru-RU"/>
        </w:rPr>
      </w:pPr>
      <w:r w:rsidRPr="002C1E7F">
        <w:rPr>
          <w:lang w:eastAsia="ru-RU"/>
        </w:rPr>
        <w:t>6. Мероприятия на территории второго пояса ЗСО подземных источников водоснабжения:</w:t>
      </w:r>
    </w:p>
    <w:p w:rsidR="002C1E7F" w:rsidRPr="002C1E7F" w:rsidRDefault="002C1E7F" w:rsidP="005F4C57">
      <w:pPr>
        <w:ind w:firstLine="709"/>
        <w:rPr>
          <w:lang w:eastAsia="ru-RU"/>
        </w:rPr>
      </w:pPr>
      <w:r w:rsidRPr="002C1E7F">
        <w:rPr>
          <w:lang w:eastAsia="ru-RU"/>
        </w:rPr>
        <w:t>Кроме мероприятий, указанных в части 6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2C1E7F" w:rsidRPr="002C1E7F" w:rsidRDefault="002C1E7F" w:rsidP="005F4C57">
      <w:pPr>
        <w:ind w:firstLine="709"/>
        <w:rPr>
          <w:lang w:eastAsia="ru-RU"/>
        </w:rPr>
      </w:pPr>
      <w:r w:rsidRPr="002C1E7F">
        <w:rPr>
          <w:lang w:eastAsia="ru-RU"/>
        </w:rPr>
        <w:t>не допускается:</w:t>
      </w:r>
    </w:p>
    <w:p w:rsidR="002C1E7F" w:rsidRPr="002C1E7F" w:rsidRDefault="002C1E7F" w:rsidP="005F4C57">
      <w:pPr>
        <w:ind w:firstLine="709"/>
        <w:rPr>
          <w:lang w:eastAsia="ru-RU"/>
        </w:rPr>
      </w:pPr>
      <w:r w:rsidRPr="002C1E7F">
        <w:rPr>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C1E7F" w:rsidRPr="002C1E7F" w:rsidRDefault="002C1E7F" w:rsidP="005F4C57">
      <w:pPr>
        <w:ind w:firstLine="709"/>
        <w:rPr>
          <w:lang w:eastAsia="ru-RU"/>
        </w:rPr>
      </w:pPr>
      <w:r w:rsidRPr="002C1E7F">
        <w:rPr>
          <w:lang w:eastAsia="ru-RU"/>
        </w:rPr>
        <w:t>применение удобрений и ядохимикатов;</w:t>
      </w:r>
    </w:p>
    <w:p w:rsidR="002C1E7F" w:rsidRPr="002C1E7F" w:rsidRDefault="002C1E7F" w:rsidP="005F4C57">
      <w:pPr>
        <w:ind w:firstLine="709"/>
        <w:rPr>
          <w:lang w:eastAsia="ru-RU"/>
        </w:rPr>
      </w:pPr>
      <w:r w:rsidRPr="002C1E7F">
        <w:rPr>
          <w:lang w:eastAsia="ru-RU"/>
        </w:rPr>
        <w:t>рубка леса главного пользования и реконструкции.</w:t>
      </w:r>
    </w:p>
    <w:p w:rsidR="002C1E7F" w:rsidRPr="002C1E7F" w:rsidRDefault="002C1E7F" w:rsidP="005F4C57">
      <w:pPr>
        <w:ind w:firstLine="709"/>
        <w:rPr>
          <w:lang w:eastAsia="ru-RU"/>
        </w:rPr>
      </w:pPr>
      <w:r w:rsidRPr="002C1E7F">
        <w:rPr>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C1E7F" w:rsidRPr="002C1E7F" w:rsidRDefault="002C1E7F" w:rsidP="005F4C57">
      <w:pPr>
        <w:ind w:firstLine="709"/>
        <w:rPr>
          <w:lang w:eastAsia="ru-RU"/>
        </w:rPr>
      </w:pPr>
      <w:r w:rsidRPr="002C1E7F">
        <w:rPr>
          <w:lang w:eastAsia="ru-RU"/>
        </w:rPr>
        <w:lastRenderedPageBreak/>
        <w:t>7. Мероприятия на территории первого пояса ЗСО поверхностных источников водоснабжения:</w:t>
      </w:r>
    </w:p>
    <w:p w:rsidR="002C1E7F" w:rsidRPr="002C1E7F" w:rsidRDefault="002C1E7F" w:rsidP="005F4C57">
      <w:pPr>
        <w:ind w:firstLine="709"/>
        <w:rPr>
          <w:lang w:eastAsia="ru-RU"/>
        </w:rPr>
      </w:pPr>
      <w:r w:rsidRPr="002C1E7F">
        <w:rPr>
          <w:lang w:eastAsia="ru-RU"/>
        </w:rPr>
        <w:t>на территории первого пояса ЗСО поверхностного источника водоснабжения должны предусматриваться мероприятия, установленные для ЗСО первого пояса подземных источников водоснабжения.</w:t>
      </w:r>
    </w:p>
    <w:p w:rsidR="002C1E7F" w:rsidRPr="002C1E7F" w:rsidRDefault="002C1E7F" w:rsidP="005F4C57">
      <w:pPr>
        <w:ind w:firstLine="709"/>
        <w:rPr>
          <w:lang w:eastAsia="ru-RU"/>
        </w:rPr>
      </w:pPr>
      <w:r w:rsidRPr="002C1E7F">
        <w:rPr>
          <w:lang w:eastAsia="ru-RU"/>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2C1E7F" w:rsidRPr="002C1E7F" w:rsidRDefault="002C1E7F" w:rsidP="005F4C57">
      <w:pPr>
        <w:ind w:firstLine="709"/>
        <w:rPr>
          <w:lang w:eastAsia="ru-RU"/>
        </w:rPr>
      </w:pPr>
      <w:r w:rsidRPr="002C1E7F">
        <w:rPr>
          <w:lang w:eastAsia="ru-RU"/>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2C1E7F" w:rsidRPr="002C1E7F" w:rsidRDefault="002C1E7F" w:rsidP="005F4C57">
      <w:pPr>
        <w:ind w:firstLine="709"/>
        <w:rPr>
          <w:lang w:eastAsia="ru-RU"/>
        </w:rPr>
      </w:pPr>
      <w:r w:rsidRPr="002C1E7F">
        <w:rPr>
          <w:lang w:eastAsia="ru-RU"/>
        </w:rPr>
        <w:t>8. Мероприятия на территории второго и третьего поясов ЗСО поверхностных источников водоснабжения:</w:t>
      </w:r>
    </w:p>
    <w:p w:rsidR="002C1E7F" w:rsidRPr="002C1E7F" w:rsidRDefault="002C1E7F" w:rsidP="005F4C57">
      <w:pPr>
        <w:ind w:firstLine="709"/>
        <w:rPr>
          <w:lang w:eastAsia="ru-RU"/>
        </w:rPr>
      </w:pPr>
      <w:r w:rsidRPr="002C1E7F">
        <w:rPr>
          <w:lang w:eastAsia="ru-RU"/>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2C1E7F" w:rsidRPr="002C1E7F" w:rsidRDefault="002C1E7F" w:rsidP="005F4C57">
      <w:pPr>
        <w:ind w:firstLine="709"/>
        <w:rPr>
          <w:lang w:eastAsia="ru-RU"/>
        </w:rPr>
      </w:pPr>
      <w:r w:rsidRPr="002C1E7F">
        <w:rPr>
          <w:lang w:eastAsia="ru-RU"/>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2C1E7F" w:rsidRPr="002C1E7F" w:rsidRDefault="002C1E7F" w:rsidP="005F4C57">
      <w:pPr>
        <w:ind w:firstLine="709"/>
        <w:rPr>
          <w:lang w:eastAsia="ru-RU"/>
        </w:rPr>
      </w:pPr>
      <w:r w:rsidRPr="002C1E7F">
        <w:rPr>
          <w:lang w:eastAsia="ru-RU"/>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C1E7F" w:rsidRPr="002C1E7F" w:rsidRDefault="002C1E7F" w:rsidP="005F4C57">
      <w:pPr>
        <w:ind w:firstLine="709"/>
        <w:rPr>
          <w:lang w:eastAsia="ru-RU"/>
        </w:rPr>
      </w:pPr>
      <w:r w:rsidRPr="002C1E7F">
        <w:rPr>
          <w:lang w:eastAsia="ru-RU"/>
        </w:rPr>
        <w:t>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2C1E7F" w:rsidRPr="002C1E7F" w:rsidRDefault="002C1E7F" w:rsidP="005F4C57">
      <w:pPr>
        <w:ind w:firstLine="709"/>
        <w:rPr>
          <w:lang w:eastAsia="ru-RU"/>
        </w:rPr>
      </w:pPr>
      <w:r w:rsidRPr="002C1E7F">
        <w:rPr>
          <w:lang w:eastAsia="ru-RU"/>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2C1E7F" w:rsidRPr="002C1E7F" w:rsidRDefault="002C1E7F" w:rsidP="005F4C57">
      <w:pPr>
        <w:ind w:firstLine="709"/>
        <w:rPr>
          <w:lang w:eastAsia="ru-RU"/>
        </w:rPr>
      </w:pPr>
      <w:r w:rsidRPr="002C1E7F">
        <w:rPr>
          <w:lang w:eastAsia="ru-RU"/>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2C1E7F" w:rsidRPr="002C1E7F" w:rsidRDefault="002C1E7F" w:rsidP="005F4C57">
      <w:pPr>
        <w:ind w:firstLine="709"/>
        <w:rPr>
          <w:lang w:eastAsia="ru-RU"/>
        </w:rPr>
      </w:pPr>
      <w:r w:rsidRPr="002C1E7F">
        <w:rPr>
          <w:lang w:eastAsia="ru-RU"/>
        </w:rPr>
        <w:t>9. Мероприятия на территории второго пояса ЗСО поверхностных источников водоснабжения.</w:t>
      </w:r>
    </w:p>
    <w:p w:rsidR="002C1E7F" w:rsidRPr="002C1E7F" w:rsidRDefault="002C1E7F" w:rsidP="005F4C57">
      <w:pPr>
        <w:ind w:firstLine="709"/>
        <w:rPr>
          <w:lang w:eastAsia="ru-RU"/>
        </w:rPr>
      </w:pPr>
      <w:r w:rsidRPr="002C1E7F">
        <w:rPr>
          <w:lang w:eastAsia="ru-RU"/>
        </w:rPr>
        <w:t>Кроме мероприятий, указанных в части 9 настоящей статьи, в пределах второго пояса ЗСО поверхностных источников водоснабжения подлежат выполнению следующие мероприятия:</w:t>
      </w:r>
    </w:p>
    <w:p w:rsidR="002C1E7F" w:rsidRPr="002C1E7F" w:rsidRDefault="002C1E7F" w:rsidP="005F4C57">
      <w:pPr>
        <w:ind w:firstLine="709"/>
        <w:rPr>
          <w:lang w:eastAsia="ru-RU"/>
        </w:rPr>
      </w:pPr>
      <w:r w:rsidRPr="002C1E7F">
        <w:rPr>
          <w:lang w:eastAsia="ru-RU"/>
        </w:rPr>
        <w:lastRenderedPageBreak/>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2C1E7F" w:rsidRPr="002C1E7F" w:rsidRDefault="002C1E7F" w:rsidP="005F4C57">
      <w:pPr>
        <w:ind w:firstLine="709"/>
        <w:rPr>
          <w:lang w:eastAsia="ru-RU"/>
        </w:rPr>
      </w:pPr>
      <w:r w:rsidRPr="002C1E7F">
        <w:rPr>
          <w:lang w:eastAsia="ru-RU"/>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эпидемиологического заключения центра государственного санитарно- эпидемиологического надзора, выданного с учетом заключения органов геологического контроля.</w:t>
      </w:r>
    </w:p>
    <w:p w:rsidR="002C1E7F" w:rsidRPr="002C1E7F" w:rsidRDefault="002C1E7F" w:rsidP="005F4C57">
      <w:pPr>
        <w:ind w:firstLine="709"/>
        <w:rPr>
          <w:lang w:eastAsia="ru-RU"/>
        </w:rPr>
      </w:pPr>
      <w:r w:rsidRPr="002C1E7F">
        <w:rPr>
          <w:lang w:eastAsia="ru-RU"/>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C1E7F" w:rsidRPr="002C1E7F" w:rsidRDefault="002C1E7F" w:rsidP="005F4C57">
      <w:pPr>
        <w:ind w:firstLine="709"/>
        <w:rPr>
          <w:lang w:eastAsia="ru-RU"/>
        </w:rPr>
      </w:pPr>
      <w:r w:rsidRPr="002C1E7F">
        <w:rPr>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C1E7F" w:rsidRPr="002C1E7F" w:rsidRDefault="002C1E7F" w:rsidP="005F4C57">
      <w:pPr>
        <w:ind w:firstLine="709"/>
        <w:rPr>
          <w:lang w:eastAsia="ru-RU"/>
        </w:rPr>
      </w:pPr>
      <w:r w:rsidRPr="002C1E7F">
        <w:rPr>
          <w:lang w:eastAsia="ru-RU"/>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2C1E7F" w:rsidRPr="002C1E7F" w:rsidRDefault="002C1E7F" w:rsidP="005F4C57">
      <w:pPr>
        <w:ind w:firstLine="709"/>
        <w:rPr>
          <w:lang w:eastAsia="ru-RU"/>
        </w:rPr>
      </w:pPr>
      <w:r w:rsidRPr="002C1E7F">
        <w:rPr>
          <w:lang w:eastAsia="ru-RU"/>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2C1E7F" w:rsidRPr="002C1E7F" w:rsidRDefault="002C1E7F" w:rsidP="005F4C57">
      <w:pPr>
        <w:ind w:firstLine="709"/>
        <w:rPr>
          <w:lang w:eastAsia="ru-RU"/>
        </w:rPr>
      </w:pPr>
      <w:r w:rsidRPr="002C1E7F">
        <w:rPr>
          <w:lang w:eastAsia="ru-RU"/>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2C1E7F" w:rsidRPr="002C1E7F" w:rsidRDefault="002C1E7F" w:rsidP="005F4C57">
      <w:pPr>
        <w:ind w:firstLine="709"/>
        <w:rPr>
          <w:lang w:eastAsia="ru-RU"/>
        </w:rPr>
      </w:pPr>
      <w:r w:rsidRPr="002C1E7F">
        <w:rPr>
          <w:lang w:eastAsia="ru-RU"/>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2C1E7F" w:rsidRPr="002C1E7F" w:rsidRDefault="002C1E7F" w:rsidP="005F4C57">
      <w:pPr>
        <w:ind w:firstLine="709"/>
        <w:rPr>
          <w:lang w:eastAsia="ru-RU"/>
        </w:rPr>
      </w:pPr>
      <w:r w:rsidRPr="002C1E7F">
        <w:rPr>
          <w:lang w:eastAsia="ru-RU"/>
        </w:rPr>
        <w:t>10.  Мероприятия по санитарно-защитной полосе водоводов:</w:t>
      </w:r>
    </w:p>
    <w:p w:rsidR="002C1E7F" w:rsidRPr="002C1E7F" w:rsidRDefault="002C1E7F" w:rsidP="005F4C57">
      <w:pPr>
        <w:ind w:firstLine="709"/>
        <w:rPr>
          <w:lang w:eastAsia="ru-RU"/>
        </w:rPr>
      </w:pPr>
      <w:r w:rsidRPr="002C1E7F">
        <w:rPr>
          <w:lang w:eastAsia="ru-RU"/>
        </w:rPr>
        <w:t>В пределах санитарно-защитной полосы водоводов должны отсутствовать источники загрязнения почвы и грунтовых вод.</w:t>
      </w:r>
    </w:p>
    <w:p w:rsidR="002C1E7F" w:rsidRPr="002C1E7F" w:rsidRDefault="002C1E7F" w:rsidP="005F4C57">
      <w:pPr>
        <w:ind w:firstLine="709"/>
        <w:rPr>
          <w:lang w:eastAsia="ru-RU"/>
        </w:rPr>
      </w:pPr>
      <w:r w:rsidRPr="002C1E7F">
        <w:rPr>
          <w:lang w:eastAsia="ru-RU"/>
        </w:rPr>
        <w:t xml:space="preserve">Не допускается прокладка водоводов по территории свалок, полей ассенизации, полей фильтрации, полей орошения, кладбищ, </w:t>
      </w:r>
      <w:r w:rsidRPr="002C1E7F">
        <w:rPr>
          <w:lang w:eastAsia="ru-RU"/>
        </w:rPr>
        <w:lastRenderedPageBreak/>
        <w:t>скотомогильников, а также прокладка магистральных водоводов по территории промышленных и сельскохозяйственных предприятий.</w:t>
      </w:r>
    </w:p>
    <w:p w:rsidR="002C1E7F" w:rsidRPr="002C1E7F" w:rsidRDefault="002C1E7F" w:rsidP="002C1E7F">
      <w:pPr>
        <w:suppressAutoHyphens w:val="0"/>
        <w:autoSpaceDE w:val="0"/>
        <w:autoSpaceDN w:val="0"/>
        <w:adjustRightInd w:val="0"/>
        <w:snapToGrid/>
        <w:spacing w:before="80" w:after="80" w:line="276" w:lineRule="auto"/>
        <w:ind w:firstLine="567"/>
        <w:rPr>
          <w:sz w:val="24"/>
          <w:szCs w:val="24"/>
          <w:lang w:eastAsia="ru-RU"/>
        </w:rPr>
      </w:pPr>
    </w:p>
    <w:p w:rsidR="002C1E7F" w:rsidRPr="002C1E7F" w:rsidRDefault="002C1E7F" w:rsidP="005F4C57">
      <w:pPr>
        <w:pStyle w:val="3"/>
        <w:rPr>
          <w:lang w:bidi="en-US"/>
        </w:rPr>
      </w:pPr>
      <w:bookmarkStart w:id="225" w:name="_Toc173058507"/>
      <w:bookmarkStart w:id="226" w:name="_Toc172720959"/>
      <w:bookmarkStart w:id="227" w:name="_Toc173739856"/>
      <w:bookmarkStart w:id="228" w:name="_Toc232234215"/>
      <w:bookmarkStart w:id="229" w:name="_Toc248903556"/>
      <w:bookmarkStart w:id="230" w:name="_Toc248904695"/>
      <w:bookmarkStart w:id="231" w:name="_Toc486456359"/>
      <w:bookmarkStart w:id="232" w:name="_Toc504514817"/>
      <w:r w:rsidRPr="002C1E7F">
        <w:rPr>
          <w:lang w:bidi="en-US"/>
        </w:rPr>
        <w:t xml:space="preserve">Статья </w:t>
      </w:r>
      <w:r w:rsidR="00A80900">
        <w:rPr>
          <w:lang w:bidi="en-US"/>
        </w:rPr>
        <w:t>35</w:t>
      </w:r>
      <w:r w:rsidRPr="002C1E7F">
        <w:rPr>
          <w:lang w:bidi="en-US"/>
        </w:rPr>
        <w:t>.</w:t>
      </w:r>
      <w:bookmarkEnd w:id="225"/>
      <w:r w:rsidRPr="002C1E7F">
        <w:rPr>
          <w:lang w:bidi="en-US"/>
        </w:rPr>
        <w:t xml:space="preserve"> Ограничения использования земельных участков и объектов капитального строительства на территории водоохранных зон</w:t>
      </w:r>
      <w:bookmarkEnd w:id="226"/>
      <w:bookmarkEnd w:id="227"/>
      <w:r w:rsidRPr="002C1E7F">
        <w:rPr>
          <w:lang w:bidi="en-US"/>
        </w:rPr>
        <w:t>, прибрежных защитных полос</w:t>
      </w:r>
      <w:bookmarkEnd w:id="228"/>
      <w:bookmarkEnd w:id="229"/>
      <w:bookmarkEnd w:id="230"/>
      <w:r w:rsidRPr="002C1E7F">
        <w:rPr>
          <w:lang w:bidi="en-US"/>
        </w:rPr>
        <w:t>, береговых полос</w:t>
      </w:r>
      <w:bookmarkEnd w:id="231"/>
      <w:bookmarkEnd w:id="232"/>
    </w:p>
    <w:p w:rsidR="002C1E7F" w:rsidRPr="002C1E7F" w:rsidRDefault="002C1E7F" w:rsidP="005F4C57">
      <w:pPr>
        <w:ind w:firstLine="709"/>
        <w:rPr>
          <w:lang w:eastAsia="ru-RU"/>
        </w:rPr>
      </w:pPr>
      <w:r w:rsidRPr="002C1E7F">
        <w:rPr>
          <w:lang w:eastAsia="ru-RU"/>
        </w:rPr>
        <w:t>1.Ограничения использования земельных участков и объектов капитального строительства на территории водоохранных зон и прибрежных защитных полос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C1E7F" w:rsidRPr="002C1E7F" w:rsidRDefault="002C1E7F" w:rsidP="005F4C57">
      <w:pPr>
        <w:ind w:firstLine="709"/>
        <w:rPr>
          <w:lang w:eastAsia="ru-RU"/>
        </w:rPr>
      </w:pPr>
      <w:r w:rsidRPr="002C1E7F">
        <w:rPr>
          <w:lang w:eastAsia="ru-RU"/>
        </w:rPr>
        <w:t xml:space="preserve">2.Ограничения использования земельных участков и объектов капитального строительства на территории водоохранных зон и прибрежных защитных полос определяются специальными режимами осуществления хозяйственной и иной деятельности установленными Водным кодексом Российской Федерации. </w:t>
      </w:r>
    </w:p>
    <w:p w:rsidR="002C1E7F" w:rsidRPr="002C1E7F" w:rsidRDefault="002C1E7F" w:rsidP="005F4C57">
      <w:pPr>
        <w:ind w:firstLine="709"/>
        <w:rPr>
          <w:lang w:eastAsia="ru-RU"/>
        </w:rPr>
      </w:pPr>
      <w:r w:rsidRPr="002C1E7F">
        <w:rPr>
          <w:lang w:eastAsia="ru-RU"/>
        </w:rPr>
        <w:t>3.В соответствии с указанным режимом на территории водоохранных зон, границы которых отображены на Карте градостроительного зонирования муниципального образования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запрещается:</w:t>
      </w:r>
    </w:p>
    <w:p w:rsidR="002C1E7F" w:rsidRPr="002C1E7F" w:rsidRDefault="002C1E7F" w:rsidP="005F4C57">
      <w:pPr>
        <w:ind w:firstLine="709"/>
        <w:rPr>
          <w:lang w:eastAsia="ru-RU"/>
        </w:rPr>
      </w:pPr>
      <w:r w:rsidRPr="002C1E7F">
        <w:rPr>
          <w:lang w:eastAsia="ru-RU"/>
        </w:rPr>
        <w:t>использование сточных вод для удобрения почв;</w:t>
      </w:r>
    </w:p>
    <w:p w:rsidR="002C1E7F" w:rsidRPr="002C1E7F" w:rsidRDefault="002C1E7F" w:rsidP="005F4C57">
      <w:pPr>
        <w:ind w:firstLine="709"/>
        <w:rPr>
          <w:lang w:eastAsia="ru-RU"/>
        </w:rPr>
      </w:pPr>
      <w:r w:rsidRPr="002C1E7F">
        <w:rPr>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C1E7F" w:rsidRPr="002C1E7F" w:rsidRDefault="002C1E7F" w:rsidP="005F4C57">
      <w:pPr>
        <w:ind w:firstLine="709"/>
        <w:rPr>
          <w:lang w:eastAsia="ru-RU"/>
        </w:rPr>
      </w:pPr>
      <w:r w:rsidRPr="002C1E7F">
        <w:rPr>
          <w:lang w:eastAsia="ru-RU"/>
        </w:rPr>
        <w:t>осуществление авиационных мер по борьбе с вредителями и болезнями растений;</w:t>
      </w:r>
    </w:p>
    <w:p w:rsidR="002C1E7F" w:rsidRPr="0064178B" w:rsidRDefault="002C1E7F" w:rsidP="005F4C57">
      <w:pPr>
        <w:ind w:firstLine="709"/>
        <w:rPr>
          <w:lang w:eastAsia="ru-RU"/>
        </w:rPr>
      </w:pPr>
      <w:r w:rsidRPr="002C1E7F">
        <w:rPr>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sidR="0064178B">
        <w:rPr>
          <w:lang w:eastAsia="ru-RU"/>
        </w:rPr>
        <w:t xml:space="preserve">естах, имеющих твердое </w:t>
      </w:r>
      <w:r w:rsidR="0064178B" w:rsidRPr="0064178B">
        <w:rPr>
          <w:lang w:eastAsia="ru-RU"/>
        </w:rPr>
        <w:t>покрытие;</w:t>
      </w:r>
    </w:p>
    <w:p w:rsidR="0064178B" w:rsidRPr="0064178B" w:rsidRDefault="0064178B" w:rsidP="0064178B">
      <w:pPr>
        <w:tabs>
          <w:tab w:val="left" w:pos="0"/>
        </w:tabs>
        <w:suppressAutoHyphens w:val="0"/>
        <w:autoSpaceDE w:val="0"/>
        <w:autoSpaceDN w:val="0"/>
        <w:adjustRightInd w:val="0"/>
        <w:snapToGrid/>
        <w:ind w:firstLine="709"/>
        <w:rPr>
          <w:sz w:val="26"/>
          <w:szCs w:val="26"/>
          <w:lang w:eastAsia="ru-RU"/>
        </w:rPr>
      </w:pPr>
      <w:r w:rsidRPr="0064178B">
        <w:rPr>
          <w:sz w:val="26"/>
          <w:szCs w:val="26"/>
          <w:lang w:eastAsia="ru-RU"/>
        </w:rPr>
        <w:t xml:space="preserve">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w:t>
      </w:r>
      <w:r w:rsidRPr="0064178B">
        <w:rPr>
          <w:sz w:val="26"/>
          <w:szCs w:val="26"/>
          <w:lang w:eastAsia="ru-RU"/>
        </w:rPr>
        <w:lastRenderedPageBreak/>
        <w:t>технического обслуживания, используемых для технического осмотра и ремонта транспортных средств, осуществление мойки транспортных средств;</w:t>
      </w:r>
    </w:p>
    <w:p w:rsidR="0064178B" w:rsidRPr="0064178B" w:rsidRDefault="0064178B" w:rsidP="0064178B">
      <w:pPr>
        <w:tabs>
          <w:tab w:val="left" w:pos="0"/>
        </w:tabs>
        <w:suppressAutoHyphens w:val="0"/>
        <w:autoSpaceDE w:val="0"/>
        <w:autoSpaceDN w:val="0"/>
        <w:adjustRightInd w:val="0"/>
        <w:snapToGrid/>
        <w:ind w:firstLine="709"/>
        <w:rPr>
          <w:sz w:val="26"/>
          <w:szCs w:val="26"/>
          <w:lang w:eastAsia="ru-RU"/>
        </w:rPr>
      </w:pPr>
      <w:r w:rsidRPr="0064178B">
        <w:rPr>
          <w:sz w:val="26"/>
          <w:szCs w:val="26"/>
          <w:lang w:eastAsia="ru-RU"/>
        </w:rPr>
        <w:t>размещение специализированных хранилищ пестицидов и агрохимикатов, применение пестицидов и агрохимикатов;</w:t>
      </w:r>
    </w:p>
    <w:p w:rsidR="0064178B" w:rsidRPr="0064178B" w:rsidRDefault="0064178B" w:rsidP="0064178B">
      <w:pPr>
        <w:tabs>
          <w:tab w:val="left" w:pos="0"/>
        </w:tabs>
        <w:suppressAutoHyphens w:val="0"/>
        <w:autoSpaceDE w:val="0"/>
        <w:autoSpaceDN w:val="0"/>
        <w:adjustRightInd w:val="0"/>
        <w:snapToGrid/>
        <w:ind w:firstLine="709"/>
        <w:rPr>
          <w:sz w:val="26"/>
          <w:szCs w:val="26"/>
          <w:lang w:eastAsia="ru-RU"/>
        </w:rPr>
      </w:pPr>
      <w:r w:rsidRPr="0064178B">
        <w:rPr>
          <w:sz w:val="26"/>
          <w:szCs w:val="26"/>
          <w:lang w:eastAsia="ru-RU"/>
        </w:rPr>
        <w:t>сброс сточных, в том числе дренажных, вод;</w:t>
      </w:r>
    </w:p>
    <w:p w:rsidR="0064178B" w:rsidRPr="0064178B" w:rsidRDefault="0064178B" w:rsidP="0064178B">
      <w:pPr>
        <w:tabs>
          <w:tab w:val="left" w:pos="0"/>
        </w:tabs>
        <w:suppressAutoHyphens w:val="0"/>
        <w:autoSpaceDE w:val="0"/>
        <w:autoSpaceDN w:val="0"/>
        <w:adjustRightInd w:val="0"/>
        <w:snapToGrid/>
        <w:ind w:firstLine="709"/>
        <w:rPr>
          <w:sz w:val="26"/>
          <w:szCs w:val="26"/>
          <w:lang w:eastAsia="ru-RU"/>
        </w:rPr>
      </w:pPr>
      <w:r w:rsidRPr="0064178B">
        <w:rPr>
          <w:sz w:val="26"/>
          <w:szCs w:val="26"/>
          <w:lang w:eastAsia="ru-RU"/>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7" w:history="1">
        <w:r w:rsidRPr="0064178B">
          <w:rPr>
            <w:rStyle w:val="aa"/>
            <w:color w:val="auto"/>
            <w:sz w:val="26"/>
            <w:szCs w:val="26"/>
            <w:lang w:eastAsia="ru-RU"/>
          </w:rPr>
          <w:t>статьей 19.1</w:t>
        </w:r>
      </w:hyperlink>
      <w:r w:rsidRPr="0064178B">
        <w:rPr>
          <w:sz w:val="26"/>
          <w:szCs w:val="26"/>
          <w:lang w:eastAsia="ru-RU"/>
        </w:rPr>
        <w:t xml:space="preserve"> Закона Российской Федерации от 21 февраля 1992 года N 2395-1 "О недрах").</w:t>
      </w:r>
    </w:p>
    <w:p w:rsidR="0064178B" w:rsidRPr="002C1E7F" w:rsidRDefault="0064178B" w:rsidP="005F4C57">
      <w:pPr>
        <w:ind w:firstLine="709"/>
        <w:rPr>
          <w:lang w:eastAsia="ru-RU"/>
        </w:rPr>
      </w:pPr>
    </w:p>
    <w:p w:rsidR="002C1E7F" w:rsidRPr="002C1E7F" w:rsidRDefault="002C1E7F" w:rsidP="005F4C57">
      <w:pPr>
        <w:ind w:firstLine="709"/>
        <w:rPr>
          <w:lang w:eastAsia="ru-RU"/>
        </w:rPr>
      </w:pPr>
      <w:r w:rsidRPr="002C1E7F">
        <w:rPr>
          <w:lang w:eastAsia="ru-RU"/>
        </w:rPr>
        <w:t>4.В границах прибрежных защитных полос наряду с вышеперечисленными ограничениями запрещается:</w:t>
      </w:r>
    </w:p>
    <w:p w:rsidR="002C1E7F" w:rsidRPr="002C1E7F" w:rsidRDefault="002C1E7F" w:rsidP="005F4C57">
      <w:pPr>
        <w:ind w:firstLine="709"/>
        <w:rPr>
          <w:lang w:eastAsia="ru-RU"/>
        </w:rPr>
      </w:pPr>
      <w:r w:rsidRPr="002C1E7F">
        <w:rPr>
          <w:lang w:eastAsia="ru-RU"/>
        </w:rPr>
        <w:t>распашка земель;</w:t>
      </w:r>
    </w:p>
    <w:p w:rsidR="002C1E7F" w:rsidRPr="002C1E7F" w:rsidRDefault="002C1E7F" w:rsidP="005F4C57">
      <w:pPr>
        <w:ind w:firstLine="709"/>
        <w:rPr>
          <w:lang w:eastAsia="ru-RU"/>
        </w:rPr>
      </w:pPr>
      <w:r w:rsidRPr="002C1E7F">
        <w:rPr>
          <w:lang w:eastAsia="ru-RU"/>
        </w:rPr>
        <w:t>размещение отвалов размываемых грунтов;</w:t>
      </w:r>
    </w:p>
    <w:p w:rsidR="002C1E7F" w:rsidRPr="002C1E7F" w:rsidRDefault="002C1E7F" w:rsidP="005F4C57">
      <w:pPr>
        <w:ind w:firstLine="709"/>
        <w:rPr>
          <w:lang w:eastAsia="ru-RU"/>
        </w:rPr>
      </w:pPr>
      <w:r w:rsidRPr="002C1E7F">
        <w:rPr>
          <w:lang w:eastAsia="ru-RU"/>
        </w:rPr>
        <w:t>выпас сельскохозяйственных животных и организация для них летних лагерей, ванн.</w:t>
      </w:r>
    </w:p>
    <w:p w:rsidR="002C1E7F" w:rsidRPr="002C1E7F" w:rsidRDefault="002C1E7F" w:rsidP="005F4C57">
      <w:pPr>
        <w:ind w:firstLine="709"/>
        <w:rPr>
          <w:lang w:eastAsia="ru-RU"/>
        </w:rPr>
      </w:pPr>
      <w:r w:rsidRPr="002C1E7F">
        <w:rPr>
          <w:lang w:eastAsia="ru-RU"/>
        </w:rPr>
        <w:t>5.В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4178B" w:rsidRPr="0064178B" w:rsidRDefault="0064178B" w:rsidP="0064178B">
      <w:pPr>
        <w:tabs>
          <w:tab w:val="left" w:pos="0"/>
        </w:tabs>
        <w:suppressAutoHyphens w:val="0"/>
        <w:autoSpaceDE w:val="0"/>
        <w:autoSpaceDN w:val="0"/>
        <w:adjustRightInd w:val="0"/>
        <w:snapToGrid/>
        <w:ind w:firstLine="709"/>
        <w:rPr>
          <w:sz w:val="26"/>
          <w:szCs w:val="26"/>
          <w:lang w:eastAsia="ru-RU"/>
        </w:rPr>
      </w:pPr>
      <w:r w:rsidRPr="0064178B">
        <w:rPr>
          <w:sz w:val="26"/>
          <w:szCs w:val="26"/>
          <w:lang w:eastAsia="ru-RU"/>
        </w:rPr>
        <w:t>6.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4178B" w:rsidRPr="0064178B" w:rsidRDefault="0064178B" w:rsidP="0064178B">
      <w:pPr>
        <w:tabs>
          <w:tab w:val="left" w:pos="0"/>
        </w:tabs>
        <w:suppressAutoHyphens w:val="0"/>
        <w:autoSpaceDE w:val="0"/>
        <w:autoSpaceDN w:val="0"/>
        <w:adjustRightInd w:val="0"/>
        <w:snapToGrid/>
        <w:ind w:firstLine="709"/>
        <w:rPr>
          <w:sz w:val="26"/>
          <w:szCs w:val="26"/>
          <w:lang w:eastAsia="ru-RU"/>
        </w:rPr>
      </w:pPr>
      <w:bookmarkStart w:id="233" w:name="Par942"/>
      <w:bookmarkEnd w:id="233"/>
      <w:r w:rsidRPr="0064178B">
        <w:rPr>
          <w:sz w:val="26"/>
          <w:szCs w:val="26"/>
          <w:lang w:eastAsia="ru-RU"/>
        </w:rPr>
        <w:t>1) централизованные системы водоотведения (канализации), централизованные ливневые системы водоотведения;</w:t>
      </w:r>
    </w:p>
    <w:p w:rsidR="0064178B" w:rsidRPr="0064178B" w:rsidRDefault="0064178B" w:rsidP="0064178B">
      <w:pPr>
        <w:tabs>
          <w:tab w:val="left" w:pos="0"/>
        </w:tabs>
        <w:suppressAutoHyphens w:val="0"/>
        <w:autoSpaceDE w:val="0"/>
        <w:autoSpaceDN w:val="0"/>
        <w:adjustRightInd w:val="0"/>
        <w:snapToGrid/>
        <w:ind w:firstLine="709"/>
        <w:rPr>
          <w:sz w:val="26"/>
          <w:szCs w:val="26"/>
          <w:lang w:eastAsia="ru-RU"/>
        </w:rPr>
      </w:pPr>
      <w:r w:rsidRPr="0064178B">
        <w:rPr>
          <w:sz w:val="26"/>
          <w:szCs w:val="26"/>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4178B" w:rsidRPr="0064178B" w:rsidRDefault="0064178B" w:rsidP="0064178B">
      <w:pPr>
        <w:tabs>
          <w:tab w:val="left" w:pos="0"/>
        </w:tabs>
        <w:suppressAutoHyphens w:val="0"/>
        <w:autoSpaceDE w:val="0"/>
        <w:autoSpaceDN w:val="0"/>
        <w:adjustRightInd w:val="0"/>
        <w:snapToGrid/>
        <w:ind w:firstLine="709"/>
        <w:rPr>
          <w:sz w:val="26"/>
          <w:szCs w:val="26"/>
          <w:lang w:eastAsia="ru-RU"/>
        </w:rPr>
      </w:pPr>
      <w:r w:rsidRPr="0064178B">
        <w:rPr>
          <w:sz w:val="26"/>
          <w:szCs w:val="26"/>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64178B" w:rsidRPr="0064178B" w:rsidRDefault="0064178B" w:rsidP="0064178B">
      <w:pPr>
        <w:tabs>
          <w:tab w:val="left" w:pos="0"/>
        </w:tabs>
        <w:suppressAutoHyphens w:val="0"/>
        <w:autoSpaceDE w:val="0"/>
        <w:autoSpaceDN w:val="0"/>
        <w:adjustRightInd w:val="0"/>
        <w:snapToGrid/>
        <w:ind w:firstLine="709"/>
        <w:rPr>
          <w:sz w:val="26"/>
          <w:szCs w:val="26"/>
          <w:lang w:eastAsia="ru-RU"/>
        </w:rPr>
      </w:pPr>
      <w:r w:rsidRPr="0064178B">
        <w:rPr>
          <w:sz w:val="26"/>
          <w:szCs w:val="26"/>
          <w:lang w:eastAsia="ru-RU"/>
        </w:rPr>
        <w:lastRenderedPageBreak/>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4178B" w:rsidRPr="0064178B" w:rsidRDefault="0064178B" w:rsidP="0064178B">
      <w:pPr>
        <w:tabs>
          <w:tab w:val="left" w:pos="0"/>
        </w:tabs>
        <w:suppressAutoHyphens w:val="0"/>
        <w:autoSpaceDE w:val="0"/>
        <w:autoSpaceDN w:val="0"/>
        <w:adjustRightInd w:val="0"/>
        <w:snapToGrid/>
        <w:ind w:firstLine="709"/>
        <w:rPr>
          <w:sz w:val="26"/>
          <w:szCs w:val="26"/>
          <w:lang w:eastAsia="ru-RU"/>
        </w:rPr>
      </w:pPr>
      <w:r w:rsidRPr="0064178B">
        <w:rPr>
          <w:sz w:val="26"/>
          <w:szCs w:val="26"/>
          <w:lang w:eastAsia="ru-RU"/>
        </w:rPr>
        <w:t xml:space="preserve">7.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942" w:history="1">
        <w:r w:rsidRPr="0064178B">
          <w:rPr>
            <w:rStyle w:val="aa"/>
            <w:color w:val="auto"/>
            <w:sz w:val="26"/>
            <w:szCs w:val="26"/>
            <w:lang w:eastAsia="ru-RU"/>
          </w:rPr>
          <w:t>пункте 1 части 5</w:t>
        </w:r>
      </w:hyperlink>
      <w:r w:rsidRPr="0064178B">
        <w:rPr>
          <w:sz w:val="26"/>
          <w:szCs w:val="26"/>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4178B" w:rsidRPr="0064178B" w:rsidRDefault="0064178B" w:rsidP="0064178B">
      <w:pPr>
        <w:tabs>
          <w:tab w:val="left" w:pos="0"/>
        </w:tabs>
        <w:suppressAutoHyphens w:val="0"/>
        <w:autoSpaceDE w:val="0"/>
        <w:autoSpaceDN w:val="0"/>
        <w:adjustRightInd w:val="0"/>
        <w:snapToGrid/>
        <w:ind w:firstLine="709"/>
        <w:rPr>
          <w:sz w:val="26"/>
          <w:szCs w:val="26"/>
          <w:lang w:eastAsia="ru-RU"/>
        </w:rPr>
      </w:pPr>
      <w:r w:rsidRPr="0064178B">
        <w:rPr>
          <w:sz w:val="26"/>
          <w:szCs w:val="26"/>
          <w:lang w:eastAsia="ru-RU"/>
        </w:rPr>
        <w:t>8.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4178B" w:rsidRPr="0064178B" w:rsidRDefault="0064178B" w:rsidP="0064178B">
      <w:pPr>
        <w:tabs>
          <w:tab w:val="left" w:pos="0"/>
        </w:tabs>
        <w:suppressAutoHyphens w:val="0"/>
        <w:autoSpaceDE w:val="0"/>
        <w:autoSpaceDN w:val="0"/>
        <w:adjustRightInd w:val="0"/>
        <w:snapToGrid/>
        <w:ind w:firstLine="709"/>
        <w:rPr>
          <w:sz w:val="26"/>
          <w:szCs w:val="26"/>
          <w:lang w:eastAsia="ru-RU"/>
        </w:rPr>
      </w:pPr>
      <w:r w:rsidRPr="0064178B">
        <w:rPr>
          <w:sz w:val="26"/>
          <w:szCs w:val="26"/>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64178B" w:rsidRPr="0064178B" w:rsidRDefault="0064178B" w:rsidP="0064178B">
      <w:pPr>
        <w:tabs>
          <w:tab w:val="left" w:pos="0"/>
        </w:tabs>
        <w:suppressAutoHyphens w:val="0"/>
        <w:autoSpaceDE w:val="0"/>
        <w:autoSpaceDN w:val="0"/>
        <w:adjustRightInd w:val="0"/>
        <w:snapToGrid/>
        <w:ind w:firstLine="709"/>
        <w:rPr>
          <w:sz w:val="26"/>
          <w:szCs w:val="26"/>
          <w:lang w:eastAsia="ru-RU"/>
        </w:rPr>
      </w:pPr>
      <w:r w:rsidRPr="0064178B">
        <w:rPr>
          <w:sz w:val="26"/>
          <w:szCs w:val="26"/>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2C1E7F" w:rsidRPr="002C1E7F" w:rsidRDefault="002C1E7F" w:rsidP="005F4C57">
      <w:pPr>
        <w:ind w:firstLine="709"/>
        <w:rPr>
          <w:lang w:eastAsia="ru-RU"/>
        </w:rPr>
      </w:pPr>
    </w:p>
    <w:p w:rsidR="002C1E7F" w:rsidRPr="002C1E7F" w:rsidRDefault="002C1E7F" w:rsidP="005F4C57">
      <w:pPr>
        <w:ind w:firstLine="709"/>
        <w:rPr>
          <w:lang w:eastAsia="ru-RU"/>
        </w:rPr>
      </w:pPr>
    </w:p>
    <w:p w:rsidR="002C1E7F" w:rsidRPr="002C1E7F" w:rsidRDefault="002C1E7F" w:rsidP="005F4C57">
      <w:pPr>
        <w:ind w:firstLine="709"/>
        <w:rPr>
          <w:b/>
          <w:color w:val="000000"/>
          <w:lang w:eastAsia="en-US" w:bidi="en-US"/>
        </w:rPr>
      </w:pPr>
      <w:bookmarkStart w:id="234" w:name="_Toc173058509"/>
      <w:bookmarkStart w:id="235" w:name="_Toc172720961"/>
      <w:bookmarkStart w:id="236" w:name="_Toc173739858"/>
      <w:bookmarkStart w:id="237" w:name="_Toc232234216"/>
      <w:bookmarkStart w:id="238" w:name="_Toc248903557"/>
      <w:bookmarkStart w:id="239" w:name="_Toc248904696"/>
      <w:bookmarkStart w:id="240" w:name="_Toc486456360"/>
      <w:r w:rsidRPr="002C1E7F">
        <w:rPr>
          <w:b/>
          <w:color w:val="000000"/>
          <w:lang w:eastAsia="en-US" w:bidi="en-US"/>
        </w:rPr>
        <w:t xml:space="preserve">Статья </w:t>
      </w:r>
      <w:r w:rsidR="00A80900">
        <w:rPr>
          <w:b/>
          <w:color w:val="000000"/>
          <w:lang w:eastAsia="en-US" w:bidi="en-US"/>
        </w:rPr>
        <w:t>36</w:t>
      </w:r>
      <w:r w:rsidRPr="002C1E7F">
        <w:rPr>
          <w:b/>
          <w:color w:val="000000"/>
          <w:lang w:eastAsia="en-US" w:bidi="en-US"/>
        </w:rPr>
        <w:t>.</w:t>
      </w:r>
      <w:bookmarkEnd w:id="234"/>
      <w:r w:rsidRPr="002C1E7F">
        <w:rPr>
          <w:b/>
          <w:color w:val="000000"/>
          <w:lang w:eastAsia="en-US" w:bidi="en-US"/>
        </w:rPr>
        <w:t xml:space="preserve"> Ограничения использования земельных участков и объектов капитального строительства на территории санитарно-защитных зон</w:t>
      </w:r>
      <w:bookmarkEnd w:id="235"/>
      <w:bookmarkEnd w:id="236"/>
      <w:bookmarkEnd w:id="237"/>
      <w:bookmarkEnd w:id="238"/>
      <w:bookmarkEnd w:id="239"/>
      <w:bookmarkEnd w:id="240"/>
    </w:p>
    <w:p w:rsidR="002C1E7F" w:rsidRPr="002C1E7F" w:rsidRDefault="002C1E7F" w:rsidP="005F4C57">
      <w:pPr>
        <w:ind w:firstLine="709"/>
        <w:rPr>
          <w:lang w:eastAsia="ru-RU"/>
        </w:rPr>
      </w:pPr>
      <w:r w:rsidRPr="002C1E7F">
        <w:rPr>
          <w:lang w:eastAsia="ru-RU"/>
        </w:rPr>
        <w:t xml:space="preserve">1.Ограничения использования земельных участков и объектов капитального строительства на территории санитарных, защитных 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электропередачи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 </w:t>
      </w:r>
    </w:p>
    <w:p w:rsidR="002C1E7F" w:rsidRPr="002C1E7F" w:rsidRDefault="002C1E7F" w:rsidP="005F4C57">
      <w:pPr>
        <w:ind w:firstLine="709"/>
        <w:rPr>
          <w:lang w:eastAsia="ru-RU"/>
        </w:rPr>
      </w:pPr>
      <w:r w:rsidRPr="002C1E7F">
        <w:rPr>
          <w:lang w:eastAsia="ru-RU"/>
        </w:rPr>
        <w:t>2. Ограничения использования земельных участков и объектов капитального строительства на территории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2C1E7F" w:rsidRPr="002C1E7F" w:rsidRDefault="002C1E7F" w:rsidP="005F4C57">
      <w:pPr>
        <w:ind w:firstLine="709"/>
        <w:rPr>
          <w:lang w:eastAsia="ru-RU"/>
        </w:rPr>
      </w:pPr>
      <w:r w:rsidRPr="002C1E7F">
        <w:rPr>
          <w:lang w:eastAsia="ru-RU"/>
        </w:rPr>
        <w:lastRenderedPageBreak/>
        <w:t>3. Требования к режиму СЗЗ установлено  СанПин №2.2.1/2.1.1.1200-03 (Санитарно-защитные зоны и санитарная классификация предприятий, сооружений и иных объектов. Новая редакция.).</w:t>
      </w:r>
    </w:p>
    <w:p w:rsidR="002C1E7F" w:rsidRPr="002C1E7F" w:rsidRDefault="002C1E7F" w:rsidP="005F4C57">
      <w:pPr>
        <w:ind w:firstLine="709"/>
        <w:rPr>
          <w:lang w:eastAsia="ru-RU"/>
        </w:rPr>
      </w:pPr>
      <w:r w:rsidRPr="002C1E7F">
        <w:rPr>
          <w:lang w:eastAsia="ru-RU"/>
        </w:rPr>
        <w:t>4. 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муниципального образования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вводятся следующие ограничения хозяйственной и иной деятельности:</w:t>
      </w:r>
    </w:p>
    <w:p w:rsidR="002C1E7F" w:rsidRPr="002C1E7F" w:rsidRDefault="002C1E7F" w:rsidP="005F4C57">
      <w:pPr>
        <w:ind w:firstLine="709"/>
        <w:rPr>
          <w:lang w:eastAsia="ru-RU"/>
        </w:rPr>
      </w:pPr>
      <w:r w:rsidRPr="002C1E7F">
        <w:rPr>
          <w:lang w:eastAsia="ru-RU"/>
        </w:rPr>
        <w:t>на территории СЗЗ не допускается размещение следующих объектов:</w:t>
      </w:r>
    </w:p>
    <w:p w:rsidR="002C1E7F" w:rsidRPr="002C1E7F" w:rsidRDefault="002C1E7F" w:rsidP="005F4C57">
      <w:pPr>
        <w:ind w:firstLine="709"/>
        <w:rPr>
          <w:lang w:eastAsia="ru-RU"/>
        </w:rPr>
      </w:pPr>
      <w:r w:rsidRPr="002C1E7F">
        <w:rPr>
          <w:lang w:eastAsia="ru-RU"/>
        </w:rPr>
        <w:t>объектов для проживания людей;</w:t>
      </w:r>
    </w:p>
    <w:p w:rsidR="002C1E7F" w:rsidRPr="002C1E7F" w:rsidRDefault="002C1E7F" w:rsidP="005F4C57">
      <w:pPr>
        <w:ind w:firstLine="709"/>
        <w:rPr>
          <w:lang w:eastAsia="ru-RU"/>
        </w:rPr>
      </w:pPr>
      <w:r w:rsidRPr="002C1E7F">
        <w:rPr>
          <w:lang w:eastAsia="ru-RU"/>
        </w:rPr>
        <w:t>коллективных или индивидуальных дачных и садово-огородных участков;</w:t>
      </w:r>
    </w:p>
    <w:p w:rsidR="002C1E7F" w:rsidRPr="002C1E7F" w:rsidRDefault="002C1E7F" w:rsidP="005F4C57">
      <w:pPr>
        <w:ind w:firstLine="709"/>
        <w:rPr>
          <w:lang w:eastAsia="ru-RU"/>
        </w:rPr>
      </w:pPr>
      <w:r w:rsidRPr="002C1E7F">
        <w:rPr>
          <w:lang w:eastAsia="ru-RU"/>
        </w:rPr>
        <w:t xml:space="preserve">спортивных сооружений и парков общего пользования; </w:t>
      </w:r>
    </w:p>
    <w:p w:rsidR="002C1E7F" w:rsidRPr="002C1E7F" w:rsidRDefault="002C1E7F" w:rsidP="005F4C57">
      <w:pPr>
        <w:ind w:firstLine="709"/>
        <w:rPr>
          <w:lang w:eastAsia="ru-RU"/>
        </w:rPr>
      </w:pPr>
      <w:r w:rsidRPr="002C1E7F">
        <w:rPr>
          <w:lang w:eastAsia="ru-RU"/>
        </w:rPr>
        <w:t xml:space="preserve">образовательных и детских учреждений; </w:t>
      </w:r>
    </w:p>
    <w:p w:rsidR="002C1E7F" w:rsidRPr="002C1E7F" w:rsidRDefault="002C1E7F" w:rsidP="005F4C57">
      <w:pPr>
        <w:ind w:firstLine="709"/>
        <w:rPr>
          <w:lang w:eastAsia="ru-RU"/>
        </w:rPr>
      </w:pPr>
      <w:r w:rsidRPr="002C1E7F">
        <w:rPr>
          <w:lang w:eastAsia="ru-RU"/>
        </w:rPr>
        <w:t>лечебно-профилактических и оздоровительных учреждений общего пользования;</w:t>
      </w:r>
    </w:p>
    <w:p w:rsidR="002C1E7F" w:rsidRPr="002C1E7F" w:rsidRDefault="002C1E7F" w:rsidP="005F4C57">
      <w:pPr>
        <w:ind w:firstLine="709"/>
        <w:rPr>
          <w:lang w:eastAsia="ru-RU"/>
        </w:rPr>
      </w:pPr>
      <w:r w:rsidRPr="002C1E7F">
        <w:rPr>
          <w:lang w:eastAsia="ru-RU"/>
        </w:rPr>
        <w:t>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2C1E7F" w:rsidRPr="002C1E7F" w:rsidRDefault="002C1E7F" w:rsidP="005F4C57">
      <w:pPr>
        <w:ind w:firstLine="709"/>
        <w:rPr>
          <w:lang w:eastAsia="ru-RU"/>
        </w:rPr>
      </w:pPr>
      <w:r w:rsidRPr="002C1E7F">
        <w:rPr>
          <w:lang w:eastAsia="ru-RU"/>
        </w:rPr>
        <w:t>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2C1E7F" w:rsidRPr="002C1E7F" w:rsidRDefault="002C1E7F" w:rsidP="005F4C57">
      <w:pPr>
        <w:ind w:firstLine="709"/>
        <w:rPr>
          <w:lang w:eastAsia="ru-RU"/>
        </w:rPr>
      </w:pPr>
      <w:r w:rsidRPr="002C1E7F">
        <w:rPr>
          <w:lang w:eastAsia="ru-RU"/>
        </w:rPr>
        <w:t>на территории СЗЗ допускается размещать:</w:t>
      </w:r>
    </w:p>
    <w:p w:rsidR="002C1E7F" w:rsidRPr="002C1E7F" w:rsidRDefault="002C1E7F" w:rsidP="005F4C57">
      <w:pPr>
        <w:ind w:firstLine="709"/>
        <w:rPr>
          <w:lang w:eastAsia="ru-RU"/>
        </w:rPr>
      </w:pPr>
      <w:r w:rsidRPr="002C1E7F">
        <w:rPr>
          <w:lang w:eastAsia="ru-RU"/>
        </w:rPr>
        <w:t>сельхозугодия для выращивания технических культур, не используемых для производства продуктов питания;</w:t>
      </w:r>
    </w:p>
    <w:p w:rsidR="002C1E7F" w:rsidRPr="002C1E7F" w:rsidRDefault="002C1E7F" w:rsidP="005F4C57">
      <w:pPr>
        <w:ind w:firstLine="709"/>
        <w:rPr>
          <w:lang w:eastAsia="ru-RU"/>
        </w:rPr>
      </w:pPr>
      <w:r w:rsidRPr="002C1E7F">
        <w:rPr>
          <w:lang w:eastAsia="ru-RU"/>
        </w:rPr>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2C1E7F" w:rsidRPr="002C1E7F" w:rsidRDefault="002C1E7F" w:rsidP="005F4C57">
      <w:pPr>
        <w:ind w:firstLine="709"/>
        <w:rPr>
          <w:lang w:eastAsia="ru-RU"/>
        </w:rPr>
      </w:pPr>
      <w:r w:rsidRPr="002C1E7F">
        <w:rPr>
          <w:lang w:eastAsia="ru-RU"/>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2C1E7F" w:rsidRPr="002C1E7F" w:rsidRDefault="002C1E7F" w:rsidP="005F4C57">
      <w:pPr>
        <w:ind w:firstLine="709"/>
        <w:rPr>
          <w:lang w:eastAsia="ru-RU"/>
        </w:rPr>
      </w:pPr>
      <w:r w:rsidRPr="002C1E7F">
        <w:rPr>
          <w:lang w:eastAsia="ru-RU"/>
        </w:rPr>
        <w:lastRenderedPageBreak/>
        <w:t>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2C1E7F" w:rsidRPr="002C1E7F" w:rsidRDefault="002C1E7F" w:rsidP="005F4C57">
      <w:pPr>
        <w:ind w:firstLine="709"/>
        <w:rPr>
          <w:lang w:eastAsia="ru-RU"/>
        </w:rPr>
      </w:pPr>
      <w:r w:rsidRPr="002C1E7F">
        <w:rPr>
          <w:lang w:eastAsia="ru-RU"/>
        </w:rPr>
        <w:t>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2C1E7F" w:rsidRPr="002C1E7F" w:rsidRDefault="002C1E7F" w:rsidP="005F4C57">
      <w:pPr>
        <w:ind w:firstLine="709"/>
        <w:rPr>
          <w:lang w:eastAsia="ru-RU"/>
        </w:rPr>
      </w:pPr>
      <w:r w:rsidRPr="002C1E7F">
        <w:rPr>
          <w:lang w:eastAsia="ru-RU"/>
        </w:rPr>
        <w:t>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2C1E7F" w:rsidRPr="002C1E7F" w:rsidRDefault="002C1E7F" w:rsidP="005F4C57">
      <w:pPr>
        <w:ind w:firstLine="709"/>
        <w:rPr>
          <w:lang w:eastAsia="ru-RU"/>
        </w:rPr>
      </w:pPr>
      <w:r w:rsidRPr="002C1E7F">
        <w:rPr>
          <w:lang w:eastAsia="ru-RU"/>
        </w:rPr>
        <w:t>5. Минимальную площадь озеленения санитарно-защитных зон следует принимать в зависимость от ширины зоны:</w:t>
      </w:r>
    </w:p>
    <w:p w:rsidR="002C1E7F" w:rsidRPr="002C1E7F" w:rsidRDefault="002C1E7F" w:rsidP="005F4C57">
      <w:pPr>
        <w:ind w:firstLine="709"/>
        <w:rPr>
          <w:lang w:eastAsia="ru-RU"/>
        </w:rPr>
      </w:pPr>
      <w:r w:rsidRPr="002C1E7F">
        <w:rPr>
          <w:lang w:eastAsia="ru-RU"/>
        </w:rPr>
        <w:t xml:space="preserve">до </w:t>
      </w:r>
      <w:smartTag w:uri="urn:schemas-microsoft-com:office:smarttags" w:element="metricconverter">
        <w:smartTagPr>
          <w:attr w:name="ProductID" w:val="300 м"/>
        </w:smartTagPr>
        <w:r w:rsidRPr="002C1E7F">
          <w:rPr>
            <w:lang w:eastAsia="ru-RU"/>
          </w:rPr>
          <w:t>300 м</w:t>
        </w:r>
      </w:smartTag>
      <w:r w:rsidRPr="002C1E7F">
        <w:rPr>
          <w:lang w:eastAsia="ru-RU"/>
        </w:rPr>
        <w:t xml:space="preserve"> – 60%;</w:t>
      </w:r>
    </w:p>
    <w:p w:rsidR="002C1E7F" w:rsidRPr="002C1E7F" w:rsidRDefault="002C1E7F" w:rsidP="005F4C57">
      <w:pPr>
        <w:ind w:firstLine="709"/>
        <w:rPr>
          <w:lang w:eastAsia="ru-RU"/>
        </w:rPr>
      </w:pPr>
      <w:r w:rsidRPr="002C1E7F">
        <w:rPr>
          <w:lang w:eastAsia="ru-RU"/>
        </w:rPr>
        <w:t xml:space="preserve">до </w:t>
      </w:r>
      <w:smartTag w:uri="urn:schemas-microsoft-com:office:smarttags" w:element="metricconverter">
        <w:smartTagPr>
          <w:attr w:name="ProductID" w:val="1000 м"/>
        </w:smartTagPr>
        <w:r w:rsidRPr="002C1E7F">
          <w:rPr>
            <w:lang w:eastAsia="ru-RU"/>
          </w:rPr>
          <w:t>1000 м</w:t>
        </w:r>
      </w:smartTag>
      <w:r w:rsidRPr="002C1E7F">
        <w:rPr>
          <w:lang w:eastAsia="ru-RU"/>
        </w:rPr>
        <w:t xml:space="preserve"> – 50%;</w:t>
      </w:r>
    </w:p>
    <w:p w:rsidR="002C1E7F" w:rsidRPr="002C1E7F" w:rsidRDefault="002C1E7F" w:rsidP="005F4C57">
      <w:pPr>
        <w:ind w:firstLine="709"/>
        <w:rPr>
          <w:lang w:eastAsia="ru-RU"/>
        </w:rPr>
      </w:pPr>
      <w:r w:rsidRPr="002C1E7F">
        <w:rPr>
          <w:lang w:eastAsia="ru-RU"/>
        </w:rPr>
        <w:t>1000-</w:t>
      </w:r>
      <w:smartTag w:uri="urn:schemas-microsoft-com:office:smarttags" w:element="metricconverter">
        <w:smartTagPr>
          <w:attr w:name="ProductID" w:val="3000 м"/>
        </w:smartTagPr>
        <w:r w:rsidRPr="002C1E7F">
          <w:rPr>
            <w:lang w:eastAsia="ru-RU"/>
          </w:rPr>
          <w:t>3000 м</w:t>
        </w:r>
      </w:smartTag>
      <w:r w:rsidRPr="002C1E7F">
        <w:rPr>
          <w:lang w:eastAsia="ru-RU"/>
        </w:rPr>
        <w:t xml:space="preserve"> – 40%;</w:t>
      </w:r>
    </w:p>
    <w:p w:rsidR="002C1E7F" w:rsidRPr="002C1E7F" w:rsidRDefault="002C1E7F" w:rsidP="005F4C57">
      <w:pPr>
        <w:ind w:firstLine="709"/>
        <w:rPr>
          <w:lang w:eastAsia="ru-RU"/>
        </w:rPr>
      </w:pPr>
      <w:r w:rsidRPr="002C1E7F">
        <w:rPr>
          <w:lang w:eastAsia="ru-RU"/>
        </w:rPr>
        <w:t xml:space="preserve">более </w:t>
      </w:r>
      <w:smartTag w:uri="urn:schemas-microsoft-com:office:smarttags" w:element="metricconverter">
        <w:smartTagPr>
          <w:attr w:name="ProductID" w:val="3000 м"/>
        </w:smartTagPr>
        <w:r w:rsidRPr="002C1E7F">
          <w:rPr>
            <w:lang w:eastAsia="ru-RU"/>
          </w:rPr>
          <w:t>3000 м</w:t>
        </w:r>
      </w:smartTag>
      <w:r w:rsidRPr="002C1E7F">
        <w:rPr>
          <w:lang w:eastAsia="ru-RU"/>
        </w:rPr>
        <w:t xml:space="preserve"> – 20%.</w:t>
      </w:r>
    </w:p>
    <w:p w:rsidR="0064178B" w:rsidRPr="0064178B" w:rsidRDefault="0064178B" w:rsidP="0064178B">
      <w:pPr>
        <w:suppressAutoHyphens w:val="0"/>
        <w:snapToGrid/>
        <w:spacing w:before="80" w:after="80" w:line="276" w:lineRule="auto"/>
        <w:ind w:firstLine="567"/>
        <w:rPr>
          <w:lang w:eastAsia="en-US" w:bidi="en-US"/>
        </w:rPr>
      </w:pPr>
      <w:bookmarkStart w:id="241" w:name="_Toc173058510"/>
      <w:bookmarkStart w:id="242" w:name="_Toc172720962"/>
      <w:bookmarkStart w:id="243" w:name="_Toc173739859"/>
      <w:bookmarkStart w:id="244" w:name="_Toc232234217"/>
      <w:bookmarkStart w:id="245" w:name="_Toc248903558"/>
      <w:bookmarkStart w:id="246" w:name="_Toc248904697"/>
      <w:r w:rsidRPr="0064178B">
        <w:rPr>
          <w:lang w:eastAsia="en-US" w:bidi="en-US"/>
        </w:rPr>
        <w:t>Со стороны жилой зоны необходимо предусматривать полосу древесно-кустарниковых насаждений шириной не менее 50 м, а при ширине зоны до 100 м — не менее 20 м.</w:t>
      </w:r>
    </w:p>
    <w:p w:rsidR="002C1E7F" w:rsidRPr="002C1E7F" w:rsidRDefault="002C1E7F" w:rsidP="002C1E7F">
      <w:pPr>
        <w:suppressAutoHyphens w:val="0"/>
        <w:snapToGrid/>
        <w:spacing w:before="80" w:after="80" w:line="276" w:lineRule="auto"/>
        <w:ind w:firstLine="567"/>
        <w:rPr>
          <w:b/>
          <w:sz w:val="24"/>
          <w:lang w:eastAsia="en-US" w:bidi="en-US"/>
        </w:rPr>
      </w:pPr>
    </w:p>
    <w:p w:rsidR="002C1E7F" w:rsidRPr="002C1E7F" w:rsidRDefault="002C1E7F" w:rsidP="005F4C57">
      <w:pPr>
        <w:pStyle w:val="3"/>
        <w:rPr>
          <w:lang w:bidi="en-US"/>
        </w:rPr>
      </w:pPr>
      <w:bookmarkStart w:id="247" w:name="_Toc398889444"/>
      <w:bookmarkStart w:id="248" w:name="_Toc486456361"/>
      <w:bookmarkStart w:id="249" w:name="_Toc504514818"/>
      <w:r w:rsidRPr="002C1E7F">
        <w:rPr>
          <w:lang w:bidi="en-US"/>
        </w:rPr>
        <w:t xml:space="preserve">Статья  </w:t>
      </w:r>
      <w:r w:rsidR="00A80900">
        <w:rPr>
          <w:lang w:bidi="en-US"/>
        </w:rPr>
        <w:t>37</w:t>
      </w:r>
      <w:r w:rsidRPr="002C1E7F">
        <w:rPr>
          <w:lang w:bidi="en-US"/>
        </w:rPr>
        <w:t>.  Ограничения использования земельных участков и объектов капитального строительства на территории рыбоохранных зон</w:t>
      </w:r>
      <w:bookmarkEnd w:id="247"/>
      <w:bookmarkEnd w:id="248"/>
      <w:bookmarkEnd w:id="249"/>
    </w:p>
    <w:p w:rsidR="002C1E7F" w:rsidRPr="002C1E7F" w:rsidRDefault="002C1E7F" w:rsidP="005F4C57">
      <w:pPr>
        <w:ind w:firstLine="709"/>
        <w:rPr>
          <w:lang w:eastAsia="en-US" w:bidi="en-US"/>
        </w:rPr>
      </w:pPr>
      <w:r w:rsidRPr="002C1E7F">
        <w:rPr>
          <w:lang w:eastAsia="en-US" w:bidi="en-US"/>
        </w:rPr>
        <w:t>Ограничения использования земельных участков и объектов капитального строительства на территории рыбоохранных зон определяются в соответствии с Правилами установления рыбоохранных зон, утвержденными постановлением Правительства Российской Федерации от   06 октября 2008 года № 743.</w:t>
      </w:r>
    </w:p>
    <w:p w:rsidR="0064178B" w:rsidRPr="0064178B" w:rsidRDefault="0064178B" w:rsidP="0064178B">
      <w:pPr>
        <w:suppressAutoHyphens w:val="0"/>
        <w:autoSpaceDE w:val="0"/>
        <w:autoSpaceDN w:val="0"/>
        <w:adjustRightInd w:val="0"/>
        <w:snapToGrid/>
        <w:ind w:firstLine="540"/>
        <w:rPr>
          <w:sz w:val="26"/>
          <w:szCs w:val="26"/>
          <w:lang w:eastAsia="ru-RU"/>
        </w:rPr>
      </w:pPr>
      <w:r w:rsidRPr="0064178B">
        <w:rPr>
          <w:sz w:val="26"/>
          <w:szCs w:val="26"/>
          <w:lang w:eastAsia="ru-RU"/>
        </w:rPr>
        <w:t>В целях сохранения условий для воспроизводства водных биологических ресурсов устанавливаются ограничения, в соответствии с которыми в границах рыбоохранных зон запрещаются:</w:t>
      </w:r>
    </w:p>
    <w:p w:rsidR="0064178B" w:rsidRPr="0064178B" w:rsidRDefault="0064178B" w:rsidP="0064178B">
      <w:pPr>
        <w:suppressAutoHyphens w:val="0"/>
        <w:autoSpaceDE w:val="0"/>
        <w:autoSpaceDN w:val="0"/>
        <w:adjustRightInd w:val="0"/>
        <w:snapToGrid/>
        <w:ind w:firstLine="540"/>
        <w:rPr>
          <w:sz w:val="26"/>
          <w:szCs w:val="26"/>
          <w:lang w:eastAsia="ru-RU"/>
        </w:rPr>
      </w:pPr>
      <w:r w:rsidRPr="0064178B">
        <w:rPr>
          <w:sz w:val="26"/>
          <w:szCs w:val="26"/>
          <w:lang w:eastAsia="ru-RU"/>
        </w:rPr>
        <w:t>а) использование сточных вод в целях регулирования плодородия почв;</w:t>
      </w:r>
    </w:p>
    <w:p w:rsidR="0064178B" w:rsidRPr="0064178B" w:rsidRDefault="0064178B" w:rsidP="0064178B">
      <w:pPr>
        <w:suppressAutoHyphens w:val="0"/>
        <w:autoSpaceDE w:val="0"/>
        <w:autoSpaceDN w:val="0"/>
        <w:adjustRightInd w:val="0"/>
        <w:snapToGrid/>
        <w:ind w:firstLine="540"/>
        <w:rPr>
          <w:sz w:val="26"/>
          <w:szCs w:val="26"/>
          <w:lang w:eastAsia="ru-RU"/>
        </w:rPr>
      </w:pPr>
      <w:r w:rsidRPr="0064178B">
        <w:rPr>
          <w:sz w:val="26"/>
          <w:szCs w:val="26"/>
          <w:lang w:eastAsia="ru-RU"/>
        </w:rPr>
        <w:t>б)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4178B" w:rsidRPr="0064178B" w:rsidRDefault="0064178B" w:rsidP="0064178B">
      <w:pPr>
        <w:suppressAutoHyphens w:val="0"/>
        <w:autoSpaceDE w:val="0"/>
        <w:autoSpaceDN w:val="0"/>
        <w:adjustRightInd w:val="0"/>
        <w:snapToGrid/>
        <w:ind w:firstLine="540"/>
        <w:rPr>
          <w:sz w:val="26"/>
          <w:szCs w:val="26"/>
          <w:lang w:eastAsia="ru-RU"/>
        </w:rPr>
      </w:pPr>
      <w:r w:rsidRPr="0064178B">
        <w:rPr>
          <w:sz w:val="26"/>
          <w:szCs w:val="26"/>
          <w:lang w:eastAsia="ru-RU"/>
        </w:rPr>
        <w:t>в) осуществление авиационных мер по борьбе с вредными организмами;</w:t>
      </w:r>
    </w:p>
    <w:p w:rsidR="0064178B" w:rsidRPr="0064178B" w:rsidRDefault="0064178B" w:rsidP="0064178B">
      <w:pPr>
        <w:suppressAutoHyphens w:val="0"/>
        <w:autoSpaceDE w:val="0"/>
        <w:autoSpaceDN w:val="0"/>
        <w:adjustRightInd w:val="0"/>
        <w:snapToGrid/>
        <w:ind w:firstLine="540"/>
        <w:rPr>
          <w:sz w:val="26"/>
          <w:szCs w:val="26"/>
          <w:lang w:eastAsia="ru-RU"/>
        </w:rPr>
      </w:pPr>
      <w:r w:rsidRPr="0064178B">
        <w:rPr>
          <w:sz w:val="26"/>
          <w:szCs w:val="26"/>
          <w:lang w:eastAsia="ru-RU"/>
        </w:rPr>
        <w:lastRenderedPageBreak/>
        <w:t>г)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4178B" w:rsidRPr="0064178B" w:rsidRDefault="0064178B" w:rsidP="0064178B">
      <w:pPr>
        <w:suppressAutoHyphens w:val="0"/>
        <w:autoSpaceDE w:val="0"/>
        <w:autoSpaceDN w:val="0"/>
        <w:adjustRightInd w:val="0"/>
        <w:snapToGrid/>
        <w:ind w:firstLine="540"/>
        <w:rPr>
          <w:sz w:val="26"/>
          <w:szCs w:val="26"/>
          <w:lang w:eastAsia="ru-RU"/>
        </w:rPr>
      </w:pPr>
      <w:r w:rsidRPr="0064178B">
        <w:rPr>
          <w:sz w:val="26"/>
          <w:szCs w:val="26"/>
          <w:lang w:eastAsia="ru-RU"/>
        </w:rPr>
        <w:t xml:space="preserve">д)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w:t>
      </w:r>
      <w:hyperlink r:id="rId28" w:history="1">
        <w:r w:rsidRPr="0064178B">
          <w:rPr>
            <w:sz w:val="26"/>
            <w:szCs w:val="26"/>
            <w:lang w:eastAsia="ru-RU"/>
          </w:rPr>
          <w:t>кодекса</w:t>
        </w:r>
      </w:hyperlink>
      <w:r w:rsidRPr="0064178B">
        <w:rPr>
          <w:sz w:val="26"/>
          <w:szCs w:val="26"/>
          <w:lang w:eastAsia="ru-RU"/>
        </w:rPr>
        <w:t xml:space="preserve">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транспортного средства;</w:t>
      </w:r>
    </w:p>
    <w:p w:rsidR="0064178B" w:rsidRPr="0064178B" w:rsidRDefault="0064178B" w:rsidP="0064178B">
      <w:pPr>
        <w:suppressAutoHyphens w:val="0"/>
        <w:autoSpaceDE w:val="0"/>
        <w:autoSpaceDN w:val="0"/>
        <w:adjustRightInd w:val="0"/>
        <w:snapToGrid/>
        <w:ind w:firstLine="540"/>
        <w:rPr>
          <w:sz w:val="26"/>
          <w:szCs w:val="26"/>
          <w:lang w:eastAsia="ru-RU"/>
        </w:rPr>
      </w:pPr>
      <w:r w:rsidRPr="0064178B">
        <w:rPr>
          <w:sz w:val="26"/>
          <w:szCs w:val="26"/>
          <w:lang w:eastAsia="ru-RU"/>
        </w:rPr>
        <w:t>е) размещение специализированных хранилищ пестицидов и агрохимикатов, применение пестицидов и агрохимикатов;</w:t>
      </w:r>
    </w:p>
    <w:p w:rsidR="0064178B" w:rsidRPr="0064178B" w:rsidRDefault="0064178B" w:rsidP="0064178B">
      <w:pPr>
        <w:suppressAutoHyphens w:val="0"/>
        <w:autoSpaceDE w:val="0"/>
        <w:autoSpaceDN w:val="0"/>
        <w:adjustRightInd w:val="0"/>
        <w:snapToGrid/>
        <w:ind w:firstLine="540"/>
        <w:rPr>
          <w:sz w:val="26"/>
          <w:szCs w:val="26"/>
          <w:lang w:eastAsia="ru-RU"/>
        </w:rPr>
      </w:pPr>
      <w:r w:rsidRPr="0064178B">
        <w:rPr>
          <w:sz w:val="26"/>
          <w:szCs w:val="26"/>
          <w:lang w:eastAsia="ru-RU"/>
        </w:rPr>
        <w:t>животных и организация для них летних лагерей, ванн. ж) сброс сточных, в том числе дренажных, вод;</w:t>
      </w:r>
    </w:p>
    <w:p w:rsidR="0064178B" w:rsidRPr="0064178B" w:rsidRDefault="0064178B" w:rsidP="0064178B">
      <w:pPr>
        <w:suppressAutoHyphens w:val="0"/>
        <w:autoSpaceDE w:val="0"/>
        <w:autoSpaceDN w:val="0"/>
        <w:adjustRightInd w:val="0"/>
        <w:snapToGrid/>
        <w:ind w:firstLine="540"/>
        <w:rPr>
          <w:sz w:val="26"/>
          <w:szCs w:val="26"/>
          <w:lang w:eastAsia="ru-RU"/>
        </w:rPr>
      </w:pPr>
      <w:r w:rsidRPr="0064178B">
        <w:rPr>
          <w:sz w:val="26"/>
          <w:szCs w:val="26"/>
          <w:lang w:eastAsia="ru-RU"/>
        </w:rPr>
        <w:t xml:space="preserve">з)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9" w:history="1">
        <w:r w:rsidRPr="0064178B">
          <w:rPr>
            <w:sz w:val="26"/>
            <w:szCs w:val="26"/>
            <w:lang w:eastAsia="ru-RU"/>
          </w:rPr>
          <w:t>статьей 19.1</w:t>
        </w:r>
      </w:hyperlink>
      <w:r w:rsidRPr="0064178B">
        <w:rPr>
          <w:sz w:val="26"/>
          <w:szCs w:val="26"/>
          <w:lang w:eastAsia="ru-RU"/>
        </w:rPr>
        <w:t xml:space="preserve"> Закона Российской Федерации "О недрах");</w:t>
      </w:r>
    </w:p>
    <w:p w:rsidR="0064178B" w:rsidRPr="0064178B" w:rsidRDefault="0064178B" w:rsidP="0064178B">
      <w:pPr>
        <w:suppressAutoHyphens w:val="0"/>
        <w:autoSpaceDE w:val="0"/>
        <w:autoSpaceDN w:val="0"/>
        <w:adjustRightInd w:val="0"/>
        <w:snapToGrid/>
        <w:ind w:firstLine="540"/>
        <w:rPr>
          <w:sz w:val="26"/>
          <w:szCs w:val="26"/>
          <w:lang w:eastAsia="ru-RU"/>
        </w:rPr>
      </w:pPr>
      <w:r w:rsidRPr="0064178B">
        <w:rPr>
          <w:sz w:val="26"/>
          <w:szCs w:val="26"/>
          <w:lang w:eastAsia="ru-RU"/>
        </w:rPr>
        <w:t>и) распашка земель;</w:t>
      </w:r>
    </w:p>
    <w:p w:rsidR="0064178B" w:rsidRPr="0064178B" w:rsidRDefault="0064178B" w:rsidP="0064178B">
      <w:pPr>
        <w:suppressAutoHyphens w:val="0"/>
        <w:autoSpaceDE w:val="0"/>
        <w:autoSpaceDN w:val="0"/>
        <w:adjustRightInd w:val="0"/>
        <w:snapToGrid/>
        <w:ind w:firstLine="540"/>
        <w:rPr>
          <w:sz w:val="26"/>
          <w:szCs w:val="26"/>
          <w:lang w:eastAsia="ru-RU"/>
        </w:rPr>
      </w:pPr>
      <w:r w:rsidRPr="0064178B">
        <w:rPr>
          <w:sz w:val="26"/>
          <w:szCs w:val="26"/>
          <w:lang w:eastAsia="ru-RU"/>
        </w:rPr>
        <w:t>к) размещение отвалов размываемых грунтов;</w:t>
      </w:r>
    </w:p>
    <w:p w:rsidR="0064178B" w:rsidRPr="0064178B" w:rsidRDefault="0064178B" w:rsidP="0064178B">
      <w:pPr>
        <w:suppressAutoHyphens w:val="0"/>
        <w:autoSpaceDE w:val="0"/>
        <w:autoSpaceDN w:val="0"/>
        <w:adjustRightInd w:val="0"/>
        <w:snapToGrid/>
        <w:ind w:firstLine="540"/>
        <w:rPr>
          <w:sz w:val="26"/>
          <w:szCs w:val="26"/>
          <w:lang w:eastAsia="ru-RU"/>
        </w:rPr>
      </w:pPr>
      <w:r w:rsidRPr="0064178B">
        <w:rPr>
          <w:sz w:val="26"/>
          <w:szCs w:val="26"/>
          <w:lang w:eastAsia="ru-RU"/>
        </w:rPr>
        <w:t>л) выпас сельскохозяйственных</w:t>
      </w:r>
    </w:p>
    <w:p w:rsidR="002C1E7F" w:rsidRPr="002C1E7F" w:rsidRDefault="002C1E7F" w:rsidP="002C1E7F">
      <w:pPr>
        <w:tabs>
          <w:tab w:val="left" w:pos="1080"/>
        </w:tabs>
        <w:suppressAutoHyphens w:val="0"/>
        <w:snapToGrid/>
        <w:spacing w:before="80" w:after="80" w:line="276" w:lineRule="auto"/>
        <w:ind w:firstLine="720"/>
        <w:rPr>
          <w:szCs w:val="28"/>
          <w:lang w:eastAsia="en-US" w:bidi="en-US"/>
        </w:rPr>
      </w:pPr>
    </w:p>
    <w:p w:rsidR="002C1E7F" w:rsidRPr="002C1E7F" w:rsidRDefault="002C1E7F" w:rsidP="005F4C57">
      <w:pPr>
        <w:pStyle w:val="3"/>
        <w:rPr>
          <w:lang w:bidi="en-US"/>
        </w:rPr>
      </w:pPr>
      <w:bookmarkStart w:id="250" w:name="_Toc355791809"/>
      <w:bookmarkStart w:id="251" w:name="_Toc380405265"/>
      <w:bookmarkStart w:id="252" w:name="_Toc398889445"/>
      <w:bookmarkStart w:id="253" w:name="_Toc486456362"/>
      <w:bookmarkStart w:id="254" w:name="_Toc504514819"/>
      <w:r w:rsidRPr="002C1E7F">
        <w:rPr>
          <w:lang w:bidi="en-US"/>
        </w:rPr>
        <w:t xml:space="preserve">Статья </w:t>
      </w:r>
      <w:r w:rsidR="00A80900">
        <w:rPr>
          <w:lang w:bidi="en-US"/>
        </w:rPr>
        <w:t>38</w:t>
      </w:r>
      <w:r w:rsidRPr="002C1E7F">
        <w:rPr>
          <w:lang w:bidi="en-US"/>
        </w:rPr>
        <w:t>.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bookmarkEnd w:id="250"/>
      <w:bookmarkEnd w:id="251"/>
      <w:bookmarkEnd w:id="252"/>
      <w:bookmarkEnd w:id="253"/>
      <w:bookmarkEnd w:id="254"/>
    </w:p>
    <w:p w:rsidR="002C1E7F" w:rsidRPr="002C1E7F" w:rsidRDefault="002C1E7F" w:rsidP="000C667F">
      <w:pPr>
        <w:numPr>
          <w:ilvl w:val="0"/>
          <w:numId w:val="11"/>
        </w:numPr>
        <w:tabs>
          <w:tab w:val="clear" w:pos="360"/>
        </w:tabs>
        <w:suppressAutoHyphens w:val="0"/>
        <w:snapToGrid/>
        <w:spacing w:before="80" w:after="80" w:line="276" w:lineRule="auto"/>
        <w:ind w:left="0" w:firstLine="709"/>
        <w:rPr>
          <w:szCs w:val="28"/>
          <w:lang w:eastAsia="ru-RU" w:bidi="en-US"/>
        </w:rPr>
      </w:pPr>
      <w:r w:rsidRPr="002C1E7F">
        <w:rPr>
          <w:szCs w:val="28"/>
          <w:lang w:eastAsia="ru-RU" w:bidi="en-US"/>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2C1E7F" w:rsidRPr="002C1E7F" w:rsidRDefault="002C1E7F" w:rsidP="000C667F">
      <w:pPr>
        <w:numPr>
          <w:ilvl w:val="0"/>
          <w:numId w:val="11"/>
        </w:numPr>
        <w:tabs>
          <w:tab w:val="clear" w:pos="360"/>
        </w:tabs>
        <w:suppressAutoHyphens w:val="0"/>
        <w:snapToGrid/>
        <w:spacing w:before="80" w:after="80" w:line="276" w:lineRule="auto"/>
        <w:ind w:left="0" w:firstLine="709"/>
        <w:rPr>
          <w:szCs w:val="28"/>
          <w:lang w:eastAsia="ru-RU" w:bidi="en-US"/>
        </w:rPr>
      </w:pPr>
      <w:r w:rsidRPr="002C1E7F">
        <w:rPr>
          <w:szCs w:val="28"/>
          <w:lang w:eastAsia="ru-RU" w:bidi="en-US"/>
        </w:rP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года № 160.</w:t>
      </w:r>
    </w:p>
    <w:p w:rsidR="002C1E7F" w:rsidRPr="002C1E7F" w:rsidRDefault="002C1E7F" w:rsidP="000C667F">
      <w:pPr>
        <w:numPr>
          <w:ilvl w:val="0"/>
          <w:numId w:val="11"/>
        </w:numPr>
        <w:tabs>
          <w:tab w:val="clear" w:pos="360"/>
        </w:tabs>
        <w:suppressAutoHyphens w:val="0"/>
        <w:snapToGrid/>
        <w:spacing w:before="80" w:after="80" w:line="276" w:lineRule="auto"/>
        <w:ind w:left="0" w:firstLine="709"/>
        <w:rPr>
          <w:szCs w:val="28"/>
          <w:lang w:eastAsia="ru-RU" w:bidi="en-US"/>
        </w:rPr>
      </w:pPr>
      <w:r w:rsidRPr="002C1E7F">
        <w:rPr>
          <w:szCs w:val="28"/>
          <w:lang w:eastAsia="ru-RU" w:bidi="en-US"/>
        </w:rPr>
        <w:t>Охранные зоны устанавливаются:</w:t>
      </w:r>
    </w:p>
    <w:p w:rsidR="002C1E7F" w:rsidRPr="002C1E7F" w:rsidRDefault="002C1E7F" w:rsidP="000C667F">
      <w:pPr>
        <w:numPr>
          <w:ilvl w:val="0"/>
          <w:numId w:val="6"/>
        </w:numPr>
        <w:tabs>
          <w:tab w:val="num" w:pos="1080"/>
        </w:tabs>
        <w:suppressAutoHyphens w:val="0"/>
        <w:autoSpaceDE w:val="0"/>
        <w:snapToGrid/>
        <w:spacing w:before="80" w:after="80" w:line="276" w:lineRule="auto"/>
        <w:ind w:left="0" w:firstLine="709"/>
        <w:rPr>
          <w:szCs w:val="28"/>
          <w:lang w:eastAsia="ru-RU"/>
        </w:rPr>
      </w:pPr>
      <w:r w:rsidRPr="002C1E7F">
        <w:rPr>
          <w:szCs w:val="28"/>
          <w:lang w:eastAsia="ru-RU"/>
        </w:rPr>
        <w:t xml:space="preserve">вдоль воздушных линий электропередачи – в виде части поверхности участка земли и воздушного пространства (на высоту, </w:t>
      </w:r>
      <w:r w:rsidRPr="002C1E7F">
        <w:rPr>
          <w:szCs w:val="28"/>
          <w:lang w:eastAsia="ru-RU"/>
        </w:rPr>
        <w:lastRenderedPageBreak/>
        <w:t>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w:t>
      </w:r>
    </w:p>
    <w:p w:rsidR="002C1E7F" w:rsidRPr="002C1E7F" w:rsidRDefault="002C1E7F" w:rsidP="005F4C57">
      <w:pPr>
        <w:suppressAutoHyphens w:val="0"/>
        <w:autoSpaceDE w:val="0"/>
        <w:autoSpaceDN w:val="0"/>
        <w:adjustRightInd w:val="0"/>
        <w:snapToGrid/>
        <w:spacing w:before="80" w:after="80" w:line="276" w:lineRule="auto"/>
        <w:ind w:firstLine="709"/>
        <w:rPr>
          <w:szCs w:val="28"/>
          <w:lang w:eastAsia="ru-RU"/>
        </w:rPr>
      </w:pPr>
      <w:r w:rsidRPr="002C1E7F">
        <w:rPr>
          <w:szCs w:val="28"/>
          <w:lang w:eastAsia="ru-RU"/>
        </w:rPr>
        <w:t>а) при проектно номинальном классе напряжения до 1 кВ – 2 метра;</w:t>
      </w:r>
    </w:p>
    <w:p w:rsidR="002C1E7F" w:rsidRPr="002C1E7F" w:rsidRDefault="002C1E7F" w:rsidP="005F4C57">
      <w:pPr>
        <w:suppressAutoHyphens w:val="0"/>
        <w:autoSpaceDE w:val="0"/>
        <w:autoSpaceDN w:val="0"/>
        <w:adjustRightInd w:val="0"/>
        <w:snapToGrid/>
        <w:spacing w:before="80" w:after="80" w:line="276" w:lineRule="auto"/>
        <w:ind w:firstLine="709"/>
        <w:rPr>
          <w:szCs w:val="28"/>
          <w:lang w:eastAsia="ru-RU"/>
        </w:rPr>
      </w:pPr>
      <w:r w:rsidRPr="002C1E7F">
        <w:rPr>
          <w:szCs w:val="28"/>
          <w:lang w:eastAsia="ru-RU"/>
        </w:rPr>
        <w:t>б) при проектно номинальном классе напряжения 35 кВ – 15 метров;</w:t>
      </w:r>
    </w:p>
    <w:p w:rsidR="002C1E7F" w:rsidRPr="002C1E7F" w:rsidRDefault="002C1E7F" w:rsidP="005F4C57">
      <w:pPr>
        <w:suppressAutoHyphens w:val="0"/>
        <w:autoSpaceDE w:val="0"/>
        <w:autoSpaceDN w:val="0"/>
        <w:adjustRightInd w:val="0"/>
        <w:snapToGrid/>
        <w:spacing w:before="80" w:after="80" w:line="276" w:lineRule="auto"/>
        <w:ind w:firstLine="709"/>
        <w:rPr>
          <w:szCs w:val="28"/>
          <w:lang w:eastAsia="ru-RU"/>
        </w:rPr>
      </w:pPr>
      <w:r w:rsidRPr="002C1E7F">
        <w:rPr>
          <w:szCs w:val="28"/>
          <w:lang w:eastAsia="ru-RU"/>
        </w:rPr>
        <w:t>в) при проектном номинальном классе напряжения 110 кВ – 20 метров;</w:t>
      </w:r>
    </w:p>
    <w:p w:rsidR="002C1E7F" w:rsidRPr="002C1E7F" w:rsidRDefault="002C1E7F" w:rsidP="000C667F">
      <w:pPr>
        <w:numPr>
          <w:ilvl w:val="0"/>
          <w:numId w:val="6"/>
        </w:numPr>
        <w:tabs>
          <w:tab w:val="num" w:pos="1080"/>
        </w:tabs>
        <w:suppressAutoHyphens w:val="0"/>
        <w:autoSpaceDE w:val="0"/>
        <w:snapToGrid/>
        <w:spacing w:before="80" w:after="80" w:line="276" w:lineRule="auto"/>
        <w:ind w:left="0" w:firstLine="709"/>
        <w:rPr>
          <w:szCs w:val="28"/>
          <w:lang w:eastAsia="ru-RU"/>
        </w:rPr>
      </w:pPr>
      <w:r w:rsidRPr="002C1E7F">
        <w:rPr>
          <w:szCs w:val="28"/>
          <w:lang w:eastAsia="ru-RU"/>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2C1E7F" w:rsidRPr="002C1E7F" w:rsidRDefault="002C1E7F" w:rsidP="000C667F">
      <w:pPr>
        <w:numPr>
          <w:ilvl w:val="0"/>
          <w:numId w:val="6"/>
        </w:numPr>
        <w:tabs>
          <w:tab w:val="num" w:pos="1080"/>
        </w:tabs>
        <w:suppressAutoHyphens w:val="0"/>
        <w:autoSpaceDE w:val="0"/>
        <w:snapToGrid/>
        <w:spacing w:before="80" w:after="80" w:line="276" w:lineRule="auto"/>
        <w:ind w:left="0" w:firstLine="709"/>
        <w:rPr>
          <w:szCs w:val="28"/>
          <w:lang w:eastAsia="ru-RU"/>
        </w:rPr>
      </w:pPr>
      <w:r w:rsidRPr="002C1E7F">
        <w:rPr>
          <w:szCs w:val="28"/>
          <w:lang w:eastAsia="ru-RU"/>
        </w:rPr>
        <w:t xml:space="preserve"> вдоль подводных кабельных линий электропередачи - в виде водного пространства от водной поверхности до дна, ограниченного </w:t>
      </w:r>
      <w:bookmarkStart w:id="255" w:name="l122"/>
      <w:bookmarkEnd w:id="255"/>
      <w:r w:rsidRPr="002C1E7F">
        <w:rPr>
          <w:szCs w:val="28"/>
          <w:lang w:eastAsia="ru-RU"/>
        </w:rPr>
        <w:t xml:space="preserve">вертикальными плоскостями, отстоящими по обе стороны линии от крайних кабелей на расстоянии 100 метров; </w:t>
      </w:r>
    </w:p>
    <w:p w:rsidR="002C1E7F" w:rsidRPr="002C1E7F" w:rsidRDefault="002C1E7F" w:rsidP="000C667F">
      <w:pPr>
        <w:numPr>
          <w:ilvl w:val="0"/>
          <w:numId w:val="6"/>
        </w:numPr>
        <w:tabs>
          <w:tab w:val="num" w:pos="1080"/>
        </w:tabs>
        <w:suppressAutoHyphens w:val="0"/>
        <w:autoSpaceDE w:val="0"/>
        <w:snapToGrid/>
        <w:spacing w:before="80" w:after="80" w:line="276" w:lineRule="auto"/>
        <w:ind w:left="0" w:firstLine="709"/>
        <w:rPr>
          <w:szCs w:val="28"/>
          <w:lang w:eastAsia="ru-RU"/>
        </w:rPr>
      </w:pPr>
      <w:r w:rsidRPr="002C1E7F">
        <w:rPr>
          <w:szCs w:val="28"/>
          <w:lang w:eastAsia="ru-RU"/>
        </w:rPr>
        <w:t xml:space="preserve">вдоль переходов воздушных линий электропередачи через водоемы (реки, каналы, озера и др.) - в виде воздушного </w:t>
      </w:r>
      <w:bookmarkStart w:id="256" w:name="l123"/>
      <w:bookmarkEnd w:id="256"/>
      <w:r w:rsidRPr="002C1E7F">
        <w:rPr>
          <w:szCs w:val="28"/>
          <w:lang w:eastAsia="ru-RU"/>
        </w:rPr>
        <w:t xml:space="preserve">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отклонённом их </w:t>
      </w:r>
      <w:bookmarkStart w:id="257" w:name="l124"/>
      <w:bookmarkEnd w:id="257"/>
      <w:r w:rsidRPr="002C1E7F">
        <w:rPr>
          <w:szCs w:val="28"/>
          <w:lang w:eastAsia="ru-RU"/>
        </w:rPr>
        <w:t>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bookmarkStart w:id="258" w:name="l125"/>
      <w:bookmarkEnd w:id="258"/>
      <w:r w:rsidRPr="002C1E7F">
        <w:rPr>
          <w:szCs w:val="28"/>
          <w:lang w:eastAsia="ru-RU"/>
        </w:rPr>
        <w:t>.</w:t>
      </w:r>
    </w:p>
    <w:p w:rsidR="002C1E7F" w:rsidRPr="002C1E7F" w:rsidRDefault="002C1E7F" w:rsidP="000C667F">
      <w:pPr>
        <w:numPr>
          <w:ilvl w:val="0"/>
          <w:numId w:val="11"/>
        </w:numPr>
        <w:tabs>
          <w:tab w:val="clear" w:pos="360"/>
        </w:tabs>
        <w:suppressAutoHyphens w:val="0"/>
        <w:snapToGrid/>
        <w:spacing w:before="80" w:after="80" w:line="276" w:lineRule="auto"/>
        <w:ind w:left="0" w:firstLine="709"/>
        <w:rPr>
          <w:szCs w:val="28"/>
          <w:lang w:eastAsia="ru-RU" w:bidi="en-US"/>
        </w:rPr>
      </w:pPr>
      <w:r w:rsidRPr="002C1E7F">
        <w:rPr>
          <w:szCs w:val="28"/>
          <w:lang w:eastAsia="ru-RU" w:bidi="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C1E7F" w:rsidRPr="002C1E7F" w:rsidRDefault="002C1E7F" w:rsidP="000C667F">
      <w:pPr>
        <w:numPr>
          <w:ilvl w:val="0"/>
          <w:numId w:val="7"/>
        </w:numPr>
        <w:tabs>
          <w:tab w:val="num" w:pos="1260"/>
        </w:tabs>
        <w:suppressAutoHyphens w:val="0"/>
        <w:autoSpaceDE w:val="0"/>
        <w:snapToGrid/>
        <w:spacing w:before="80" w:after="80" w:line="276" w:lineRule="auto"/>
        <w:ind w:left="0" w:firstLine="709"/>
        <w:rPr>
          <w:szCs w:val="28"/>
          <w:lang w:eastAsia="ru-RU"/>
        </w:rPr>
      </w:pPr>
      <w:r w:rsidRPr="002C1E7F">
        <w:rPr>
          <w:szCs w:val="28"/>
          <w:lang w:eastAsia="ru-RU"/>
        </w:rPr>
        <w:lastRenderedPageBreak/>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C1E7F" w:rsidRPr="002C1E7F" w:rsidRDefault="002C1E7F" w:rsidP="000C667F">
      <w:pPr>
        <w:numPr>
          <w:ilvl w:val="0"/>
          <w:numId w:val="7"/>
        </w:numPr>
        <w:tabs>
          <w:tab w:val="num" w:pos="1080"/>
          <w:tab w:val="num" w:pos="1260"/>
        </w:tabs>
        <w:suppressAutoHyphens w:val="0"/>
        <w:autoSpaceDE w:val="0"/>
        <w:snapToGrid/>
        <w:spacing w:before="80" w:after="80" w:line="276" w:lineRule="auto"/>
        <w:ind w:left="0" w:firstLine="709"/>
        <w:rPr>
          <w:szCs w:val="28"/>
          <w:lang w:eastAsia="ru-RU"/>
        </w:rPr>
      </w:pPr>
      <w:r w:rsidRPr="002C1E7F">
        <w:rPr>
          <w:szCs w:val="28"/>
          <w:lang w:eastAsia="ru-RU"/>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C1E7F" w:rsidRPr="002C1E7F" w:rsidRDefault="002C1E7F" w:rsidP="000C667F">
      <w:pPr>
        <w:numPr>
          <w:ilvl w:val="0"/>
          <w:numId w:val="7"/>
        </w:numPr>
        <w:tabs>
          <w:tab w:val="num" w:pos="1080"/>
          <w:tab w:val="num" w:pos="1260"/>
        </w:tabs>
        <w:suppressAutoHyphens w:val="0"/>
        <w:autoSpaceDE w:val="0"/>
        <w:snapToGrid/>
        <w:spacing w:before="80" w:after="80" w:line="276" w:lineRule="auto"/>
        <w:ind w:left="0" w:firstLine="709"/>
        <w:rPr>
          <w:szCs w:val="28"/>
          <w:lang w:eastAsia="ru-RU"/>
        </w:rPr>
      </w:pPr>
      <w:r w:rsidRPr="002C1E7F">
        <w:rPr>
          <w:szCs w:val="28"/>
          <w:lang w:eastAsia="ru-RU"/>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C1E7F" w:rsidRPr="002C1E7F" w:rsidRDefault="002C1E7F" w:rsidP="000C667F">
      <w:pPr>
        <w:numPr>
          <w:ilvl w:val="0"/>
          <w:numId w:val="7"/>
        </w:numPr>
        <w:tabs>
          <w:tab w:val="num" w:pos="1080"/>
          <w:tab w:val="num" w:pos="1260"/>
        </w:tabs>
        <w:suppressAutoHyphens w:val="0"/>
        <w:autoSpaceDE w:val="0"/>
        <w:snapToGrid/>
        <w:spacing w:before="80" w:after="80" w:line="276" w:lineRule="auto"/>
        <w:ind w:left="0" w:firstLine="709"/>
        <w:rPr>
          <w:szCs w:val="28"/>
          <w:lang w:eastAsia="ru-RU"/>
        </w:rPr>
      </w:pPr>
      <w:r w:rsidRPr="002C1E7F">
        <w:rPr>
          <w:szCs w:val="28"/>
          <w:lang w:eastAsia="ru-RU"/>
        </w:rPr>
        <w:t>размещать свалки;</w:t>
      </w:r>
    </w:p>
    <w:p w:rsidR="002C1E7F" w:rsidRPr="002C1E7F" w:rsidRDefault="002C1E7F" w:rsidP="000C667F">
      <w:pPr>
        <w:numPr>
          <w:ilvl w:val="0"/>
          <w:numId w:val="7"/>
        </w:numPr>
        <w:tabs>
          <w:tab w:val="num" w:pos="1080"/>
          <w:tab w:val="num" w:pos="1260"/>
        </w:tabs>
        <w:suppressAutoHyphens w:val="0"/>
        <w:autoSpaceDE w:val="0"/>
        <w:snapToGrid/>
        <w:spacing w:before="80" w:after="80" w:line="276" w:lineRule="auto"/>
        <w:ind w:left="0" w:firstLine="709"/>
        <w:rPr>
          <w:szCs w:val="28"/>
          <w:lang w:eastAsia="ru-RU"/>
        </w:rPr>
      </w:pPr>
      <w:r w:rsidRPr="002C1E7F">
        <w:rPr>
          <w:szCs w:val="28"/>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C1E7F" w:rsidRPr="002C1E7F" w:rsidRDefault="002C1E7F" w:rsidP="000C667F">
      <w:pPr>
        <w:numPr>
          <w:ilvl w:val="0"/>
          <w:numId w:val="11"/>
        </w:numPr>
        <w:tabs>
          <w:tab w:val="clear" w:pos="360"/>
        </w:tabs>
        <w:suppressAutoHyphens w:val="0"/>
        <w:snapToGrid/>
        <w:spacing w:before="80" w:after="80" w:line="276" w:lineRule="auto"/>
        <w:ind w:left="0" w:firstLine="709"/>
        <w:rPr>
          <w:szCs w:val="28"/>
          <w:lang w:eastAsia="ru-RU" w:bidi="en-US"/>
        </w:rPr>
      </w:pPr>
      <w:r w:rsidRPr="002C1E7F">
        <w:rPr>
          <w:szCs w:val="28"/>
          <w:lang w:eastAsia="ru-RU" w:bidi="en-US"/>
        </w:rP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2C1E7F" w:rsidRPr="002C1E7F" w:rsidRDefault="002C1E7F" w:rsidP="000C667F">
      <w:pPr>
        <w:numPr>
          <w:ilvl w:val="0"/>
          <w:numId w:val="8"/>
        </w:numPr>
        <w:tabs>
          <w:tab w:val="num" w:pos="1080"/>
        </w:tabs>
        <w:suppressAutoHyphens w:val="0"/>
        <w:autoSpaceDE w:val="0"/>
        <w:snapToGrid/>
        <w:spacing w:before="80" w:after="80" w:line="276" w:lineRule="auto"/>
        <w:ind w:left="0" w:firstLine="709"/>
        <w:rPr>
          <w:szCs w:val="28"/>
          <w:lang w:eastAsia="ru-RU"/>
        </w:rPr>
      </w:pPr>
      <w:r w:rsidRPr="002C1E7F">
        <w:rPr>
          <w:szCs w:val="28"/>
          <w:lang w:eastAsia="ru-RU"/>
        </w:rPr>
        <w:t>складировать или размещать хранилища любых, в том числе горюче-смазочных, материалов;</w:t>
      </w:r>
    </w:p>
    <w:p w:rsidR="002C1E7F" w:rsidRPr="002C1E7F" w:rsidRDefault="002C1E7F" w:rsidP="000C667F">
      <w:pPr>
        <w:numPr>
          <w:ilvl w:val="0"/>
          <w:numId w:val="8"/>
        </w:numPr>
        <w:tabs>
          <w:tab w:val="num" w:pos="1080"/>
          <w:tab w:val="num" w:pos="1260"/>
        </w:tabs>
        <w:suppressAutoHyphens w:val="0"/>
        <w:autoSpaceDE w:val="0"/>
        <w:snapToGrid/>
        <w:spacing w:before="80" w:after="80" w:line="276" w:lineRule="auto"/>
        <w:ind w:left="0" w:firstLine="709"/>
        <w:rPr>
          <w:szCs w:val="28"/>
          <w:lang w:eastAsia="ru-RU"/>
        </w:rPr>
      </w:pPr>
      <w:r w:rsidRPr="002C1E7F">
        <w:rPr>
          <w:szCs w:val="28"/>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C1E7F" w:rsidRPr="002C1E7F" w:rsidRDefault="002C1E7F" w:rsidP="000C667F">
      <w:pPr>
        <w:numPr>
          <w:ilvl w:val="0"/>
          <w:numId w:val="8"/>
        </w:numPr>
        <w:tabs>
          <w:tab w:val="num" w:pos="1080"/>
          <w:tab w:val="num" w:pos="1260"/>
        </w:tabs>
        <w:suppressAutoHyphens w:val="0"/>
        <w:autoSpaceDE w:val="0"/>
        <w:snapToGrid/>
        <w:spacing w:before="80" w:after="80" w:line="276" w:lineRule="auto"/>
        <w:ind w:left="0" w:firstLine="709"/>
        <w:rPr>
          <w:szCs w:val="28"/>
          <w:lang w:eastAsia="ru-RU"/>
        </w:rPr>
      </w:pPr>
      <w:r w:rsidRPr="002C1E7F">
        <w:rPr>
          <w:szCs w:val="28"/>
          <w:lang w:eastAsia="ru-RU"/>
        </w:rPr>
        <w:lastRenderedPageBreak/>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C1E7F" w:rsidRPr="002C1E7F" w:rsidRDefault="002C1E7F" w:rsidP="000C667F">
      <w:pPr>
        <w:numPr>
          <w:ilvl w:val="0"/>
          <w:numId w:val="11"/>
        </w:numPr>
        <w:tabs>
          <w:tab w:val="clear" w:pos="360"/>
        </w:tabs>
        <w:suppressAutoHyphens w:val="0"/>
        <w:snapToGrid/>
        <w:spacing w:before="80" w:after="80" w:line="276" w:lineRule="auto"/>
        <w:ind w:left="0" w:firstLine="709"/>
        <w:rPr>
          <w:szCs w:val="28"/>
          <w:lang w:eastAsia="ru-RU" w:bidi="en-US"/>
        </w:rPr>
      </w:pPr>
      <w:r w:rsidRPr="002C1E7F">
        <w:rPr>
          <w:szCs w:val="28"/>
          <w:lang w:eastAsia="ru-RU" w:bidi="en-US"/>
        </w:rPr>
        <w:t>В пределах охранных зон без письменного решения о согласовании сетевых организаций юридическим и физическим лицам запрещаются:</w:t>
      </w:r>
    </w:p>
    <w:p w:rsidR="002C1E7F" w:rsidRPr="002C1E7F" w:rsidRDefault="002C1E7F" w:rsidP="000C667F">
      <w:pPr>
        <w:numPr>
          <w:ilvl w:val="0"/>
          <w:numId w:val="9"/>
        </w:numPr>
        <w:tabs>
          <w:tab w:val="num" w:pos="1080"/>
        </w:tabs>
        <w:suppressAutoHyphens w:val="0"/>
        <w:autoSpaceDE w:val="0"/>
        <w:snapToGrid/>
        <w:spacing w:before="80" w:after="80" w:line="276" w:lineRule="auto"/>
        <w:ind w:left="0" w:firstLine="709"/>
        <w:rPr>
          <w:szCs w:val="28"/>
          <w:lang w:eastAsia="ru-RU"/>
        </w:rPr>
      </w:pPr>
      <w:r w:rsidRPr="002C1E7F">
        <w:rPr>
          <w:szCs w:val="28"/>
          <w:lang w:eastAsia="ru-RU"/>
        </w:rPr>
        <w:t>строительство, капитальный ремонт, реконструкция или снос зданий и сооружений;</w:t>
      </w:r>
    </w:p>
    <w:p w:rsidR="002C1E7F" w:rsidRPr="002C1E7F" w:rsidRDefault="002C1E7F" w:rsidP="000C667F">
      <w:pPr>
        <w:numPr>
          <w:ilvl w:val="0"/>
          <w:numId w:val="9"/>
        </w:numPr>
        <w:tabs>
          <w:tab w:val="num" w:pos="1080"/>
          <w:tab w:val="num" w:pos="1260"/>
        </w:tabs>
        <w:suppressAutoHyphens w:val="0"/>
        <w:autoSpaceDE w:val="0"/>
        <w:snapToGrid/>
        <w:spacing w:before="80" w:after="80" w:line="276" w:lineRule="auto"/>
        <w:ind w:left="0" w:firstLine="709"/>
        <w:rPr>
          <w:szCs w:val="28"/>
          <w:lang w:eastAsia="ru-RU"/>
        </w:rPr>
      </w:pPr>
      <w:r w:rsidRPr="002C1E7F">
        <w:rPr>
          <w:szCs w:val="28"/>
          <w:lang w:eastAsia="ru-RU"/>
        </w:rPr>
        <w:t>взрывные, мелиоративные работы, в том числе связанные с временным затоплением земель;</w:t>
      </w:r>
    </w:p>
    <w:p w:rsidR="002C1E7F" w:rsidRPr="002C1E7F" w:rsidRDefault="002C1E7F" w:rsidP="000C667F">
      <w:pPr>
        <w:numPr>
          <w:ilvl w:val="0"/>
          <w:numId w:val="9"/>
        </w:numPr>
        <w:tabs>
          <w:tab w:val="num" w:pos="1080"/>
          <w:tab w:val="num" w:pos="1260"/>
        </w:tabs>
        <w:suppressAutoHyphens w:val="0"/>
        <w:autoSpaceDE w:val="0"/>
        <w:snapToGrid/>
        <w:spacing w:before="80" w:after="80" w:line="276" w:lineRule="auto"/>
        <w:ind w:left="0" w:firstLine="709"/>
        <w:rPr>
          <w:szCs w:val="28"/>
          <w:lang w:eastAsia="ru-RU"/>
        </w:rPr>
      </w:pPr>
      <w:r w:rsidRPr="002C1E7F">
        <w:rPr>
          <w:szCs w:val="28"/>
          <w:lang w:eastAsia="ru-RU"/>
        </w:rPr>
        <w:t>посадка и вырубка деревьев и кустарников;</w:t>
      </w:r>
    </w:p>
    <w:p w:rsidR="002C1E7F" w:rsidRPr="002C1E7F" w:rsidRDefault="002C1E7F" w:rsidP="000C667F">
      <w:pPr>
        <w:numPr>
          <w:ilvl w:val="0"/>
          <w:numId w:val="9"/>
        </w:numPr>
        <w:tabs>
          <w:tab w:val="num" w:pos="1080"/>
          <w:tab w:val="num" w:pos="1260"/>
        </w:tabs>
        <w:suppressAutoHyphens w:val="0"/>
        <w:autoSpaceDE w:val="0"/>
        <w:snapToGrid/>
        <w:spacing w:before="80" w:after="80" w:line="276" w:lineRule="auto"/>
        <w:ind w:left="0" w:firstLine="709"/>
        <w:rPr>
          <w:szCs w:val="28"/>
          <w:lang w:eastAsia="ru-RU"/>
        </w:rPr>
      </w:pPr>
      <w:r w:rsidRPr="002C1E7F">
        <w:rPr>
          <w:szCs w:val="28"/>
          <w:lang w:eastAsia="ru-RU"/>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C1E7F" w:rsidRPr="002C1E7F" w:rsidRDefault="002C1E7F" w:rsidP="000C667F">
      <w:pPr>
        <w:numPr>
          <w:ilvl w:val="0"/>
          <w:numId w:val="9"/>
        </w:numPr>
        <w:tabs>
          <w:tab w:val="num" w:pos="1080"/>
          <w:tab w:val="num" w:pos="1260"/>
        </w:tabs>
        <w:suppressAutoHyphens w:val="0"/>
        <w:autoSpaceDE w:val="0"/>
        <w:snapToGrid/>
        <w:spacing w:before="80" w:after="80" w:line="276" w:lineRule="auto"/>
        <w:ind w:left="0" w:firstLine="709"/>
        <w:rPr>
          <w:szCs w:val="28"/>
          <w:lang w:eastAsia="ru-RU"/>
        </w:rPr>
      </w:pPr>
      <w:r w:rsidRPr="002C1E7F">
        <w:rPr>
          <w:szCs w:val="28"/>
          <w:lang w:eastAsia="ru-RU"/>
        </w:rPr>
        <w:t>проход плавательных средств,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C1E7F" w:rsidRPr="002C1E7F" w:rsidRDefault="002C1E7F" w:rsidP="000C667F">
      <w:pPr>
        <w:numPr>
          <w:ilvl w:val="0"/>
          <w:numId w:val="9"/>
        </w:numPr>
        <w:tabs>
          <w:tab w:val="num" w:pos="1080"/>
          <w:tab w:val="num" w:pos="1260"/>
        </w:tabs>
        <w:suppressAutoHyphens w:val="0"/>
        <w:autoSpaceDE w:val="0"/>
        <w:snapToGrid/>
        <w:spacing w:before="80" w:after="80" w:line="276" w:lineRule="auto"/>
        <w:ind w:left="0" w:firstLine="709"/>
        <w:rPr>
          <w:szCs w:val="28"/>
          <w:lang w:eastAsia="ru-RU"/>
        </w:rPr>
      </w:pPr>
      <w:r w:rsidRPr="002C1E7F">
        <w:rPr>
          <w:szCs w:val="28"/>
          <w:lang w:eastAsia="ru-RU"/>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C1E7F" w:rsidRPr="002C1E7F" w:rsidRDefault="002C1E7F" w:rsidP="000C667F">
      <w:pPr>
        <w:numPr>
          <w:ilvl w:val="0"/>
          <w:numId w:val="9"/>
        </w:numPr>
        <w:tabs>
          <w:tab w:val="num" w:pos="1080"/>
          <w:tab w:val="num" w:pos="1260"/>
        </w:tabs>
        <w:suppressAutoHyphens w:val="0"/>
        <w:autoSpaceDE w:val="0"/>
        <w:snapToGrid/>
        <w:spacing w:before="80" w:after="80" w:line="276" w:lineRule="auto"/>
        <w:ind w:left="0" w:firstLine="709"/>
        <w:rPr>
          <w:szCs w:val="28"/>
          <w:lang w:eastAsia="ru-RU"/>
        </w:rPr>
      </w:pPr>
      <w:r w:rsidRPr="002C1E7F">
        <w:rPr>
          <w:szCs w:val="28"/>
          <w:lang w:eastAsia="ru-RU"/>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C1E7F" w:rsidRPr="002C1E7F" w:rsidRDefault="002C1E7F" w:rsidP="000C667F">
      <w:pPr>
        <w:numPr>
          <w:ilvl w:val="0"/>
          <w:numId w:val="11"/>
        </w:numPr>
        <w:tabs>
          <w:tab w:val="clear" w:pos="360"/>
        </w:tabs>
        <w:suppressAutoHyphens w:val="0"/>
        <w:snapToGrid/>
        <w:spacing w:before="80" w:after="80" w:line="276" w:lineRule="auto"/>
        <w:ind w:left="0" w:firstLine="709"/>
        <w:rPr>
          <w:szCs w:val="28"/>
          <w:lang w:eastAsia="ru-RU" w:bidi="en-US"/>
        </w:rPr>
      </w:pPr>
      <w:r w:rsidRPr="002C1E7F">
        <w:rPr>
          <w:szCs w:val="28"/>
          <w:lang w:eastAsia="ru-RU" w:bidi="en-US"/>
        </w:rPr>
        <w:t>В охранных зонах, установленных для объектов электросетевого хозяйства напряжением до 1000 вольт, помимо действий, предусмотренных частью 6 настоящей статьи, без письменного решения о согласовании сетевых организаций запрещается:</w:t>
      </w:r>
    </w:p>
    <w:p w:rsidR="002C1E7F" w:rsidRPr="002C1E7F" w:rsidRDefault="002C1E7F" w:rsidP="000C667F">
      <w:pPr>
        <w:numPr>
          <w:ilvl w:val="0"/>
          <w:numId w:val="10"/>
        </w:numPr>
        <w:tabs>
          <w:tab w:val="num" w:pos="1080"/>
        </w:tabs>
        <w:suppressAutoHyphens w:val="0"/>
        <w:autoSpaceDE w:val="0"/>
        <w:snapToGrid/>
        <w:spacing w:before="80" w:after="80" w:line="276" w:lineRule="auto"/>
        <w:ind w:left="0" w:firstLine="709"/>
        <w:rPr>
          <w:szCs w:val="28"/>
          <w:lang w:eastAsia="ru-RU"/>
        </w:rPr>
      </w:pPr>
      <w:r w:rsidRPr="002C1E7F">
        <w:rPr>
          <w:szCs w:val="28"/>
          <w:lang w:eastAsia="ru-RU"/>
        </w:rPr>
        <w:t>размещать детские и спортивные площадки, стадионы, рынки, торговые точки, загоны для скота, гаражи и стоянки всех видов машин и механизмов (в охранных зонах воздушных линий электропередачи);</w:t>
      </w:r>
    </w:p>
    <w:p w:rsidR="002C1E7F" w:rsidRPr="002C1E7F" w:rsidRDefault="002C1E7F" w:rsidP="000C667F">
      <w:pPr>
        <w:numPr>
          <w:ilvl w:val="0"/>
          <w:numId w:val="10"/>
        </w:numPr>
        <w:tabs>
          <w:tab w:val="num" w:pos="1080"/>
        </w:tabs>
        <w:suppressAutoHyphens w:val="0"/>
        <w:autoSpaceDE w:val="0"/>
        <w:snapToGrid/>
        <w:spacing w:before="80" w:after="80" w:line="276" w:lineRule="auto"/>
        <w:ind w:left="0" w:firstLine="709"/>
        <w:rPr>
          <w:szCs w:val="28"/>
          <w:lang w:eastAsia="ru-RU"/>
        </w:rPr>
      </w:pPr>
      <w:r w:rsidRPr="002C1E7F">
        <w:rPr>
          <w:szCs w:val="28"/>
          <w:lang w:eastAsia="ru-RU"/>
        </w:rPr>
        <w:t>складировать или размещать хранилища любых, в том числе горюче-смазочных, материалов.</w:t>
      </w:r>
    </w:p>
    <w:p w:rsidR="002C1E7F" w:rsidRPr="002C1E7F" w:rsidRDefault="002C1E7F" w:rsidP="002C1E7F">
      <w:pPr>
        <w:autoSpaceDE w:val="0"/>
        <w:snapToGrid/>
        <w:spacing w:before="80" w:after="80" w:line="276" w:lineRule="auto"/>
        <w:ind w:firstLine="720"/>
        <w:rPr>
          <w:sz w:val="24"/>
          <w:szCs w:val="24"/>
          <w:lang w:eastAsia="ru-RU"/>
        </w:rPr>
      </w:pPr>
    </w:p>
    <w:p w:rsidR="002C1E7F" w:rsidRPr="002C1E7F" w:rsidRDefault="002C1E7F" w:rsidP="005F4C57">
      <w:pPr>
        <w:pStyle w:val="3"/>
        <w:rPr>
          <w:lang w:bidi="en-US"/>
        </w:rPr>
      </w:pPr>
      <w:bookmarkStart w:id="259" w:name="_Toc339537340"/>
      <w:bookmarkStart w:id="260" w:name="_Toc380405266"/>
      <w:bookmarkStart w:id="261" w:name="_Toc398889446"/>
      <w:bookmarkStart w:id="262" w:name="_Toc486456363"/>
      <w:bookmarkStart w:id="263" w:name="_Toc504514820"/>
      <w:r w:rsidRPr="002C1E7F">
        <w:rPr>
          <w:lang w:bidi="en-US"/>
        </w:rPr>
        <w:t xml:space="preserve">Статья </w:t>
      </w:r>
      <w:r w:rsidR="00A80900">
        <w:rPr>
          <w:lang w:bidi="en-US"/>
        </w:rPr>
        <w:t>39</w:t>
      </w:r>
      <w:r w:rsidRPr="002C1E7F">
        <w:rPr>
          <w:lang w:bidi="en-US"/>
        </w:rPr>
        <w:t>. Ограничения использования земельных участков и объектов капитального строительства на территории придорожных полос автомобильных дорог</w:t>
      </w:r>
      <w:bookmarkEnd w:id="259"/>
      <w:bookmarkEnd w:id="260"/>
      <w:bookmarkEnd w:id="261"/>
      <w:bookmarkEnd w:id="262"/>
      <w:bookmarkEnd w:id="263"/>
    </w:p>
    <w:p w:rsidR="002C1E7F" w:rsidRPr="002C1E7F" w:rsidRDefault="002C1E7F" w:rsidP="005F4C57">
      <w:pPr>
        <w:widowControl w:val="0"/>
        <w:tabs>
          <w:tab w:val="left" w:pos="0"/>
        </w:tabs>
        <w:suppressAutoHyphens w:val="0"/>
        <w:overflowPunct w:val="0"/>
        <w:snapToGrid/>
        <w:spacing w:before="80" w:after="80" w:line="276" w:lineRule="auto"/>
        <w:ind w:firstLine="709"/>
        <w:rPr>
          <w:szCs w:val="24"/>
          <w:lang w:eastAsia="en-US" w:bidi="en-US"/>
        </w:rPr>
      </w:pPr>
      <w:r w:rsidRPr="002C1E7F">
        <w:rPr>
          <w:szCs w:val="24"/>
          <w:lang w:eastAsia="en-US" w:bidi="en-US"/>
        </w:rPr>
        <w:t>1. В границах придорожных полос автомобильных дорог в соответствии с положениями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допускаются при наличии согласия в письменной форме владельца автомобильной дороги:</w:t>
      </w:r>
    </w:p>
    <w:p w:rsidR="002C1E7F" w:rsidRPr="002C1E7F" w:rsidRDefault="002C1E7F" w:rsidP="000C667F">
      <w:pPr>
        <w:numPr>
          <w:ilvl w:val="0"/>
          <w:numId w:val="12"/>
        </w:numPr>
        <w:tabs>
          <w:tab w:val="left" w:pos="0"/>
          <w:tab w:val="num" w:pos="1134"/>
        </w:tabs>
        <w:suppressAutoHyphens w:val="0"/>
        <w:autoSpaceDE w:val="0"/>
        <w:snapToGrid/>
        <w:spacing w:before="80" w:after="80" w:line="276" w:lineRule="auto"/>
        <w:ind w:left="0" w:firstLine="709"/>
        <w:rPr>
          <w:szCs w:val="24"/>
          <w:lang w:eastAsia="en-US" w:bidi="en-US"/>
        </w:rPr>
      </w:pPr>
      <w:r w:rsidRPr="002C1E7F">
        <w:rPr>
          <w:szCs w:val="24"/>
          <w:lang w:eastAsia="en-US" w:bidi="en-US"/>
        </w:rPr>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2C1E7F" w:rsidRPr="005F4C57" w:rsidRDefault="002C1E7F" w:rsidP="000C667F">
      <w:pPr>
        <w:numPr>
          <w:ilvl w:val="0"/>
          <w:numId w:val="12"/>
        </w:numPr>
        <w:tabs>
          <w:tab w:val="left" w:pos="0"/>
          <w:tab w:val="num" w:pos="1134"/>
        </w:tabs>
        <w:suppressAutoHyphens w:val="0"/>
        <w:autoSpaceDE w:val="0"/>
        <w:snapToGrid/>
        <w:spacing w:before="80" w:after="80" w:line="276" w:lineRule="auto"/>
        <w:ind w:left="0" w:firstLine="709"/>
        <w:rPr>
          <w:szCs w:val="24"/>
          <w:lang w:eastAsia="en-US" w:bidi="en-US"/>
        </w:rPr>
      </w:pPr>
      <w:r w:rsidRPr="002C1E7F">
        <w:rPr>
          <w:szCs w:val="24"/>
          <w:lang w:eastAsia="en-US" w:bidi="en-US"/>
        </w:rPr>
        <w:t>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5F4C57" w:rsidRPr="002C1E7F" w:rsidRDefault="005F4C57" w:rsidP="005F4C57">
      <w:pPr>
        <w:tabs>
          <w:tab w:val="left" w:pos="0"/>
        </w:tabs>
        <w:suppressAutoHyphens w:val="0"/>
        <w:autoSpaceDE w:val="0"/>
        <w:snapToGrid/>
        <w:spacing w:before="80" w:after="80" w:line="276" w:lineRule="auto"/>
        <w:ind w:left="709"/>
        <w:rPr>
          <w:sz w:val="24"/>
          <w:szCs w:val="24"/>
          <w:lang w:eastAsia="en-US" w:bidi="en-US"/>
        </w:rPr>
      </w:pPr>
    </w:p>
    <w:p w:rsidR="002C1E7F" w:rsidRPr="002C1E7F" w:rsidRDefault="002C1E7F" w:rsidP="005F4C57">
      <w:pPr>
        <w:pStyle w:val="3"/>
        <w:rPr>
          <w:lang w:bidi="en-US"/>
        </w:rPr>
      </w:pPr>
      <w:bookmarkStart w:id="264" w:name="_Toc337728867"/>
      <w:bookmarkStart w:id="265" w:name="_Toc343590599"/>
      <w:bookmarkStart w:id="266" w:name="_Toc380405268"/>
      <w:bookmarkStart w:id="267" w:name="_Toc398889447"/>
      <w:bookmarkStart w:id="268" w:name="_Toc486456364"/>
      <w:bookmarkStart w:id="269" w:name="_Toc504514821"/>
      <w:r w:rsidRPr="002C1E7F">
        <w:rPr>
          <w:lang w:bidi="en-US"/>
        </w:rPr>
        <w:t>Статья 4</w:t>
      </w:r>
      <w:r w:rsidR="00A80900">
        <w:rPr>
          <w:lang w:bidi="en-US"/>
        </w:rPr>
        <w:t>0</w:t>
      </w:r>
      <w:r w:rsidRPr="002C1E7F">
        <w:rPr>
          <w:lang w:bidi="en-US"/>
        </w:rPr>
        <w:t>. Ограничения использования земельных участков и объектов капитального строительства в зонах охраны объектов культурного наследия</w:t>
      </w:r>
      <w:bookmarkEnd w:id="264"/>
      <w:bookmarkEnd w:id="265"/>
      <w:bookmarkEnd w:id="266"/>
      <w:bookmarkEnd w:id="267"/>
      <w:bookmarkEnd w:id="268"/>
      <w:bookmarkEnd w:id="269"/>
    </w:p>
    <w:p w:rsidR="002C1E7F" w:rsidRDefault="002C1E7F" w:rsidP="005F4C57">
      <w:pPr>
        <w:ind w:firstLine="709"/>
        <w:rPr>
          <w:lang w:eastAsia="en-US" w:bidi="en-US"/>
        </w:rPr>
      </w:pPr>
      <w:r w:rsidRPr="002C1E7F">
        <w:rPr>
          <w:lang w:eastAsia="en-US" w:bidi="en-US"/>
        </w:rPr>
        <w:t>Ограничения использования земельных участков и объектов капитального строительства на территории зон охраны объектов культурного наследия (памятников истории и культуры) Российской Федерации определяются в соответствии с Федеральным законом от 25.06.2002 № 73-ФЗ «Об объектах культурного наследия (памятниках истории и культуры) народов Российской Федерации» проектом зон охраны объектов культурного наследия.</w:t>
      </w:r>
    </w:p>
    <w:p w:rsidR="005F4C57" w:rsidRPr="002C1E7F" w:rsidRDefault="005F4C57" w:rsidP="005F4C57">
      <w:pPr>
        <w:ind w:firstLine="709"/>
        <w:rPr>
          <w:lang w:eastAsia="en-US" w:bidi="en-US"/>
        </w:rPr>
      </w:pPr>
    </w:p>
    <w:p w:rsidR="002C1E7F" w:rsidRPr="002C1E7F" w:rsidRDefault="002C1E7F" w:rsidP="005F4C57">
      <w:pPr>
        <w:pStyle w:val="3"/>
        <w:rPr>
          <w:lang w:bidi="en-US"/>
        </w:rPr>
      </w:pPr>
      <w:bookmarkStart w:id="270" w:name="_Toc486456365"/>
      <w:bookmarkStart w:id="271" w:name="_Toc504514822"/>
      <w:r w:rsidRPr="002C1E7F">
        <w:rPr>
          <w:lang w:bidi="en-US"/>
        </w:rPr>
        <w:t xml:space="preserve">Статья </w:t>
      </w:r>
      <w:r w:rsidR="00A80900">
        <w:rPr>
          <w:lang w:bidi="en-US"/>
        </w:rPr>
        <w:t>41</w:t>
      </w:r>
      <w:r w:rsidRPr="002C1E7F">
        <w:rPr>
          <w:lang w:bidi="en-US"/>
        </w:rPr>
        <w:t>.</w:t>
      </w:r>
      <w:bookmarkEnd w:id="241"/>
      <w:r w:rsidRPr="002C1E7F">
        <w:rPr>
          <w:lang w:bidi="en-US"/>
        </w:rPr>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bookmarkEnd w:id="242"/>
      <w:bookmarkEnd w:id="243"/>
      <w:bookmarkEnd w:id="244"/>
      <w:bookmarkEnd w:id="245"/>
      <w:bookmarkEnd w:id="246"/>
      <w:bookmarkEnd w:id="270"/>
      <w:bookmarkEnd w:id="271"/>
    </w:p>
    <w:p w:rsidR="002C1E7F" w:rsidRPr="002C1E7F" w:rsidRDefault="002C1E7F" w:rsidP="005F4C57">
      <w:pPr>
        <w:ind w:firstLine="709"/>
        <w:rPr>
          <w:lang w:eastAsia="ru-RU"/>
        </w:rPr>
      </w:pPr>
      <w:r w:rsidRPr="002C1E7F">
        <w:rPr>
          <w:lang w:eastAsia="ru-RU"/>
        </w:rPr>
        <w:t xml:space="preserve">1.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w:t>
      </w:r>
      <w:r w:rsidRPr="002C1E7F">
        <w:rPr>
          <w:lang w:eastAsia="ru-RU"/>
        </w:rPr>
        <w:lastRenderedPageBreak/>
        <w:t>населения и территорий, в том числе при возникновении чрезвычайных ситуаций.</w:t>
      </w:r>
    </w:p>
    <w:p w:rsidR="002C1E7F" w:rsidRPr="002C1E7F" w:rsidRDefault="002C1E7F" w:rsidP="005F4C57">
      <w:pPr>
        <w:ind w:firstLine="709"/>
        <w:rPr>
          <w:lang w:eastAsia="ru-RU"/>
        </w:rPr>
      </w:pPr>
      <w:r w:rsidRPr="002C1E7F">
        <w:rPr>
          <w:lang w:eastAsia="ru-RU"/>
        </w:rPr>
        <w:t>2.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w:t>
      </w:r>
    </w:p>
    <w:p w:rsidR="002C1E7F" w:rsidRPr="002C1E7F" w:rsidRDefault="002C1E7F" w:rsidP="005F4C57">
      <w:pPr>
        <w:ind w:firstLine="709"/>
        <w:rPr>
          <w:lang w:eastAsia="ru-RU"/>
        </w:rPr>
      </w:pPr>
      <w:r w:rsidRPr="002C1E7F">
        <w:rPr>
          <w:lang w:eastAsia="ru-RU"/>
        </w:rPr>
        <w:t>3. 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муниципального образования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раздела “Инженерно-технические мероприятия по предупреждению чрезвычайных ситуаций”, подготавливаемых при территориальном планировании.</w:t>
      </w:r>
    </w:p>
    <w:p w:rsidR="002C1E7F" w:rsidRPr="002C1E7F" w:rsidRDefault="002C1E7F" w:rsidP="005F4C57">
      <w:pPr>
        <w:ind w:firstLine="709"/>
        <w:rPr>
          <w:lang w:eastAsia="en-US" w:bidi="en-US"/>
        </w:rPr>
      </w:pPr>
      <w:r w:rsidRPr="002C1E7F">
        <w:rPr>
          <w:lang w:eastAsia="en-US" w:bidi="en-US"/>
        </w:rPr>
        <w:t xml:space="preserve">4. В соответствии со </w:t>
      </w:r>
      <w:hyperlink r:id="rId30" w:history="1">
        <w:r w:rsidRPr="002C1E7F">
          <w:rPr>
            <w:lang w:eastAsia="en-US" w:bidi="en-US"/>
          </w:rPr>
          <w:t>статьей 67.1</w:t>
        </w:r>
      </w:hyperlink>
      <w:r w:rsidRPr="002C1E7F">
        <w:rPr>
          <w:lang w:eastAsia="en-US" w:bidi="en-US"/>
        </w:rPr>
        <w:t xml:space="preserve"> Водного кодекса РФ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C1E7F" w:rsidRPr="002C1E7F" w:rsidRDefault="002C1E7F" w:rsidP="005F4C57">
      <w:pPr>
        <w:ind w:firstLine="709"/>
        <w:rPr>
          <w:lang w:eastAsia="en-US" w:bidi="en-US"/>
        </w:rPr>
      </w:pPr>
      <w:r w:rsidRPr="002C1E7F">
        <w:rPr>
          <w:lang w:eastAsia="en-US" w:bidi="en-US"/>
        </w:rPr>
        <w:t>В границах зон затопления, подтопления запрещаются:</w:t>
      </w:r>
    </w:p>
    <w:p w:rsidR="002C1E7F" w:rsidRPr="002C1E7F" w:rsidRDefault="002C1E7F" w:rsidP="005F4C57">
      <w:pPr>
        <w:ind w:firstLine="709"/>
        <w:rPr>
          <w:lang w:eastAsia="en-US" w:bidi="en-US"/>
        </w:rPr>
      </w:pPr>
      <w:r w:rsidRPr="002C1E7F">
        <w:rPr>
          <w:lang w:eastAsia="en-US" w:bidi="en-US"/>
        </w:rPr>
        <w:t>- использование сточных вод в целях регулирования плодородия почв;</w:t>
      </w:r>
    </w:p>
    <w:p w:rsidR="002C1E7F" w:rsidRPr="002C1E7F" w:rsidRDefault="002C1E7F" w:rsidP="005F4C57">
      <w:pPr>
        <w:ind w:firstLine="709"/>
        <w:rPr>
          <w:lang w:eastAsia="en-US" w:bidi="en-US"/>
        </w:rPr>
      </w:pPr>
      <w:r w:rsidRPr="002C1E7F">
        <w:rPr>
          <w:lang w:eastAsia="en-US" w:bidi="en-US"/>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C1E7F" w:rsidRPr="002C1E7F" w:rsidRDefault="002C1E7F" w:rsidP="005F4C57">
      <w:pPr>
        <w:ind w:firstLine="709"/>
        <w:rPr>
          <w:lang w:eastAsia="en-US" w:bidi="en-US"/>
        </w:rPr>
      </w:pPr>
      <w:r w:rsidRPr="002C1E7F">
        <w:rPr>
          <w:lang w:eastAsia="en-US" w:bidi="en-US"/>
        </w:rPr>
        <w:t>- осуществление авиационных мер по борьбе с вредными организмами.</w:t>
      </w:r>
    </w:p>
    <w:p w:rsidR="002C1E7F" w:rsidRPr="0064178B" w:rsidRDefault="002C1E7F" w:rsidP="002C1E7F">
      <w:pPr>
        <w:suppressAutoHyphens w:val="0"/>
        <w:autoSpaceDE w:val="0"/>
        <w:autoSpaceDN w:val="0"/>
        <w:adjustRightInd w:val="0"/>
        <w:snapToGrid/>
        <w:spacing w:before="80" w:after="80" w:line="276" w:lineRule="auto"/>
        <w:ind w:firstLine="709"/>
        <w:rPr>
          <w:sz w:val="24"/>
          <w:szCs w:val="24"/>
          <w:lang w:eastAsia="ru-RU"/>
        </w:rPr>
      </w:pPr>
    </w:p>
    <w:p w:rsidR="0064178B" w:rsidRPr="0064178B" w:rsidRDefault="0064178B" w:rsidP="0064178B">
      <w:pPr>
        <w:pStyle w:val="3"/>
      </w:pPr>
      <w:bookmarkStart w:id="272" w:name="_Toc504514823"/>
      <w:r w:rsidRPr="0064178B">
        <w:t>Статья 42. Ограничения оборотоспособности земельных участков</w:t>
      </w:r>
      <w:bookmarkEnd w:id="272"/>
    </w:p>
    <w:p w:rsidR="0064178B" w:rsidRPr="0064178B" w:rsidRDefault="0064178B" w:rsidP="0064178B">
      <w:pPr>
        <w:pStyle w:val="3"/>
      </w:pPr>
      <w:bookmarkStart w:id="273" w:name="_Toc504514824"/>
      <w:r w:rsidRPr="0064178B">
        <w:t>в соответствии со статьей 27 Земельного кодекса РФ</w:t>
      </w:r>
      <w:bookmarkEnd w:id="273"/>
    </w:p>
    <w:p w:rsidR="0064178B" w:rsidRPr="0064178B" w:rsidRDefault="0064178B" w:rsidP="0064178B">
      <w:pPr>
        <w:pStyle w:val="3"/>
      </w:pPr>
      <w:bookmarkStart w:id="274" w:name="_Toc492565337"/>
    </w:p>
    <w:bookmarkEnd w:id="274"/>
    <w:p w:rsidR="0064178B" w:rsidRPr="0064178B" w:rsidRDefault="0064178B" w:rsidP="0064178B">
      <w:pPr>
        <w:suppressAutoHyphens w:val="0"/>
        <w:autoSpaceDE w:val="0"/>
        <w:autoSpaceDN w:val="0"/>
        <w:adjustRightInd w:val="0"/>
        <w:snapToGrid/>
        <w:ind w:firstLine="540"/>
        <w:rPr>
          <w:sz w:val="26"/>
          <w:szCs w:val="26"/>
          <w:lang w:eastAsia="ru-RU"/>
        </w:rPr>
      </w:pPr>
      <w:r w:rsidRPr="0064178B">
        <w:rPr>
          <w:sz w:val="26"/>
          <w:szCs w:val="26"/>
          <w:lang w:eastAsia="ru-RU"/>
        </w:rPr>
        <w:t>1. Оборот земельных участков осуществляется в соответствии с гражданским законодательством Земельным  Кодексом РФ.</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lastRenderedPageBreak/>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3. Содержание ограничений оборота земельных участков устанавливается Земельным Кодексом РФ, федеральными законами.</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bookmarkStart w:id="275" w:name="Par7"/>
      <w:bookmarkEnd w:id="275"/>
      <w:r w:rsidRPr="0064178B">
        <w:rPr>
          <w:sz w:val="26"/>
          <w:szCs w:val="26"/>
          <w:lang w:eastAsia="ru-RU"/>
        </w:rPr>
        <w:t>4. Из оборота изъяты земельные участки, занятые находящимися в федеральной собственности следующими объектами:</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 xml:space="preserve">1) государственными природными заповедниками и национальными парками (за исключением случаев, предусмотренных </w:t>
      </w:r>
      <w:hyperlink r:id="rId31" w:history="1">
        <w:r w:rsidRPr="0064178B">
          <w:rPr>
            <w:sz w:val="26"/>
            <w:szCs w:val="26"/>
            <w:lang w:eastAsia="ru-RU"/>
          </w:rPr>
          <w:t>статьей 95</w:t>
        </w:r>
      </w:hyperlink>
      <w:r w:rsidRPr="0064178B">
        <w:rPr>
          <w:sz w:val="26"/>
          <w:szCs w:val="26"/>
          <w:lang w:eastAsia="ru-RU"/>
        </w:rPr>
        <w:t xml:space="preserve"> настоящего Кодекса);</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3) зданиями, сооружениями, в которых размещены военные суды;</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4) объектами организаций федеральной службы безопасности;</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5) объектами организаций органов государственной охраны;</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6) объектами использования атомной энергии, пунктами хранения ядерных материалов и радиоактивных веществ;</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7) объектами, в соответствии с видами деятельности которых созданы закрытые административно-территориальные образования;</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8) объектами учреждений и органов Федеральной службы исполнения наказаний;</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9) воинскими и гражданскими захоронениями;</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5. Ограничиваются в обороте находящиеся в государственной или муниципальной собственности следующие земельные участки:</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 xml:space="preserve">1) в пределах особо охраняемых природных территорий, не указанные в </w:t>
      </w:r>
      <w:hyperlink w:anchor="Par7" w:history="1">
        <w:r w:rsidRPr="0064178B">
          <w:rPr>
            <w:sz w:val="26"/>
            <w:szCs w:val="26"/>
            <w:lang w:eastAsia="ru-RU"/>
          </w:rPr>
          <w:t>пункте 4</w:t>
        </w:r>
      </w:hyperlink>
      <w:r w:rsidRPr="0064178B">
        <w:rPr>
          <w:sz w:val="26"/>
          <w:szCs w:val="26"/>
          <w:lang w:eastAsia="ru-RU"/>
        </w:rPr>
        <w:t xml:space="preserve"> настоящей статьи;</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2) из состава земель лесного фонда;</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3) в пределах которых расположены водные объекты, находящиеся в государственной или муниципальной собственности;</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lastRenderedPageBreak/>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 xml:space="preserve">5) предоставленные для обеспечения обороны и безопасности, оборонной промышленности, таможенных нужд и не указанные в </w:t>
      </w:r>
      <w:hyperlink w:anchor="Par7" w:history="1">
        <w:r w:rsidRPr="0064178B">
          <w:rPr>
            <w:sz w:val="26"/>
            <w:szCs w:val="26"/>
            <w:lang w:eastAsia="ru-RU"/>
          </w:rPr>
          <w:t>пункте 4</w:t>
        </w:r>
      </w:hyperlink>
      <w:r w:rsidRPr="0064178B">
        <w:rPr>
          <w:sz w:val="26"/>
          <w:szCs w:val="26"/>
          <w:lang w:eastAsia="ru-RU"/>
        </w:rPr>
        <w:t xml:space="preserve"> настоящей статьи;</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 xml:space="preserve">6) не указанные в </w:t>
      </w:r>
      <w:hyperlink w:anchor="Par7" w:history="1">
        <w:r w:rsidRPr="0064178B">
          <w:rPr>
            <w:sz w:val="26"/>
            <w:szCs w:val="26"/>
            <w:lang w:eastAsia="ru-RU"/>
          </w:rPr>
          <w:t>пункте 4</w:t>
        </w:r>
      </w:hyperlink>
      <w:r w:rsidRPr="0064178B">
        <w:rPr>
          <w:sz w:val="26"/>
          <w:szCs w:val="26"/>
          <w:lang w:eastAsia="ru-RU"/>
        </w:rPr>
        <w:t xml:space="preserve"> настоящей статьи в границах закрытых административно-территориальных образований;</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9) занятые объектами космической инфраструктуры;</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10) расположенные под объектами гидротехнических сооружений;</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11) предоставленные для производства ядовитых веществ, наркотических средств;</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12) загрязненные опасными отходами, радиоактивными веществами, подвергшиеся биогенному загрязнению, иные подвергшиеся деградации земли;</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13) расположенные в границах земель, зарезервированных для государственных или муниципальных нужд;</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14) в первом и втором поясах зон санитарной охраны водных объектов, используемых для целей питьевого и хозяйственно-бытового водоснабжения.</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bookmarkStart w:id="276" w:name="Par43"/>
      <w:bookmarkEnd w:id="276"/>
      <w:r w:rsidRPr="0064178B">
        <w:rPr>
          <w:sz w:val="26"/>
          <w:szCs w:val="26"/>
          <w:lang w:eastAsia="ru-RU"/>
        </w:rPr>
        <w:t xml:space="preserve">6. Оборот земель сельскохозяйственного назначения регулируется Федеральным </w:t>
      </w:r>
      <w:hyperlink r:id="rId32" w:history="1">
        <w:r w:rsidRPr="0064178B">
          <w:rPr>
            <w:sz w:val="26"/>
            <w:szCs w:val="26"/>
            <w:lang w:eastAsia="ru-RU"/>
          </w:rPr>
          <w:t>законом</w:t>
        </w:r>
      </w:hyperlink>
      <w:r w:rsidRPr="0064178B">
        <w:rPr>
          <w:sz w:val="26"/>
          <w:szCs w:val="26"/>
          <w:lang w:eastAsia="ru-RU"/>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Земельным Кодексом РФ и Федеральным </w:t>
      </w:r>
      <w:hyperlink r:id="rId33" w:history="1">
        <w:r w:rsidRPr="0064178B">
          <w:rPr>
            <w:sz w:val="26"/>
            <w:szCs w:val="26"/>
            <w:lang w:eastAsia="ru-RU"/>
          </w:rPr>
          <w:t>законом</w:t>
        </w:r>
      </w:hyperlink>
      <w:r w:rsidRPr="0064178B">
        <w:rPr>
          <w:sz w:val="26"/>
          <w:szCs w:val="26"/>
          <w:lang w:eastAsia="ru-RU"/>
        </w:rPr>
        <w:t xml:space="preserve"> "Об обороте земель сельскохозяйственного назначения".</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t xml:space="preserve">7. </w:t>
      </w:r>
      <w:hyperlink w:anchor="Par43" w:history="1">
        <w:r w:rsidRPr="0064178B">
          <w:rPr>
            <w:sz w:val="26"/>
            <w:szCs w:val="26"/>
            <w:lang w:eastAsia="ru-RU"/>
          </w:rPr>
          <w:t>Пункт 6</w:t>
        </w:r>
      </w:hyperlink>
      <w:r w:rsidRPr="0064178B">
        <w:rPr>
          <w:sz w:val="26"/>
          <w:szCs w:val="26"/>
          <w:lang w:eastAsia="ru-RU"/>
        </w:rP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64178B" w:rsidRPr="0064178B" w:rsidRDefault="0064178B" w:rsidP="0064178B">
      <w:pPr>
        <w:suppressAutoHyphens w:val="0"/>
        <w:autoSpaceDE w:val="0"/>
        <w:autoSpaceDN w:val="0"/>
        <w:adjustRightInd w:val="0"/>
        <w:snapToGrid/>
        <w:rPr>
          <w:sz w:val="26"/>
          <w:szCs w:val="26"/>
          <w:lang w:eastAsia="ru-RU"/>
        </w:rPr>
      </w:pPr>
      <w:r w:rsidRPr="0064178B">
        <w:rPr>
          <w:sz w:val="26"/>
          <w:szCs w:val="26"/>
          <w:lang w:eastAsia="ru-RU"/>
        </w:rPr>
        <w:t xml:space="preserve">(п. 7 в ред. Федерального </w:t>
      </w:r>
      <w:hyperlink r:id="rId34" w:history="1">
        <w:r w:rsidRPr="0064178B">
          <w:rPr>
            <w:sz w:val="26"/>
            <w:szCs w:val="26"/>
            <w:lang w:eastAsia="ru-RU"/>
          </w:rPr>
          <w:t>закона</w:t>
        </w:r>
      </w:hyperlink>
      <w:r w:rsidRPr="0064178B">
        <w:rPr>
          <w:sz w:val="26"/>
          <w:szCs w:val="26"/>
          <w:lang w:eastAsia="ru-RU"/>
        </w:rPr>
        <w:t xml:space="preserve"> от 03.07.2016 N 354-ФЗ)</w:t>
      </w:r>
    </w:p>
    <w:p w:rsidR="0064178B" w:rsidRPr="0064178B" w:rsidRDefault="0064178B" w:rsidP="0064178B">
      <w:pPr>
        <w:suppressAutoHyphens w:val="0"/>
        <w:autoSpaceDE w:val="0"/>
        <w:autoSpaceDN w:val="0"/>
        <w:adjustRightInd w:val="0"/>
        <w:snapToGrid/>
        <w:spacing w:before="260"/>
        <w:ind w:firstLine="540"/>
        <w:rPr>
          <w:sz w:val="26"/>
          <w:szCs w:val="26"/>
          <w:lang w:eastAsia="ru-RU"/>
        </w:rPr>
      </w:pPr>
      <w:r w:rsidRPr="0064178B">
        <w:rPr>
          <w:sz w:val="26"/>
          <w:szCs w:val="26"/>
          <w:lang w:eastAsia="ru-RU"/>
        </w:rPr>
        <w:lastRenderedPageBreak/>
        <w:t xml:space="preserve">8. Запрещается приватизация земельных участков в пределах береговой полосы, установленной в соответствии с Водным </w:t>
      </w:r>
      <w:hyperlink r:id="rId35" w:history="1">
        <w:r w:rsidRPr="0064178B">
          <w:rPr>
            <w:sz w:val="26"/>
            <w:szCs w:val="26"/>
            <w:lang w:eastAsia="ru-RU"/>
          </w:rPr>
          <w:t>кодексом</w:t>
        </w:r>
      </w:hyperlink>
      <w:r w:rsidRPr="0064178B">
        <w:rPr>
          <w:sz w:val="26"/>
          <w:szCs w:val="26"/>
          <w:lang w:eastAsia="ru-RU"/>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2C1E7F" w:rsidRPr="00D07205" w:rsidRDefault="002C1E7F" w:rsidP="00940A76">
      <w:pPr>
        <w:suppressAutoHyphens w:val="0"/>
        <w:autoSpaceDE w:val="0"/>
        <w:autoSpaceDN w:val="0"/>
        <w:adjustRightInd w:val="0"/>
        <w:snapToGrid/>
        <w:ind w:firstLine="709"/>
        <w:rPr>
          <w:szCs w:val="28"/>
        </w:rPr>
      </w:pPr>
    </w:p>
    <w:sectPr w:rsidR="002C1E7F" w:rsidRPr="00D07205" w:rsidSect="00D07205">
      <w:headerReference w:type="default" r:id="rId3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875" w:rsidRDefault="00481875" w:rsidP="00F2247F">
      <w:r>
        <w:separator/>
      </w:r>
    </w:p>
  </w:endnote>
  <w:endnote w:type="continuationSeparator" w:id="0">
    <w:p w:rsidR="00481875" w:rsidRDefault="00481875" w:rsidP="00F2247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325785"/>
      <w:docPartObj>
        <w:docPartGallery w:val="Page Numbers (Bottom of Page)"/>
        <w:docPartUnique/>
      </w:docPartObj>
    </w:sdtPr>
    <w:sdtContent>
      <w:p w:rsidR="0064178B" w:rsidRDefault="0096142B">
        <w:pPr>
          <w:pStyle w:val="a8"/>
          <w:jc w:val="right"/>
        </w:pPr>
        <w:fldSimple w:instr=" PAGE   \* MERGEFORMAT ">
          <w:r w:rsidR="00CF749F">
            <w:rPr>
              <w:noProof/>
            </w:rPr>
            <w:t>2</w:t>
          </w:r>
        </w:fldSimple>
      </w:p>
    </w:sdtContent>
  </w:sdt>
  <w:p w:rsidR="0064178B" w:rsidRDefault="0064178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875" w:rsidRDefault="00481875" w:rsidP="00F2247F">
      <w:r>
        <w:separator/>
      </w:r>
    </w:p>
  </w:footnote>
  <w:footnote w:type="continuationSeparator" w:id="0">
    <w:p w:rsidR="00481875" w:rsidRDefault="00481875" w:rsidP="00F224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8B" w:rsidRPr="00C0347A" w:rsidRDefault="0064178B" w:rsidP="008E16B7">
    <w:pPr>
      <w:jc w:val="right"/>
      <w:rPr>
        <w:sz w:val="14"/>
        <w:lang w:eastAsia="ru-RU"/>
      </w:rPr>
    </w:pPr>
    <w:r w:rsidRPr="00C0347A">
      <w:rPr>
        <w:sz w:val="14"/>
        <w:lang w:eastAsia="ru-RU"/>
      </w:rPr>
      <w:t xml:space="preserve">Правила землепользования и застройки </w:t>
    </w:r>
    <w:r w:rsidRPr="00C0347A">
      <w:rPr>
        <w:color w:val="000000" w:themeColor="text1"/>
        <w:sz w:val="14"/>
      </w:rPr>
      <w:t>муниципального образования «</w:t>
    </w:r>
    <w:r w:rsidR="00CF749F">
      <w:rPr>
        <w:color w:val="000000" w:themeColor="text1"/>
        <w:sz w:val="14"/>
      </w:rPr>
      <w:t>Хаврогор</w:t>
    </w:r>
    <w:r w:rsidRPr="00C0347A">
      <w:rPr>
        <w:color w:val="000000" w:themeColor="text1"/>
        <w:sz w:val="14"/>
      </w:rPr>
      <w:t>ское»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8B" w:rsidRDefault="0096142B">
    <w:pPr>
      <w:pStyle w:val="a6"/>
      <w:jc w:val="center"/>
    </w:pPr>
    <w:fldSimple w:instr=" PAGE   \* MERGEFORMAT ">
      <w:r w:rsidR="00CF749F">
        <w:rPr>
          <w:noProof/>
        </w:rPr>
        <w:t>77</w:t>
      </w:r>
    </w:fldSimple>
  </w:p>
  <w:p w:rsidR="0064178B" w:rsidRDefault="0064178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35CF1D6"/>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69C35DB"/>
    <w:multiLevelType w:val="multilevel"/>
    <w:tmpl w:val="66A0A854"/>
    <w:styleLink w:val="20"/>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C8E1952"/>
    <w:multiLevelType w:val="hybridMultilevel"/>
    <w:tmpl w:val="3C18B87A"/>
    <w:lvl w:ilvl="0" w:tplc="7D00F16C">
      <w:numFmt w:val="bullet"/>
      <w:pStyle w:val="21"/>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05525F2"/>
    <w:multiLevelType w:val="hybridMultilevel"/>
    <w:tmpl w:val="CEC844B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6EF4D5E"/>
    <w:multiLevelType w:val="hybridMultilevel"/>
    <w:tmpl w:val="BAE2F048"/>
    <w:lvl w:ilvl="0" w:tplc="04190011">
      <w:start w:val="1"/>
      <w:numFmt w:val="decimal"/>
      <w:lvlText w:val="%1)"/>
      <w:lvlJc w:val="left"/>
      <w:pPr>
        <w:tabs>
          <w:tab w:val="num" w:pos="1429"/>
        </w:tabs>
        <w:ind w:left="1429"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C1C604D"/>
    <w:multiLevelType w:val="hybridMultilevel"/>
    <w:tmpl w:val="1E841C3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3A9C3B8D"/>
    <w:multiLevelType w:val="multilevel"/>
    <w:tmpl w:val="66A0A854"/>
    <w:styleLink w:val="10"/>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4EA09E3"/>
    <w:multiLevelType w:val="hybridMultilevel"/>
    <w:tmpl w:val="CEE6CD9C"/>
    <w:lvl w:ilvl="0" w:tplc="87E26D02">
      <w:start w:val="1"/>
      <w:numFmt w:val="decimal"/>
      <w:lvlText w:val="%1)"/>
      <w:lvlJc w:val="left"/>
      <w:pPr>
        <w:tabs>
          <w:tab w:val="num" w:pos="1410"/>
        </w:tabs>
        <w:ind w:left="1410" w:hanging="87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273478B"/>
    <w:multiLevelType w:val="hybridMultilevel"/>
    <w:tmpl w:val="66A0A854"/>
    <w:lvl w:ilvl="0" w:tplc="2DEE7BA2">
      <w:start w:val="1"/>
      <w:numFmt w:val="bullet"/>
      <w:pStyle w:val="a"/>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366900"/>
    <w:multiLevelType w:val="hybridMultilevel"/>
    <w:tmpl w:val="CD6AFED8"/>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4B95C15"/>
    <w:multiLevelType w:val="hybridMultilevel"/>
    <w:tmpl w:val="C108DC5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4066B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8"/>
  </w:num>
  <w:num w:numId="3">
    <w:abstractNumId w:val="2"/>
  </w:num>
  <w:num w:numId="4">
    <w:abstractNumId w:val="6"/>
  </w:num>
  <w:num w:numId="5">
    <w:abstractNumId w:val="1"/>
  </w:num>
  <w:num w:numId="6">
    <w:abstractNumId w:val="5"/>
  </w:num>
  <w:num w:numId="7">
    <w:abstractNumId w:val="10"/>
  </w:num>
  <w:num w:numId="8">
    <w:abstractNumId w:val="9"/>
  </w:num>
  <w:num w:numId="9">
    <w:abstractNumId w:val="3"/>
  </w:num>
  <w:num w:numId="10">
    <w:abstractNumId w:val="7"/>
  </w:num>
  <w:num w:numId="11">
    <w:abstractNumId w:val="11"/>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DC56A0"/>
    <w:rsid w:val="00002795"/>
    <w:rsid w:val="00004200"/>
    <w:rsid w:val="0001696E"/>
    <w:rsid w:val="0002071C"/>
    <w:rsid w:val="000240E4"/>
    <w:rsid w:val="00030FD2"/>
    <w:rsid w:val="000310A6"/>
    <w:rsid w:val="00052AF4"/>
    <w:rsid w:val="00061358"/>
    <w:rsid w:val="0006589B"/>
    <w:rsid w:val="00087389"/>
    <w:rsid w:val="000A026E"/>
    <w:rsid w:val="000A2CFC"/>
    <w:rsid w:val="000A3EEB"/>
    <w:rsid w:val="000A7453"/>
    <w:rsid w:val="000B6688"/>
    <w:rsid w:val="000C667F"/>
    <w:rsid w:val="000D36FE"/>
    <w:rsid w:val="000D41FB"/>
    <w:rsid w:val="000E49A6"/>
    <w:rsid w:val="000E4C24"/>
    <w:rsid w:val="000E61BB"/>
    <w:rsid w:val="000E7AA9"/>
    <w:rsid w:val="000F4CD0"/>
    <w:rsid w:val="00111C8B"/>
    <w:rsid w:val="001132F9"/>
    <w:rsid w:val="001244D8"/>
    <w:rsid w:val="001305FE"/>
    <w:rsid w:val="00142CF8"/>
    <w:rsid w:val="001434AE"/>
    <w:rsid w:val="00152B9F"/>
    <w:rsid w:val="0016341E"/>
    <w:rsid w:val="00164330"/>
    <w:rsid w:val="0016617D"/>
    <w:rsid w:val="0016752F"/>
    <w:rsid w:val="00167CA9"/>
    <w:rsid w:val="00171CFD"/>
    <w:rsid w:val="00176104"/>
    <w:rsid w:val="00183D6F"/>
    <w:rsid w:val="00192726"/>
    <w:rsid w:val="00193D61"/>
    <w:rsid w:val="00196D37"/>
    <w:rsid w:val="001C496F"/>
    <w:rsid w:val="001C5254"/>
    <w:rsid w:val="001C7E94"/>
    <w:rsid w:val="001D107B"/>
    <w:rsid w:val="001D15AE"/>
    <w:rsid w:val="001D1C7A"/>
    <w:rsid w:val="001E2895"/>
    <w:rsid w:val="001E7F41"/>
    <w:rsid w:val="001F3F88"/>
    <w:rsid w:val="00200B2D"/>
    <w:rsid w:val="00210E50"/>
    <w:rsid w:val="00211545"/>
    <w:rsid w:val="002147BC"/>
    <w:rsid w:val="00214EA3"/>
    <w:rsid w:val="002209A5"/>
    <w:rsid w:val="00227B34"/>
    <w:rsid w:val="002304C6"/>
    <w:rsid w:val="00237A09"/>
    <w:rsid w:val="002402CE"/>
    <w:rsid w:val="00241D2D"/>
    <w:rsid w:val="002462B0"/>
    <w:rsid w:val="00247B21"/>
    <w:rsid w:val="0025229A"/>
    <w:rsid w:val="002548A1"/>
    <w:rsid w:val="0025496C"/>
    <w:rsid w:val="00261326"/>
    <w:rsid w:val="00270C38"/>
    <w:rsid w:val="00275936"/>
    <w:rsid w:val="00277B47"/>
    <w:rsid w:val="00282A8F"/>
    <w:rsid w:val="00285F51"/>
    <w:rsid w:val="0028606B"/>
    <w:rsid w:val="0029354B"/>
    <w:rsid w:val="00294CAB"/>
    <w:rsid w:val="002953B9"/>
    <w:rsid w:val="00296F76"/>
    <w:rsid w:val="002A1AF3"/>
    <w:rsid w:val="002A42B8"/>
    <w:rsid w:val="002B6712"/>
    <w:rsid w:val="002C1E7F"/>
    <w:rsid w:val="002C457C"/>
    <w:rsid w:val="002C4952"/>
    <w:rsid w:val="002C555F"/>
    <w:rsid w:val="002C58B0"/>
    <w:rsid w:val="002C772F"/>
    <w:rsid w:val="002D3AF4"/>
    <w:rsid w:val="002E0EF0"/>
    <w:rsid w:val="003030DF"/>
    <w:rsid w:val="00312499"/>
    <w:rsid w:val="0031384C"/>
    <w:rsid w:val="003220F4"/>
    <w:rsid w:val="003264E2"/>
    <w:rsid w:val="00331592"/>
    <w:rsid w:val="0033173B"/>
    <w:rsid w:val="00336F2C"/>
    <w:rsid w:val="00346877"/>
    <w:rsid w:val="00367308"/>
    <w:rsid w:val="00393A67"/>
    <w:rsid w:val="003A1299"/>
    <w:rsid w:val="003B22F0"/>
    <w:rsid w:val="003B23F0"/>
    <w:rsid w:val="003D38B6"/>
    <w:rsid w:val="003E13E2"/>
    <w:rsid w:val="003E415C"/>
    <w:rsid w:val="003F1A85"/>
    <w:rsid w:val="003F6007"/>
    <w:rsid w:val="00402F73"/>
    <w:rsid w:val="00411AE0"/>
    <w:rsid w:val="00413144"/>
    <w:rsid w:val="00413B22"/>
    <w:rsid w:val="00421D71"/>
    <w:rsid w:val="0044000C"/>
    <w:rsid w:val="00444842"/>
    <w:rsid w:val="004530F6"/>
    <w:rsid w:val="00454075"/>
    <w:rsid w:val="004546CE"/>
    <w:rsid w:val="00465829"/>
    <w:rsid w:val="0047098B"/>
    <w:rsid w:val="004716CF"/>
    <w:rsid w:val="004760BD"/>
    <w:rsid w:val="00480B59"/>
    <w:rsid w:val="00481875"/>
    <w:rsid w:val="00481911"/>
    <w:rsid w:val="0048645B"/>
    <w:rsid w:val="00486637"/>
    <w:rsid w:val="00490A2D"/>
    <w:rsid w:val="00491390"/>
    <w:rsid w:val="004A2048"/>
    <w:rsid w:val="004A51A1"/>
    <w:rsid w:val="004A6277"/>
    <w:rsid w:val="004C256E"/>
    <w:rsid w:val="004C5CE1"/>
    <w:rsid w:val="004D49BD"/>
    <w:rsid w:val="004D4E98"/>
    <w:rsid w:val="004D5C4D"/>
    <w:rsid w:val="004D7E2A"/>
    <w:rsid w:val="004E1530"/>
    <w:rsid w:val="004F2081"/>
    <w:rsid w:val="004F39C6"/>
    <w:rsid w:val="004F5589"/>
    <w:rsid w:val="004F59AD"/>
    <w:rsid w:val="00506CB3"/>
    <w:rsid w:val="005162A2"/>
    <w:rsid w:val="00523344"/>
    <w:rsid w:val="00525B19"/>
    <w:rsid w:val="00553E52"/>
    <w:rsid w:val="00554AC8"/>
    <w:rsid w:val="005556BE"/>
    <w:rsid w:val="00557D7C"/>
    <w:rsid w:val="0058332A"/>
    <w:rsid w:val="00584DEE"/>
    <w:rsid w:val="00586906"/>
    <w:rsid w:val="00586CA6"/>
    <w:rsid w:val="00591D86"/>
    <w:rsid w:val="005953E7"/>
    <w:rsid w:val="00595532"/>
    <w:rsid w:val="005A0A0A"/>
    <w:rsid w:val="005A1E4F"/>
    <w:rsid w:val="005A551F"/>
    <w:rsid w:val="005B32A8"/>
    <w:rsid w:val="005B662B"/>
    <w:rsid w:val="005C55F5"/>
    <w:rsid w:val="005D597D"/>
    <w:rsid w:val="005F4C57"/>
    <w:rsid w:val="005F67EB"/>
    <w:rsid w:val="0060034F"/>
    <w:rsid w:val="00603EA9"/>
    <w:rsid w:val="006070DE"/>
    <w:rsid w:val="00612BE7"/>
    <w:rsid w:val="006133F9"/>
    <w:rsid w:val="00621453"/>
    <w:rsid w:val="006272BB"/>
    <w:rsid w:val="006318A1"/>
    <w:rsid w:val="006352DD"/>
    <w:rsid w:val="00635910"/>
    <w:rsid w:val="0064178B"/>
    <w:rsid w:val="00647B64"/>
    <w:rsid w:val="00660B52"/>
    <w:rsid w:val="00670AB6"/>
    <w:rsid w:val="006766E9"/>
    <w:rsid w:val="00680CCD"/>
    <w:rsid w:val="00681BB3"/>
    <w:rsid w:val="00684EE7"/>
    <w:rsid w:val="00686FD7"/>
    <w:rsid w:val="00695EE4"/>
    <w:rsid w:val="00697CF1"/>
    <w:rsid w:val="006A66A9"/>
    <w:rsid w:val="006C4D6D"/>
    <w:rsid w:val="006C7458"/>
    <w:rsid w:val="006D0424"/>
    <w:rsid w:val="006D4CC2"/>
    <w:rsid w:val="006E003F"/>
    <w:rsid w:val="006E6D53"/>
    <w:rsid w:val="00720EB4"/>
    <w:rsid w:val="00724104"/>
    <w:rsid w:val="00727F2A"/>
    <w:rsid w:val="007330A1"/>
    <w:rsid w:val="00733DF4"/>
    <w:rsid w:val="00734232"/>
    <w:rsid w:val="0074141A"/>
    <w:rsid w:val="0074290D"/>
    <w:rsid w:val="0074716D"/>
    <w:rsid w:val="00751B14"/>
    <w:rsid w:val="007538B3"/>
    <w:rsid w:val="007542E7"/>
    <w:rsid w:val="00764FAC"/>
    <w:rsid w:val="00770339"/>
    <w:rsid w:val="007711F2"/>
    <w:rsid w:val="00772424"/>
    <w:rsid w:val="00776AF2"/>
    <w:rsid w:val="007869E6"/>
    <w:rsid w:val="007926D7"/>
    <w:rsid w:val="007972F1"/>
    <w:rsid w:val="00797F9D"/>
    <w:rsid w:val="007A026D"/>
    <w:rsid w:val="007B2516"/>
    <w:rsid w:val="007B3AC3"/>
    <w:rsid w:val="007B7396"/>
    <w:rsid w:val="007C03CF"/>
    <w:rsid w:val="007C1321"/>
    <w:rsid w:val="007D1166"/>
    <w:rsid w:val="007D1AA3"/>
    <w:rsid w:val="007D3E18"/>
    <w:rsid w:val="007E1130"/>
    <w:rsid w:val="007E36D2"/>
    <w:rsid w:val="007E6FAC"/>
    <w:rsid w:val="007E764A"/>
    <w:rsid w:val="007F1CC4"/>
    <w:rsid w:val="007F4E9A"/>
    <w:rsid w:val="007F5913"/>
    <w:rsid w:val="00802263"/>
    <w:rsid w:val="008161A5"/>
    <w:rsid w:val="00841FFF"/>
    <w:rsid w:val="00843B37"/>
    <w:rsid w:val="00845644"/>
    <w:rsid w:val="0084767C"/>
    <w:rsid w:val="008533A3"/>
    <w:rsid w:val="00857973"/>
    <w:rsid w:val="008637CF"/>
    <w:rsid w:val="00870DEE"/>
    <w:rsid w:val="00872343"/>
    <w:rsid w:val="00881F7B"/>
    <w:rsid w:val="00885602"/>
    <w:rsid w:val="00887FC4"/>
    <w:rsid w:val="00890374"/>
    <w:rsid w:val="00891F41"/>
    <w:rsid w:val="00895658"/>
    <w:rsid w:val="008A0D92"/>
    <w:rsid w:val="008A5E9F"/>
    <w:rsid w:val="008A7940"/>
    <w:rsid w:val="008B691C"/>
    <w:rsid w:val="008C5B25"/>
    <w:rsid w:val="008D0413"/>
    <w:rsid w:val="008D1568"/>
    <w:rsid w:val="008D178B"/>
    <w:rsid w:val="008E16B7"/>
    <w:rsid w:val="008E3619"/>
    <w:rsid w:val="008E7AFA"/>
    <w:rsid w:val="008F0D36"/>
    <w:rsid w:val="008F3F24"/>
    <w:rsid w:val="0090772C"/>
    <w:rsid w:val="0091779F"/>
    <w:rsid w:val="00922B65"/>
    <w:rsid w:val="00926C5E"/>
    <w:rsid w:val="0093113A"/>
    <w:rsid w:val="00940A76"/>
    <w:rsid w:val="009416E6"/>
    <w:rsid w:val="00941BFC"/>
    <w:rsid w:val="0094571B"/>
    <w:rsid w:val="009466BC"/>
    <w:rsid w:val="00950B04"/>
    <w:rsid w:val="00954414"/>
    <w:rsid w:val="0096142B"/>
    <w:rsid w:val="00965BFB"/>
    <w:rsid w:val="00980E71"/>
    <w:rsid w:val="00983825"/>
    <w:rsid w:val="00992277"/>
    <w:rsid w:val="009B5B35"/>
    <w:rsid w:val="009D0A7C"/>
    <w:rsid w:val="009D4919"/>
    <w:rsid w:val="009F037F"/>
    <w:rsid w:val="009F5DEF"/>
    <w:rsid w:val="00A014CA"/>
    <w:rsid w:val="00A147B5"/>
    <w:rsid w:val="00A20406"/>
    <w:rsid w:val="00A263D3"/>
    <w:rsid w:val="00A2739F"/>
    <w:rsid w:val="00A443A5"/>
    <w:rsid w:val="00A5537C"/>
    <w:rsid w:val="00A62A9F"/>
    <w:rsid w:val="00A80900"/>
    <w:rsid w:val="00AA338D"/>
    <w:rsid w:val="00AA75BD"/>
    <w:rsid w:val="00AC610A"/>
    <w:rsid w:val="00AD5E3A"/>
    <w:rsid w:val="00AE1F2F"/>
    <w:rsid w:val="00AE51A2"/>
    <w:rsid w:val="00B12582"/>
    <w:rsid w:val="00B142E6"/>
    <w:rsid w:val="00B16727"/>
    <w:rsid w:val="00B2642C"/>
    <w:rsid w:val="00B33ECF"/>
    <w:rsid w:val="00B353D4"/>
    <w:rsid w:val="00B35CDD"/>
    <w:rsid w:val="00B45CE6"/>
    <w:rsid w:val="00B45E75"/>
    <w:rsid w:val="00B50FB9"/>
    <w:rsid w:val="00B518A8"/>
    <w:rsid w:val="00B5445E"/>
    <w:rsid w:val="00B567F0"/>
    <w:rsid w:val="00B620FA"/>
    <w:rsid w:val="00B62A8C"/>
    <w:rsid w:val="00B64351"/>
    <w:rsid w:val="00B7232B"/>
    <w:rsid w:val="00B813CD"/>
    <w:rsid w:val="00B83C51"/>
    <w:rsid w:val="00B9037C"/>
    <w:rsid w:val="00B91116"/>
    <w:rsid w:val="00B97C55"/>
    <w:rsid w:val="00BB1F92"/>
    <w:rsid w:val="00BB2DBE"/>
    <w:rsid w:val="00BB52FE"/>
    <w:rsid w:val="00BB69DD"/>
    <w:rsid w:val="00BB6F96"/>
    <w:rsid w:val="00BC1C9A"/>
    <w:rsid w:val="00BC43FD"/>
    <w:rsid w:val="00BD5173"/>
    <w:rsid w:val="00BE6A1F"/>
    <w:rsid w:val="00BF3537"/>
    <w:rsid w:val="00BF4E05"/>
    <w:rsid w:val="00BF7D87"/>
    <w:rsid w:val="00C02B6A"/>
    <w:rsid w:val="00C06E19"/>
    <w:rsid w:val="00C217E9"/>
    <w:rsid w:val="00C33AF5"/>
    <w:rsid w:val="00C34BA9"/>
    <w:rsid w:val="00C34EDA"/>
    <w:rsid w:val="00C42FF8"/>
    <w:rsid w:val="00C43C56"/>
    <w:rsid w:val="00C503A4"/>
    <w:rsid w:val="00C52B5D"/>
    <w:rsid w:val="00C534AB"/>
    <w:rsid w:val="00C5353D"/>
    <w:rsid w:val="00C645D0"/>
    <w:rsid w:val="00C64932"/>
    <w:rsid w:val="00C76577"/>
    <w:rsid w:val="00C7712E"/>
    <w:rsid w:val="00C815B1"/>
    <w:rsid w:val="00CA1147"/>
    <w:rsid w:val="00CA2341"/>
    <w:rsid w:val="00CA33BD"/>
    <w:rsid w:val="00CA7F28"/>
    <w:rsid w:val="00CB2CDC"/>
    <w:rsid w:val="00CB58B1"/>
    <w:rsid w:val="00CD1F2E"/>
    <w:rsid w:val="00CD2900"/>
    <w:rsid w:val="00CD3DB0"/>
    <w:rsid w:val="00CE1A62"/>
    <w:rsid w:val="00CF09ED"/>
    <w:rsid w:val="00CF16D6"/>
    <w:rsid w:val="00CF677C"/>
    <w:rsid w:val="00CF749F"/>
    <w:rsid w:val="00D009D1"/>
    <w:rsid w:val="00D03DF9"/>
    <w:rsid w:val="00D07205"/>
    <w:rsid w:val="00D11176"/>
    <w:rsid w:val="00D200B8"/>
    <w:rsid w:val="00D2725E"/>
    <w:rsid w:val="00D31F0C"/>
    <w:rsid w:val="00D34C66"/>
    <w:rsid w:val="00D47509"/>
    <w:rsid w:val="00D512BB"/>
    <w:rsid w:val="00D6293D"/>
    <w:rsid w:val="00D70576"/>
    <w:rsid w:val="00D90852"/>
    <w:rsid w:val="00D92CE1"/>
    <w:rsid w:val="00D940C1"/>
    <w:rsid w:val="00DA09C2"/>
    <w:rsid w:val="00DA15F0"/>
    <w:rsid w:val="00DB2D59"/>
    <w:rsid w:val="00DB3E61"/>
    <w:rsid w:val="00DC180F"/>
    <w:rsid w:val="00DC3C29"/>
    <w:rsid w:val="00DC4500"/>
    <w:rsid w:val="00DC52CE"/>
    <w:rsid w:val="00DC56A0"/>
    <w:rsid w:val="00DD1663"/>
    <w:rsid w:val="00DD3696"/>
    <w:rsid w:val="00DE0E7F"/>
    <w:rsid w:val="00DE1E33"/>
    <w:rsid w:val="00DF429B"/>
    <w:rsid w:val="00DF7EC5"/>
    <w:rsid w:val="00E06489"/>
    <w:rsid w:val="00E16B23"/>
    <w:rsid w:val="00E2041E"/>
    <w:rsid w:val="00E20A3A"/>
    <w:rsid w:val="00E2327D"/>
    <w:rsid w:val="00E42B49"/>
    <w:rsid w:val="00E51173"/>
    <w:rsid w:val="00E613AC"/>
    <w:rsid w:val="00E61981"/>
    <w:rsid w:val="00E655E1"/>
    <w:rsid w:val="00E6610F"/>
    <w:rsid w:val="00E73730"/>
    <w:rsid w:val="00E850CA"/>
    <w:rsid w:val="00E91635"/>
    <w:rsid w:val="00E9269D"/>
    <w:rsid w:val="00EA3998"/>
    <w:rsid w:val="00EA4A3D"/>
    <w:rsid w:val="00EA5FF3"/>
    <w:rsid w:val="00EB6C04"/>
    <w:rsid w:val="00EC4F6A"/>
    <w:rsid w:val="00EC694E"/>
    <w:rsid w:val="00ED7665"/>
    <w:rsid w:val="00EE0F30"/>
    <w:rsid w:val="00EE30C9"/>
    <w:rsid w:val="00EE5ADB"/>
    <w:rsid w:val="00EF3A49"/>
    <w:rsid w:val="00EF5CD3"/>
    <w:rsid w:val="00F0029B"/>
    <w:rsid w:val="00F01780"/>
    <w:rsid w:val="00F0602A"/>
    <w:rsid w:val="00F2247F"/>
    <w:rsid w:val="00F2260D"/>
    <w:rsid w:val="00F23E9B"/>
    <w:rsid w:val="00F32547"/>
    <w:rsid w:val="00F43D9F"/>
    <w:rsid w:val="00F57AFD"/>
    <w:rsid w:val="00F64F76"/>
    <w:rsid w:val="00F6542D"/>
    <w:rsid w:val="00F722E5"/>
    <w:rsid w:val="00F724F4"/>
    <w:rsid w:val="00FA4BDD"/>
    <w:rsid w:val="00FA59C8"/>
    <w:rsid w:val="00FB5130"/>
    <w:rsid w:val="00FB6923"/>
    <w:rsid w:val="00FC1F71"/>
    <w:rsid w:val="00FD76CE"/>
    <w:rsid w:val="00FE0078"/>
    <w:rsid w:val="00FE1060"/>
    <w:rsid w:val="00FE19BC"/>
    <w:rsid w:val="00FE6DFF"/>
    <w:rsid w:val="00FE6F67"/>
    <w:rsid w:val="00FE7342"/>
    <w:rsid w:val="00FF4687"/>
    <w:rsid w:val="00FF4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1E7F"/>
    <w:pPr>
      <w:suppressAutoHyphens/>
      <w:snapToGrid w:val="0"/>
      <w:jc w:val="both"/>
    </w:pPr>
    <w:rPr>
      <w:rFonts w:ascii="Times New Roman" w:eastAsia="Times New Roman" w:hAnsi="Times New Roman"/>
      <w:sz w:val="28"/>
      <w:lang w:eastAsia="ar-SA"/>
    </w:rPr>
  </w:style>
  <w:style w:type="paragraph" w:styleId="1">
    <w:name w:val="heading 1"/>
    <w:basedOn w:val="a0"/>
    <w:next w:val="a0"/>
    <w:link w:val="11"/>
    <w:qFormat/>
    <w:rsid w:val="002C1E7F"/>
    <w:pPr>
      <w:keepNext/>
      <w:pageBreakBefore/>
      <w:numPr>
        <w:numId w:val="1"/>
      </w:numPr>
      <w:autoSpaceDE w:val="0"/>
      <w:snapToGrid/>
      <w:spacing w:before="480" w:after="108"/>
      <w:jc w:val="left"/>
      <w:outlineLvl w:val="0"/>
    </w:pPr>
    <w:rPr>
      <w:rFonts w:cs="Arial"/>
      <w:b/>
      <w:bCs/>
      <w:color w:val="000000"/>
      <w:kern w:val="1"/>
      <w:sz w:val="32"/>
      <w:szCs w:val="28"/>
      <w:lang w:val="en-US" w:eastAsia="en-US"/>
    </w:rPr>
  </w:style>
  <w:style w:type="paragraph" w:styleId="2">
    <w:name w:val="heading 2"/>
    <w:basedOn w:val="a0"/>
    <w:next w:val="a0"/>
    <w:link w:val="22"/>
    <w:autoRedefine/>
    <w:qFormat/>
    <w:rsid w:val="000310A6"/>
    <w:pPr>
      <w:keepNext/>
      <w:widowControl w:val="0"/>
      <w:numPr>
        <w:ilvl w:val="1"/>
        <w:numId w:val="1"/>
      </w:numPr>
      <w:tabs>
        <w:tab w:val="clear" w:pos="0"/>
      </w:tabs>
      <w:snapToGrid/>
      <w:outlineLvl w:val="1"/>
    </w:pPr>
    <w:rPr>
      <w:b/>
      <w:bCs/>
      <w:kern w:val="1"/>
      <w:sz w:val="32"/>
      <w:szCs w:val="28"/>
      <w:lang w:eastAsia="en-US" w:bidi="en-US"/>
    </w:rPr>
  </w:style>
  <w:style w:type="paragraph" w:styleId="3">
    <w:name w:val="heading 3"/>
    <w:basedOn w:val="a0"/>
    <w:next w:val="a0"/>
    <w:link w:val="30"/>
    <w:autoRedefine/>
    <w:qFormat/>
    <w:rsid w:val="00A80900"/>
    <w:pPr>
      <w:keepNext/>
      <w:widowControl w:val="0"/>
      <w:tabs>
        <w:tab w:val="left" w:pos="0"/>
      </w:tabs>
      <w:snapToGrid/>
      <w:ind w:firstLine="709"/>
      <w:jc w:val="left"/>
      <w:outlineLvl w:val="2"/>
    </w:pPr>
    <w:rPr>
      <w:b/>
      <w:bCs/>
      <w:szCs w:val="28"/>
      <w:lang w:eastAsia="en-US"/>
    </w:rPr>
  </w:style>
  <w:style w:type="paragraph" w:styleId="4">
    <w:name w:val="heading 4"/>
    <w:basedOn w:val="a0"/>
    <w:next w:val="a0"/>
    <w:link w:val="40"/>
    <w:uiPriority w:val="9"/>
    <w:semiHidden/>
    <w:unhideWhenUsed/>
    <w:qFormat/>
    <w:locked/>
    <w:rsid w:val="002C1E7F"/>
    <w:pPr>
      <w:keepNext/>
      <w:keepLines/>
      <w:spacing w:before="200"/>
      <w:outlineLvl w:val="3"/>
    </w:pPr>
    <w:rPr>
      <w:rFonts w:ascii="Calibri" w:eastAsia="Calibri" w:hAnsi="Calibri"/>
      <w:caps/>
      <w:color w:val="365F91"/>
      <w:spacing w:val="10"/>
      <w:sz w:val="22"/>
      <w:lang w:eastAsia="ru-RU"/>
    </w:rPr>
  </w:style>
  <w:style w:type="paragraph" w:styleId="5">
    <w:name w:val="heading 5"/>
    <w:basedOn w:val="a0"/>
    <w:next w:val="a0"/>
    <w:link w:val="50"/>
    <w:uiPriority w:val="9"/>
    <w:semiHidden/>
    <w:unhideWhenUsed/>
    <w:qFormat/>
    <w:locked/>
    <w:rsid w:val="002C1E7F"/>
    <w:pPr>
      <w:keepNext/>
      <w:keepLines/>
      <w:spacing w:before="200"/>
      <w:outlineLvl w:val="4"/>
    </w:pPr>
    <w:rPr>
      <w:rFonts w:ascii="Calibri" w:eastAsia="Calibri" w:hAnsi="Calibri"/>
      <w:caps/>
      <w:color w:val="365F91"/>
      <w:spacing w:val="10"/>
      <w:sz w:val="22"/>
      <w:lang w:eastAsia="ru-RU"/>
    </w:rPr>
  </w:style>
  <w:style w:type="paragraph" w:styleId="6">
    <w:name w:val="heading 6"/>
    <w:basedOn w:val="a0"/>
    <w:next w:val="a0"/>
    <w:link w:val="60"/>
    <w:uiPriority w:val="9"/>
    <w:semiHidden/>
    <w:unhideWhenUsed/>
    <w:qFormat/>
    <w:locked/>
    <w:rsid w:val="002C1E7F"/>
    <w:pPr>
      <w:keepNext/>
      <w:keepLines/>
      <w:spacing w:before="200"/>
      <w:outlineLvl w:val="5"/>
    </w:pPr>
    <w:rPr>
      <w:rFonts w:ascii="Calibri" w:eastAsia="Calibri" w:hAnsi="Calibri"/>
      <w:caps/>
      <w:color w:val="365F91"/>
      <w:spacing w:val="10"/>
      <w:sz w:val="22"/>
      <w:lang w:eastAsia="ru-RU"/>
    </w:rPr>
  </w:style>
  <w:style w:type="paragraph" w:styleId="7">
    <w:name w:val="heading 7"/>
    <w:basedOn w:val="a0"/>
    <w:next w:val="a0"/>
    <w:link w:val="70"/>
    <w:uiPriority w:val="9"/>
    <w:semiHidden/>
    <w:unhideWhenUsed/>
    <w:qFormat/>
    <w:locked/>
    <w:rsid w:val="002C1E7F"/>
    <w:pPr>
      <w:keepNext/>
      <w:keepLines/>
      <w:spacing w:before="200"/>
      <w:outlineLvl w:val="6"/>
    </w:pPr>
    <w:rPr>
      <w:rFonts w:ascii="Calibri" w:eastAsia="Calibri" w:hAnsi="Calibri"/>
      <w:caps/>
      <w:color w:val="365F91"/>
      <w:spacing w:val="10"/>
      <w:sz w:val="22"/>
      <w:lang w:eastAsia="ru-RU"/>
    </w:rPr>
  </w:style>
  <w:style w:type="paragraph" w:styleId="8">
    <w:name w:val="heading 8"/>
    <w:basedOn w:val="a0"/>
    <w:next w:val="a0"/>
    <w:link w:val="80"/>
    <w:uiPriority w:val="9"/>
    <w:semiHidden/>
    <w:unhideWhenUsed/>
    <w:qFormat/>
    <w:locked/>
    <w:rsid w:val="002C1E7F"/>
    <w:pPr>
      <w:keepNext/>
      <w:keepLines/>
      <w:spacing w:before="200"/>
      <w:outlineLvl w:val="7"/>
    </w:pPr>
    <w:rPr>
      <w:rFonts w:ascii="Calibri" w:eastAsia="Calibri" w:hAnsi="Calibri"/>
      <w:caps/>
      <w:spacing w:val="10"/>
      <w:sz w:val="18"/>
      <w:szCs w:val="18"/>
      <w:lang w:eastAsia="ru-RU"/>
    </w:rPr>
  </w:style>
  <w:style w:type="paragraph" w:styleId="9">
    <w:name w:val="heading 9"/>
    <w:basedOn w:val="a0"/>
    <w:next w:val="a0"/>
    <w:link w:val="90"/>
    <w:uiPriority w:val="9"/>
    <w:semiHidden/>
    <w:unhideWhenUsed/>
    <w:qFormat/>
    <w:locked/>
    <w:rsid w:val="002C1E7F"/>
    <w:pPr>
      <w:keepNext/>
      <w:keepLines/>
      <w:spacing w:before="200"/>
      <w:outlineLvl w:val="8"/>
    </w:pPr>
    <w:rPr>
      <w:rFonts w:ascii="Calibri" w:eastAsia="Calibri" w:hAnsi="Calibri"/>
      <w:i/>
      <w:caps/>
      <w:spacing w:val="10"/>
      <w:sz w:val="18"/>
      <w:szCs w:val="18"/>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locked/>
    <w:rsid w:val="002C1E7F"/>
    <w:rPr>
      <w:rFonts w:ascii="Times New Roman" w:eastAsia="Times New Roman" w:hAnsi="Times New Roman" w:cs="Arial"/>
      <w:b/>
      <w:bCs/>
      <w:color w:val="000000"/>
      <w:kern w:val="1"/>
      <w:sz w:val="32"/>
      <w:szCs w:val="28"/>
      <w:lang w:val="en-US" w:eastAsia="en-US"/>
    </w:rPr>
  </w:style>
  <w:style w:type="character" w:customStyle="1" w:styleId="22">
    <w:name w:val="Заголовок 2 Знак"/>
    <w:basedOn w:val="a1"/>
    <w:link w:val="2"/>
    <w:locked/>
    <w:rsid w:val="000310A6"/>
    <w:rPr>
      <w:rFonts w:ascii="Times New Roman" w:eastAsia="Times New Roman" w:hAnsi="Times New Roman"/>
      <w:b/>
      <w:bCs/>
      <w:kern w:val="1"/>
      <w:sz w:val="32"/>
      <w:szCs w:val="28"/>
      <w:lang w:eastAsia="en-US" w:bidi="en-US"/>
    </w:rPr>
  </w:style>
  <w:style w:type="character" w:customStyle="1" w:styleId="30">
    <w:name w:val="Заголовок 3 Знак"/>
    <w:basedOn w:val="a1"/>
    <w:link w:val="3"/>
    <w:locked/>
    <w:rsid w:val="00A80900"/>
    <w:rPr>
      <w:rFonts w:ascii="Times New Roman" w:eastAsia="Times New Roman" w:hAnsi="Times New Roman"/>
      <w:b/>
      <w:bCs/>
      <w:sz w:val="28"/>
      <w:szCs w:val="28"/>
      <w:lang w:eastAsia="en-US"/>
    </w:rPr>
  </w:style>
  <w:style w:type="paragraph" w:styleId="a4">
    <w:name w:val="Body Text Indent"/>
    <w:aliases w:val="Основной текст 1,Основной текст с отступом Знак1,Нумерованный список !!,Надин стиль"/>
    <w:basedOn w:val="a0"/>
    <w:link w:val="a5"/>
    <w:rsid w:val="00DC56A0"/>
    <w:pPr>
      <w:snapToGrid/>
      <w:ind w:left="-540" w:firstLine="709"/>
    </w:pPr>
    <w:rPr>
      <w:sz w:val="24"/>
      <w:szCs w:val="24"/>
    </w:rPr>
  </w:style>
  <w:style w:type="character" w:customStyle="1" w:styleId="a5">
    <w:name w:val="Основной текст с отступом Знак"/>
    <w:aliases w:val="Основной текст 1 Знак,Основной текст с отступом Знак1 Знак,Нумерованный список !! Знак,Надин стиль Знак"/>
    <w:basedOn w:val="a1"/>
    <w:link w:val="a4"/>
    <w:locked/>
    <w:rsid w:val="00DC56A0"/>
    <w:rPr>
      <w:rFonts w:ascii="Times New Roman" w:hAnsi="Times New Roman" w:cs="Times New Roman"/>
      <w:sz w:val="20"/>
      <w:szCs w:val="20"/>
    </w:rPr>
  </w:style>
  <w:style w:type="paragraph" w:customStyle="1" w:styleId="ConsPlusNormal">
    <w:name w:val="ConsPlusNormal"/>
    <w:rsid w:val="00DC56A0"/>
    <w:pPr>
      <w:widowControl w:val="0"/>
      <w:suppressAutoHyphens/>
      <w:autoSpaceDE w:val="0"/>
      <w:ind w:firstLine="720"/>
    </w:pPr>
    <w:rPr>
      <w:rFonts w:ascii="Arial" w:eastAsia="Times New Roman" w:hAnsi="Arial" w:cs="Arial"/>
      <w:sz w:val="20"/>
      <w:szCs w:val="20"/>
      <w:lang w:eastAsia="ar-SA"/>
    </w:rPr>
  </w:style>
  <w:style w:type="paragraph" w:styleId="23">
    <w:name w:val="Body Text Indent 2"/>
    <w:basedOn w:val="a0"/>
    <w:link w:val="24"/>
    <w:rsid w:val="00DC56A0"/>
    <w:pPr>
      <w:spacing w:after="120" w:line="480" w:lineRule="auto"/>
      <w:ind w:left="283"/>
    </w:pPr>
  </w:style>
  <w:style w:type="character" w:customStyle="1" w:styleId="24">
    <w:name w:val="Основной текст с отступом 2 Знак"/>
    <w:basedOn w:val="a1"/>
    <w:link w:val="23"/>
    <w:locked/>
    <w:rsid w:val="00DC56A0"/>
    <w:rPr>
      <w:rFonts w:ascii="Times New Roman" w:hAnsi="Times New Roman" w:cs="Times New Roman"/>
      <w:lang w:eastAsia="ar-SA" w:bidi="ar-SA"/>
    </w:rPr>
  </w:style>
  <w:style w:type="paragraph" w:customStyle="1" w:styleId="ConsNormal">
    <w:name w:val="ConsNormal"/>
    <w:rsid w:val="00DC56A0"/>
    <w:pPr>
      <w:autoSpaceDE w:val="0"/>
      <w:autoSpaceDN w:val="0"/>
      <w:adjustRightInd w:val="0"/>
      <w:ind w:right="19772" w:firstLine="720"/>
    </w:pPr>
    <w:rPr>
      <w:rFonts w:ascii="Arial" w:eastAsia="Times New Roman" w:hAnsi="Arial" w:cs="Arial"/>
      <w:sz w:val="20"/>
      <w:szCs w:val="20"/>
    </w:rPr>
  </w:style>
  <w:style w:type="paragraph" w:customStyle="1" w:styleId="ListParagraph1">
    <w:name w:val="List Paragraph1"/>
    <w:basedOn w:val="a0"/>
    <w:uiPriority w:val="99"/>
    <w:rsid w:val="00DC56A0"/>
    <w:pPr>
      <w:ind w:left="720"/>
    </w:pPr>
  </w:style>
  <w:style w:type="paragraph" w:customStyle="1" w:styleId="13">
    <w:name w:val="Основной 13"/>
    <w:basedOn w:val="a0"/>
    <w:uiPriority w:val="99"/>
    <w:rsid w:val="00DC56A0"/>
    <w:pPr>
      <w:suppressAutoHyphens w:val="0"/>
      <w:snapToGrid/>
      <w:spacing w:before="120" w:after="120"/>
      <w:ind w:firstLine="709"/>
    </w:pPr>
    <w:rPr>
      <w:sz w:val="26"/>
      <w:szCs w:val="26"/>
      <w:lang w:eastAsia="en-US"/>
    </w:rPr>
  </w:style>
  <w:style w:type="paragraph" w:styleId="a6">
    <w:name w:val="header"/>
    <w:basedOn w:val="a0"/>
    <w:link w:val="a7"/>
    <w:rsid w:val="00F2247F"/>
    <w:pPr>
      <w:tabs>
        <w:tab w:val="center" w:pos="4677"/>
        <w:tab w:val="right" w:pos="9355"/>
      </w:tabs>
    </w:pPr>
  </w:style>
  <w:style w:type="character" w:customStyle="1" w:styleId="a7">
    <w:name w:val="Верхний колонтитул Знак"/>
    <w:basedOn w:val="a1"/>
    <w:link w:val="a6"/>
    <w:uiPriority w:val="99"/>
    <w:locked/>
    <w:rsid w:val="00F2247F"/>
    <w:rPr>
      <w:rFonts w:ascii="Times New Roman" w:hAnsi="Times New Roman" w:cs="Times New Roman"/>
      <w:lang w:eastAsia="ar-SA" w:bidi="ar-SA"/>
    </w:rPr>
  </w:style>
  <w:style w:type="paragraph" w:styleId="a8">
    <w:name w:val="footer"/>
    <w:basedOn w:val="a0"/>
    <w:link w:val="a9"/>
    <w:uiPriority w:val="99"/>
    <w:rsid w:val="00F2247F"/>
    <w:pPr>
      <w:tabs>
        <w:tab w:val="center" w:pos="4677"/>
        <w:tab w:val="right" w:pos="9355"/>
      </w:tabs>
    </w:pPr>
  </w:style>
  <w:style w:type="character" w:customStyle="1" w:styleId="a9">
    <w:name w:val="Нижний колонтитул Знак"/>
    <w:basedOn w:val="a1"/>
    <w:link w:val="a8"/>
    <w:uiPriority w:val="99"/>
    <w:locked/>
    <w:rsid w:val="00F2247F"/>
    <w:rPr>
      <w:rFonts w:ascii="Times New Roman" w:hAnsi="Times New Roman" w:cs="Times New Roman"/>
      <w:lang w:eastAsia="ar-SA" w:bidi="ar-SA"/>
    </w:rPr>
  </w:style>
  <w:style w:type="character" w:styleId="aa">
    <w:name w:val="Hyperlink"/>
    <w:basedOn w:val="a1"/>
    <w:uiPriority w:val="99"/>
    <w:rsid w:val="006272BB"/>
    <w:rPr>
      <w:color w:val="0000FF"/>
      <w:u w:val="single"/>
    </w:rPr>
  </w:style>
  <w:style w:type="paragraph" w:styleId="ab">
    <w:name w:val="Balloon Text"/>
    <w:basedOn w:val="a0"/>
    <w:link w:val="ac"/>
    <w:semiHidden/>
    <w:unhideWhenUsed/>
    <w:rsid w:val="004D5C4D"/>
    <w:rPr>
      <w:rFonts w:ascii="Tahoma" w:hAnsi="Tahoma" w:cs="Tahoma"/>
      <w:sz w:val="16"/>
      <w:szCs w:val="16"/>
    </w:rPr>
  </w:style>
  <w:style w:type="character" w:customStyle="1" w:styleId="ac">
    <w:name w:val="Текст выноски Знак"/>
    <w:basedOn w:val="a1"/>
    <w:link w:val="ab"/>
    <w:uiPriority w:val="99"/>
    <w:semiHidden/>
    <w:rsid w:val="004D5C4D"/>
    <w:rPr>
      <w:rFonts w:ascii="Tahoma" w:eastAsia="Times New Roman" w:hAnsi="Tahoma" w:cs="Tahoma"/>
      <w:sz w:val="16"/>
      <w:szCs w:val="16"/>
      <w:lang w:eastAsia="ar-SA"/>
    </w:rPr>
  </w:style>
  <w:style w:type="paragraph" w:styleId="25">
    <w:name w:val="toc 2"/>
    <w:basedOn w:val="a0"/>
    <w:next w:val="a0"/>
    <w:autoRedefine/>
    <w:uiPriority w:val="39"/>
    <w:locked/>
    <w:rsid w:val="004D5C4D"/>
    <w:pPr>
      <w:spacing w:after="100"/>
      <w:ind w:left="220"/>
    </w:pPr>
  </w:style>
  <w:style w:type="paragraph" w:styleId="12">
    <w:name w:val="toc 1"/>
    <w:basedOn w:val="a0"/>
    <w:next w:val="a0"/>
    <w:link w:val="14"/>
    <w:autoRedefine/>
    <w:uiPriority w:val="39"/>
    <w:locked/>
    <w:rsid w:val="004D5C4D"/>
    <w:pPr>
      <w:spacing w:after="100"/>
    </w:pPr>
  </w:style>
  <w:style w:type="paragraph" w:styleId="31">
    <w:name w:val="toc 3"/>
    <w:basedOn w:val="a0"/>
    <w:next w:val="a0"/>
    <w:autoRedefine/>
    <w:uiPriority w:val="39"/>
    <w:locked/>
    <w:rsid w:val="004D5C4D"/>
    <w:pPr>
      <w:spacing w:after="100"/>
      <w:ind w:left="440"/>
    </w:pPr>
  </w:style>
  <w:style w:type="paragraph" w:customStyle="1" w:styleId="41">
    <w:name w:val="Заголовок 41"/>
    <w:basedOn w:val="a0"/>
    <w:next w:val="a0"/>
    <w:uiPriority w:val="9"/>
    <w:semiHidden/>
    <w:unhideWhenUsed/>
    <w:qFormat/>
    <w:rsid w:val="002C1E7F"/>
    <w:pPr>
      <w:pBdr>
        <w:top w:val="dotted" w:sz="6" w:space="2" w:color="4F81BD"/>
        <w:left w:val="dotted" w:sz="6" w:space="2" w:color="4F81BD"/>
      </w:pBdr>
      <w:suppressAutoHyphens w:val="0"/>
      <w:snapToGrid/>
      <w:spacing w:before="300" w:line="276" w:lineRule="auto"/>
      <w:outlineLvl w:val="3"/>
    </w:pPr>
    <w:rPr>
      <w:rFonts w:eastAsia="Franklin Gothic Book"/>
      <w:caps/>
      <w:color w:val="365F91"/>
      <w:spacing w:val="10"/>
      <w:sz w:val="24"/>
      <w:lang w:val="en-US" w:eastAsia="en-US" w:bidi="en-US"/>
    </w:rPr>
  </w:style>
  <w:style w:type="paragraph" w:customStyle="1" w:styleId="51">
    <w:name w:val="Заголовок 51"/>
    <w:basedOn w:val="a0"/>
    <w:next w:val="a0"/>
    <w:uiPriority w:val="9"/>
    <w:semiHidden/>
    <w:unhideWhenUsed/>
    <w:qFormat/>
    <w:rsid w:val="002C1E7F"/>
    <w:pPr>
      <w:pBdr>
        <w:bottom w:val="single" w:sz="6" w:space="1" w:color="4F81BD"/>
      </w:pBdr>
      <w:suppressAutoHyphens w:val="0"/>
      <w:snapToGrid/>
      <w:spacing w:before="300" w:line="276" w:lineRule="auto"/>
      <w:outlineLvl w:val="4"/>
    </w:pPr>
    <w:rPr>
      <w:rFonts w:eastAsia="Franklin Gothic Book"/>
      <w:caps/>
      <w:color w:val="365F91"/>
      <w:spacing w:val="10"/>
      <w:sz w:val="24"/>
      <w:lang w:val="en-US" w:eastAsia="en-US" w:bidi="en-US"/>
    </w:rPr>
  </w:style>
  <w:style w:type="paragraph" w:customStyle="1" w:styleId="61">
    <w:name w:val="Заголовок 61"/>
    <w:basedOn w:val="a0"/>
    <w:next w:val="a0"/>
    <w:uiPriority w:val="9"/>
    <w:semiHidden/>
    <w:unhideWhenUsed/>
    <w:qFormat/>
    <w:rsid w:val="002C1E7F"/>
    <w:pPr>
      <w:pBdr>
        <w:bottom w:val="dotted" w:sz="6" w:space="1" w:color="4F81BD"/>
      </w:pBdr>
      <w:suppressAutoHyphens w:val="0"/>
      <w:snapToGrid/>
      <w:spacing w:before="300" w:line="276" w:lineRule="auto"/>
      <w:outlineLvl w:val="5"/>
    </w:pPr>
    <w:rPr>
      <w:rFonts w:eastAsia="Franklin Gothic Book"/>
      <w:caps/>
      <w:color w:val="365F91"/>
      <w:spacing w:val="10"/>
      <w:sz w:val="24"/>
      <w:lang w:val="en-US" w:eastAsia="en-US" w:bidi="en-US"/>
    </w:rPr>
  </w:style>
  <w:style w:type="paragraph" w:customStyle="1" w:styleId="71">
    <w:name w:val="Заголовок 71"/>
    <w:basedOn w:val="a0"/>
    <w:next w:val="a0"/>
    <w:unhideWhenUsed/>
    <w:qFormat/>
    <w:rsid w:val="002C1E7F"/>
    <w:pPr>
      <w:suppressAutoHyphens w:val="0"/>
      <w:snapToGrid/>
      <w:spacing w:before="300" w:line="276" w:lineRule="auto"/>
      <w:outlineLvl w:val="6"/>
    </w:pPr>
    <w:rPr>
      <w:rFonts w:eastAsia="Franklin Gothic Book"/>
      <w:caps/>
      <w:color w:val="365F91"/>
      <w:spacing w:val="10"/>
      <w:sz w:val="24"/>
      <w:lang w:val="en-US" w:eastAsia="en-US" w:bidi="en-US"/>
    </w:rPr>
  </w:style>
  <w:style w:type="paragraph" w:customStyle="1" w:styleId="81">
    <w:name w:val="Заголовок 81"/>
    <w:basedOn w:val="a0"/>
    <w:next w:val="a0"/>
    <w:uiPriority w:val="9"/>
    <w:semiHidden/>
    <w:unhideWhenUsed/>
    <w:qFormat/>
    <w:rsid w:val="002C1E7F"/>
    <w:pPr>
      <w:suppressAutoHyphens w:val="0"/>
      <w:snapToGrid/>
      <w:spacing w:before="300" w:line="276" w:lineRule="auto"/>
      <w:outlineLvl w:val="7"/>
    </w:pPr>
    <w:rPr>
      <w:rFonts w:eastAsia="Franklin Gothic Book"/>
      <w:caps/>
      <w:spacing w:val="10"/>
      <w:sz w:val="18"/>
      <w:szCs w:val="18"/>
      <w:lang w:val="en-US" w:eastAsia="en-US" w:bidi="en-US"/>
    </w:rPr>
  </w:style>
  <w:style w:type="paragraph" w:customStyle="1" w:styleId="91">
    <w:name w:val="Заголовок 91"/>
    <w:basedOn w:val="a0"/>
    <w:next w:val="a0"/>
    <w:uiPriority w:val="9"/>
    <w:semiHidden/>
    <w:unhideWhenUsed/>
    <w:qFormat/>
    <w:rsid w:val="002C1E7F"/>
    <w:pPr>
      <w:suppressAutoHyphens w:val="0"/>
      <w:snapToGrid/>
      <w:spacing w:before="300" w:line="276" w:lineRule="auto"/>
      <w:outlineLvl w:val="8"/>
    </w:pPr>
    <w:rPr>
      <w:rFonts w:eastAsia="Franklin Gothic Book"/>
      <w:i/>
      <w:caps/>
      <w:spacing w:val="10"/>
      <w:sz w:val="18"/>
      <w:szCs w:val="18"/>
      <w:lang w:val="en-US" w:eastAsia="en-US" w:bidi="en-US"/>
    </w:rPr>
  </w:style>
  <w:style w:type="numbering" w:customStyle="1" w:styleId="15">
    <w:name w:val="Нет списка1"/>
    <w:next w:val="a3"/>
    <w:uiPriority w:val="99"/>
    <w:semiHidden/>
    <w:unhideWhenUsed/>
    <w:rsid w:val="002C1E7F"/>
  </w:style>
  <w:style w:type="character" w:customStyle="1" w:styleId="40">
    <w:name w:val="Заголовок 4 Знак"/>
    <w:basedOn w:val="a1"/>
    <w:link w:val="4"/>
    <w:uiPriority w:val="9"/>
    <w:semiHidden/>
    <w:rsid w:val="002C1E7F"/>
    <w:rPr>
      <w:caps/>
      <w:color w:val="365F91"/>
      <w:spacing w:val="10"/>
    </w:rPr>
  </w:style>
  <w:style w:type="character" w:customStyle="1" w:styleId="50">
    <w:name w:val="Заголовок 5 Знак"/>
    <w:basedOn w:val="a1"/>
    <w:link w:val="5"/>
    <w:uiPriority w:val="9"/>
    <w:semiHidden/>
    <w:rsid w:val="002C1E7F"/>
    <w:rPr>
      <w:caps/>
      <w:color w:val="365F91"/>
      <w:spacing w:val="10"/>
    </w:rPr>
  </w:style>
  <w:style w:type="character" w:customStyle="1" w:styleId="60">
    <w:name w:val="Заголовок 6 Знак"/>
    <w:basedOn w:val="a1"/>
    <w:link w:val="6"/>
    <w:uiPriority w:val="9"/>
    <w:semiHidden/>
    <w:rsid w:val="002C1E7F"/>
    <w:rPr>
      <w:caps/>
      <w:color w:val="365F91"/>
      <w:spacing w:val="10"/>
    </w:rPr>
  </w:style>
  <w:style w:type="character" w:customStyle="1" w:styleId="70">
    <w:name w:val="Заголовок 7 Знак"/>
    <w:basedOn w:val="a1"/>
    <w:link w:val="7"/>
    <w:uiPriority w:val="9"/>
    <w:semiHidden/>
    <w:rsid w:val="002C1E7F"/>
    <w:rPr>
      <w:caps/>
      <w:color w:val="365F91"/>
      <w:spacing w:val="10"/>
    </w:rPr>
  </w:style>
  <w:style w:type="character" w:customStyle="1" w:styleId="80">
    <w:name w:val="Заголовок 8 Знак"/>
    <w:basedOn w:val="a1"/>
    <w:link w:val="8"/>
    <w:uiPriority w:val="9"/>
    <w:semiHidden/>
    <w:rsid w:val="002C1E7F"/>
    <w:rPr>
      <w:caps/>
      <w:spacing w:val="10"/>
      <w:sz w:val="18"/>
      <w:szCs w:val="18"/>
    </w:rPr>
  </w:style>
  <w:style w:type="character" w:customStyle="1" w:styleId="90">
    <w:name w:val="Заголовок 9 Знак"/>
    <w:basedOn w:val="a1"/>
    <w:link w:val="9"/>
    <w:uiPriority w:val="9"/>
    <w:semiHidden/>
    <w:rsid w:val="002C1E7F"/>
    <w:rPr>
      <w:i/>
      <w:caps/>
      <w:spacing w:val="10"/>
      <w:sz w:val="18"/>
      <w:szCs w:val="18"/>
    </w:rPr>
  </w:style>
  <w:style w:type="paragraph" w:customStyle="1" w:styleId="16">
    <w:name w:val="Название объекта1"/>
    <w:basedOn w:val="a0"/>
    <w:next w:val="a0"/>
    <w:uiPriority w:val="35"/>
    <w:semiHidden/>
    <w:unhideWhenUsed/>
    <w:qFormat/>
    <w:rsid w:val="002C1E7F"/>
    <w:pPr>
      <w:suppressAutoHyphens w:val="0"/>
      <w:snapToGrid/>
      <w:spacing w:before="80" w:after="80" w:line="276" w:lineRule="auto"/>
    </w:pPr>
    <w:rPr>
      <w:b/>
      <w:bCs/>
      <w:color w:val="365F91"/>
      <w:sz w:val="16"/>
      <w:szCs w:val="16"/>
      <w:lang w:eastAsia="en-US" w:bidi="en-US"/>
    </w:rPr>
  </w:style>
  <w:style w:type="paragraph" w:customStyle="1" w:styleId="17">
    <w:name w:val="Название1"/>
    <w:basedOn w:val="a0"/>
    <w:next w:val="a0"/>
    <w:uiPriority w:val="10"/>
    <w:rsid w:val="002C1E7F"/>
    <w:pPr>
      <w:suppressAutoHyphens w:val="0"/>
      <w:snapToGrid/>
      <w:spacing w:before="720" w:after="80" w:line="276" w:lineRule="auto"/>
    </w:pPr>
    <w:rPr>
      <w:caps/>
      <w:color w:val="4F81BD"/>
      <w:spacing w:val="10"/>
      <w:kern w:val="28"/>
      <w:sz w:val="52"/>
      <w:szCs w:val="52"/>
      <w:lang w:eastAsia="en-US" w:bidi="en-US"/>
    </w:rPr>
  </w:style>
  <w:style w:type="character" w:customStyle="1" w:styleId="ad">
    <w:name w:val="Название Знак"/>
    <w:basedOn w:val="a1"/>
    <w:link w:val="ae"/>
    <w:uiPriority w:val="10"/>
    <w:rsid w:val="002C1E7F"/>
    <w:rPr>
      <w:caps/>
      <w:color w:val="4F81BD"/>
      <w:spacing w:val="10"/>
      <w:kern w:val="28"/>
      <w:sz w:val="52"/>
      <w:szCs w:val="52"/>
    </w:rPr>
  </w:style>
  <w:style w:type="paragraph" w:customStyle="1" w:styleId="18">
    <w:name w:val="Подзаголовок1"/>
    <w:basedOn w:val="a0"/>
    <w:next w:val="a0"/>
    <w:uiPriority w:val="11"/>
    <w:rsid w:val="002C1E7F"/>
    <w:pPr>
      <w:suppressAutoHyphens w:val="0"/>
      <w:snapToGrid/>
      <w:spacing w:before="80" w:after="1000"/>
    </w:pPr>
    <w:rPr>
      <w:caps/>
      <w:color w:val="595959"/>
      <w:spacing w:val="10"/>
      <w:sz w:val="24"/>
      <w:szCs w:val="24"/>
      <w:lang w:eastAsia="en-US" w:bidi="en-US"/>
    </w:rPr>
  </w:style>
  <w:style w:type="character" w:customStyle="1" w:styleId="af">
    <w:name w:val="Подзаголовок Знак"/>
    <w:basedOn w:val="a1"/>
    <w:link w:val="af0"/>
    <w:uiPriority w:val="11"/>
    <w:rsid w:val="002C1E7F"/>
    <w:rPr>
      <w:caps/>
      <w:color w:val="595959"/>
      <w:spacing w:val="10"/>
      <w:sz w:val="24"/>
      <w:szCs w:val="24"/>
    </w:rPr>
  </w:style>
  <w:style w:type="character" w:customStyle="1" w:styleId="19">
    <w:name w:val="Строгий1"/>
    <w:uiPriority w:val="22"/>
    <w:qFormat/>
    <w:rsid w:val="002C1E7F"/>
    <w:rPr>
      <w:rFonts w:ascii="Franklin Gothic Medium" w:hAnsi="Franklin Gothic Medium"/>
      <w:bCs/>
      <w:sz w:val="22"/>
    </w:rPr>
  </w:style>
  <w:style w:type="character" w:customStyle="1" w:styleId="1a">
    <w:name w:val="Выделение1"/>
    <w:uiPriority w:val="20"/>
    <w:rsid w:val="002C1E7F"/>
    <w:rPr>
      <w:caps/>
      <w:color w:val="243F60"/>
      <w:spacing w:val="5"/>
    </w:rPr>
  </w:style>
  <w:style w:type="paragraph" w:styleId="a">
    <w:name w:val="No Spacing"/>
    <w:aliases w:val="Перечисление"/>
    <w:basedOn w:val="af1"/>
    <w:link w:val="af2"/>
    <w:uiPriority w:val="1"/>
    <w:qFormat/>
    <w:rsid w:val="002C1E7F"/>
    <w:pPr>
      <w:numPr>
        <w:numId w:val="2"/>
      </w:numPr>
      <w:spacing w:before="200" w:after="200"/>
      <w:ind w:left="567" w:hanging="567"/>
    </w:pPr>
  </w:style>
  <w:style w:type="character" w:customStyle="1" w:styleId="af2">
    <w:name w:val="Без интервала Знак"/>
    <w:aliases w:val="Перечисление Знак"/>
    <w:basedOn w:val="a1"/>
    <w:link w:val="a"/>
    <w:uiPriority w:val="1"/>
    <w:rsid w:val="002C1E7F"/>
    <w:rPr>
      <w:rFonts w:ascii="Times New Roman" w:eastAsia="Times New Roman" w:hAnsi="Times New Roman"/>
      <w:sz w:val="24"/>
      <w:lang w:eastAsia="en-US" w:bidi="en-US"/>
    </w:rPr>
  </w:style>
  <w:style w:type="paragraph" w:styleId="af1">
    <w:name w:val="List Paragraph"/>
    <w:basedOn w:val="a0"/>
    <w:qFormat/>
    <w:rsid w:val="002C1E7F"/>
    <w:pPr>
      <w:suppressAutoHyphens w:val="0"/>
      <w:snapToGrid/>
      <w:spacing w:before="80" w:after="80" w:line="276" w:lineRule="auto"/>
      <w:ind w:left="720"/>
    </w:pPr>
    <w:rPr>
      <w:sz w:val="24"/>
      <w:lang w:eastAsia="en-US" w:bidi="en-US"/>
    </w:rPr>
  </w:style>
  <w:style w:type="paragraph" w:customStyle="1" w:styleId="210">
    <w:name w:val="Цитата 21"/>
    <w:basedOn w:val="a0"/>
    <w:next w:val="a0"/>
    <w:uiPriority w:val="29"/>
    <w:qFormat/>
    <w:rsid w:val="002C1E7F"/>
    <w:pPr>
      <w:suppressAutoHyphens w:val="0"/>
      <w:snapToGrid/>
      <w:spacing w:before="80"/>
    </w:pPr>
    <w:rPr>
      <w:rFonts w:eastAsia="Franklin Gothic Book"/>
      <w:i/>
      <w:iCs/>
      <w:sz w:val="24"/>
      <w:szCs w:val="20"/>
      <w:lang w:val="en-US" w:eastAsia="en-US" w:bidi="en-US"/>
    </w:rPr>
  </w:style>
  <w:style w:type="character" w:customStyle="1" w:styleId="26">
    <w:name w:val="Цитата 2 Знак"/>
    <w:basedOn w:val="a1"/>
    <w:link w:val="27"/>
    <w:uiPriority w:val="29"/>
    <w:rsid w:val="002C1E7F"/>
    <w:rPr>
      <w:i/>
      <w:iCs/>
      <w:szCs w:val="20"/>
    </w:rPr>
  </w:style>
  <w:style w:type="paragraph" w:customStyle="1" w:styleId="1b">
    <w:name w:val="Выделенная цитата1"/>
    <w:basedOn w:val="a0"/>
    <w:next w:val="a0"/>
    <w:uiPriority w:val="30"/>
    <w:rsid w:val="002C1E7F"/>
    <w:pPr>
      <w:pBdr>
        <w:top w:val="single" w:sz="4" w:space="10" w:color="4F81BD"/>
        <w:left w:val="single" w:sz="4" w:space="10" w:color="4F81BD"/>
      </w:pBdr>
      <w:suppressAutoHyphens w:val="0"/>
      <w:snapToGrid/>
      <w:spacing w:before="80" w:line="276" w:lineRule="auto"/>
      <w:ind w:left="1296" w:right="1152"/>
    </w:pPr>
    <w:rPr>
      <w:i/>
      <w:iCs/>
      <w:color w:val="4F81BD"/>
      <w:sz w:val="24"/>
      <w:lang w:eastAsia="en-US" w:bidi="en-US"/>
    </w:rPr>
  </w:style>
  <w:style w:type="character" w:customStyle="1" w:styleId="af3">
    <w:name w:val="Выделенная цитата Знак"/>
    <w:basedOn w:val="a1"/>
    <w:link w:val="af4"/>
    <w:uiPriority w:val="30"/>
    <w:rsid w:val="002C1E7F"/>
    <w:rPr>
      <w:i/>
      <w:iCs/>
      <w:color w:val="4F81BD"/>
      <w:sz w:val="20"/>
      <w:szCs w:val="20"/>
    </w:rPr>
  </w:style>
  <w:style w:type="character" w:customStyle="1" w:styleId="1c">
    <w:name w:val="Слабое выделение1"/>
    <w:uiPriority w:val="19"/>
    <w:rsid w:val="002C1E7F"/>
    <w:rPr>
      <w:i/>
      <w:iCs/>
      <w:color w:val="243F60"/>
    </w:rPr>
  </w:style>
  <w:style w:type="character" w:customStyle="1" w:styleId="1d">
    <w:name w:val="Сильное выделение1"/>
    <w:uiPriority w:val="21"/>
    <w:rsid w:val="002C1E7F"/>
    <w:rPr>
      <w:b/>
      <w:bCs/>
      <w:caps/>
      <w:color w:val="243F60"/>
      <w:spacing w:val="10"/>
    </w:rPr>
  </w:style>
  <w:style w:type="character" w:customStyle="1" w:styleId="1e">
    <w:name w:val="Слабая ссылка1"/>
    <w:uiPriority w:val="31"/>
    <w:rsid w:val="002C1E7F"/>
    <w:rPr>
      <w:b/>
      <w:bCs/>
      <w:color w:val="4F81BD"/>
    </w:rPr>
  </w:style>
  <w:style w:type="character" w:customStyle="1" w:styleId="1f">
    <w:name w:val="Сильная ссылка1"/>
    <w:uiPriority w:val="32"/>
    <w:rsid w:val="002C1E7F"/>
    <w:rPr>
      <w:b/>
      <w:bCs/>
      <w:i/>
      <w:iCs/>
      <w:caps/>
      <w:color w:val="4F81BD"/>
    </w:rPr>
  </w:style>
  <w:style w:type="character" w:styleId="af5">
    <w:name w:val="Book Title"/>
    <w:uiPriority w:val="33"/>
    <w:rsid w:val="002C1E7F"/>
    <w:rPr>
      <w:b/>
      <w:bCs/>
      <w:i/>
      <w:iCs/>
      <w:spacing w:val="9"/>
    </w:rPr>
  </w:style>
  <w:style w:type="paragraph" w:styleId="af6">
    <w:name w:val="TOC Heading"/>
    <w:basedOn w:val="1"/>
    <w:next w:val="a0"/>
    <w:uiPriority w:val="39"/>
    <w:unhideWhenUsed/>
    <w:qFormat/>
    <w:rsid w:val="002C1E7F"/>
    <w:pPr>
      <w:numPr>
        <w:numId w:val="0"/>
      </w:numPr>
      <w:suppressAutoHyphens w:val="0"/>
      <w:autoSpaceDE/>
      <w:spacing w:before="120" w:after="0" w:line="276" w:lineRule="auto"/>
      <w:ind w:firstLine="567"/>
      <w:outlineLvl w:val="9"/>
    </w:pPr>
    <w:rPr>
      <w:rFonts w:eastAsia="Calibri" w:cs="Times New Roman"/>
      <w:caps/>
      <w:color w:val="auto"/>
      <w:kern w:val="0"/>
      <w:sz w:val="26"/>
      <w:szCs w:val="24"/>
      <w:lang w:val="ru-RU" w:bidi="en-US"/>
    </w:rPr>
  </w:style>
  <w:style w:type="table" w:customStyle="1" w:styleId="1f0">
    <w:name w:val="Сетка таблицы1"/>
    <w:basedOn w:val="a2"/>
    <w:next w:val="af7"/>
    <w:uiPriority w:val="59"/>
    <w:rsid w:val="002C1E7F"/>
    <w:rPr>
      <w:rFonts w:ascii="Franklin Gothic Book" w:eastAsia="Times New Roman" w:hAnsi="Franklin Gothic Book"/>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8">
    <w:name w:val="Таблица"/>
    <w:basedOn w:val="a0"/>
    <w:link w:val="af9"/>
    <w:qFormat/>
    <w:rsid w:val="002C1E7F"/>
    <w:pPr>
      <w:suppressAutoHyphens w:val="0"/>
      <w:snapToGrid/>
      <w:spacing w:before="120" w:after="120"/>
    </w:pPr>
    <w:rPr>
      <w:sz w:val="24"/>
      <w:lang w:eastAsia="en-US" w:bidi="en-US"/>
    </w:rPr>
  </w:style>
  <w:style w:type="paragraph" w:customStyle="1" w:styleId="afa">
    <w:name w:val="Оглавление"/>
    <w:basedOn w:val="27"/>
    <w:link w:val="afb"/>
    <w:qFormat/>
    <w:rsid w:val="002C1E7F"/>
    <w:pPr>
      <w:suppressAutoHyphens w:val="0"/>
      <w:snapToGrid/>
      <w:spacing w:before="100" w:beforeAutospacing="1" w:after="100" w:afterAutospacing="1"/>
      <w:contextualSpacing/>
    </w:pPr>
    <w:rPr>
      <w:rFonts w:ascii="Times New Roman" w:eastAsia="Franklin Gothic Book" w:hAnsi="Times New Roman"/>
      <w:i w:val="0"/>
      <w:sz w:val="24"/>
      <w:lang w:val="en-US" w:eastAsia="en-US" w:bidi="en-US"/>
    </w:rPr>
  </w:style>
  <w:style w:type="character" w:customStyle="1" w:styleId="af9">
    <w:name w:val="Таблица Знак"/>
    <w:basedOn w:val="a1"/>
    <w:link w:val="af8"/>
    <w:rsid w:val="002C1E7F"/>
    <w:rPr>
      <w:rFonts w:ascii="Times New Roman" w:eastAsia="Times New Roman" w:hAnsi="Times New Roman"/>
      <w:sz w:val="24"/>
      <w:lang w:eastAsia="en-US" w:bidi="en-US"/>
    </w:rPr>
  </w:style>
  <w:style w:type="character" w:customStyle="1" w:styleId="afb">
    <w:name w:val="Оглавление Знак"/>
    <w:basedOn w:val="26"/>
    <w:link w:val="afa"/>
    <w:rsid w:val="002C1E7F"/>
    <w:rPr>
      <w:rFonts w:ascii="Times New Roman" w:eastAsia="Franklin Gothic Book" w:hAnsi="Times New Roman"/>
      <w:iCs/>
      <w:sz w:val="24"/>
      <w:lang w:val="en-US" w:eastAsia="en-US" w:bidi="en-US"/>
    </w:rPr>
  </w:style>
  <w:style w:type="paragraph" w:styleId="21">
    <w:name w:val="List Number 2"/>
    <w:basedOn w:val="a0"/>
    <w:uiPriority w:val="99"/>
    <w:semiHidden/>
    <w:unhideWhenUsed/>
    <w:rsid w:val="002C1E7F"/>
    <w:pPr>
      <w:numPr>
        <w:numId w:val="3"/>
      </w:numPr>
      <w:suppressAutoHyphens w:val="0"/>
      <w:snapToGrid/>
      <w:contextualSpacing/>
    </w:pPr>
    <w:rPr>
      <w:sz w:val="24"/>
      <w:szCs w:val="24"/>
      <w:lang w:eastAsia="ru-RU"/>
    </w:rPr>
  </w:style>
  <w:style w:type="numbering" w:customStyle="1" w:styleId="10">
    <w:name w:val="Стиль1"/>
    <w:uiPriority w:val="99"/>
    <w:rsid w:val="002C1E7F"/>
    <w:pPr>
      <w:numPr>
        <w:numId w:val="4"/>
      </w:numPr>
    </w:pPr>
  </w:style>
  <w:style w:type="numbering" w:customStyle="1" w:styleId="20">
    <w:name w:val="Стиль2"/>
    <w:uiPriority w:val="99"/>
    <w:rsid w:val="002C1E7F"/>
    <w:pPr>
      <w:numPr>
        <w:numId w:val="5"/>
      </w:numPr>
    </w:pPr>
  </w:style>
  <w:style w:type="paragraph" w:customStyle="1" w:styleId="afc">
    <w:name w:val="Таблица_ужатая"/>
    <w:basedOn w:val="af8"/>
    <w:link w:val="afd"/>
    <w:qFormat/>
    <w:rsid w:val="002C1E7F"/>
    <w:pPr>
      <w:contextualSpacing/>
    </w:pPr>
  </w:style>
  <w:style w:type="character" w:customStyle="1" w:styleId="afd">
    <w:name w:val="Таблица_ужатая Знак"/>
    <w:basedOn w:val="af9"/>
    <w:link w:val="afc"/>
    <w:rsid w:val="002C1E7F"/>
  </w:style>
  <w:style w:type="paragraph" w:customStyle="1" w:styleId="Char">
    <w:name w:val="Char Знак"/>
    <w:basedOn w:val="a0"/>
    <w:rsid w:val="002C1E7F"/>
    <w:pPr>
      <w:suppressAutoHyphens w:val="0"/>
      <w:snapToGrid/>
      <w:spacing w:before="100" w:beforeAutospacing="1" w:after="100" w:afterAutospacing="1" w:line="480" w:lineRule="atLeast"/>
      <w:ind w:firstLine="851"/>
    </w:pPr>
    <w:rPr>
      <w:rFonts w:ascii="Tahoma" w:hAnsi="Tahoma" w:cs="Tahoma"/>
      <w:sz w:val="20"/>
      <w:szCs w:val="20"/>
      <w:lang w:val="en-US" w:eastAsia="en-US"/>
    </w:rPr>
  </w:style>
  <w:style w:type="paragraph" w:customStyle="1" w:styleId="1f1">
    <w:name w:val="Знак1"/>
    <w:basedOn w:val="a0"/>
    <w:rsid w:val="002C1E7F"/>
    <w:pPr>
      <w:suppressAutoHyphens w:val="0"/>
      <w:snapToGrid/>
      <w:spacing w:after="160" w:line="240" w:lineRule="exact"/>
    </w:pPr>
    <w:rPr>
      <w:rFonts w:ascii="Verdana" w:hAnsi="Verdana"/>
      <w:sz w:val="24"/>
      <w:szCs w:val="24"/>
      <w:lang w:val="en-US" w:eastAsia="en-US"/>
    </w:rPr>
  </w:style>
  <w:style w:type="paragraph" w:customStyle="1" w:styleId="ConsPlusTitle">
    <w:name w:val="ConsPlusTitle"/>
    <w:rsid w:val="002C1E7F"/>
    <w:pPr>
      <w:widowControl w:val="0"/>
      <w:autoSpaceDE w:val="0"/>
      <w:autoSpaceDN w:val="0"/>
      <w:adjustRightInd w:val="0"/>
    </w:pPr>
    <w:rPr>
      <w:rFonts w:ascii="Times New Roman" w:eastAsia="Times New Roman" w:hAnsi="Times New Roman"/>
      <w:b/>
      <w:bCs/>
      <w:sz w:val="24"/>
      <w:szCs w:val="24"/>
    </w:rPr>
  </w:style>
  <w:style w:type="paragraph" w:styleId="afe">
    <w:name w:val="Document Map"/>
    <w:basedOn w:val="a0"/>
    <w:link w:val="aff"/>
    <w:semiHidden/>
    <w:rsid w:val="002C1E7F"/>
    <w:pPr>
      <w:shd w:val="clear" w:color="auto" w:fill="000080"/>
      <w:suppressAutoHyphens w:val="0"/>
      <w:snapToGrid/>
    </w:pPr>
    <w:rPr>
      <w:rFonts w:ascii="Tahoma" w:hAnsi="Tahoma" w:cs="Tahoma"/>
      <w:sz w:val="20"/>
      <w:szCs w:val="20"/>
      <w:lang w:eastAsia="ru-RU"/>
    </w:rPr>
  </w:style>
  <w:style w:type="character" w:customStyle="1" w:styleId="aff">
    <w:name w:val="Схема документа Знак"/>
    <w:basedOn w:val="a1"/>
    <w:link w:val="afe"/>
    <w:semiHidden/>
    <w:rsid w:val="002C1E7F"/>
    <w:rPr>
      <w:rFonts w:ascii="Tahoma" w:eastAsia="Times New Roman" w:hAnsi="Tahoma" w:cs="Tahoma"/>
      <w:sz w:val="20"/>
      <w:szCs w:val="20"/>
      <w:shd w:val="clear" w:color="auto" w:fill="000080"/>
    </w:rPr>
  </w:style>
  <w:style w:type="character" w:styleId="aff0">
    <w:name w:val="page number"/>
    <w:basedOn w:val="a1"/>
    <w:rsid w:val="002C1E7F"/>
  </w:style>
  <w:style w:type="paragraph" w:styleId="aff1">
    <w:name w:val="footnote text"/>
    <w:basedOn w:val="a0"/>
    <w:link w:val="aff2"/>
    <w:semiHidden/>
    <w:rsid w:val="002C1E7F"/>
    <w:pPr>
      <w:suppressAutoHyphens w:val="0"/>
      <w:snapToGrid/>
    </w:pPr>
    <w:rPr>
      <w:sz w:val="20"/>
      <w:szCs w:val="20"/>
      <w:lang w:eastAsia="ru-RU"/>
    </w:rPr>
  </w:style>
  <w:style w:type="character" w:customStyle="1" w:styleId="aff2">
    <w:name w:val="Текст сноски Знак"/>
    <w:basedOn w:val="a1"/>
    <w:link w:val="aff1"/>
    <w:semiHidden/>
    <w:rsid w:val="002C1E7F"/>
    <w:rPr>
      <w:rFonts w:ascii="Times New Roman" w:eastAsia="Times New Roman" w:hAnsi="Times New Roman"/>
      <w:sz w:val="20"/>
      <w:szCs w:val="20"/>
    </w:rPr>
  </w:style>
  <w:style w:type="paragraph" w:styleId="aff3">
    <w:name w:val="Body Text"/>
    <w:basedOn w:val="a0"/>
    <w:link w:val="aff4"/>
    <w:rsid w:val="002C1E7F"/>
    <w:pPr>
      <w:suppressAutoHyphens w:val="0"/>
      <w:snapToGrid/>
      <w:spacing w:after="120"/>
    </w:pPr>
    <w:rPr>
      <w:sz w:val="24"/>
      <w:szCs w:val="24"/>
      <w:lang w:eastAsia="ru-RU"/>
    </w:rPr>
  </w:style>
  <w:style w:type="character" w:customStyle="1" w:styleId="aff4">
    <w:name w:val="Основной текст Знак"/>
    <w:basedOn w:val="a1"/>
    <w:link w:val="aff3"/>
    <w:rsid w:val="002C1E7F"/>
    <w:rPr>
      <w:rFonts w:ascii="Times New Roman" w:eastAsia="Times New Roman" w:hAnsi="Times New Roman"/>
      <w:sz w:val="24"/>
      <w:szCs w:val="24"/>
    </w:rPr>
  </w:style>
  <w:style w:type="paragraph" w:customStyle="1" w:styleId="Iauiue">
    <w:name w:val="Iau?iue"/>
    <w:rsid w:val="002C1E7F"/>
    <w:pPr>
      <w:widowControl w:val="0"/>
    </w:pPr>
    <w:rPr>
      <w:rFonts w:ascii="Times New Roman" w:eastAsia="Times New Roman" w:hAnsi="Times New Roman"/>
      <w:sz w:val="20"/>
      <w:szCs w:val="20"/>
    </w:rPr>
  </w:style>
  <w:style w:type="paragraph" w:customStyle="1" w:styleId="Heading">
    <w:name w:val="Heading"/>
    <w:rsid w:val="002C1E7F"/>
    <w:rPr>
      <w:rFonts w:ascii="Arial" w:eastAsia="Times New Roman" w:hAnsi="Arial"/>
      <w:b/>
      <w:snapToGrid w:val="0"/>
      <w:szCs w:val="20"/>
    </w:rPr>
  </w:style>
  <w:style w:type="paragraph" w:customStyle="1" w:styleId="410">
    <w:name w:val="Оглавление 41"/>
    <w:basedOn w:val="a0"/>
    <w:next w:val="a0"/>
    <w:autoRedefine/>
    <w:semiHidden/>
    <w:rsid w:val="002C1E7F"/>
    <w:pPr>
      <w:suppressAutoHyphens w:val="0"/>
      <w:snapToGrid/>
      <w:spacing w:line="276" w:lineRule="auto"/>
      <w:ind w:left="720"/>
      <w:jc w:val="left"/>
    </w:pPr>
    <w:rPr>
      <w:rFonts w:ascii="Franklin Gothic Book" w:hAnsi="Franklin Gothic Book"/>
      <w:sz w:val="18"/>
      <w:szCs w:val="18"/>
      <w:lang w:eastAsia="en-US" w:bidi="en-US"/>
    </w:rPr>
  </w:style>
  <w:style w:type="paragraph" w:customStyle="1" w:styleId="510">
    <w:name w:val="Оглавление 51"/>
    <w:basedOn w:val="a0"/>
    <w:next w:val="a0"/>
    <w:autoRedefine/>
    <w:semiHidden/>
    <w:rsid w:val="002C1E7F"/>
    <w:pPr>
      <w:suppressAutoHyphens w:val="0"/>
      <w:snapToGrid/>
      <w:spacing w:line="276" w:lineRule="auto"/>
      <w:ind w:left="960"/>
      <w:jc w:val="left"/>
    </w:pPr>
    <w:rPr>
      <w:rFonts w:ascii="Franklin Gothic Book" w:hAnsi="Franklin Gothic Book"/>
      <w:sz w:val="18"/>
      <w:szCs w:val="18"/>
      <w:lang w:eastAsia="en-US" w:bidi="en-US"/>
    </w:rPr>
  </w:style>
  <w:style w:type="paragraph" w:customStyle="1" w:styleId="610">
    <w:name w:val="Оглавление 61"/>
    <w:basedOn w:val="a0"/>
    <w:next w:val="a0"/>
    <w:autoRedefine/>
    <w:semiHidden/>
    <w:rsid w:val="002C1E7F"/>
    <w:pPr>
      <w:suppressAutoHyphens w:val="0"/>
      <w:snapToGrid/>
      <w:spacing w:line="276" w:lineRule="auto"/>
      <w:ind w:left="1200"/>
      <w:jc w:val="left"/>
    </w:pPr>
    <w:rPr>
      <w:rFonts w:ascii="Franklin Gothic Book" w:hAnsi="Franklin Gothic Book"/>
      <w:sz w:val="18"/>
      <w:szCs w:val="18"/>
      <w:lang w:eastAsia="en-US" w:bidi="en-US"/>
    </w:rPr>
  </w:style>
  <w:style w:type="paragraph" w:customStyle="1" w:styleId="710">
    <w:name w:val="Оглавление 71"/>
    <w:basedOn w:val="a0"/>
    <w:next w:val="a0"/>
    <w:autoRedefine/>
    <w:semiHidden/>
    <w:rsid w:val="002C1E7F"/>
    <w:pPr>
      <w:suppressAutoHyphens w:val="0"/>
      <w:snapToGrid/>
      <w:spacing w:line="276" w:lineRule="auto"/>
      <w:ind w:left="1440"/>
      <w:jc w:val="left"/>
    </w:pPr>
    <w:rPr>
      <w:rFonts w:ascii="Franklin Gothic Book" w:hAnsi="Franklin Gothic Book"/>
      <w:sz w:val="18"/>
      <w:szCs w:val="18"/>
      <w:lang w:eastAsia="en-US" w:bidi="en-US"/>
    </w:rPr>
  </w:style>
  <w:style w:type="paragraph" w:customStyle="1" w:styleId="810">
    <w:name w:val="Оглавление 81"/>
    <w:basedOn w:val="a0"/>
    <w:next w:val="a0"/>
    <w:autoRedefine/>
    <w:semiHidden/>
    <w:rsid w:val="002C1E7F"/>
    <w:pPr>
      <w:suppressAutoHyphens w:val="0"/>
      <w:snapToGrid/>
      <w:spacing w:line="276" w:lineRule="auto"/>
      <w:ind w:left="1680"/>
      <w:jc w:val="left"/>
    </w:pPr>
    <w:rPr>
      <w:rFonts w:ascii="Franklin Gothic Book" w:hAnsi="Franklin Gothic Book"/>
      <w:sz w:val="18"/>
      <w:szCs w:val="18"/>
      <w:lang w:eastAsia="en-US" w:bidi="en-US"/>
    </w:rPr>
  </w:style>
  <w:style w:type="paragraph" w:customStyle="1" w:styleId="910">
    <w:name w:val="Оглавление 91"/>
    <w:basedOn w:val="a0"/>
    <w:next w:val="a0"/>
    <w:autoRedefine/>
    <w:semiHidden/>
    <w:rsid w:val="002C1E7F"/>
    <w:pPr>
      <w:suppressAutoHyphens w:val="0"/>
      <w:snapToGrid/>
      <w:spacing w:line="276" w:lineRule="auto"/>
      <w:ind w:left="1920"/>
      <w:jc w:val="left"/>
    </w:pPr>
    <w:rPr>
      <w:rFonts w:ascii="Franklin Gothic Book" w:hAnsi="Franklin Gothic Book"/>
      <w:sz w:val="18"/>
      <w:szCs w:val="18"/>
      <w:lang w:eastAsia="en-US" w:bidi="en-US"/>
    </w:rPr>
  </w:style>
  <w:style w:type="numbering" w:customStyle="1" w:styleId="110">
    <w:name w:val="Нет списка11"/>
    <w:next w:val="a3"/>
    <w:uiPriority w:val="99"/>
    <w:semiHidden/>
    <w:unhideWhenUsed/>
    <w:rsid w:val="002C1E7F"/>
  </w:style>
  <w:style w:type="numbering" w:customStyle="1" w:styleId="28">
    <w:name w:val="Нет списка2"/>
    <w:next w:val="a3"/>
    <w:uiPriority w:val="99"/>
    <w:semiHidden/>
    <w:unhideWhenUsed/>
    <w:rsid w:val="002C1E7F"/>
  </w:style>
  <w:style w:type="paragraph" w:customStyle="1" w:styleId="aff5">
    <w:name w:val="Оглавление нах"/>
    <w:basedOn w:val="12"/>
    <w:link w:val="aff6"/>
    <w:qFormat/>
    <w:rsid w:val="002C1E7F"/>
    <w:pPr>
      <w:suppressAutoHyphens w:val="0"/>
      <w:snapToGrid/>
      <w:spacing w:before="120" w:after="120" w:line="276" w:lineRule="auto"/>
      <w:jc w:val="left"/>
    </w:pPr>
    <w:rPr>
      <w:rFonts w:ascii="Franklin Gothic Book" w:hAnsi="Franklin Gothic Book"/>
      <w:b/>
      <w:bCs/>
      <w:caps/>
      <w:lang w:eastAsia="en-US" w:bidi="en-US"/>
    </w:rPr>
  </w:style>
  <w:style w:type="character" w:customStyle="1" w:styleId="14">
    <w:name w:val="Оглавление 1 Знак"/>
    <w:basedOn w:val="a1"/>
    <w:link w:val="12"/>
    <w:uiPriority w:val="39"/>
    <w:rsid w:val="002C1E7F"/>
    <w:rPr>
      <w:rFonts w:ascii="Times New Roman" w:eastAsia="Times New Roman" w:hAnsi="Times New Roman"/>
      <w:sz w:val="28"/>
      <w:lang w:eastAsia="ar-SA"/>
    </w:rPr>
  </w:style>
  <w:style w:type="character" w:customStyle="1" w:styleId="aff6">
    <w:name w:val="Оглавление нах Знак"/>
    <w:basedOn w:val="14"/>
    <w:link w:val="aff5"/>
    <w:rsid w:val="002C1E7F"/>
    <w:rPr>
      <w:rFonts w:ascii="Franklin Gothic Book" w:hAnsi="Franklin Gothic Book"/>
      <w:b/>
      <w:bCs/>
      <w:caps/>
      <w:lang w:eastAsia="en-US" w:bidi="en-US"/>
    </w:rPr>
  </w:style>
  <w:style w:type="table" w:customStyle="1" w:styleId="111">
    <w:name w:val="Сетка таблицы11"/>
    <w:basedOn w:val="a2"/>
    <w:next w:val="af7"/>
    <w:uiPriority w:val="59"/>
    <w:rsid w:val="002C1E7F"/>
    <w:rPr>
      <w:rFonts w:ascii="Franklin Gothic Book" w:eastAsia="Franklin Gothic Book" w:hAnsi="Franklin Gothic Book"/>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43104370430044600200441043f04380441043a0430char">
    <w:name w:val="dash0410_0431_0437_0430_0446_0020_0441_043f_0438_0441_043a_0430__char"/>
    <w:basedOn w:val="a1"/>
    <w:rsid w:val="002C1E7F"/>
  </w:style>
  <w:style w:type="character" w:customStyle="1" w:styleId="dash041e0431044b0447043d044b0439char">
    <w:name w:val="dash041e_0431_044b_0447_043d_044b_0439__char"/>
    <w:basedOn w:val="a1"/>
    <w:rsid w:val="002C1E7F"/>
  </w:style>
  <w:style w:type="paragraph" w:customStyle="1" w:styleId="1f2">
    <w:name w:val="Абзац списка1"/>
    <w:basedOn w:val="a0"/>
    <w:uiPriority w:val="99"/>
    <w:qFormat/>
    <w:rsid w:val="002C1E7F"/>
    <w:pPr>
      <w:suppressAutoHyphens w:val="0"/>
      <w:snapToGrid/>
      <w:ind w:left="720"/>
      <w:jc w:val="left"/>
    </w:pPr>
    <w:rPr>
      <w:sz w:val="24"/>
      <w:szCs w:val="24"/>
      <w:lang w:eastAsia="ru-RU"/>
    </w:rPr>
  </w:style>
  <w:style w:type="character" w:customStyle="1" w:styleId="apple-converted-space">
    <w:name w:val="apple-converted-space"/>
    <w:basedOn w:val="a1"/>
    <w:rsid w:val="002C1E7F"/>
  </w:style>
  <w:style w:type="paragraph" w:styleId="aff7">
    <w:name w:val="Normal (Web)"/>
    <w:basedOn w:val="a0"/>
    <w:rsid w:val="002C1E7F"/>
    <w:pPr>
      <w:suppressAutoHyphens w:val="0"/>
      <w:snapToGrid/>
      <w:spacing w:before="100" w:after="100"/>
      <w:jc w:val="left"/>
    </w:pPr>
    <w:rPr>
      <w:sz w:val="24"/>
      <w:szCs w:val="20"/>
      <w:lang w:eastAsia="ru-RU"/>
    </w:rPr>
  </w:style>
  <w:style w:type="paragraph" w:customStyle="1" w:styleId="Default">
    <w:name w:val="Default"/>
    <w:rsid w:val="002C1E7F"/>
    <w:pPr>
      <w:autoSpaceDE w:val="0"/>
      <w:autoSpaceDN w:val="0"/>
      <w:adjustRightInd w:val="0"/>
    </w:pPr>
    <w:rPr>
      <w:rFonts w:ascii="Bookman Old Style" w:eastAsia="Times New Roman" w:hAnsi="Bookman Old Style" w:cs="Bookman Old Style"/>
      <w:color w:val="000000"/>
      <w:sz w:val="24"/>
      <w:szCs w:val="24"/>
    </w:rPr>
  </w:style>
  <w:style w:type="paragraph" w:customStyle="1" w:styleId="-11">
    <w:name w:val="Цветной список - Акцент 11"/>
    <w:basedOn w:val="a0"/>
    <w:qFormat/>
    <w:rsid w:val="002C1E7F"/>
    <w:pPr>
      <w:suppressAutoHyphens w:val="0"/>
      <w:snapToGrid/>
      <w:spacing w:before="80" w:after="80" w:line="276" w:lineRule="auto"/>
      <w:ind w:left="720"/>
    </w:pPr>
    <w:rPr>
      <w:sz w:val="24"/>
      <w:lang w:eastAsia="en-US" w:bidi="en-US"/>
    </w:rPr>
  </w:style>
  <w:style w:type="paragraph" w:customStyle="1" w:styleId="29">
    <w:name w:val="Абзац списка2"/>
    <w:basedOn w:val="a0"/>
    <w:rsid w:val="002C1E7F"/>
    <w:pPr>
      <w:ind w:left="720"/>
      <w:jc w:val="left"/>
    </w:pPr>
    <w:rPr>
      <w:rFonts w:eastAsia="Calibri"/>
      <w:sz w:val="22"/>
    </w:rPr>
  </w:style>
  <w:style w:type="character" w:customStyle="1" w:styleId="411">
    <w:name w:val="Заголовок 4 Знак1"/>
    <w:basedOn w:val="a1"/>
    <w:link w:val="4"/>
    <w:semiHidden/>
    <w:rsid w:val="002C1E7F"/>
    <w:rPr>
      <w:rFonts w:asciiTheme="majorHAnsi" w:eastAsiaTheme="majorEastAsia" w:hAnsiTheme="majorHAnsi" w:cstheme="majorBidi"/>
      <w:b/>
      <w:bCs/>
      <w:i/>
      <w:iCs/>
      <w:color w:val="4F81BD" w:themeColor="accent1"/>
      <w:sz w:val="28"/>
      <w:lang w:eastAsia="ar-SA"/>
    </w:rPr>
  </w:style>
  <w:style w:type="character" w:customStyle="1" w:styleId="511">
    <w:name w:val="Заголовок 5 Знак1"/>
    <w:basedOn w:val="a1"/>
    <w:link w:val="5"/>
    <w:semiHidden/>
    <w:rsid w:val="002C1E7F"/>
    <w:rPr>
      <w:rFonts w:asciiTheme="majorHAnsi" w:eastAsiaTheme="majorEastAsia" w:hAnsiTheme="majorHAnsi" w:cstheme="majorBidi"/>
      <w:color w:val="243F60" w:themeColor="accent1" w:themeShade="7F"/>
      <w:sz w:val="28"/>
      <w:lang w:eastAsia="ar-SA"/>
    </w:rPr>
  </w:style>
  <w:style w:type="character" w:customStyle="1" w:styleId="611">
    <w:name w:val="Заголовок 6 Знак1"/>
    <w:basedOn w:val="a1"/>
    <w:link w:val="6"/>
    <w:semiHidden/>
    <w:rsid w:val="002C1E7F"/>
    <w:rPr>
      <w:rFonts w:asciiTheme="majorHAnsi" w:eastAsiaTheme="majorEastAsia" w:hAnsiTheme="majorHAnsi" w:cstheme="majorBidi"/>
      <w:i/>
      <w:iCs/>
      <w:color w:val="243F60" w:themeColor="accent1" w:themeShade="7F"/>
      <w:sz w:val="28"/>
      <w:lang w:eastAsia="ar-SA"/>
    </w:rPr>
  </w:style>
  <w:style w:type="character" w:customStyle="1" w:styleId="711">
    <w:name w:val="Заголовок 7 Знак1"/>
    <w:basedOn w:val="a1"/>
    <w:link w:val="7"/>
    <w:semiHidden/>
    <w:rsid w:val="002C1E7F"/>
    <w:rPr>
      <w:rFonts w:asciiTheme="majorHAnsi" w:eastAsiaTheme="majorEastAsia" w:hAnsiTheme="majorHAnsi" w:cstheme="majorBidi"/>
      <w:i/>
      <w:iCs/>
      <w:color w:val="404040" w:themeColor="text1" w:themeTint="BF"/>
      <w:sz w:val="28"/>
      <w:lang w:eastAsia="ar-SA"/>
    </w:rPr>
  </w:style>
  <w:style w:type="character" w:customStyle="1" w:styleId="811">
    <w:name w:val="Заголовок 8 Знак1"/>
    <w:basedOn w:val="a1"/>
    <w:link w:val="8"/>
    <w:semiHidden/>
    <w:rsid w:val="002C1E7F"/>
    <w:rPr>
      <w:rFonts w:asciiTheme="majorHAnsi" w:eastAsiaTheme="majorEastAsia" w:hAnsiTheme="majorHAnsi" w:cstheme="majorBidi"/>
      <w:color w:val="404040" w:themeColor="text1" w:themeTint="BF"/>
      <w:sz w:val="20"/>
      <w:szCs w:val="20"/>
      <w:lang w:eastAsia="ar-SA"/>
    </w:rPr>
  </w:style>
  <w:style w:type="character" w:customStyle="1" w:styleId="911">
    <w:name w:val="Заголовок 9 Знак1"/>
    <w:basedOn w:val="a1"/>
    <w:link w:val="9"/>
    <w:semiHidden/>
    <w:rsid w:val="002C1E7F"/>
    <w:rPr>
      <w:rFonts w:asciiTheme="majorHAnsi" w:eastAsiaTheme="majorEastAsia" w:hAnsiTheme="majorHAnsi" w:cstheme="majorBidi"/>
      <w:i/>
      <w:iCs/>
      <w:color w:val="404040" w:themeColor="text1" w:themeTint="BF"/>
      <w:sz w:val="20"/>
      <w:szCs w:val="20"/>
      <w:lang w:eastAsia="ar-SA"/>
    </w:rPr>
  </w:style>
  <w:style w:type="paragraph" w:styleId="ae">
    <w:name w:val="Title"/>
    <w:basedOn w:val="a0"/>
    <w:next w:val="a0"/>
    <w:link w:val="ad"/>
    <w:uiPriority w:val="10"/>
    <w:qFormat/>
    <w:locked/>
    <w:rsid w:val="002C1E7F"/>
    <w:pPr>
      <w:pBdr>
        <w:bottom w:val="single" w:sz="8" w:space="4" w:color="4F81BD" w:themeColor="accent1"/>
      </w:pBdr>
      <w:spacing w:after="300"/>
      <w:contextualSpacing/>
    </w:pPr>
    <w:rPr>
      <w:rFonts w:ascii="Calibri" w:eastAsia="Calibri" w:hAnsi="Calibri"/>
      <w:caps/>
      <w:color w:val="4F81BD"/>
      <w:spacing w:val="10"/>
      <w:kern w:val="28"/>
      <w:sz w:val="52"/>
      <w:szCs w:val="52"/>
      <w:lang w:eastAsia="ru-RU"/>
    </w:rPr>
  </w:style>
  <w:style w:type="character" w:customStyle="1" w:styleId="1f3">
    <w:name w:val="Название Знак1"/>
    <w:basedOn w:val="a1"/>
    <w:link w:val="ae"/>
    <w:rsid w:val="002C1E7F"/>
    <w:rPr>
      <w:rFonts w:asciiTheme="majorHAnsi" w:eastAsiaTheme="majorEastAsia" w:hAnsiTheme="majorHAnsi" w:cstheme="majorBidi"/>
      <w:color w:val="17365D" w:themeColor="text2" w:themeShade="BF"/>
      <w:spacing w:val="5"/>
      <w:kern w:val="28"/>
      <w:sz w:val="52"/>
      <w:szCs w:val="52"/>
      <w:lang w:eastAsia="ar-SA"/>
    </w:rPr>
  </w:style>
  <w:style w:type="paragraph" w:styleId="af0">
    <w:name w:val="Subtitle"/>
    <w:basedOn w:val="a0"/>
    <w:next w:val="a0"/>
    <w:link w:val="af"/>
    <w:uiPriority w:val="11"/>
    <w:qFormat/>
    <w:locked/>
    <w:rsid w:val="002C1E7F"/>
    <w:pPr>
      <w:numPr>
        <w:ilvl w:val="1"/>
      </w:numPr>
    </w:pPr>
    <w:rPr>
      <w:rFonts w:ascii="Calibri" w:eastAsia="Calibri" w:hAnsi="Calibri"/>
      <w:caps/>
      <w:color w:val="595959"/>
      <w:spacing w:val="10"/>
      <w:sz w:val="24"/>
      <w:szCs w:val="24"/>
      <w:lang w:eastAsia="ru-RU"/>
    </w:rPr>
  </w:style>
  <w:style w:type="character" w:customStyle="1" w:styleId="1f4">
    <w:name w:val="Подзаголовок Знак1"/>
    <w:basedOn w:val="a1"/>
    <w:link w:val="af0"/>
    <w:rsid w:val="002C1E7F"/>
    <w:rPr>
      <w:rFonts w:asciiTheme="majorHAnsi" w:eastAsiaTheme="majorEastAsia" w:hAnsiTheme="majorHAnsi" w:cstheme="majorBidi"/>
      <w:i/>
      <w:iCs/>
      <w:color w:val="4F81BD" w:themeColor="accent1"/>
      <w:spacing w:val="15"/>
      <w:sz w:val="24"/>
      <w:szCs w:val="24"/>
      <w:lang w:eastAsia="ar-SA"/>
    </w:rPr>
  </w:style>
  <w:style w:type="character" w:styleId="aff8">
    <w:name w:val="Strong"/>
    <w:basedOn w:val="a1"/>
    <w:qFormat/>
    <w:locked/>
    <w:rsid w:val="002C1E7F"/>
    <w:rPr>
      <w:b/>
      <w:bCs/>
    </w:rPr>
  </w:style>
  <w:style w:type="character" w:styleId="aff9">
    <w:name w:val="Emphasis"/>
    <w:basedOn w:val="a1"/>
    <w:qFormat/>
    <w:locked/>
    <w:rsid w:val="002C1E7F"/>
    <w:rPr>
      <w:i/>
      <w:iCs/>
    </w:rPr>
  </w:style>
  <w:style w:type="paragraph" w:styleId="27">
    <w:name w:val="Quote"/>
    <w:basedOn w:val="a0"/>
    <w:next w:val="a0"/>
    <w:link w:val="26"/>
    <w:uiPriority w:val="29"/>
    <w:qFormat/>
    <w:rsid w:val="002C1E7F"/>
    <w:rPr>
      <w:rFonts w:ascii="Calibri" w:eastAsia="Calibri" w:hAnsi="Calibri"/>
      <w:i/>
      <w:iCs/>
      <w:sz w:val="22"/>
      <w:szCs w:val="20"/>
      <w:lang w:eastAsia="ru-RU"/>
    </w:rPr>
  </w:style>
  <w:style w:type="character" w:customStyle="1" w:styleId="211">
    <w:name w:val="Цитата 2 Знак1"/>
    <w:basedOn w:val="a1"/>
    <w:link w:val="27"/>
    <w:uiPriority w:val="29"/>
    <w:rsid w:val="002C1E7F"/>
    <w:rPr>
      <w:rFonts w:ascii="Times New Roman" w:eastAsia="Times New Roman" w:hAnsi="Times New Roman"/>
      <w:i/>
      <w:iCs/>
      <w:color w:val="000000" w:themeColor="text1"/>
      <w:sz w:val="28"/>
      <w:lang w:eastAsia="ar-SA"/>
    </w:rPr>
  </w:style>
  <w:style w:type="paragraph" w:styleId="af4">
    <w:name w:val="Intense Quote"/>
    <w:basedOn w:val="a0"/>
    <w:next w:val="a0"/>
    <w:link w:val="af3"/>
    <w:uiPriority w:val="30"/>
    <w:qFormat/>
    <w:rsid w:val="002C1E7F"/>
    <w:pPr>
      <w:pBdr>
        <w:bottom w:val="single" w:sz="4" w:space="4" w:color="4F81BD" w:themeColor="accent1"/>
      </w:pBdr>
      <w:spacing w:before="200" w:after="280"/>
      <w:ind w:left="936" w:right="936"/>
    </w:pPr>
    <w:rPr>
      <w:rFonts w:ascii="Calibri" w:eastAsia="Calibri" w:hAnsi="Calibri"/>
      <w:i/>
      <w:iCs/>
      <w:color w:val="4F81BD"/>
      <w:sz w:val="20"/>
      <w:szCs w:val="20"/>
      <w:lang w:eastAsia="ru-RU"/>
    </w:rPr>
  </w:style>
  <w:style w:type="character" w:customStyle="1" w:styleId="1f5">
    <w:name w:val="Выделенная цитата Знак1"/>
    <w:basedOn w:val="a1"/>
    <w:link w:val="af4"/>
    <w:uiPriority w:val="30"/>
    <w:rsid w:val="002C1E7F"/>
    <w:rPr>
      <w:rFonts w:ascii="Times New Roman" w:eastAsia="Times New Roman" w:hAnsi="Times New Roman"/>
      <w:b/>
      <w:bCs/>
      <w:i/>
      <w:iCs/>
      <w:color w:val="4F81BD" w:themeColor="accent1"/>
      <w:sz w:val="28"/>
      <w:lang w:eastAsia="ar-SA"/>
    </w:rPr>
  </w:style>
  <w:style w:type="character" w:styleId="affa">
    <w:name w:val="Subtle Emphasis"/>
    <w:basedOn w:val="a1"/>
    <w:uiPriority w:val="19"/>
    <w:qFormat/>
    <w:rsid w:val="002C1E7F"/>
    <w:rPr>
      <w:i/>
      <w:iCs/>
      <w:color w:val="808080" w:themeColor="text1" w:themeTint="7F"/>
    </w:rPr>
  </w:style>
  <w:style w:type="character" w:styleId="affb">
    <w:name w:val="Intense Emphasis"/>
    <w:basedOn w:val="a1"/>
    <w:uiPriority w:val="21"/>
    <w:qFormat/>
    <w:rsid w:val="002C1E7F"/>
    <w:rPr>
      <w:b/>
      <w:bCs/>
      <w:i/>
      <w:iCs/>
      <w:color w:val="4F81BD" w:themeColor="accent1"/>
    </w:rPr>
  </w:style>
  <w:style w:type="character" w:styleId="affc">
    <w:name w:val="Subtle Reference"/>
    <w:basedOn w:val="a1"/>
    <w:uiPriority w:val="31"/>
    <w:qFormat/>
    <w:rsid w:val="002C1E7F"/>
    <w:rPr>
      <w:smallCaps/>
      <w:color w:val="C0504D" w:themeColor="accent2"/>
      <w:u w:val="single"/>
    </w:rPr>
  </w:style>
  <w:style w:type="character" w:styleId="affd">
    <w:name w:val="Intense Reference"/>
    <w:basedOn w:val="a1"/>
    <w:uiPriority w:val="32"/>
    <w:qFormat/>
    <w:rsid w:val="002C1E7F"/>
    <w:rPr>
      <w:b/>
      <w:bCs/>
      <w:smallCaps/>
      <w:color w:val="C0504D" w:themeColor="accent2"/>
      <w:spacing w:val="5"/>
      <w:u w:val="single"/>
    </w:rPr>
  </w:style>
  <w:style w:type="table" w:styleId="af7">
    <w:name w:val="Table Grid"/>
    <w:basedOn w:val="a2"/>
    <w:locked/>
    <w:rsid w:val="002C1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6A0"/>
    <w:pPr>
      <w:suppressAutoHyphens/>
      <w:snapToGrid w:val="0"/>
    </w:pPr>
    <w:rPr>
      <w:rFonts w:ascii="Times New Roman" w:eastAsia="Times New Roman" w:hAnsi="Times New Roman"/>
      <w:lang w:eastAsia="ar-SA"/>
    </w:rPr>
  </w:style>
  <w:style w:type="paragraph" w:styleId="1">
    <w:name w:val="heading 1"/>
    <w:basedOn w:val="a"/>
    <w:next w:val="a"/>
    <w:link w:val="10"/>
    <w:uiPriority w:val="99"/>
    <w:qFormat/>
    <w:rsid w:val="00DC56A0"/>
    <w:pPr>
      <w:numPr>
        <w:numId w:val="1"/>
      </w:numPr>
      <w:autoSpaceDE w:val="0"/>
      <w:snapToGrid/>
      <w:spacing w:before="480" w:after="108"/>
      <w:jc w:val="center"/>
      <w:outlineLvl w:val="0"/>
    </w:pPr>
    <w:rPr>
      <w:rFonts w:ascii="Arial" w:hAnsi="Arial" w:cs="Arial"/>
      <w:b/>
      <w:bCs/>
      <w:color w:val="000000"/>
      <w:kern w:val="1"/>
      <w:sz w:val="28"/>
      <w:szCs w:val="28"/>
      <w:lang w:val="en-US" w:eastAsia="en-US"/>
    </w:rPr>
  </w:style>
  <w:style w:type="paragraph" w:styleId="2">
    <w:name w:val="heading 2"/>
    <w:basedOn w:val="a"/>
    <w:next w:val="a"/>
    <w:link w:val="20"/>
    <w:uiPriority w:val="99"/>
    <w:qFormat/>
    <w:rsid w:val="00DC56A0"/>
    <w:pPr>
      <w:keepNext/>
      <w:widowControl w:val="0"/>
      <w:numPr>
        <w:ilvl w:val="1"/>
        <w:numId w:val="1"/>
      </w:numPr>
      <w:snapToGrid/>
      <w:spacing w:before="360" w:after="60"/>
      <w:jc w:val="center"/>
      <w:outlineLvl w:val="1"/>
    </w:pPr>
    <w:rPr>
      <w:rFonts w:ascii="Arial" w:hAnsi="Arial" w:cs="Arial"/>
      <w:b/>
      <w:bCs/>
      <w:color w:val="000000"/>
      <w:sz w:val="28"/>
      <w:szCs w:val="28"/>
      <w:lang w:val="en-US" w:eastAsia="en-US"/>
    </w:rPr>
  </w:style>
  <w:style w:type="paragraph" w:styleId="3">
    <w:name w:val="heading 3"/>
    <w:basedOn w:val="a"/>
    <w:next w:val="a"/>
    <w:link w:val="30"/>
    <w:uiPriority w:val="99"/>
    <w:qFormat/>
    <w:rsid w:val="00DC56A0"/>
    <w:pPr>
      <w:keepNext/>
      <w:widowControl w:val="0"/>
      <w:numPr>
        <w:ilvl w:val="2"/>
        <w:numId w:val="1"/>
      </w:numPr>
      <w:snapToGrid/>
      <w:spacing w:before="360" w:after="60"/>
      <w:jc w:val="center"/>
      <w:outlineLvl w:val="2"/>
    </w:pPr>
    <w:rPr>
      <w:rFonts w:ascii="Arial" w:hAnsi="Arial" w:cs="Arial"/>
      <w:b/>
      <w:bCs/>
      <w:color w:val="000000"/>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56A0"/>
    <w:rPr>
      <w:rFonts w:ascii="Arial" w:hAnsi="Arial" w:cs="Arial"/>
      <w:b/>
      <w:bCs/>
      <w:color w:val="000000"/>
      <w:kern w:val="1"/>
      <w:sz w:val="28"/>
      <w:szCs w:val="28"/>
      <w:lang w:val="en-US"/>
    </w:rPr>
  </w:style>
  <w:style w:type="character" w:customStyle="1" w:styleId="20">
    <w:name w:val="Заголовок 2 Знак"/>
    <w:basedOn w:val="a0"/>
    <w:link w:val="2"/>
    <w:uiPriority w:val="99"/>
    <w:locked/>
    <w:rsid w:val="00DC56A0"/>
    <w:rPr>
      <w:rFonts w:ascii="Arial" w:hAnsi="Arial" w:cs="Arial"/>
      <w:b/>
      <w:bCs/>
      <w:color w:val="000000"/>
      <w:sz w:val="28"/>
      <w:szCs w:val="28"/>
      <w:lang w:val="en-US"/>
    </w:rPr>
  </w:style>
  <w:style w:type="character" w:customStyle="1" w:styleId="30">
    <w:name w:val="Заголовок 3 Знак"/>
    <w:basedOn w:val="a0"/>
    <w:link w:val="3"/>
    <w:uiPriority w:val="99"/>
    <w:locked/>
    <w:rsid w:val="00DC56A0"/>
    <w:rPr>
      <w:rFonts w:ascii="Arial" w:hAnsi="Arial" w:cs="Arial"/>
      <w:b/>
      <w:bCs/>
      <w:color w:val="000000"/>
      <w:sz w:val="28"/>
      <w:szCs w:val="28"/>
      <w:lang w:val="en-US"/>
    </w:rPr>
  </w:style>
  <w:style w:type="paragraph" w:styleId="a3">
    <w:name w:val="Body Text Indent"/>
    <w:basedOn w:val="a"/>
    <w:link w:val="a4"/>
    <w:uiPriority w:val="99"/>
    <w:semiHidden/>
    <w:rsid w:val="00DC56A0"/>
    <w:pPr>
      <w:snapToGrid/>
      <w:ind w:left="-540" w:firstLine="709"/>
      <w:jc w:val="both"/>
    </w:pPr>
    <w:rPr>
      <w:sz w:val="24"/>
      <w:szCs w:val="24"/>
    </w:rPr>
  </w:style>
  <w:style w:type="character" w:customStyle="1" w:styleId="a4">
    <w:name w:val="Основной текст с отступом Знак"/>
    <w:basedOn w:val="a0"/>
    <w:link w:val="a3"/>
    <w:uiPriority w:val="99"/>
    <w:semiHidden/>
    <w:locked/>
    <w:rsid w:val="00DC56A0"/>
    <w:rPr>
      <w:rFonts w:ascii="Times New Roman" w:hAnsi="Times New Roman" w:cs="Times New Roman"/>
      <w:sz w:val="20"/>
      <w:szCs w:val="20"/>
    </w:rPr>
  </w:style>
  <w:style w:type="paragraph" w:customStyle="1" w:styleId="ConsPlusNormal">
    <w:name w:val="ConsPlusNormal"/>
    <w:uiPriority w:val="99"/>
    <w:rsid w:val="00DC56A0"/>
    <w:pPr>
      <w:widowControl w:val="0"/>
      <w:suppressAutoHyphens/>
      <w:autoSpaceDE w:val="0"/>
      <w:ind w:firstLine="720"/>
    </w:pPr>
    <w:rPr>
      <w:rFonts w:ascii="Arial" w:eastAsia="Times New Roman" w:hAnsi="Arial" w:cs="Arial"/>
      <w:sz w:val="20"/>
      <w:szCs w:val="20"/>
      <w:lang w:eastAsia="ar-SA"/>
    </w:rPr>
  </w:style>
  <w:style w:type="paragraph" w:styleId="21">
    <w:name w:val="Body Text Indent 2"/>
    <w:basedOn w:val="a"/>
    <w:link w:val="22"/>
    <w:uiPriority w:val="99"/>
    <w:semiHidden/>
    <w:rsid w:val="00DC56A0"/>
    <w:pPr>
      <w:spacing w:after="120" w:line="480" w:lineRule="auto"/>
      <w:ind w:left="283"/>
    </w:pPr>
  </w:style>
  <w:style w:type="character" w:customStyle="1" w:styleId="22">
    <w:name w:val="Основной текст с отступом 2 Знак"/>
    <w:basedOn w:val="a0"/>
    <w:link w:val="21"/>
    <w:uiPriority w:val="99"/>
    <w:semiHidden/>
    <w:locked/>
    <w:rsid w:val="00DC56A0"/>
    <w:rPr>
      <w:rFonts w:ascii="Times New Roman" w:hAnsi="Times New Roman" w:cs="Times New Roman"/>
      <w:lang w:eastAsia="ar-SA" w:bidi="ar-SA"/>
    </w:rPr>
  </w:style>
  <w:style w:type="paragraph" w:customStyle="1" w:styleId="ConsNormal">
    <w:name w:val="ConsNormal"/>
    <w:uiPriority w:val="99"/>
    <w:rsid w:val="00DC56A0"/>
    <w:pPr>
      <w:autoSpaceDE w:val="0"/>
      <w:autoSpaceDN w:val="0"/>
      <w:adjustRightInd w:val="0"/>
      <w:ind w:right="19772" w:firstLine="720"/>
    </w:pPr>
    <w:rPr>
      <w:rFonts w:ascii="Arial" w:eastAsia="Times New Roman" w:hAnsi="Arial" w:cs="Arial"/>
      <w:sz w:val="20"/>
      <w:szCs w:val="20"/>
    </w:rPr>
  </w:style>
  <w:style w:type="paragraph" w:customStyle="1" w:styleId="ListParagraph1">
    <w:name w:val="List Paragraph1"/>
    <w:basedOn w:val="a"/>
    <w:uiPriority w:val="99"/>
    <w:rsid w:val="00DC56A0"/>
    <w:pPr>
      <w:ind w:left="720"/>
    </w:pPr>
  </w:style>
  <w:style w:type="paragraph" w:customStyle="1" w:styleId="13">
    <w:name w:val="Основной 13"/>
    <w:basedOn w:val="a"/>
    <w:uiPriority w:val="99"/>
    <w:rsid w:val="00DC56A0"/>
    <w:pPr>
      <w:suppressAutoHyphens w:val="0"/>
      <w:snapToGrid/>
      <w:spacing w:before="120" w:after="120"/>
      <w:ind w:firstLine="709"/>
      <w:jc w:val="both"/>
    </w:pPr>
    <w:rPr>
      <w:sz w:val="26"/>
      <w:szCs w:val="26"/>
      <w:lang w:eastAsia="en-US"/>
    </w:rPr>
  </w:style>
  <w:style w:type="paragraph" w:styleId="a5">
    <w:name w:val="header"/>
    <w:basedOn w:val="a"/>
    <w:link w:val="a6"/>
    <w:uiPriority w:val="99"/>
    <w:rsid w:val="00F2247F"/>
    <w:pPr>
      <w:tabs>
        <w:tab w:val="center" w:pos="4677"/>
        <w:tab w:val="right" w:pos="9355"/>
      </w:tabs>
    </w:pPr>
  </w:style>
  <w:style w:type="character" w:customStyle="1" w:styleId="a6">
    <w:name w:val="Верхний колонтитул Знак"/>
    <w:basedOn w:val="a0"/>
    <w:link w:val="a5"/>
    <w:uiPriority w:val="99"/>
    <w:locked/>
    <w:rsid w:val="00F2247F"/>
    <w:rPr>
      <w:rFonts w:ascii="Times New Roman" w:hAnsi="Times New Roman" w:cs="Times New Roman"/>
      <w:lang w:eastAsia="ar-SA" w:bidi="ar-SA"/>
    </w:rPr>
  </w:style>
  <w:style w:type="paragraph" w:styleId="a7">
    <w:name w:val="footer"/>
    <w:basedOn w:val="a"/>
    <w:link w:val="a8"/>
    <w:uiPriority w:val="99"/>
    <w:semiHidden/>
    <w:rsid w:val="00F2247F"/>
    <w:pPr>
      <w:tabs>
        <w:tab w:val="center" w:pos="4677"/>
        <w:tab w:val="right" w:pos="9355"/>
      </w:tabs>
    </w:pPr>
  </w:style>
  <w:style w:type="character" w:customStyle="1" w:styleId="a8">
    <w:name w:val="Нижний колонтитул Знак"/>
    <w:basedOn w:val="a0"/>
    <w:link w:val="a7"/>
    <w:uiPriority w:val="99"/>
    <w:semiHidden/>
    <w:locked/>
    <w:rsid w:val="00F2247F"/>
    <w:rPr>
      <w:rFonts w:ascii="Times New Roman" w:hAnsi="Times New Roman" w:cs="Times New Roman"/>
      <w:lang w:eastAsia="ar-SA" w:bidi="ar-SA"/>
    </w:rPr>
  </w:style>
  <w:style w:type="character" w:styleId="a9">
    <w:name w:val="Hyperlink"/>
    <w:basedOn w:val="a0"/>
    <w:uiPriority w:val="99"/>
    <w:rsid w:val="006272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BB0F7E6B2C9CCCA11D33E01AA84B21ABE51416C5EEB36AC5ED30E4F5E2506062C1ED6A634578Z6N" TargetMode="External"/><Relationship Id="rId13" Type="http://schemas.openxmlformats.org/officeDocument/2006/relationships/hyperlink" Target="consultantplus://offline/ref=0B2B4EACAECE63E8DF72FAA51910A577A0E31A1C7C31AD3E78B41502441614C49458D7F2A8E7CEA1yAH" TargetMode="External"/><Relationship Id="rId18" Type="http://schemas.openxmlformats.org/officeDocument/2006/relationships/hyperlink" Target="http://base.garant.ru/197220/" TargetMode="External"/><Relationship Id="rId26" Type="http://schemas.openxmlformats.org/officeDocument/2006/relationships/hyperlink" Target="http://docs.cntd.ru/document/902111644"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docs.cntd.ru/document/902111644" TargetMode="External"/><Relationship Id="rId34" Type="http://schemas.openxmlformats.org/officeDocument/2006/relationships/hyperlink" Target="consultantplus://offline/ref=079CDDA2E2E51F3A42FD73527EB6FDB3489F8D6CE1B79F471B28B9FEBB9AAB9A180A1D2751E22BB7x13BN" TargetMode="External"/><Relationship Id="rId7" Type="http://schemas.openxmlformats.org/officeDocument/2006/relationships/hyperlink" Target="consultantplus://offline/ref=B60641DF918DCC423663082327F9162A996284A40C4394188BB869E93DB3C6923D3DD326315AB33Ci5V9N" TargetMode="External"/><Relationship Id="rId12" Type="http://schemas.openxmlformats.org/officeDocument/2006/relationships/hyperlink" Target="consultantplus://offline/ref=5C7C1667558645F6E54C0A89D4EA63C20C11C312CF11F9596B9344C6A70158FD74003CECFFFABA63p4p4H" TargetMode="External"/><Relationship Id="rId17" Type="http://schemas.openxmlformats.org/officeDocument/2006/relationships/hyperlink" Target="http://www.consultant.ru/document/cons_doc_LAW_176236/" TargetMode="External"/><Relationship Id="rId25" Type="http://schemas.openxmlformats.org/officeDocument/2006/relationships/hyperlink" Target="http://docs.cntd.ru/document/902111644" TargetMode="External"/><Relationship Id="rId33" Type="http://schemas.openxmlformats.org/officeDocument/2006/relationships/hyperlink" Target="consultantplus://offline/ref=079CDDA2E2E51F3A42FD73527EB6FDB3489F8C6DE7B69F471B28B9FEBBx93A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AE3238E685AA518B88805B6B03324109D6504B561D59240210A399F9F2A5A4DEFF9C93E6AB532CCJFU2I" TargetMode="External"/><Relationship Id="rId20" Type="http://schemas.openxmlformats.org/officeDocument/2006/relationships/footer" Target="footer1.xml"/><Relationship Id="rId29" Type="http://schemas.openxmlformats.org/officeDocument/2006/relationships/hyperlink" Target="consultantplus://offline/ref=3BB60DB0DA1954FB212B4C96FEA02AC1D8BC399B4E9EC163E2E43ECC8D64DFEEA7BCE92EC1e6N5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50FF0028FF167833E522D902D74523F3AE4B5527967D07C675AD8C7BA9D91D1828EB951CCAB12CBEQAJ" TargetMode="External"/><Relationship Id="rId24" Type="http://schemas.openxmlformats.org/officeDocument/2006/relationships/hyperlink" Target="http://docs.cntd.ru/document/902111644" TargetMode="External"/><Relationship Id="rId32" Type="http://schemas.openxmlformats.org/officeDocument/2006/relationships/hyperlink" Target="consultantplus://offline/ref=079CDDA2E2E51F3A42FD73527EB6FDB3489F8C6DE7B69F471B28B9FEBBx93A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065A4DAF8F7968E51966060EFAAAE486992D3F37105BE8379EB52D29047686E2244919829AAECBEH" TargetMode="External"/><Relationship Id="rId23" Type="http://schemas.openxmlformats.org/officeDocument/2006/relationships/hyperlink" Target="http://docs.cntd.ru/document/902111644" TargetMode="External"/><Relationship Id="rId28" Type="http://schemas.openxmlformats.org/officeDocument/2006/relationships/hyperlink" Target="consultantplus://offline/ref=3BB60DB0DA1954FB212B4C96FEA02AC1D8B931994D9BC163E2E43ECC8De6N4L" TargetMode="External"/><Relationship Id="rId36" Type="http://schemas.openxmlformats.org/officeDocument/2006/relationships/header" Target="header2.xml"/><Relationship Id="rId10" Type="http://schemas.openxmlformats.org/officeDocument/2006/relationships/hyperlink" Target="consultantplus://offline/ref=757B7EB6BDE2716ECA0EB3764C5628A329BB68D9F9ACC379792FCE99D64324F9DB989BB0FD288879d7P6J" TargetMode="External"/><Relationship Id="rId19" Type="http://schemas.openxmlformats.org/officeDocument/2006/relationships/header" Target="header1.xml"/><Relationship Id="rId31" Type="http://schemas.openxmlformats.org/officeDocument/2006/relationships/hyperlink" Target="consultantplus://offline/ref=079CDDA2E2E51F3A42FD73527EB6FDB3489D8D68E4B49F471B28B9FEBB9AAB9A180A1D2751E223B4x13DN" TargetMode="External"/><Relationship Id="rId4" Type="http://schemas.openxmlformats.org/officeDocument/2006/relationships/webSettings" Target="webSettings.xml"/><Relationship Id="rId9" Type="http://schemas.openxmlformats.org/officeDocument/2006/relationships/hyperlink" Target="consultantplus://offline/ref=DCBB0F7E6B2C9CCCA11D33E01AA84B21ABE51416C5EEB36AC5ED30E4F5E2506062C1ED6A634578Z7N" TargetMode="External"/><Relationship Id="rId14" Type="http://schemas.openxmlformats.org/officeDocument/2006/relationships/hyperlink" Target="consultantplus://offline/ref=E065A4DAF8F7968E51966060EFAAAE486992D3F37105BE8379EB52D29047686E2244919828AFECB5H" TargetMode="External"/><Relationship Id="rId22" Type="http://schemas.openxmlformats.org/officeDocument/2006/relationships/hyperlink" Target="http://docs.cntd.ru/document/902111644" TargetMode="External"/><Relationship Id="rId27" Type="http://schemas.openxmlformats.org/officeDocument/2006/relationships/hyperlink" Target="consultantplus://offline/ref=8950D0E4D3312E792E6A9DCAB466E7AB487D7C563AFB5543A0771889F162CD2221A53F8Do7TDL" TargetMode="External"/><Relationship Id="rId30" Type="http://schemas.openxmlformats.org/officeDocument/2006/relationships/hyperlink" Target="consultantplus://offline/ref=48E9BBAFAF0BC312A7C31555D673C441CB0A819922493E81ADD3D5FEFC3CD9E06519B14B774Cf7O" TargetMode="External"/><Relationship Id="rId35" Type="http://schemas.openxmlformats.org/officeDocument/2006/relationships/hyperlink" Target="consultantplus://offline/ref=079CDDA2E2E51F3A42FD73527EB6FDB3489D8C68E1B19F471B28B9FEBB9AAB9A180A1D2751E22BBDx13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77</Pages>
  <Words>26634</Words>
  <Characters>151814</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Черепанова Вера Ветиславовна</dc:creator>
  <cp:lastModifiedBy>rooma</cp:lastModifiedBy>
  <cp:revision>3</cp:revision>
  <dcterms:created xsi:type="dcterms:W3CDTF">2018-01-23T19:40:00Z</dcterms:created>
  <dcterms:modified xsi:type="dcterms:W3CDTF">2018-01-23T19:50:00Z</dcterms:modified>
</cp:coreProperties>
</file>