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9EB" w:rsidRPr="000A23AE" w:rsidRDefault="008A39EB" w:rsidP="00BF5E54">
      <w:pPr>
        <w:ind w:right="-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развитии и результатах экспертизы муниципальных нормативных правовых актов муниципального образования «</w:t>
      </w:r>
      <w:r w:rsidR="008540D7">
        <w:rPr>
          <w:rFonts w:ascii="Times New Roman" w:hAnsi="Times New Roman" w:cs="Times New Roman"/>
          <w:b/>
          <w:sz w:val="28"/>
          <w:szCs w:val="28"/>
        </w:rPr>
        <w:t>Холмогорский муниципальный район</w:t>
      </w:r>
      <w:r>
        <w:rPr>
          <w:rFonts w:ascii="Times New Roman" w:hAnsi="Times New Roman" w:cs="Times New Roman"/>
          <w:b/>
          <w:sz w:val="28"/>
          <w:szCs w:val="28"/>
        </w:rPr>
        <w:t xml:space="preserve">»,  затрагивающих вопросы осуществления предпринимательской и инвестиционной деятельности, </w:t>
      </w:r>
      <w:r w:rsidR="000A23AE" w:rsidRPr="000A23A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25EC8">
        <w:rPr>
          <w:rFonts w:ascii="Times New Roman" w:hAnsi="Times New Roman" w:cs="Times New Roman"/>
          <w:b/>
          <w:sz w:val="28"/>
          <w:szCs w:val="28"/>
        </w:rPr>
        <w:t>за 2017 год</w:t>
      </w:r>
      <w:r w:rsidR="000A23AE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2240"/>
        <w:gridCol w:w="1694"/>
      </w:tblGrid>
      <w:tr w:rsidR="008A39EB" w:rsidTr="008A39EB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9EB" w:rsidRDefault="008A39EB" w:rsidP="00704B95">
            <w:pPr>
              <w:spacing w:after="120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BA1A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Нормативные документы, утверждающие порядок проведения экспертизы муниципальных нормативных правовых актов</w:t>
            </w:r>
          </w:p>
        </w:tc>
      </w:tr>
      <w:tr w:rsidR="008A39EB" w:rsidTr="008A39EB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9EB" w:rsidRDefault="008A39EB" w:rsidP="00BF5E54">
            <w:pPr>
              <w:autoSpaceDE w:val="0"/>
              <w:autoSpaceDN w:val="0"/>
              <w:adjustRightInd w:val="0"/>
              <w:spacing w:before="60"/>
              <w:ind w:right="-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8A39EB" w:rsidRDefault="008A39EB" w:rsidP="00BF5E54">
            <w:pPr>
              <w:autoSpaceDE w:val="0"/>
              <w:autoSpaceDN w:val="0"/>
              <w:adjustRightInd w:val="0"/>
              <w:spacing w:before="60"/>
              <w:ind w:right="-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закон от 23.09.2004 № 259-внеоч.-</w:t>
            </w:r>
            <w:r w:rsidR="008540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самоуправления»;</w:t>
            </w:r>
          </w:p>
          <w:p w:rsidR="008540D7" w:rsidRDefault="008540D7" w:rsidP="00BF5E54">
            <w:pPr>
              <w:autoSpaceDE w:val="0"/>
              <w:autoSpaceDN w:val="0"/>
              <w:adjustRightInd w:val="0"/>
              <w:spacing w:before="60"/>
              <w:ind w:right="-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Устав муниципального образования «Холмогорский муниципальный район», принятый решением Собрания депут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атов № 51 от 27 января 2006 года; </w:t>
            </w:r>
          </w:p>
          <w:p w:rsidR="008A39EB" w:rsidRDefault="008A39EB" w:rsidP="00BF5E54">
            <w:pPr>
              <w:tabs>
                <w:tab w:val="left" w:pos="1134"/>
              </w:tabs>
              <w:spacing w:before="60"/>
              <w:ind w:right="-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проведения экспертизы муниципальных нормативных правовых актов муниципального образования «</w:t>
            </w:r>
            <w:r w:rsidR="004A1985">
              <w:rPr>
                <w:rFonts w:ascii="Times New Roman" w:hAnsi="Times New Roman" w:cs="Times New Roman"/>
                <w:sz w:val="28"/>
                <w:szCs w:val="28"/>
              </w:rPr>
              <w:t>Холмогорский муниципальный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затрагивающих вопросы осуществления предпринимательской и инвестиционной деятельности, утвержденный решением </w:t>
            </w:r>
            <w:r w:rsidR="004A1985">
              <w:rPr>
                <w:rFonts w:ascii="Times New Roman" w:hAnsi="Times New Roman" w:cs="Times New Roman"/>
                <w:sz w:val="28"/>
                <w:szCs w:val="28"/>
              </w:rPr>
              <w:t>Собрания депутатов муниципального образования «Холмогорский муниципальный район» от 23.12.2015</w:t>
            </w:r>
            <w:r w:rsidR="00FD2CC5">
              <w:rPr>
                <w:rFonts w:ascii="Times New Roman" w:hAnsi="Times New Roman" w:cs="Times New Roman"/>
                <w:sz w:val="28"/>
                <w:szCs w:val="28"/>
              </w:rPr>
              <w:t xml:space="preserve"> № 94.</w:t>
            </w:r>
            <w:r w:rsidR="004A19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A39EB" w:rsidTr="008A39EB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9EB" w:rsidRDefault="008A39EB" w:rsidP="00704B95">
            <w:pPr>
              <w:spacing w:before="60" w:after="120"/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Предметная область экспертизы</w:t>
            </w:r>
          </w:p>
        </w:tc>
      </w:tr>
      <w:tr w:rsidR="008A39EB" w:rsidTr="008A39EB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5" w:rsidRPr="00FD2CC5" w:rsidRDefault="00FD2CC5" w:rsidP="00BF5E54">
            <w:pPr>
              <w:autoSpaceDE w:val="0"/>
              <w:autoSpaceDN w:val="0"/>
              <w:adjustRightInd w:val="0"/>
              <w:spacing w:before="60"/>
              <w:ind w:right="-1"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Муниципальные нормативные правовые акты, на основе которых планируется или осуществляется регулирование предпринимательской и инвестиционной деятельности. Не являются объектами экспертизы муниципальные нормативные правовые акты, основой для подготовки и принятия которых являются законодательство Российской Федерации о налогах и сборах и бюджетное законодательство Российской Федерации, а также те муниципальные нормативные правовые акты, адресатом регулирования которых являются исключительно муниципальные предприятия и учреждения, созданные муниципальным образованием «Холмогорский муниципальный район».</w:t>
            </w:r>
          </w:p>
        </w:tc>
      </w:tr>
      <w:tr w:rsidR="008A39EB" w:rsidTr="008A39EB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9EB" w:rsidRDefault="008A39EB" w:rsidP="00704B95">
            <w:pPr>
              <w:spacing w:before="60" w:after="120"/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Цель проведения экспертизы</w:t>
            </w:r>
          </w:p>
        </w:tc>
      </w:tr>
      <w:tr w:rsidR="008A39EB" w:rsidTr="008A39EB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9EB" w:rsidRDefault="008A39EB" w:rsidP="00BF5E54">
            <w:pPr>
              <w:autoSpaceDE w:val="0"/>
              <w:autoSpaceDN w:val="0"/>
              <w:adjustRightInd w:val="0"/>
              <w:spacing w:before="60"/>
              <w:ind w:right="-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положений, необоснованно затрудняющих осуществление предпринимательской и инвестиционной деятельности.</w:t>
            </w:r>
          </w:p>
        </w:tc>
      </w:tr>
      <w:tr w:rsidR="008A39EB" w:rsidTr="008A39EB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9EB" w:rsidRDefault="008A39EB" w:rsidP="00704B95">
            <w:pPr>
              <w:spacing w:before="60" w:after="120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Процедура проведения экспертизы </w:t>
            </w:r>
          </w:p>
        </w:tc>
      </w:tr>
      <w:tr w:rsidR="008A39EB" w:rsidTr="008A39EB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5" w:rsidRDefault="00FD2CC5" w:rsidP="00BF5E54">
            <w:pPr>
              <w:autoSpaceDE w:val="0"/>
              <w:autoSpaceDN w:val="0"/>
              <w:adjustRightInd w:val="0"/>
              <w:spacing w:before="60"/>
              <w:ind w:right="-1"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Процедура проведения экспертизы муниципальных нормативных правовых актов состоит из следующих этапов:</w:t>
            </w:r>
          </w:p>
          <w:p w:rsidR="00FD2CC5" w:rsidRDefault="00FD2CC5" w:rsidP="00BF5E54">
            <w:pPr>
              <w:autoSpaceDE w:val="0"/>
              <w:autoSpaceDN w:val="0"/>
              <w:adjustRightInd w:val="0"/>
              <w:spacing w:before="60"/>
              <w:ind w:right="-1"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плана проведения экспертизы муниципальных нормативных правовых актов;</w:t>
            </w:r>
          </w:p>
          <w:p w:rsidR="00FD2CC5" w:rsidRDefault="00FD2CC5" w:rsidP="00BF5E54">
            <w:pPr>
              <w:autoSpaceDE w:val="0"/>
              <w:autoSpaceDN w:val="0"/>
              <w:adjustRightInd w:val="0"/>
              <w:spacing w:before="60"/>
              <w:ind w:right="-1"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размещение извещения об экспертизе муниципальных нормативных правовых актов;</w:t>
            </w:r>
          </w:p>
          <w:p w:rsidR="00FD2CC5" w:rsidRDefault="00FD2CC5" w:rsidP="00BF5E54">
            <w:pPr>
              <w:autoSpaceDE w:val="0"/>
              <w:autoSpaceDN w:val="0"/>
              <w:adjustRightInd w:val="0"/>
              <w:spacing w:before="60"/>
              <w:ind w:right="-1"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публичных консультаций по муниципальному нормативному правовому  акту;</w:t>
            </w:r>
          </w:p>
          <w:p w:rsidR="008A39EB" w:rsidRPr="00FD2CC5" w:rsidRDefault="00FD2CC5" w:rsidP="00BF5E54">
            <w:pPr>
              <w:autoSpaceDE w:val="0"/>
              <w:autoSpaceDN w:val="0"/>
              <w:adjustRightInd w:val="0"/>
              <w:spacing w:before="60"/>
              <w:ind w:right="-1" w:firstLine="85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заключения об экспертизе муниципального нормативного правового акта.</w:t>
            </w:r>
          </w:p>
        </w:tc>
      </w:tr>
      <w:tr w:rsidR="008A39EB" w:rsidTr="008A39EB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9EB" w:rsidRDefault="008A39EB" w:rsidP="00704B95">
            <w:pPr>
              <w:spacing w:before="60" w:after="120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 Механизм учета выводов, содержащихся в заключениях об экспертизе</w:t>
            </w:r>
          </w:p>
        </w:tc>
      </w:tr>
      <w:tr w:rsidR="008A39EB" w:rsidTr="008A39EB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9EB" w:rsidRDefault="008A39EB" w:rsidP="00BF5E54">
            <w:pPr>
              <w:spacing w:before="60"/>
              <w:ind w:right="-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 в течение десяти рабочих дней со дня получения заключения об экспертизе правового акта уведомляет уполномоченный орган о принятых мерах по результатам рассмотрения заключения об экспертизе правового акта.</w:t>
            </w:r>
          </w:p>
        </w:tc>
      </w:tr>
      <w:tr w:rsidR="008A39EB" w:rsidTr="008A39EB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9EB" w:rsidRDefault="008A39EB" w:rsidP="00704B95">
            <w:pPr>
              <w:spacing w:before="60" w:after="120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 Практический опыт проведения экспертизы действующих правовых актов</w:t>
            </w:r>
          </w:p>
        </w:tc>
      </w:tr>
      <w:tr w:rsidR="008A39EB" w:rsidTr="00704B95">
        <w:trPr>
          <w:trHeight w:val="695"/>
        </w:trPr>
        <w:tc>
          <w:tcPr>
            <w:tcW w:w="7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9EB" w:rsidRPr="00704B95" w:rsidRDefault="008A39EB" w:rsidP="00704B95">
            <w:pPr>
              <w:spacing w:before="120" w:after="12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B95">
              <w:rPr>
                <w:rFonts w:ascii="Times New Roman" w:hAnsi="Times New Roman" w:cs="Times New Roman"/>
                <w:sz w:val="28"/>
                <w:szCs w:val="28"/>
              </w:rPr>
              <w:t>Проведение экспертизы за 201</w:t>
            </w:r>
            <w:r w:rsidR="00293036" w:rsidRPr="00704B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04B9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9EB" w:rsidRPr="00704B95" w:rsidRDefault="00BA1A7C" w:rsidP="00BF5E54">
            <w:pPr>
              <w:spacing w:before="120" w:after="120"/>
              <w:ind w:right="-1"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="008A39EB" w:rsidRPr="00704B95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8A39EB" w:rsidTr="00BA1A7C">
        <w:trPr>
          <w:trHeight w:val="137"/>
        </w:trPr>
        <w:tc>
          <w:tcPr>
            <w:tcW w:w="7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9EB" w:rsidRDefault="008A39EB" w:rsidP="00704B95">
            <w:pPr>
              <w:spacing w:before="120" w:after="120"/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предложений по включению в план проведения экспертизы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9EB" w:rsidRDefault="00293036" w:rsidP="00BF5E54">
            <w:pPr>
              <w:spacing w:before="120" w:after="120"/>
              <w:ind w:right="-1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A39EB" w:rsidTr="00BA1A7C">
        <w:trPr>
          <w:trHeight w:val="137"/>
        </w:trPr>
        <w:tc>
          <w:tcPr>
            <w:tcW w:w="7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9EB" w:rsidRDefault="008A39EB" w:rsidP="00704B95">
            <w:pPr>
              <w:spacing w:before="120" w:after="120"/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экспертиз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9EB" w:rsidRDefault="00293036" w:rsidP="00BF5E54">
            <w:pPr>
              <w:spacing w:before="120" w:after="120"/>
              <w:ind w:right="-1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A39EB" w:rsidTr="00BA1A7C">
        <w:trPr>
          <w:trHeight w:val="137"/>
        </w:trPr>
        <w:tc>
          <w:tcPr>
            <w:tcW w:w="7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9EB" w:rsidRDefault="008A39EB" w:rsidP="00704B95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заключений, содержащих замечания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9EB" w:rsidRDefault="00293036" w:rsidP="003A36EE">
            <w:pPr>
              <w:ind w:right="-1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A39EB" w:rsidTr="008A39EB">
        <w:trPr>
          <w:trHeight w:val="137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9EB" w:rsidRDefault="008A39EB" w:rsidP="00704B95">
            <w:pPr>
              <w:spacing w:before="120" w:after="12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правовых ак</w:t>
            </w:r>
            <w:r w:rsidR="00293036">
              <w:rPr>
                <w:rFonts w:ascii="Times New Roman" w:hAnsi="Times New Roman" w:cs="Times New Roman"/>
                <w:b/>
                <w:sz w:val="28"/>
                <w:szCs w:val="28"/>
              </w:rPr>
              <w:t>тов, прошедших экспертизу в 2017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году</w:t>
            </w:r>
          </w:p>
        </w:tc>
      </w:tr>
      <w:tr w:rsidR="008A39EB" w:rsidTr="008A39EB">
        <w:trPr>
          <w:trHeight w:val="13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9EB" w:rsidRDefault="008A39EB" w:rsidP="00BF5E54">
            <w:pPr>
              <w:spacing w:before="120" w:after="120"/>
              <w:ind w:right="-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9EB" w:rsidRDefault="008A39EB" w:rsidP="003A36EE">
            <w:pPr>
              <w:spacing w:before="120" w:after="120"/>
              <w:ind w:left="-108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проекта правового акта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9EB" w:rsidRDefault="008A39EB" w:rsidP="003A36EE">
            <w:pPr>
              <w:spacing w:before="120" w:after="120"/>
              <w:ind w:left="-80" w:right="-1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публичных консультаций, человек</w:t>
            </w:r>
          </w:p>
        </w:tc>
      </w:tr>
      <w:tr w:rsidR="008A39EB" w:rsidTr="008A39EB">
        <w:trPr>
          <w:trHeight w:val="13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9EB" w:rsidRDefault="00293036" w:rsidP="00BF5E54">
            <w:pPr>
              <w:spacing w:before="120" w:after="120"/>
              <w:ind w:right="-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9EB" w:rsidRDefault="00293036" w:rsidP="00BF5E54">
            <w:pPr>
              <w:spacing w:before="120" w:after="120"/>
              <w:ind w:right="-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9EB" w:rsidRDefault="00293036" w:rsidP="00BF5E54">
            <w:pPr>
              <w:spacing w:before="120" w:after="120"/>
              <w:ind w:right="-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39EB" w:rsidTr="008A39EB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9EB" w:rsidRDefault="008A39EB" w:rsidP="00704B95">
            <w:pPr>
              <w:spacing w:before="60" w:after="120"/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 Размещение информации в сети Интернет</w:t>
            </w:r>
          </w:p>
        </w:tc>
      </w:tr>
      <w:tr w:rsidR="008A39EB" w:rsidTr="008A39EB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036" w:rsidRDefault="00293036" w:rsidP="00BF5E54">
            <w:pPr>
              <w:autoSpaceDE w:val="0"/>
              <w:autoSpaceDN w:val="0"/>
              <w:adjustRightInd w:val="0"/>
              <w:spacing w:before="60"/>
              <w:ind w:right="-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 официальном сайте администрации муниципального образования «Холмогорский муниципальный район» в информационно - телекоммуникационной сети «Интернет» в разделе</w:t>
            </w:r>
            <w:r w:rsidR="00BA1A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="00BA1A7C">
              <w:rPr>
                <w:rFonts w:ascii="Times New Roman" w:eastAsia="Calibri" w:hAnsi="Times New Roman" w:cs="Times New Roman"/>
                <w:sz w:val="28"/>
                <w:szCs w:val="28"/>
              </w:rPr>
              <w:t>Оценка регулирующего воздействия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BA1A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hyperlink r:id="rId6" w:history="1">
              <w:r w:rsidR="00BA1A7C" w:rsidRPr="0085393F"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http://holmogori.ru/otsenka-reguliruyuschego-vozdejstviya/</w:t>
              </w:r>
            </w:hyperlink>
            <w:r w:rsidR="00BA1A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размещаются:</w:t>
            </w:r>
          </w:p>
          <w:p w:rsidR="00BF5E54" w:rsidRDefault="00BF5E54" w:rsidP="00BF5E54">
            <w:pPr>
              <w:ind w:right="-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проекты правовых актов, извещение о формировании проекта плана экспертизы, извещение об экспертизе,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справки о результатах публичных консультаций, заключение об экспертизе.</w:t>
            </w:r>
          </w:p>
          <w:p w:rsidR="008A39EB" w:rsidRDefault="00BF5E54" w:rsidP="00BF5E54">
            <w:pPr>
              <w:autoSpaceDE w:val="0"/>
              <w:autoSpaceDN w:val="0"/>
              <w:adjustRightInd w:val="0"/>
              <w:spacing w:before="60"/>
              <w:ind w:right="-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 правовые акты и методические рекомендации, связанные с оценкой регулирующего воздействия проектов правовых актов размещены в данном специализированном разделе.</w:t>
            </w:r>
          </w:p>
        </w:tc>
      </w:tr>
      <w:tr w:rsidR="008A39EB" w:rsidTr="008A39EB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9EB" w:rsidRDefault="008A39EB" w:rsidP="00704B95">
            <w:pPr>
              <w:spacing w:before="60" w:after="120"/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 Наличие методических рекомендаций</w:t>
            </w:r>
          </w:p>
        </w:tc>
      </w:tr>
      <w:tr w:rsidR="008A39EB" w:rsidTr="008A39EB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9EB" w:rsidRDefault="008A39EB" w:rsidP="00BF5E54">
            <w:pPr>
              <w:tabs>
                <w:tab w:val="left" w:pos="1134"/>
              </w:tabs>
              <w:spacing w:before="60"/>
              <w:ind w:right="-1"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Процедура экспертизы проводится в соответствии с Методическими рекомендациями по организации и проведению оценки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регулирующего воздействия проектов муниципальных нормативных правовых актов и экспертизы муниципальных нормативных правовых актов, подготовленными Министерством экономического развития Российской Федерации.</w:t>
            </w:r>
          </w:p>
        </w:tc>
      </w:tr>
      <w:tr w:rsidR="008A39EB" w:rsidTr="008A39EB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9EB" w:rsidRDefault="00BA1A7C" w:rsidP="00704B95">
            <w:pPr>
              <w:tabs>
                <w:tab w:val="left" w:pos="1134"/>
              </w:tabs>
              <w:spacing w:before="60" w:after="120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10. </w:t>
            </w:r>
            <w:r w:rsidR="00C530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Обучение специалистов а</w:t>
            </w:r>
            <w:r w:rsidR="008A3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дминистрации муниципального образования «</w:t>
            </w:r>
            <w:r w:rsidR="00C530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Холмогорский муниципальный район</w:t>
            </w:r>
            <w:r w:rsidR="008A3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8A39EB" w:rsidTr="008A39EB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9EB" w:rsidRPr="00C53005" w:rsidRDefault="00293036" w:rsidP="00BF5E54">
            <w:pPr>
              <w:autoSpaceDE w:val="0"/>
              <w:autoSpaceDN w:val="0"/>
              <w:adjustRightInd w:val="0"/>
              <w:spacing w:before="60"/>
              <w:ind w:right="-1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специалистов администрации муниципального образования «Холмогорский муниципальный район» по теме:</w:t>
            </w:r>
            <w:r w:rsidR="00C530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30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«Оценка регулирующего воздействия и экспертиза муниципальных нормативных правовых актов» в 2017 году не проводилось.</w:t>
            </w:r>
          </w:p>
        </w:tc>
      </w:tr>
    </w:tbl>
    <w:p w:rsidR="008A39EB" w:rsidRDefault="008A39EB" w:rsidP="00BF5E54">
      <w:pPr>
        <w:spacing w:before="60"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39EB" w:rsidRDefault="008A39EB" w:rsidP="00BF5E54">
      <w:pPr>
        <w:spacing w:before="60"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39EB" w:rsidRDefault="008A39EB" w:rsidP="00BF5E54">
      <w:pPr>
        <w:spacing w:before="60"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A39EB" w:rsidRDefault="008A39EB" w:rsidP="00BF5E54">
      <w:pPr>
        <w:spacing w:before="60"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2885" w:rsidRDefault="009D2885" w:rsidP="00BF5E54">
      <w:pPr>
        <w:ind w:right="-1" w:firstLine="851"/>
      </w:pPr>
    </w:p>
    <w:p w:rsidR="008540D7" w:rsidRDefault="008540D7" w:rsidP="00BF5E54">
      <w:pPr>
        <w:ind w:right="-1" w:firstLine="851"/>
      </w:pPr>
    </w:p>
    <w:sectPr w:rsidR="008540D7" w:rsidSect="008540D7">
      <w:pgSz w:w="11906" w:h="16838"/>
      <w:pgMar w:top="1134" w:right="850" w:bottom="1134" w:left="1701" w:header="397" w:footer="720" w:gutter="0"/>
      <w:cols w:space="708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8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802"/>
    <w:rsid w:val="000A23AE"/>
    <w:rsid w:val="000D77C8"/>
    <w:rsid w:val="0019617D"/>
    <w:rsid w:val="00293036"/>
    <w:rsid w:val="00330802"/>
    <w:rsid w:val="003A36EE"/>
    <w:rsid w:val="004A1985"/>
    <w:rsid w:val="006D50A1"/>
    <w:rsid w:val="00704B95"/>
    <w:rsid w:val="007B06E8"/>
    <w:rsid w:val="008540D7"/>
    <w:rsid w:val="008A39EB"/>
    <w:rsid w:val="009D2885"/>
    <w:rsid w:val="00BA1A7C"/>
    <w:rsid w:val="00BF5E54"/>
    <w:rsid w:val="00C25EC8"/>
    <w:rsid w:val="00C53005"/>
    <w:rsid w:val="00F30428"/>
    <w:rsid w:val="00FD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9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9303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A1A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9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9303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A1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2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holmogori.ru/otsenka-reguliruyuschego-vozdejstvi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FFE90-34E5-4C0C-A65E-FAAC6A954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3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Суханова Юлия Сергеевна</dc:creator>
  <cp:keywords/>
  <dc:description/>
  <cp:lastModifiedBy>Суханова Юлия Сергеевна</cp:lastModifiedBy>
  <cp:revision>9</cp:revision>
  <cp:lastPrinted>2018-03-29T07:15:00Z</cp:lastPrinted>
  <dcterms:created xsi:type="dcterms:W3CDTF">2018-03-27T11:10:00Z</dcterms:created>
  <dcterms:modified xsi:type="dcterms:W3CDTF">2018-04-05T10:26:00Z</dcterms:modified>
</cp:coreProperties>
</file>