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51" w:rsidRDefault="00B17851" w:rsidP="00B17851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B17851" w:rsidRDefault="00B17851" w:rsidP="00B17851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B17851" w:rsidRDefault="008045BB" w:rsidP="00B17851">
      <w:pPr>
        <w:tabs>
          <w:tab w:val="left" w:pos="10206"/>
        </w:tabs>
        <w:ind w:right="-1"/>
        <w:jc w:val="center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u w:val="single"/>
          <w:lang w:eastAsia="ru-RU"/>
        </w:rPr>
        <w:t>решения Собрания депутатов</w:t>
      </w:r>
      <w:r w:rsidR="00B17851">
        <w:rPr>
          <w:rFonts w:eastAsia="Times New Roman"/>
          <w:sz w:val="28"/>
          <w:u w:val="single"/>
          <w:lang w:eastAsia="ru-RU"/>
        </w:rPr>
        <w:t xml:space="preserve"> МО «Холмогорский муниципальный район» от 1</w:t>
      </w:r>
      <w:r>
        <w:rPr>
          <w:rFonts w:eastAsia="Times New Roman"/>
          <w:sz w:val="28"/>
          <w:u w:val="single"/>
          <w:lang w:eastAsia="ru-RU"/>
        </w:rPr>
        <w:t>9</w:t>
      </w:r>
      <w:r w:rsidR="00B17851">
        <w:rPr>
          <w:rFonts w:eastAsia="Times New Roman"/>
          <w:sz w:val="28"/>
          <w:u w:val="single"/>
          <w:lang w:eastAsia="ru-RU"/>
        </w:rPr>
        <w:t xml:space="preserve"> июля 20</w:t>
      </w:r>
      <w:r>
        <w:rPr>
          <w:rFonts w:eastAsia="Times New Roman"/>
          <w:sz w:val="28"/>
          <w:u w:val="single"/>
          <w:lang w:eastAsia="ru-RU"/>
        </w:rPr>
        <w:t>06</w:t>
      </w:r>
      <w:r w:rsidR="00B17851">
        <w:rPr>
          <w:rFonts w:eastAsia="Times New Roman"/>
          <w:sz w:val="28"/>
          <w:u w:val="single"/>
          <w:lang w:eastAsia="ru-RU"/>
        </w:rPr>
        <w:t xml:space="preserve"> года № </w:t>
      </w:r>
      <w:r>
        <w:rPr>
          <w:rFonts w:eastAsia="Times New Roman"/>
          <w:sz w:val="28"/>
          <w:u w:val="single"/>
          <w:lang w:eastAsia="ru-RU"/>
        </w:rPr>
        <w:t xml:space="preserve">113 «Об утверждении Положения о порядке размещения наружной рекламы </w:t>
      </w:r>
      <w:r w:rsidR="00B17851">
        <w:rPr>
          <w:rFonts w:eastAsia="Times New Roman"/>
          <w:sz w:val="28"/>
          <w:u w:val="single"/>
          <w:lang w:eastAsia="ru-RU"/>
        </w:rPr>
        <w:t xml:space="preserve">на территории </w:t>
      </w:r>
      <w:r>
        <w:rPr>
          <w:rFonts w:eastAsia="Times New Roman"/>
          <w:sz w:val="28"/>
          <w:u w:val="single"/>
          <w:lang w:eastAsia="ru-RU"/>
        </w:rPr>
        <w:t>муниципального образования</w:t>
      </w:r>
      <w:r w:rsidR="00B17851">
        <w:rPr>
          <w:rFonts w:eastAsia="Times New Roman"/>
          <w:sz w:val="28"/>
          <w:u w:val="single"/>
          <w:lang w:eastAsia="ru-RU"/>
        </w:rPr>
        <w:t xml:space="preserve"> «Холмогорский муниципальный район»</w:t>
      </w:r>
    </w:p>
    <w:p w:rsidR="00B17851" w:rsidRDefault="00B17851" w:rsidP="00B17851">
      <w:pPr>
        <w:ind w:right="-1"/>
        <w:jc w:val="both"/>
        <w:rPr>
          <w:rFonts w:eastAsia="Times New Roman"/>
          <w:lang w:eastAsia="ru-RU"/>
        </w:rPr>
      </w:pPr>
    </w:p>
    <w:p w:rsidR="00B17851" w:rsidRDefault="00B17851" w:rsidP="00B17851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B17851" w:rsidRDefault="00B17851" w:rsidP="00B17851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Администрация МО «Холмогорский муниципальный район» </w:t>
      </w:r>
      <w:r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>
        <w:rPr>
          <w:rFonts w:eastAsia="Times New Roman"/>
          <w:lang w:eastAsia="ru-RU"/>
        </w:rPr>
        <w:t xml:space="preserve"> </w:t>
      </w:r>
      <w:r w:rsidR="008045BB" w:rsidRPr="008045BB">
        <w:rPr>
          <w:rFonts w:eastAsia="Times New Roman"/>
          <w:sz w:val="28"/>
          <w:lang w:eastAsia="ru-RU"/>
        </w:rPr>
        <w:t>решения Собрания депутатов МО «Холмогорский муниципальный район» от 19 июля 2006 года № 113 «Об утверждении Положения о порядке размещения наружной рекламы на территории муниципального образования «Холмогорский муниципальный район»</w:t>
      </w:r>
      <w:r w:rsidR="008045BB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правовому акту. </w:t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B17851" w:rsidRDefault="00B17851" w:rsidP="00B17851">
      <w:pPr>
        <w:ind w:right="-285"/>
        <w:jc w:val="both"/>
        <w:rPr>
          <w:rFonts w:eastAsia="Times New Roman"/>
          <w:lang w:eastAsia="ru-RU"/>
        </w:rPr>
      </w:pPr>
    </w:p>
    <w:p w:rsidR="00B17851" w:rsidRDefault="00B17851" w:rsidP="00B17851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B17851" w:rsidRDefault="00B17851" w:rsidP="00B17851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Реквизиты правового акта:</w:t>
      </w:r>
      <w:r>
        <w:rPr>
          <w:rFonts w:eastAsia="Times New Roman"/>
          <w:sz w:val="28"/>
          <w:lang w:eastAsia="ru-RU"/>
        </w:rPr>
        <w:t xml:space="preserve"> </w:t>
      </w:r>
      <w:r w:rsidR="008045BB" w:rsidRPr="008045BB">
        <w:rPr>
          <w:rFonts w:eastAsia="Times New Roman"/>
          <w:sz w:val="28"/>
          <w:u w:val="single"/>
          <w:lang w:eastAsia="ru-RU"/>
        </w:rPr>
        <w:t>решени</w:t>
      </w:r>
      <w:r w:rsidR="008045BB">
        <w:rPr>
          <w:rFonts w:eastAsia="Times New Roman"/>
          <w:sz w:val="28"/>
          <w:u w:val="single"/>
          <w:lang w:eastAsia="ru-RU"/>
        </w:rPr>
        <w:t>е</w:t>
      </w:r>
      <w:r w:rsidR="008045BB" w:rsidRPr="008045BB">
        <w:rPr>
          <w:rFonts w:eastAsia="Times New Roman"/>
          <w:sz w:val="28"/>
          <w:u w:val="single"/>
          <w:lang w:eastAsia="ru-RU"/>
        </w:rPr>
        <w:t xml:space="preserve"> Собрания депутатов МО «Холмогорский муниципальный район» от 19 июля 2006 года № 113 «Об утверждении Положения о порядке размещения наружной рекламы на территории муниципального образования «Холмогорский муниципальный район»</w:t>
      </w:r>
      <w:r>
        <w:rPr>
          <w:rFonts w:eastAsia="Times New Roman"/>
          <w:sz w:val="28"/>
          <w:u w:val="single"/>
          <w:lang w:eastAsia="ru-RU"/>
        </w:rPr>
        <w:t>.</w:t>
      </w:r>
    </w:p>
    <w:p w:rsidR="00B17851" w:rsidRDefault="00B17851" w:rsidP="00B17851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Электронная ссылка на те</w:t>
      </w:r>
      <w:proofErr w:type="gramStart"/>
      <w:r>
        <w:rPr>
          <w:rFonts w:eastAsia="Times New Roman"/>
          <w:sz w:val="28"/>
          <w:szCs w:val="28"/>
          <w:lang w:eastAsia="ru-RU"/>
        </w:rPr>
        <w:t>кст пр</w:t>
      </w:r>
      <w:proofErr w:type="gramEnd"/>
      <w:r>
        <w:rPr>
          <w:rFonts w:eastAsia="Times New Roman"/>
          <w:sz w:val="28"/>
          <w:szCs w:val="28"/>
          <w:lang w:eastAsia="ru-RU"/>
        </w:rPr>
        <w:t>авового акта в редакции, действующей на момент размещения:</w:t>
      </w:r>
      <w:r w:rsidR="008045BB">
        <w:rPr>
          <w:rFonts w:eastAsia="Times New Roman"/>
          <w:sz w:val="28"/>
          <w:szCs w:val="28"/>
          <w:lang w:eastAsia="ru-RU"/>
        </w:rPr>
        <w:t xml:space="preserve"> </w:t>
      </w:r>
      <w:hyperlink r:id="rId5" w:history="1">
        <w:r w:rsidR="008045BB">
          <w:rPr>
            <w:rStyle w:val="a3"/>
          </w:rPr>
          <w:t>http://holmogori.ru/otsenka-reguliruyuschego-vozdejstviya/ekspertiza-munitsipalnyih-normativnyih-pravovyih-aktov/izvescheniya-ob-orv-i-ekspertize/</w:t>
        </w:r>
      </w:hyperlink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>
        <w:rPr>
          <w:rFonts w:eastAsia="Times New Roman"/>
          <w:sz w:val="28"/>
          <w:szCs w:val="28"/>
          <w:u w:val="single"/>
          <w:lang w:eastAsia="ru-RU"/>
        </w:rPr>
        <w:t xml:space="preserve">администрация МО «Холмогорский муниципальный район».  </w:t>
      </w:r>
    </w:p>
    <w:p w:rsidR="00B17851" w:rsidRDefault="00B17851" w:rsidP="00B17851">
      <w:pPr>
        <w:ind w:right="-285"/>
        <w:jc w:val="center"/>
        <w:rPr>
          <w:rFonts w:eastAsia="Times New Roman"/>
          <w:b/>
          <w:lang w:eastAsia="ru-RU"/>
        </w:rPr>
      </w:pPr>
    </w:p>
    <w:p w:rsidR="00B17851" w:rsidRDefault="00B17851" w:rsidP="00B17851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B17851" w:rsidRDefault="00B17851" w:rsidP="00B17851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B17851" w:rsidRDefault="00B17851" w:rsidP="00B17851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Начало: "</w:t>
      </w:r>
      <w:r w:rsidR="008045BB">
        <w:rPr>
          <w:rFonts w:eastAsia="Times New Roman"/>
          <w:sz w:val="28"/>
          <w:szCs w:val="28"/>
          <w:lang w:eastAsia="ru-RU"/>
        </w:rPr>
        <w:t>18</w:t>
      </w:r>
      <w:r>
        <w:rPr>
          <w:rFonts w:eastAsia="Times New Roman"/>
          <w:sz w:val="28"/>
          <w:szCs w:val="28"/>
          <w:lang w:eastAsia="ru-RU"/>
        </w:rPr>
        <w:t xml:space="preserve">" </w:t>
      </w:r>
      <w:r w:rsidR="008045BB">
        <w:rPr>
          <w:rFonts w:eastAsia="Times New Roman"/>
          <w:sz w:val="28"/>
          <w:szCs w:val="28"/>
          <w:lang w:eastAsia="ru-RU"/>
        </w:rPr>
        <w:t>апреля</w:t>
      </w:r>
      <w:r>
        <w:rPr>
          <w:rFonts w:eastAsia="Times New Roman"/>
          <w:sz w:val="28"/>
          <w:szCs w:val="28"/>
          <w:lang w:eastAsia="ru-RU"/>
        </w:rPr>
        <w:t xml:space="preserve"> 2019 г.</w:t>
      </w:r>
    </w:p>
    <w:p w:rsidR="00B17851" w:rsidRDefault="00B17851" w:rsidP="00B17851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Окончание: "</w:t>
      </w:r>
      <w:bookmarkStart w:id="0" w:name="_GoBack"/>
      <w:r w:rsidR="008045BB">
        <w:rPr>
          <w:rFonts w:eastAsia="Times New Roman"/>
          <w:sz w:val="28"/>
          <w:szCs w:val="28"/>
          <w:lang w:eastAsia="ru-RU"/>
        </w:rPr>
        <w:t>15</w:t>
      </w:r>
      <w:r>
        <w:rPr>
          <w:rFonts w:eastAsia="Times New Roman"/>
          <w:sz w:val="28"/>
          <w:szCs w:val="28"/>
          <w:lang w:eastAsia="ru-RU"/>
        </w:rPr>
        <w:t xml:space="preserve">" </w:t>
      </w:r>
      <w:r w:rsidR="008045BB">
        <w:rPr>
          <w:rFonts w:eastAsia="Times New Roman"/>
          <w:sz w:val="28"/>
          <w:szCs w:val="28"/>
          <w:lang w:eastAsia="ru-RU"/>
        </w:rPr>
        <w:t>мая</w:t>
      </w:r>
      <w:r>
        <w:rPr>
          <w:rFonts w:eastAsia="Times New Roman"/>
          <w:sz w:val="28"/>
          <w:szCs w:val="28"/>
          <w:lang w:eastAsia="ru-RU"/>
        </w:rPr>
        <w:t xml:space="preserve"> 2019 </w:t>
      </w:r>
      <w:bookmarkEnd w:id="0"/>
      <w:r>
        <w:rPr>
          <w:rFonts w:eastAsia="Times New Roman"/>
          <w:sz w:val="28"/>
          <w:szCs w:val="28"/>
          <w:lang w:eastAsia="ru-RU"/>
        </w:rPr>
        <w:t>г.</w:t>
      </w:r>
    </w:p>
    <w:p w:rsidR="00B17851" w:rsidRDefault="00B17851" w:rsidP="00B17851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7851" w:rsidRDefault="00B17851" w:rsidP="00B17851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B17851" w:rsidRDefault="00B17851" w:rsidP="00B17851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sz w:val="28"/>
          <w:u w:val="single"/>
          <w:lang w:eastAsia="ru-RU"/>
        </w:rPr>
        <w:t>Шалапанова Ирина Николаевна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B17851" w:rsidRDefault="00B17851" w:rsidP="00B17851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7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B17851" w:rsidRDefault="00B17851" w:rsidP="00B17851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V. Контактная информация об участнике публичных консультаций</w:t>
      </w:r>
    </w:p>
    <w:p w:rsidR="00B17851" w:rsidRDefault="00B17851" w:rsidP="00B17851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предложения_________________________</w:t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предложения_____________________________________________________________</w:t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 контактного лица___________________________________________________</w:t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Номер контактного телефона_______________________________________________</w:t>
      </w:r>
    </w:p>
    <w:p w:rsidR="00B17851" w:rsidRDefault="00B17851" w:rsidP="00B17851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Адрес электронной почты__________________________________________________</w:t>
      </w:r>
    </w:p>
    <w:p w:rsidR="00B17851" w:rsidRDefault="00B17851" w:rsidP="00B17851">
      <w:pPr>
        <w:ind w:right="-285"/>
        <w:jc w:val="center"/>
        <w:rPr>
          <w:rFonts w:eastAsia="Times New Roman"/>
          <w:b/>
          <w:lang w:eastAsia="ru-RU"/>
        </w:rPr>
      </w:pPr>
    </w:p>
    <w:p w:rsidR="00B17851" w:rsidRDefault="00B17851" w:rsidP="00B17851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B17851" w:rsidRDefault="00B17851" w:rsidP="00B17851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Является ли актуальной в настоящее время проблема, на решение которой направлен проект нормативного правового акта? Укажите обоснования Вашего мнения.</w:t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Требуется  ли,  по  Вашему  мнению,  внесение  изменений  в  данный нормативный правовой акт? Опишите изменения. </w:t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>Имеются ли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нормативном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приводит к избыточным действиям или наоборот, ограничивает действия субъектов предпринимательской деятельности;</w:t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Влияет ли действующее правовое регулирование на конкурентную среду в Вашей отрасли (сфере деятельности)? Как изменится конкуренция, если нормативный правовой акт будет приведен в соответствие с Вашими предложениями?</w:t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Иные предложения и замечания по нормативному правовому акту.</w:t>
      </w:r>
    </w:p>
    <w:p w:rsidR="00B17851" w:rsidRDefault="00B17851" w:rsidP="00B17851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17851" w:rsidRDefault="00B17851" w:rsidP="00B17851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B17851" w:rsidRDefault="00B17851" w:rsidP="00B17851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B17851" w:rsidRDefault="00B17851" w:rsidP="00B17851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B17851" w:rsidRDefault="00B17851" w:rsidP="00B17851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</w:p>
    <w:p w:rsidR="00B17851" w:rsidRDefault="00B17851" w:rsidP="00B17851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sectPr w:rsidR="00B17851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3C"/>
    <w:rsid w:val="001C2E9B"/>
    <w:rsid w:val="003F76E7"/>
    <w:rsid w:val="00655A3C"/>
    <w:rsid w:val="007B06E8"/>
    <w:rsid w:val="008045BB"/>
    <w:rsid w:val="008F2D14"/>
    <w:rsid w:val="009D2885"/>
    <w:rsid w:val="00B17851"/>
    <w:rsid w:val="00DA5DDB"/>
    <w:rsid w:val="00DE76D3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8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6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6D3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8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6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6D3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lmogor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1.holmogory@mail.ru" TargetMode="External"/><Relationship Id="rId5" Type="http://schemas.openxmlformats.org/officeDocument/2006/relationships/hyperlink" Target="http://holmogori.ru/otsenka-reguliruyuschego-vozdejstviya/ekspertiza-munitsipalnyih-normativnyih-pravovyih-aktov/izvescheniya-ob-orv-i-ekspertiz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Юлия Сергеевна</dc:creator>
  <cp:keywords/>
  <dc:description/>
  <cp:lastModifiedBy>Суханова Юлия Сергеевна</cp:lastModifiedBy>
  <cp:revision>2</cp:revision>
  <cp:lastPrinted>2019-04-18T10:47:00Z</cp:lastPrinted>
  <dcterms:created xsi:type="dcterms:W3CDTF">2019-04-18T07:26:00Z</dcterms:created>
  <dcterms:modified xsi:type="dcterms:W3CDTF">2019-04-18T10:48:00Z</dcterms:modified>
</cp:coreProperties>
</file>