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9C345E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 xml:space="preserve">постановления администрации МО «Холмогорский муниципальный район» от 21 сентября 2016 года № 124 «Об утверждении административного регламента осуществления </w:t>
      </w:r>
      <w:r w:rsidR="00495113">
        <w:rPr>
          <w:rFonts w:eastAsia="Times New Roman"/>
          <w:sz w:val="28"/>
          <w:lang w:eastAsia="ru-RU"/>
        </w:rPr>
        <w:t xml:space="preserve">муниципального контроля за соблюдением </w:t>
      </w:r>
      <w:r w:rsidR="00842CE8">
        <w:rPr>
          <w:rFonts w:eastAsia="Times New Roman"/>
          <w:sz w:val="28"/>
          <w:lang w:eastAsia="ru-RU"/>
        </w:rPr>
        <w:t>перевозчиками законодательства Российской Федерации, регламентирующего вопросы перевозок пассажиров</w:t>
      </w:r>
      <w:r w:rsidR="00A10C19">
        <w:rPr>
          <w:rFonts w:eastAsia="Times New Roman"/>
          <w:sz w:val="28"/>
          <w:lang w:eastAsia="ru-RU"/>
        </w:rPr>
        <w:t>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 «Холмогорский муниципальный район»</w:t>
      </w:r>
      <w:proofErr w:type="gramEnd"/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E76B77" w:rsidRDefault="00A53D4D" w:rsidP="00F0006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Администрация МО «Холмогорский муниципальный район» </w:t>
      </w:r>
      <w:r>
        <w:rPr>
          <w:rFonts w:eastAsia="Times New Roman"/>
          <w:sz w:val="28"/>
          <w:szCs w:val="28"/>
          <w:lang w:eastAsia="ru-RU"/>
        </w:rPr>
        <w:t xml:space="preserve">извещает о проведении </w:t>
      </w:r>
    </w:p>
    <w:p w:rsidR="00A53D4D" w:rsidRPr="00125CE4" w:rsidRDefault="00E76B77" w:rsidP="00F00060">
      <w:pPr>
        <w:tabs>
          <w:tab w:val="left" w:pos="10206"/>
        </w:tabs>
        <w:ind w:right="-1"/>
        <w:jc w:val="both"/>
      </w:pPr>
      <w:proofErr w:type="gramStart"/>
      <w:r w:rsidRPr="00125CE4">
        <w:rPr>
          <w:rFonts w:eastAsia="Times New Roman"/>
          <w:sz w:val="28"/>
          <w:szCs w:val="28"/>
          <w:lang w:eastAsia="ru-RU"/>
        </w:rPr>
        <w:t>э</w:t>
      </w:r>
      <w:r w:rsidR="00A53D4D" w:rsidRPr="00125CE4">
        <w:rPr>
          <w:rFonts w:eastAsia="Times New Roman"/>
          <w:sz w:val="28"/>
          <w:szCs w:val="28"/>
          <w:lang w:eastAsia="ru-RU"/>
        </w:rPr>
        <w:t>кспертизы</w:t>
      </w:r>
      <w:r w:rsidR="00A53D4D" w:rsidRPr="00125CE4">
        <w:rPr>
          <w:rFonts w:eastAsia="Times New Roman"/>
          <w:lang w:eastAsia="ru-RU"/>
        </w:rPr>
        <w:t xml:space="preserve"> </w:t>
      </w:r>
      <w:r w:rsidR="00A10C19">
        <w:rPr>
          <w:rFonts w:eastAsia="Times New Roman"/>
          <w:sz w:val="28"/>
          <w:lang w:eastAsia="ru-RU"/>
        </w:rPr>
        <w:t>постановления администрации МО «Холмогорский муниципальный район» от 21 сентября 2016 года № 124 «Об утверждении административного</w:t>
      </w:r>
      <w:r w:rsidR="00EB0E80">
        <w:rPr>
          <w:rFonts w:eastAsia="Times New Roman"/>
          <w:sz w:val="28"/>
          <w:lang w:eastAsia="ru-RU"/>
        </w:rPr>
        <w:t xml:space="preserve"> регламента осуществления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</w:t>
      </w:r>
      <w:r w:rsidR="006819E0">
        <w:rPr>
          <w:rFonts w:eastAsia="Times New Roman"/>
          <w:sz w:val="28"/>
          <w:lang w:eastAsia="ru-RU"/>
        </w:rPr>
        <w:t xml:space="preserve"> на территории муниципального образования «Холмогорский муниципальный район» </w:t>
      </w:r>
      <w:r w:rsidR="00A53D4D">
        <w:rPr>
          <w:rFonts w:eastAsia="Times New Roman"/>
          <w:sz w:val="28"/>
          <w:szCs w:val="28"/>
          <w:lang w:eastAsia="ru-RU"/>
        </w:rPr>
        <w:t>и приглашает Вас принять участие в</w:t>
      </w:r>
      <w:proofErr w:type="gramEnd"/>
      <w:r w:rsidR="00A53D4D">
        <w:rPr>
          <w:rFonts w:eastAsia="Times New Roman"/>
          <w:sz w:val="28"/>
          <w:szCs w:val="28"/>
          <w:lang w:eastAsia="ru-RU"/>
        </w:rPr>
        <w:t xml:space="preserve"> публичных </w:t>
      </w:r>
      <w:proofErr w:type="gramStart"/>
      <w:r w:rsidR="00A53D4D">
        <w:rPr>
          <w:rFonts w:eastAsia="Times New Roman"/>
          <w:sz w:val="28"/>
          <w:szCs w:val="28"/>
          <w:lang w:eastAsia="ru-RU"/>
        </w:rPr>
        <w:t>консультациях</w:t>
      </w:r>
      <w:proofErr w:type="gramEnd"/>
      <w:r w:rsidR="00A53D4D">
        <w:rPr>
          <w:rFonts w:eastAsia="Times New Roman"/>
          <w:sz w:val="28"/>
          <w:szCs w:val="28"/>
          <w:lang w:eastAsia="ru-RU"/>
        </w:rPr>
        <w:t xml:space="preserve"> по указанному </w:t>
      </w:r>
      <w:r w:rsidR="00A53D4D" w:rsidRPr="00125CE4">
        <w:rPr>
          <w:sz w:val="28"/>
          <w:szCs w:val="28"/>
        </w:rPr>
        <w:t>правовому акту</w:t>
      </w:r>
      <w:r w:rsidR="00A53D4D" w:rsidRPr="00125CE4">
        <w:t xml:space="preserve">. </w:t>
      </w:r>
    </w:p>
    <w:p w:rsidR="00A53D4D" w:rsidRDefault="00A53D4D" w:rsidP="00F0006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proofErr w:type="gramStart"/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D24AD6">
        <w:rPr>
          <w:rFonts w:eastAsia="Times New Roman"/>
          <w:sz w:val="28"/>
          <w:lang w:eastAsia="ru-RU"/>
        </w:rPr>
        <w:t>постановление администрации МО «Холмогорский муниципальный район» от 21 сентября 2016 года № 124 «Об утверждении административного регламента осуществления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</w:t>
      </w:r>
      <w:proofErr w:type="gramEnd"/>
    </w:p>
    <w:p w:rsidR="00A53D4D" w:rsidRDefault="00A53D4D" w:rsidP="004047AE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кст </w:t>
      </w:r>
      <w:r w:rsidR="00726C4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авового акта в редакции, действующей на момент размещения: </w:t>
      </w:r>
      <w:r w:rsidR="00CB3BF9" w:rsidRPr="00CB3BF9">
        <w:t>http://holmogori.ru/inova_block_documentset/document/</w:t>
      </w:r>
      <w:r w:rsidR="00D24AD6">
        <w:t>209117</w:t>
      </w:r>
      <w:r w:rsidR="00CB3BF9" w:rsidRPr="00CB3BF9">
        <w:t>/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Pr="000569B9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0569B9">
        <w:rPr>
          <w:rFonts w:eastAsia="Times New Roman"/>
          <w:sz w:val="28"/>
          <w:szCs w:val="28"/>
          <w:lang w:eastAsia="ru-RU"/>
        </w:rPr>
        <w:t>Начало: "</w:t>
      </w:r>
      <w:r w:rsidR="001C3E0A" w:rsidRPr="000569B9">
        <w:rPr>
          <w:rFonts w:eastAsia="Times New Roman"/>
          <w:sz w:val="28"/>
          <w:szCs w:val="28"/>
          <w:lang w:eastAsia="ru-RU"/>
        </w:rPr>
        <w:t>1</w:t>
      </w:r>
      <w:r w:rsidR="000569B9">
        <w:rPr>
          <w:rFonts w:eastAsia="Times New Roman"/>
          <w:sz w:val="28"/>
          <w:szCs w:val="28"/>
          <w:lang w:eastAsia="ru-RU"/>
        </w:rPr>
        <w:t>5</w:t>
      </w:r>
      <w:r w:rsidR="00A53D4D" w:rsidRPr="000569B9">
        <w:rPr>
          <w:rFonts w:eastAsia="Times New Roman"/>
          <w:sz w:val="28"/>
          <w:szCs w:val="28"/>
          <w:lang w:eastAsia="ru-RU"/>
        </w:rPr>
        <w:t xml:space="preserve">" </w:t>
      </w:r>
      <w:r w:rsidR="000569B9" w:rsidRPr="000569B9">
        <w:rPr>
          <w:rFonts w:eastAsia="Times New Roman"/>
          <w:sz w:val="28"/>
          <w:szCs w:val="28"/>
          <w:lang w:eastAsia="ru-RU"/>
        </w:rPr>
        <w:t>июля</w:t>
      </w:r>
      <w:r w:rsidR="00A53D4D" w:rsidRPr="000569B9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0569B9">
        <w:rPr>
          <w:rFonts w:eastAsia="Times New Roman"/>
          <w:sz w:val="28"/>
          <w:szCs w:val="28"/>
          <w:lang w:eastAsia="ru-RU"/>
        </w:rPr>
        <w:t>20</w:t>
      </w:r>
      <w:r w:rsidR="00A53D4D" w:rsidRPr="000569B9"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0569B9">
        <w:rPr>
          <w:rFonts w:eastAsia="Times New Roman"/>
          <w:sz w:val="28"/>
          <w:szCs w:val="28"/>
          <w:lang w:eastAsia="ru-RU"/>
        </w:rPr>
        <w:t>Окончание: "</w:t>
      </w:r>
      <w:r w:rsidR="000569B9">
        <w:rPr>
          <w:rFonts w:eastAsia="Times New Roman"/>
          <w:sz w:val="28"/>
          <w:szCs w:val="28"/>
          <w:lang w:eastAsia="ru-RU"/>
        </w:rPr>
        <w:t>4</w:t>
      </w:r>
      <w:bookmarkStart w:id="0" w:name="_GoBack"/>
      <w:bookmarkEnd w:id="0"/>
      <w:r w:rsidRPr="000569B9">
        <w:rPr>
          <w:rFonts w:eastAsia="Times New Roman"/>
          <w:sz w:val="28"/>
          <w:szCs w:val="28"/>
          <w:lang w:eastAsia="ru-RU"/>
        </w:rPr>
        <w:t xml:space="preserve">" </w:t>
      </w:r>
      <w:r w:rsidR="000569B9" w:rsidRPr="000569B9">
        <w:rPr>
          <w:rFonts w:eastAsia="Times New Roman"/>
          <w:sz w:val="28"/>
          <w:szCs w:val="28"/>
          <w:lang w:eastAsia="ru-RU"/>
        </w:rPr>
        <w:t>августа</w:t>
      </w:r>
      <w:r w:rsidRPr="000569B9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0569B9">
        <w:rPr>
          <w:rFonts w:eastAsia="Times New Roman"/>
          <w:sz w:val="28"/>
          <w:szCs w:val="28"/>
          <w:lang w:eastAsia="ru-RU"/>
        </w:rPr>
        <w:t>20</w:t>
      </w:r>
      <w:r w:rsidRPr="000569B9"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Адрес электронной почты: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6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133C2" w:rsidRPr="002133C2" w:rsidRDefault="00A53D4D" w:rsidP="002133C2">
      <w:pPr>
        <w:pBdr>
          <w:bottom w:val="single" w:sz="12" w:space="3" w:color="auto"/>
        </w:pBdr>
        <w:ind w:right="-1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Pr="002133C2">
        <w:rPr>
          <w:rFonts w:eastAsia="Times New Roman"/>
          <w:sz w:val="28"/>
          <w:szCs w:val="28"/>
          <w:lang w:eastAsia="ru-RU"/>
        </w:rPr>
        <w:t>лица,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Pr="002133C2">
        <w:rPr>
          <w:rFonts w:eastAsia="Times New Roman"/>
          <w:sz w:val="28"/>
          <w:szCs w:val="28"/>
          <w:lang w:eastAsia="ru-RU"/>
        </w:rPr>
        <w:t>представившего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="002133C2" w:rsidRPr="002133C2">
        <w:rPr>
          <w:rFonts w:eastAsia="Times New Roman"/>
          <w:sz w:val="28"/>
          <w:szCs w:val="28"/>
          <w:lang w:eastAsia="ru-RU"/>
        </w:rPr>
        <w:t xml:space="preserve">предложения </w:t>
      </w:r>
      <w:r w:rsidR="002133C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________________________________________________________________________</w:t>
      </w:r>
      <w:r w:rsidRPr="002133C2">
        <w:rPr>
          <w:rFonts w:eastAsia="Times New Roman"/>
          <w:sz w:val="28"/>
          <w:szCs w:val="28"/>
          <w:lang w:eastAsia="ru-RU"/>
        </w:rPr>
        <w:t>Ф.И.О.контактного</w:t>
      </w:r>
      <w:r w:rsidR="002133C2">
        <w:rPr>
          <w:rFonts w:eastAsia="Times New Roman"/>
          <w:sz w:val="28"/>
          <w:szCs w:val="28"/>
          <w:lang w:eastAsia="ru-RU"/>
        </w:rPr>
        <w:t xml:space="preserve"> лица</w:t>
      </w:r>
      <w:r w:rsidRPr="002133C2">
        <w:rPr>
          <w:rFonts w:eastAsia="Times New Roman"/>
          <w:sz w:val="28"/>
          <w:szCs w:val="28"/>
          <w:lang w:eastAsia="ru-RU"/>
        </w:rPr>
        <w:t xml:space="preserve"> ____________________________________________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Номер</w:t>
      </w:r>
      <w:r w:rsidR="002133C2">
        <w:rPr>
          <w:rFonts w:eastAsia="Times New Roman"/>
          <w:sz w:val="28"/>
          <w:szCs w:val="28"/>
          <w:lang w:eastAsia="ru-RU"/>
        </w:rPr>
        <w:t xml:space="preserve"> к</w:t>
      </w:r>
      <w:r w:rsidRPr="002133C2">
        <w:rPr>
          <w:rFonts w:eastAsia="Times New Roman"/>
          <w:sz w:val="28"/>
          <w:szCs w:val="28"/>
          <w:lang w:eastAsia="ru-RU"/>
        </w:rPr>
        <w:t>онтактного телефона</w:t>
      </w:r>
      <w:r w:rsidR="002133C2">
        <w:rPr>
          <w:rFonts w:eastAsia="Times New Roman"/>
          <w:sz w:val="28"/>
          <w:szCs w:val="28"/>
          <w:lang w:eastAsia="ru-RU"/>
        </w:rPr>
        <w:t>______</w:t>
      </w:r>
      <w:r w:rsidRPr="002133C2">
        <w:rPr>
          <w:rFonts w:eastAsia="Times New Roman"/>
          <w:sz w:val="28"/>
          <w:szCs w:val="28"/>
          <w:lang w:eastAsia="ru-RU"/>
        </w:rPr>
        <w:t>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почты__________________________________________________</w:t>
      </w:r>
    </w:p>
    <w:p w:rsidR="00B16134" w:rsidRDefault="00B16134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0569B9"/>
    <w:rsid w:val="00125CE4"/>
    <w:rsid w:val="001C2E9B"/>
    <w:rsid w:val="001C3E0A"/>
    <w:rsid w:val="002133C2"/>
    <w:rsid w:val="00293A1C"/>
    <w:rsid w:val="003F76E7"/>
    <w:rsid w:val="004047AE"/>
    <w:rsid w:val="0043433D"/>
    <w:rsid w:val="00495113"/>
    <w:rsid w:val="00661A07"/>
    <w:rsid w:val="006819E0"/>
    <w:rsid w:val="00726C47"/>
    <w:rsid w:val="007B06E8"/>
    <w:rsid w:val="00842CE8"/>
    <w:rsid w:val="008F2D14"/>
    <w:rsid w:val="008F5D3C"/>
    <w:rsid w:val="009C345E"/>
    <w:rsid w:val="009D2885"/>
    <w:rsid w:val="00A10C19"/>
    <w:rsid w:val="00A53D4D"/>
    <w:rsid w:val="00B16134"/>
    <w:rsid w:val="00BD369D"/>
    <w:rsid w:val="00CB3BF9"/>
    <w:rsid w:val="00D24AD6"/>
    <w:rsid w:val="00DA32CD"/>
    <w:rsid w:val="00DA5DDB"/>
    <w:rsid w:val="00DF1ACB"/>
    <w:rsid w:val="00E76B77"/>
    <w:rsid w:val="00E944C4"/>
    <w:rsid w:val="00EB0E80"/>
    <w:rsid w:val="00F00060"/>
    <w:rsid w:val="00F26296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9</cp:revision>
  <cp:lastPrinted>2020-02-06T10:59:00Z</cp:lastPrinted>
  <dcterms:created xsi:type="dcterms:W3CDTF">2019-10-24T12:48:00Z</dcterms:created>
  <dcterms:modified xsi:type="dcterms:W3CDTF">2020-07-15T08:39:00Z</dcterms:modified>
</cp:coreProperties>
</file>