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2477" w:rsidRPr="00DE3DDC" w:rsidRDefault="00762477" w:rsidP="00DE3DDC">
      <w:pPr>
        <w:pStyle w:val="ConsPlusTitlePage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Зарегистрировано в Минюсте России 30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40354</w:t>
      </w:r>
    </w:p>
    <w:p w:rsidR="00762477" w:rsidRPr="00DE3DDC" w:rsidRDefault="00762477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МИНИСТЕРСТВО ПРОМЫШЛЕННОСТИ И ТОРГОВЛИ РОССИЙСКОЙ ФЕДЕРАЦИИ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ПРИКАЗ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4146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 УТВЕРЖДЕНИИ ПОРЯДКА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ОРГАНИЗАЦИЯМИ,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В соответствии со </w:t>
      </w:r>
      <w:hyperlink r:id="rId6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приказываю: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утвердить прилагаемый </w:t>
      </w:r>
      <w:hyperlink w:anchor="P3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Порядок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обеспечения условий доступности для инвалидов объектов и услуг, предоставляемых Министерством промышленности и торговли Российской Федерации, Федеральным агентством по техническому регулированию и метрологии, их территориальными органами, подведомственными организациями и учреждениями, организациями, предоставляющими услуги населению в сферах, правовое регулирование которых осуществляется Министерством промышленности и торговли Российской Федерации, а также оказания инвалидам при этом необходимой помощи.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Врио Министра</w:t>
      </w:r>
    </w:p>
    <w:p w:rsidR="00762477" w:rsidRPr="00DE3DDC" w:rsidRDefault="0076247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Г.М.КАДЫРОВА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outlineLvl w:val="0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Утвержден</w:t>
      </w:r>
    </w:p>
    <w:p w:rsidR="00762477" w:rsidRPr="00DE3DDC" w:rsidRDefault="0076247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приказом Минпромторга России</w:t>
      </w:r>
    </w:p>
    <w:p w:rsidR="00762477" w:rsidRPr="00DE3DDC" w:rsidRDefault="00762477" w:rsidP="00DE3DD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от 18 декабря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4146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35"/>
      <w:bookmarkEnd w:id="0"/>
      <w:r w:rsidRPr="00DE3DDC">
        <w:rPr>
          <w:rFonts w:ascii="Times New Roman" w:hAnsi="Times New Roman" w:cs="Times New Roman"/>
          <w:sz w:val="24"/>
          <w:szCs w:val="24"/>
        </w:rPr>
        <w:t>ПОРЯДОК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ОБЕСПЕЧЕНИЯ УСЛОВИЙ ДОСТУПНОСТИ ДЛЯ ИНВАЛИДОВ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ОБЪЕКТОВ И УСЛУГ, ПРЕДОСТАВЛЯЕМЫХ МИНИСТЕРСТВОМ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ФЕДЕРАЛЬНЫМ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АГЕНТСТВОМ ПО ТЕХНИЧЕСКОМУ РЕГУЛИРОВАНИЮ И МЕТРОЛОГИИ,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ИХ ТЕРРИТОРИАЛЬНЫМИ ОРГАНАМИ, ПОДВЕДОМСТВЕННЫМИ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ОРГАНИЗАЦИЯМИ И УЧРЕЖДЕНИЯМИ, ИНЫМИ ОРГАНИЗАЦИЯМИ,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ПРЕДОСТАВЛЯЮЩИМИ УСЛУГИ НАСЕЛЕНИЮ В СФЕРАХ, ПРАВОВОЕ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РЕГУЛИРОВАНИЕ КОТОРЫХ ОСУЩЕСТВЛЯЕТСЯ МИНИСТЕРСТВОМ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ПРОМЫШЛЕННОСТИ И ТОРГОВЛИ РОССИЙСКОЙ ФЕДЕРАЦИИ, А ТАКЖЕ</w:t>
      </w:r>
    </w:p>
    <w:p w:rsidR="00762477" w:rsidRPr="00DE3DDC" w:rsidRDefault="00762477" w:rsidP="00DE3DD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ОКАЗАНИЯ ИНВАЛИДАМ ПРИ ЭТОМ НЕОБХОДИМОЙ ПОМОЩИ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1. Настоящий Порядок разработан в соответствии со </w:t>
      </w:r>
      <w:hyperlink r:id="rId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24 ноября </w:t>
      </w:r>
      <w:smartTag w:uri="urn:schemas-microsoft-com:office:smarttags" w:element="metricconverter">
        <w:smartTagPr>
          <w:attr w:name="ProductID" w:val="199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1995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 N 181-ФЗ "О социальной защите инвалидов в Российской Федерации" (Собрание законодательства Российской Федерации, 1995, N 48, ст. 4563; 1998, N 31, ст. 3803; 1999, N 2, ст. 232, N 29, ст. 3693; 2001, N 24, ст. 2410, N 33, ст. 3426, N 53, ст. 5024; 2002, N 1, ст. 2, N 22, ст. 2026; 2003, N 2, ст. 167, N 43, ст. 4108; 2004, N 35, ст. 3607; 2005, N 1, ст. 25; 2006, N 1, ст. 10; 2007, N 43, ст. 5084, N 49, ст. 6070; 2008, N 9, ст. 817, N 29, ст. 3410, N 30, ст. 3616, N 52, ст. 6224; 2009, N 18, ст. 2152, N 30, ст. 3739; 2010, N 50, ст. 6609; 2011, N 27, ст. 3880, N 30, ст. 4596, N 45, ст. 6329, N 47, ст. 6608, N 49, ст. 7033; 2012, N 29, ст. 3990, N 30, ст. 4175, N 53, ст. 7621; 2013, N 8, ст. 717, N 19, ст. 2331, N 27, ст. 3460, ст. 3475, ст. 3477, N 48, ст. 6160, N 52, ст. 6986; 2014, N 26, ст. 3406, N 30, ст. 4268, N 49, ст. 6928; 2015, N 14, ст. 2008, N 27, ст. 3967) (далее - Федеральный закон о социальной защите инвалидов) и определяет правила обеспечения условий доступности для инвалидов объектов (зданий, строений, сооружений) и услуг, предоставляемых Минпромторгом России, Росстандартом, их территориальными органами, подведомственными организациями и учреждениями, иными организациями, предоставляющими услуги населению в сферах, правовое регулирование которых осуществляется Минпромторгом России (далее - органы, учреждения и организации, предоставляющие услуги населению в сфере деятельности Минпромторга России), а также оказания инвалидам при этом необходимой помощи в преодолении барьеров, препятствующих получению услуг (использованию объектов) наравне с другими лицами.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2. Руководителями органов, учреждений и организаций, предоставляющих услуги населению в сфере деятельности Минпромторга России, обеспечиваются условия доступности для инвалидов объектов и услуг, в которых они оказываются населению, в соответствии с требованиями, установленными законодательными и иными нормативными правовыми актами Российской Федерации, включая: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а) возможность самостоятельного передвижения по территории, на которой расположены объекты, беспрепятственного входа в объекты и выхода из них;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б) возможность самостоятельного передвижения по объекту в целях доступа к месту предоставления услуги, передвижения с использованием помощи персонала, предоставляющего услуги, ассистивных и вспомогательных технологий, а также сменного кресла-коляски;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51"/>
      <w:bookmarkEnd w:id="1"/>
      <w:r w:rsidRPr="00DE3DDC">
        <w:rPr>
          <w:rFonts w:ascii="Times New Roman" w:hAnsi="Times New Roman" w:cs="Times New Roman"/>
          <w:sz w:val="24"/>
          <w:szCs w:val="24"/>
        </w:rPr>
        <w:t xml:space="preserve">в) оснащение объектов лифтами, обеспечение достаточный ширины дверных проемов в стенах, лестничных маршей и площадок для передвижения кресел-колясок в соответствии с положениями </w:t>
      </w:r>
      <w:hyperlink r:id="rId8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оборудование на прилегающих к зданию территориях мест для парковки автотранспортных средств инвалидов;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оказание инвалидам необходимой помощи в доступной для них форме в уяснении порядка предоставления и получения услуги, в оформлении установленных регламентом (порядком) ее предоставления документов, в совершении ими других необходимых для получения услуги действий;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надлежащее размещение носителей информации о порядке предоставления услуги, ее оформлении в доступной для инвалидов форме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з) обеспечение допуска на объект, в котором предоставляются услуги или к месту предоставления услуги собаки-проводника при наличии документа, подтверждающего ее специальное обучение, выданного в </w:t>
      </w:r>
      <w:hyperlink r:id="rId9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порядке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, утвержденном приказом Министерства труда и социальной защиты Российской Федерации от 22 июня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 xml:space="preserve">. N 386н "Об утверждении формы документа, подтверждающего специальное обучение собаки-проводника, и порядка его выдачи" (зарегистрирован в Минюсте России 21 июля </w:t>
      </w:r>
      <w:smartTag w:uri="urn:schemas-microsoft-com:office:smarttags" w:element="metricconverter">
        <w:smartTagPr>
          <w:attr w:name="ProductID" w:val="2015 г"/>
        </w:smartTagPr>
        <w:r w:rsidRPr="00DE3DDC">
          <w:rPr>
            <w:rFonts w:ascii="Times New Roman" w:hAnsi="Times New Roman" w:cs="Times New Roman"/>
            <w:sz w:val="24"/>
            <w:szCs w:val="24"/>
          </w:rPr>
          <w:t>2015 г</w:t>
        </w:r>
      </w:smartTag>
      <w:r w:rsidRPr="00DE3DDC">
        <w:rPr>
          <w:rFonts w:ascii="Times New Roman" w:hAnsi="Times New Roman" w:cs="Times New Roman"/>
          <w:sz w:val="24"/>
          <w:szCs w:val="24"/>
        </w:rPr>
        <w:t>., регистрационный N 38115);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и) оказание работниками органа, учреждения и организации, предоставляющих услуги населению в сфере деятельности Минпромторга России, иной необходимой инвалидам помощи в преодолении барьеров, мешающих получению ими услуг наравне с другими лицами.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3. В соответствии с </w:t>
      </w:r>
      <w:hyperlink r:id="rId10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3 статьи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 (Собрание законодательства Российской Федерации, 2014, N 49, ст. 6928) содержащиеся в </w:t>
      </w:r>
      <w:hyperlink w:anchor="P5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подпункте "в" пункта 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 требования в части обеспечения доступности для инвалидов объектов связи, социальной, инженерной и транспортной инфраструктур, транспортных средств применяются с 1 июля 2016 г. исключительно к вновь вводимым в эксплуатацию или прошедшим реконструкцию, модернизацию указанным объектам и средствам.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4. Органами, учреждениями и организациями, предоставляющими услуги населению в сфере деятельности Минпромторга России, осуществляются меры по обеспечению приемки с 1 июля 2016 г. вновь вводимых в эксплуатацию, а также прошедших капитальный ремонт, реконструкцию, модернизацию зданий (помещений), в которых осуществляется предоставление гражданам услуг, при условии их соответствия требованиям доступности для инвалидов, установленным </w:t>
      </w:r>
      <w:hyperlink r:id="rId11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инвалидов, а также положениям </w:t>
      </w:r>
      <w:hyperlink r:id="rId12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пункта 41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"Технический регламент о безопасности зданий и сооружений", утвержденного постановлением Правительства Российской Федерации от 26.12.2014 N 1521 (Собрание законодательства Российской Федерации, 2015, N 2, ст. 465; N 40, ст. 5568).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5. Органы, учреждения и организации, предоставляющие услуги населению в сфере деятельности Минпромторга России, собственники объектов, на которых предоставляются услуги, при невозможности полностью оборудовать объект, на котором предоставляются данные услуги, принимают (до реконструкции или капитального ремонта здания (помещения) согласованные с одним из общественных объединений инвалидов, осуществляющих свою деятельность на территории поселения, муниципального района, городского округа, меры для обеспечения доступа инвалидов к месту предоставления государственной услуги, либо, когда это возможно обеспечить, осуществляют предоставление необходимых услуг по месту жительства инвалидов или в дистанционном режиме.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6. Органы, учреждения и организации, предоставляющие услуги населению в сфере деятельности Минпромторга России, обеспечивают условия доступности для инвалидов объектов и услуг исходя из финансовых возможностей бюджетов бюджетной системы Российской Федерации, собственных финансовых возможностей.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7. Руководители органов, учреждений и организаций, предоставляющих услуги населению в сфере деятельности Минпромторга России, в пределах установленных полномочий организуют инструктирование или обучение специалистов, работающих с инвалидами, по вопросам, связанным с обеспечением доступности для инвалидов объектов и услуг с учетом имеющихся у них стойких расстройств функций организма и ограничений жизнедеятельности.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8. Руководители органов, учреждений и организаций, предоставляющих услуги в сфере деятельности Минпромторга России, обеспечивают инвалидам возможность заблаговременного информирования лиц, на которых возложено их оказание, о потребности в создании условий, необходимых инвалидам для их получения, с учетом имеющихся у них стойких расстройств функций организма.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9. Минпромторг России, Росстандарт и его территориальные органы, подведомственные им учреждения и организации, в целях определения мер по поэтапному повышению уровня доступности для инвалидов объектов и предоставляемых в них государственных услуг, проводят обследование данных объектов и порядков предоставления государственных услуг, по результатам которого составляется паспорт доступности объекта и предоставляемых на нем государственных услуг (далее - Паспорт доступности).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10. Для проведения обследования и паспортизации приказами руководителей Минпромторга России, Росстандарта и его территориальных органов, подведомственных им учреждений и организаций создаются комиссии по проведению обследования и паспортизации объектов и предоставляемых на нем государственных услуг (далее - </w:t>
      </w:r>
      <w:r w:rsidRPr="0010520D">
        <w:rPr>
          <w:rFonts w:ascii="Times New Roman" w:hAnsi="Times New Roman" w:cs="Times New Roman"/>
          <w:sz w:val="24"/>
          <w:szCs w:val="24"/>
          <w:highlight w:val="yellow"/>
        </w:rPr>
        <w:t>Комиссия</w:t>
      </w:r>
      <w:r w:rsidRPr="00DE3DDC">
        <w:rPr>
          <w:rFonts w:ascii="Times New Roman" w:hAnsi="Times New Roman" w:cs="Times New Roman"/>
          <w:sz w:val="24"/>
          <w:szCs w:val="24"/>
        </w:rPr>
        <w:t>), утверждаются их составы, планы-графики проведения обследования и паспортизации, а также организуется работа Комиссии.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11. В состав Комиссии включаются (по согласованию) представители общественных объединений инвалидов, осуществляющих свою деятельность на территории поселения, муниципального района, городского округа, где расположен объект, на котором планируется проведение обследования и паспортизации.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67"/>
      <w:bookmarkEnd w:id="2"/>
      <w:r w:rsidRPr="00DE3DDC">
        <w:rPr>
          <w:rFonts w:ascii="Times New Roman" w:hAnsi="Times New Roman" w:cs="Times New Roman"/>
          <w:sz w:val="24"/>
          <w:szCs w:val="24"/>
        </w:rPr>
        <w:t>12. Оценка соответствия уровня обеспечения доступности для инвалидов объектов и предоставляемых в них государственных услуг осуществляется Комиссией с использованием следующих показателей доступности: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а) удельный вес введенных с 1 июля 2016 г. в эксплуатацию объектов (зданий, помещений), в которых предоставляются государственные услуги в сфере деятельности Минпромторга России, полностью соответствующих требованиям доступности для инвалидов объектов и государственных услуг (от общего количества вновь вводимых объектов);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б) удельный вес существующих объектов, которые в результате их капитального ремонта, реконструкции, модернизации после 1 июля 2016 г. полностью соответствуют требованиям доступности для инвалидов объектов и государственных услуг (от общего количества объектов, прошедших капитальный ремонт, реконструкцию, модернизацию);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в) удельный вес существующих объектов (от общего количества объектов, на которых в настоящее время невозможно полностью обеспечить доступность с учетом потребностей инвалидов), на которых до проведения капитального ремонта или реконструкции обеспечивается доступ инвалидов: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 месту предоставления государственной услуги;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 им необходимых государственных услуг в дистанционном режиме;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предоставление, когда это возможно, необходимых государственных услуг по месту жительства инвалида;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г) удельный вес объектов от общего количества объектов, на которых обеспечиваются условия индивидуальной мобильности инвалидов и возможность для самостоятельного их передвижения по зданию (при необходимости - по территории объекта) и в том числе имеются: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выделенные стоянки автотранспортных средств для инвалидов;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сменные кресла-коляски;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адаптированные лифты;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поручни;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пандусы;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подъемные платформы (аппарели);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раздвижные двери;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входные группы;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доступные санитарно-гигиенические помещения;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достаточная ширина дверных проемов в стенах, лестничных маршей, площадок;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д) удельный вес объектов от общего количества объектов, на которых для инвалидов по зрению обеспечиваются: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дублирование необходимой для ознакомления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зрению к объектам;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зрению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тифлосурдопереводчика;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собаки-проводника;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е) удельный вес объектов от общего количества объектов, на которых для инвалидов по слуху обеспечиваются: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допуск сурдопереводчика;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по слуху к объектам;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по слуху в преодолении барьеров, мешающих им получать государственные услуги, и которые подготовлены для исполнения этих функций;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ж) удельный вес объектов от общего количества объектов, на которых для инвалидов с нарушением опорно-двигательного аппарата обеспечиваются: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оснащенные ассистивными приспособлениями и адаптивными средствами в целях обеспечения возможности самостоятельного передвижения инвалида по территории объекта входа и выхода, в том числе с использованием кресла-коляски;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оборудования и носителей информации, необходимых для обеспечения беспрепятственного доступа инвалидов с нарушением опорно-двигательного аппарата к объектам;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наличие сотрудников, на которых возложено оказание помощи инвалидам с нарушением опорно-двигательного аппарата в преодолении барьеров, мешающих им получать государственные услуги, включая сопровождение, и которые подготовлены для исполнения этих функций;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з) доля персонала, оказывающего государственные услуги населению и прошедшего обучение по вопросам, связанным с особенностями предоставления государственных услуг инвалидам в зависимости от стойких расстройств функций организма (зрения, слуха, опорно-двигательного аппарата), от общего числа специалистов, оказывающих государственные услуги населению;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и) доля работников организаций, на которых возложено оказание инвалидам помощи при предоставлении им государственных услуг (от общего количества сотрудников персонала, предоставляющих государственные услуги населению);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к) удельный вес объектов в сфере деятельности Минпромторга России, имеющих утвержденные паспорта доступности объектов и предоставляемых в них государственных услуг (от их общего количества).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13. По результатам обследования объекта и предоставляемых на нем государственных услуг Комиссией для включения в Паспорт доступности разрабатываются (с учетом положений </w:t>
      </w:r>
      <w:hyperlink r:id="rId13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Конвенции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 правах инвалидов, ратифицированной Федеральным </w:t>
      </w:r>
      <w:hyperlink r:id="rId14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от 3 мая 2012 г. N 46-ФЗ (Собрание законодательства Российской Федерации, 2012, N 19, ст. 2280), об обеспечении "разумного приспособления" и "универсального дизайна"), предложения по принятию управленческих решений, в том числе: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по созданию (с учетом потребностей инвалидов) условий доступности существующего объекта и порядка предоставления на нем государственных услуг в соответствии с </w:t>
      </w:r>
      <w:hyperlink r:id="rId15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частью 4 статьи 15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 социальной защите инвалидов в случае невозможности полностью приспособить объект с учетом потребностей инвалидов до его реконструкции или капитального ремонта;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по определению мероприятий, учитываемых в планах развития объекта, в сметах его капитального и текущего ремонта, реконструкции, модернизации, в графиках переоснащения объекта и закупки нового </w:t>
      </w:r>
      <w:bookmarkStart w:id="3" w:name="_GoBack"/>
      <w:bookmarkEnd w:id="3"/>
      <w:r w:rsidRPr="00DE3DDC">
        <w:rPr>
          <w:rFonts w:ascii="Times New Roman" w:hAnsi="Times New Roman" w:cs="Times New Roman"/>
          <w:sz w:val="24"/>
          <w:szCs w:val="24"/>
        </w:rPr>
        <w:t>оборудования, в целях повышения уровня его доступности и условий для предоставления на нем государственных услуг с учетом потребностей инвалидов;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по включению необходимых мероприятий в технические задания на разработку проектно-сметной документации по проектированию и строительству, по оснащению приспособлениями и оборудованием вновь вводимых в эксплуатацию объектов, на которых предоставляются государственные услуги населению, обеспечивающих их полное соответствие требованиям доступности для инвалидов с 1 июля 2016 г.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14. Паспорт доступности содержит следующие разделы: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краткая характеристика объекта и предоставляемых на нем государственных услуг населению;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- оценка состояния и имеющихся недостатков в обеспечении условий доступности для инвалидов объекта и государственных услуг с использованием показателей, предусмотренных </w:t>
      </w:r>
      <w:hyperlink w:anchor="P6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пунктом 12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настоящего Порядка;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- предлагаемые решения по срокам и объемам работ, необходимых для приведения объекта и порядка предоставления на нем государственных услуг в соответствие с требованиями законодательства Российской Федерации об обеспечении условий их доступности для инвалидов.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>15. Руководители Минпромторга России и Росстандарта утверждают паспорт доступности своими приказами. Паспорт доступности утверждается руководителем подведомственных Минпромторгу России и Росстандарту органов, учреждений или организаций, оказывающих государственные услуги населению, и представляется в Минпромторг России или Росстандарт (в соответствии с подведомственностью) для обобщения содержащейся в ней информации в целях осуществления планирования по повышению уровня их доступности для инвалидов.</w:t>
      </w:r>
    </w:p>
    <w:p w:rsidR="00762477" w:rsidRPr="00DE3DDC" w:rsidRDefault="00762477" w:rsidP="00DE3DD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3DDC">
        <w:rPr>
          <w:rFonts w:ascii="Times New Roman" w:hAnsi="Times New Roman" w:cs="Times New Roman"/>
          <w:sz w:val="24"/>
          <w:szCs w:val="24"/>
        </w:rPr>
        <w:t xml:space="preserve">16. Минпромторгом России, Росстандартом, в соответствии со </w:t>
      </w:r>
      <w:hyperlink r:id="rId16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статьей 26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Федерального закона от 1 декабря 2014 г. N 419-ФЗ "О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инвалидов", с учетом информации, содержащейся в паспортах доступности, разрабатывается и утверждается план мероприятий ("дорожная карта") по повышению значений показателей доступности для инвалидов объектов и услуг, предоставляемых Минпромторгом России, Росстандартом, их территориальными органами, подведомственными организациями и учреждениями, в соответствии с </w:t>
      </w:r>
      <w:hyperlink r:id="rId17" w:history="1">
        <w:r w:rsidRPr="00DE3DDC">
          <w:rPr>
            <w:rFonts w:ascii="Times New Roman" w:hAnsi="Times New Roman" w:cs="Times New Roman"/>
            <w:color w:val="0000FF"/>
            <w:sz w:val="24"/>
            <w:szCs w:val="24"/>
          </w:rPr>
          <w:t>Правилами</w:t>
        </w:r>
      </w:hyperlink>
      <w:r w:rsidRPr="00DE3DDC">
        <w:rPr>
          <w:rFonts w:ascii="Times New Roman" w:hAnsi="Times New Roman" w:cs="Times New Roman"/>
          <w:sz w:val="24"/>
          <w:szCs w:val="24"/>
        </w:rPr>
        <w:t xml:space="preserve"> разработки федеральными органами исполнительной власти, органами исполнительной власти субъектов Российской Федерации, органами местного самоуправления мероприятий по повышению значений показателей доступности для инвалидов объектов и услуг в установленных сферах деятельности, утвержденными постановлением Правительства Российской Федерации от 17 июня 2015 г. N 599 (Собрание законодательства Российской Федерации, 2015, N 26, ст. 3894).</w:t>
      </w: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pStyle w:val="ConsPlusNormal"/>
        <w:pBdr>
          <w:top w:val="single" w:sz="6" w:space="0" w:color="auto"/>
        </w:pBdr>
        <w:jc w:val="both"/>
        <w:rPr>
          <w:rFonts w:ascii="Times New Roman" w:hAnsi="Times New Roman" w:cs="Times New Roman"/>
          <w:sz w:val="24"/>
          <w:szCs w:val="24"/>
        </w:rPr>
      </w:pPr>
    </w:p>
    <w:p w:rsidR="00762477" w:rsidRPr="00DE3DDC" w:rsidRDefault="00762477" w:rsidP="00DE3DD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762477" w:rsidRPr="00DE3DDC" w:rsidSect="00DE3DDC">
      <w:headerReference w:type="default" r:id="rId1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2477" w:rsidRDefault="00762477" w:rsidP="00DE3DDC">
      <w:pPr>
        <w:spacing w:after="0" w:line="240" w:lineRule="auto"/>
      </w:pPr>
      <w:r>
        <w:separator/>
      </w:r>
    </w:p>
  </w:endnote>
  <w:endnote w:type="continuationSeparator" w:id="1">
    <w:p w:rsidR="00762477" w:rsidRDefault="00762477" w:rsidP="00DE3D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2477" w:rsidRDefault="00762477" w:rsidP="00DE3DDC">
      <w:pPr>
        <w:spacing w:after="0" w:line="240" w:lineRule="auto"/>
      </w:pPr>
      <w:r>
        <w:separator/>
      </w:r>
    </w:p>
  </w:footnote>
  <w:footnote w:type="continuationSeparator" w:id="1">
    <w:p w:rsidR="00762477" w:rsidRDefault="00762477" w:rsidP="00DE3D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2477" w:rsidRDefault="00762477">
    <w:pPr>
      <w:pStyle w:val="Header"/>
      <w:jc w:val="center"/>
    </w:pPr>
    <w:fldSimple w:instr="PAGE   \* MERGEFORMAT">
      <w:r>
        <w:rPr>
          <w:noProof/>
        </w:rPr>
        <w:t>7</w:t>
      </w:r>
    </w:fldSimple>
  </w:p>
  <w:p w:rsidR="00762477" w:rsidRDefault="0076247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6A67"/>
    <w:rsid w:val="0010520D"/>
    <w:rsid w:val="0024303D"/>
    <w:rsid w:val="00297E40"/>
    <w:rsid w:val="002F29B3"/>
    <w:rsid w:val="003860F7"/>
    <w:rsid w:val="00520892"/>
    <w:rsid w:val="005B15BC"/>
    <w:rsid w:val="00762477"/>
    <w:rsid w:val="008F6CD0"/>
    <w:rsid w:val="00912FE2"/>
    <w:rsid w:val="009A11AC"/>
    <w:rsid w:val="00AA1D24"/>
    <w:rsid w:val="00DC190F"/>
    <w:rsid w:val="00DE3DDC"/>
    <w:rsid w:val="00EB15AB"/>
    <w:rsid w:val="00F76A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7E4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76A67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Title">
    <w:name w:val="ConsPlusTitle"/>
    <w:uiPriority w:val="99"/>
    <w:rsid w:val="00F76A67"/>
    <w:pPr>
      <w:widowControl w:val="0"/>
      <w:autoSpaceDE w:val="0"/>
      <w:autoSpaceDN w:val="0"/>
    </w:pPr>
    <w:rPr>
      <w:rFonts w:eastAsia="Times New Roman" w:cs="Calibri"/>
      <w:b/>
      <w:szCs w:val="20"/>
    </w:rPr>
  </w:style>
  <w:style w:type="paragraph" w:customStyle="1" w:styleId="ConsPlusTitlePage">
    <w:name w:val="ConsPlusTitlePage"/>
    <w:uiPriority w:val="99"/>
    <w:rsid w:val="00F76A67"/>
    <w:pPr>
      <w:widowControl w:val="0"/>
      <w:autoSpaceDE w:val="0"/>
      <w:autoSpaceDN w:val="0"/>
    </w:pPr>
    <w:rPr>
      <w:rFonts w:ascii="Tahoma" w:eastAsia="Times New Roman" w:hAnsi="Tahoma" w:cs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DE3DDC"/>
    <w:rPr>
      <w:rFonts w:cs="Times New Roman"/>
    </w:rPr>
  </w:style>
  <w:style w:type="paragraph" w:styleId="Footer">
    <w:name w:val="footer"/>
    <w:basedOn w:val="Normal"/>
    <w:link w:val="FooterChar"/>
    <w:uiPriority w:val="99"/>
    <w:rsid w:val="00DE3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DE3DDC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25E5D2D9F58A25E23FB939F68FA94CE63BAFFE1650B8F638907F913212B5FD8675C339C14F2841EXAKCN" TargetMode="External"/><Relationship Id="rId13" Type="http://schemas.openxmlformats.org/officeDocument/2006/relationships/hyperlink" Target="consultantplus://offline/ref=525E5D2D9F58A25E23FB96906BFA94CE62BDF2E56100D269815EF511X2K6N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525E5D2D9F58A25E23FB939F68FA94CE63BBF0E262028F638907F913212B5FD8675C339F12XFK0N" TargetMode="External"/><Relationship Id="rId12" Type="http://schemas.openxmlformats.org/officeDocument/2006/relationships/hyperlink" Target="consultantplus://offline/ref=525E5D2D9F58A25E23FB939F68FA94CE63BAFFE1650B8F638907F913212B5FD8675C339C14F2841EXAKCN" TargetMode="External"/><Relationship Id="rId17" Type="http://schemas.openxmlformats.org/officeDocument/2006/relationships/hyperlink" Target="consultantplus://offline/ref=525E5D2D9F58A25E23FB939F68FA94CE60B2F6E765028F638907F913212B5FD8675C339C14F28416XAK7N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525E5D2D9F58A25E23FB939F68FA94CE60B3F6E0650A8F638907F913212B5FD8675C339C14F28610XAKC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25E5D2D9F58A25E23FB939F68FA94CE63BBF0E262028F638907F913212B5FD8675C339F12XFK0N" TargetMode="External"/><Relationship Id="rId11" Type="http://schemas.openxmlformats.org/officeDocument/2006/relationships/hyperlink" Target="consultantplus://offline/ref=525E5D2D9F58A25E23FB939F68FA94CE63BBF0E262028F638907F913212B5FD8675C339F11XFK0N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525E5D2D9F58A25E23FB939F68FA94CE63BBF0E262028F638907F913212B5FD8675C339F12XFK6N" TargetMode="External"/><Relationship Id="rId10" Type="http://schemas.openxmlformats.org/officeDocument/2006/relationships/hyperlink" Target="consultantplus://offline/ref=525E5D2D9F58A25E23FB939F68FA94CE60B3F6E0650A8F638907F913212B5FD8675C339C14F28610XAK2N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25E5D2D9F58A25E23FB939F68FA94CE60B2F4E0690D8F638907F913212B5FD8675C339C14F28414XAKDN" TargetMode="External"/><Relationship Id="rId14" Type="http://schemas.openxmlformats.org/officeDocument/2006/relationships/hyperlink" Target="consultantplus://offline/ref=525E5D2D9F58A25E23FB939F68FA94CE60B8FEE6600B8F638907F91321X2KB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7</Pages>
  <Words>3311</Words>
  <Characters>18875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Зарегистрировано в Минюсте России 30 декабря 2015 г</dc:title>
  <dc:subject/>
  <dc:creator>Бочарова Наталья Александровна</dc:creator>
  <cp:keywords/>
  <dc:description/>
  <cp:lastModifiedBy>1</cp:lastModifiedBy>
  <cp:revision>2</cp:revision>
  <dcterms:created xsi:type="dcterms:W3CDTF">2018-11-02T07:40:00Z</dcterms:created>
  <dcterms:modified xsi:type="dcterms:W3CDTF">2018-11-02T07:40:00Z</dcterms:modified>
</cp:coreProperties>
</file>