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90" w:rsidRDefault="007A338F" w:rsidP="00991290">
      <w:pPr>
        <w:spacing w:after="0" w:line="240" w:lineRule="auto"/>
        <w:jc w:val="right"/>
        <w:rPr>
          <w:rFonts w:ascii="Times New Roman" w:eastAsia="Times New Roman" w:hAnsi="Times New Roman" w:cs="Times New Roman"/>
          <w:i/>
          <w:sz w:val="28"/>
          <w:szCs w:val="28"/>
          <w:lang w:eastAsia="ru-RU"/>
        </w:rPr>
      </w:pPr>
      <w:r w:rsidRPr="007A338F">
        <w:rPr>
          <w:rFonts w:ascii="Times New Roman" w:eastAsia="Times New Roman" w:hAnsi="Times New Roman" w:cs="Times New Roman"/>
          <w:i/>
          <w:sz w:val="28"/>
          <w:szCs w:val="28"/>
          <w:lang w:eastAsia="ru-RU"/>
        </w:rPr>
        <w:t>Проект</w:t>
      </w:r>
    </w:p>
    <w:p w:rsidR="007A338F" w:rsidRPr="007A338F" w:rsidRDefault="007A338F" w:rsidP="00991290">
      <w:pPr>
        <w:spacing w:after="0" w:line="240" w:lineRule="auto"/>
        <w:jc w:val="right"/>
        <w:rPr>
          <w:rFonts w:ascii="Times New Roman" w:eastAsia="Times New Roman" w:hAnsi="Times New Roman" w:cs="Times New Roman"/>
          <w:i/>
          <w:sz w:val="28"/>
          <w:szCs w:val="28"/>
          <w:lang w:eastAsia="ru-RU"/>
        </w:rPr>
      </w:pPr>
    </w:p>
    <w:p w:rsidR="009A4D46" w:rsidRPr="00A07B2F" w:rsidRDefault="009A4D46" w:rsidP="002B323B">
      <w:pPr>
        <w:spacing w:after="0" w:line="240" w:lineRule="auto"/>
        <w:jc w:val="center"/>
        <w:rPr>
          <w:rFonts w:ascii="Times New Roman" w:eastAsia="Times New Roman" w:hAnsi="Times New Roman" w:cs="Times New Roman"/>
          <w:b/>
          <w:sz w:val="28"/>
          <w:szCs w:val="28"/>
          <w:lang w:eastAsia="ru-RU"/>
        </w:rPr>
      </w:pPr>
      <w:r w:rsidRPr="00A07B2F">
        <w:rPr>
          <w:rFonts w:ascii="Times New Roman" w:eastAsia="Times New Roman" w:hAnsi="Times New Roman" w:cs="Times New Roman"/>
          <w:b/>
          <w:sz w:val="28"/>
          <w:szCs w:val="28"/>
          <w:lang w:eastAsia="ru-RU"/>
        </w:rPr>
        <w:t xml:space="preserve">ГЛАВА </w:t>
      </w:r>
      <w:r w:rsidR="002B323B" w:rsidRPr="00A07B2F">
        <w:rPr>
          <w:rFonts w:ascii="Times New Roman" w:eastAsia="Times New Roman" w:hAnsi="Times New Roman" w:cs="Times New Roman"/>
          <w:b/>
          <w:sz w:val="28"/>
          <w:szCs w:val="28"/>
          <w:lang w:eastAsia="ru-RU"/>
        </w:rPr>
        <w:t>ХОЛМОГОРСКОГО МУНИЦИПАЛЬНОГО</w:t>
      </w:r>
    </w:p>
    <w:p w:rsidR="002B323B" w:rsidRPr="00A07B2F" w:rsidRDefault="002B323B" w:rsidP="002B323B">
      <w:pPr>
        <w:spacing w:after="0" w:line="240" w:lineRule="auto"/>
        <w:jc w:val="center"/>
        <w:rPr>
          <w:rFonts w:ascii="Times New Roman" w:eastAsia="Times New Roman" w:hAnsi="Times New Roman" w:cs="Times New Roman"/>
          <w:b/>
          <w:sz w:val="28"/>
          <w:szCs w:val="28"/>
          <w:lang w:eastAsia="ru-RU"/>
        </w:rPr>
      </w:pPr>
      <w:r w:rsidRPr="00A07B2F">
        <w:rPr>
          <w:rFonts w:ascii="Times New Roman" w:eastAsia="Times New Roman" w:hAnsi="Times New Roman" w:cs="Times New Roman"/>
          <w:b/>
          <w:sz w:val="28"/>
          <w:szCs w:val="28"/>
          <w:lang w:eastAsia="ru-RU"/>
        </w:rPr>
        <w:t>ОКРУГА АРХАНГЕЛЬСКОЙ ОБЛАСТИ</w:t>
      </w:r>
    </w:p>
    <w:p w:rsidR="009A4D46" w:rsidRPr="00A07B2F" w:rsidRDefault="009A4D46" w:rsidP="009A4D46">
      <w:pPr>
        <w:spacing w:before="480" w:after="0" w:line="240" w:lineRule="auto"/>
        <w:jc w:val="center"/>
        <w:rPr>
          <w:rFonts w:ascii="Times New Roman" w:eastAsia="Times New Roman" w:hAnsi="Times New Roman" w:cs="Times New Roman"/>
          <w:b/>
          <w:sz w:val="28"/>
          <w:szCs w:val="28"/>
          <w:lang w:eastAsia="ru-RU"/>
        </w:rPr>
      </w:pPr>
      <w:r w:rsidRPr="00A07B2F">
        <w:rPr>
          <w:rFonts w:ascii="Times New Roman" w:eastAsia="Times New Roman" w:hAnsi="Times New Roman" w:cs="Times New Roman"/>
          <w:b/>
          <w:sz w:val="28"/>
          <w:szCs w:val="28"/>
          <w:lang w:eastAsia="ru-RU"/>
        </w:rPr>
        <w:t>Р А С П О Р Я Ж Е Н И Е</w:t>
      </w:r>
    </w:p>
    <w:p w:rsidR="00A4076E" w:rsidRPr="00A07B2F" w:rsidRDefault="00A4076E" w:rsidP="00A4076E">
      <w:pPr>
        <w:spacing w:before="480" w:after="0" w:line="240" w:lineRule="auto"/>
        <w:jc w:val="center"/>
        <w:rPr>
          <w:rFonts w:ascii="Times New Roman" w:eastAsia="Calibri" w:hAnsi="Times New Roman" w:cs="Times New Roman"/>
          <w:sz w:val="28"/>
          <w:szCs w:val="28"/>
          <w:lang w:eastAsia="ru-RU"/>
        </w:rPr>
      </w:pPr>
      <w:r w:rsidRPr="00A07B2F">
        <w:rPr>
          <w:rFonts w:ascii="Times New Roman" w:eastAsia="Calibri" w:hAnsi="Times New Roman" w:cs="Times New Roman"/>
          <w:sz w:val="28"/>
          <w:szCs w:val="28"/>
          <w:lang w:eastAsia="ru-RU"/>
        </w:rPr>
        <w:t xml:space="preserve">от </w:t>
      </w:r>
      <w:r w:rsidR="00B67C61" w:rsidRPr="00A07B2F">
        <w:rPr>
          <w:rFonts w:ascii="Times New Roman" w:eastAsia="Calibri" w:hAnsi="Times New Roman" w:cs="Times New Roman"/>
          <w:sz w:val="28"/>
          <w:szCs w:val="28"/>
          <w:lang w:eastAsia="ru-RU"/>
        </w:rPr>
        <w:t>__</w:t>
      </w:r>
      <w:r w:rsidRPr="00A07B2F">
        <w:rPr>
          <w:rFonts w:ascii="Times New Roman" w:eastAsia="Calibri" w:hAnsi="Times New Roman" w:cs="Times New Roman"/>
          <w:sz w:val="28"/>
          <w:szCs w:val="28"/>
          <w:lang w:eastAsia="ru-RU"/>
        </w:rPr>
        <w:t xml:space="preserve"> </w:t>
      </w:r>
      <w:r w:rsidR="00B67C61" w:rsidRPr="00A07B2F">
        <w:rPr>
          <w:rFonts w:ascii="Times New Roman" w:eastAsia="Calibri" w:hAnsi="Times New Roman" w:cs="Times New Roman"/>
          <w:sz w:val="28"/>
          <w:szCs w:val="28"/>
          <w:lang w:eastAsia="ru-RU"/>
        </w:rPr>
        <w:t>_______</w:t>
      </w:r>
      <w:r w:rsidR="00855AE5">
        <w:rPr>
          <w:rFonts w:ascii="Times New Roman" w:eastAsia="Calibri" w:hAnsi="Times New Roman" w:cs="Times New Roman"/>
          <w:sz w:val="28"/>
          <w:szCs w:val="28"/>
          <w:lang w:eastAsia="ru-RU"/>
        </w:rPr>
        <w:t xml:space="preserve"> 2025</w:t>
      </w:r>
      <w:r w:rsidRPr="00A07B2F">
        <w:rPr>
          <w:rFonts w:ascii="Times New Roman" w:eastAsia="Calibri" w:hAnsi="Times New Roman" w:cs="Times New Roman"/>
          <w:sz w:val="28"/>
          <w:szCs w:val="28"/>
          <w:lang w:eastAsia="ru-RU"/>
        </w:rPr>
        <w:t xml:space="preserve"> г. № </w:t>
      </w:r>
      <w:r w:rsidR="00B67C61" w:rsidRPr="00A07B2F">
        <w:rPr>
          <w:rFonts w:ascii="Times New Roman" w:eastAsia="Calibri" w:hAnsi="Times New Roman" w:cs="Times New Roman"/>
          <w:sz w:val="28"/>
          <w:szCs w:val="28"/>
          <w:lang w:eastAsia="ru-RU"/>
        </w:rPr>
        <w:t>__</w:t>
      </w:r>
    </w:p>
    <w:p w:rsidR="00A4076E" w:rsidRPr="00A07B2F" w:rsidRDefault="00A4076E" w:rsidP="00A4076E">
      <w:pPr>
        <w:spacing w:after="0" w:line="240" w:lineRule="auto"/>
        <w:jc w:val="center"/>
        <w:rPr>
          <w:rFonts w:ascii="Times New Roman" w:eastAsia="Calibri" w:hAnsi="Times New Roman" w:cs="Times New Roman"/>
          <w:sz w:val="28"/>
          <w:szCs w:val="28"/>
          <w:lang w:eastAsia="ru-RU"/>
        </w:rPr>
      </w:pPr>
      <w:r w:rsidRPr="00A07B2F">
        <w:rPr>
          <w:rFonts w:ascii="Times New Roman" w:eastAsia="Calibri" w:hAnsi="Times New Roman" w:cs="Times New Roman"/>
          <w:sz w:val="28"/>
          <w:szCs w:val="28"/>
          <w:lang w:eastAsia="ru-RU"/>
        </w:rPr>
        <w:t>с. Холмогоры</w:t>
      </w:r>
    </w:p>
    <w:p w:rsidR="00A4076E" w:rsidRPr="00A07B2F" w:rsidRDefault="00A4076E" w:rsidP="00A4076E">
      <w:pPr>
        <w:spacing w:after="0" w:line="240" w:lineRule="auto"/>
        <w:rPr>
          <w:rFonts w:ascii="Times New Roman" w:eastAsia="Times New Roman" w:hAnsi="Times New Roman" w:cs="Times New Roman"/>
          <w:b/>
          <w:sz w:val="28"/>
          <w:szCs w:val="28"/>
          <w:lang w:eastAsia="ru-RU"/>
        </w:rPr>
      </w:pPr>
    </w:p>
    <w:p w:rsidR="00A4076E" w:rsidRPr="00A07B2F" w:rsidRDefault="00A4076E" w:rsidP="00A4076E">
      <w:pPr>
        <w:spacing w:after="0" w:line="240" w:lineRule="auto"/>
        <w:jc w:val="center"/>
        <w:rPr>
          <w:rFonts w:ascii="Times New Roman" w:eastAsia="Times New Roman" w:hAnsi="Times New Roman" w:cs="Times New Roman"/>
          <w:b/>
          <w:sz w:val="28"/>
          <w:szCs w:val="28"/>
          <w:lang w:eastAsia="ru-RU"/>
        </w:rPr>
      </w:pPr>
      <w:r w:rsidRPr="00A07B2F">
        <w:rPr>
          <w:rFonts w:ascii="Times New Roman" w:eastAsia="Times New Roman" w:hAnsi="Times New Roman" w:cs="Times New Roman"/>
          <w:b/>
          <w:sz w:val="28"/>
          <w:szCs w:val="28"/>
          <w:lang w:eastAsia="ru-RU"/>
        </w:rPr>
        <w:t>О предоставлении разрешения на условно разрешенный вид использования земельн</w:t>
      </w:r>
      <w:r w:rsidR="001B5932" w:rsidRPr="00A07B2F">
        <w:rPr>
          <w:rFonts w:ascii="Times New Roman" w:eastAsia="Times New Roman" w:hAnsi="Times New Roman" w:cs="Times New Roman"/>
          <w:b/>
          <w:sz w:val="28"/>
          <w:szCs w:val="28"/>
          <w:lang w:eastAsia="ru-RU"/>
        </w:rPr>
        <w:t>ого</w:t>
      </w:r>
      <w:r w:rsidRPr="00A07B2F">
        <w:rPr>
          <w:rFonts w:ascii="Times New Roman" w:eastAsia="Times New Roman" w:hAnsi="Times New Roman" w:cs="Times New Roman"/>
          <w:b/>
          <w:sz w:val="28"/>
          <w:szCs w:val="28"/>
          <w:lang w:eastAsia="ru-RU"/>
        </w:rPr>
        <w:t xml:space="preserve"> участк</w:t>
      </w:r>
      <w:r w:rsidR="001B5932" w:rsidRPr="00A07B2F">
        <w:rPr>
          <w:rFonts w:ascii="Times New Roman" w:eastAsia="Times New Roman" w:hAnsi="Times New Roman" w:cs="Times New Roman"/>
          <w:b/>
          <w:sz w:val="28"/>
          <w:szCs w:val="28"/>
          <w:lang w:eastAsia="ru-RU"/>
        </w:rPr>
        <w:t>а</w:t>
      </w:r>
    </w:p>
    <w:p w:rsidR="00A4076E" w:rsidRPr="00A07B2F" w:rsidRDefault="00A4076E" w:rsidP="00A4076E">
      <w:pPr>
        <w:spacing w:after="0" w:line="240" w:lineRule="auto"/>
        <w:jc w:val="center"/>
        <w:rPr>
          <w:rFonts w:ascii="Times New Roman" w:eastAsia="Times New Roman" w:hAnsi="Times New Roman" w:cs="Times New Roman"/>
          <w:b/>
          <w:sz w:val="28"/>
          <w:szCs w:val="28"/>
          <w:lang w:eastAsia="ru-RU"/>
        </w:rPr>
      </w:pPr>
    </w:p>
    <w:p w:rsidR="004F6A8F" w:rsidRDefault="00A4076E" w:rsidP="004F6A8F">
      <w:pPr>
        <w:spacing w:after="0" w:line="240" w:lineRule="auto"/>
        <w:jc w:val="both"/>
        <w:rPr>
          <w:rFonts w:ascii="Times New Roman" w:eastAsia="Times New Roman" w:hAnsi="Times New Roman" w:cs="Times New Roman"/>
          <w:sz w:val="28"/>
          <w:szCs w:val="28"/>
          <w:lang w:eastAsia="ru-RU"/>
        </w:rPr>
      </w:pPr>
      <w:r w:rsidRPr="00A07B2F">
        <w:rPr>
          <w:rFonts w:ascii="Times New Roman" w:eastAsia="Times New Roman" w:hAnsi="Times New Roman" w:cs="Times New Roman"/>
          <w:sz w:val="28"/>
          <w:szCs w:val="28"/>
          <w:lang w:eastAsia="ru-RU"/>
        </w:rPr>
        <w:t xml:space="preserve">        В соответствии</w:t>
      </w:r>
      <w:r w:rsidR="009A4D46" w:rsidRPr="00A07B2F">
        <w:rPr>
          <w:rFonts w:ascii="Times New Roman" w:eastAsia="Times New Roman" w:hAnsi="Times New Roman" w:cs="Times New Roman"/>
          <w:sz w:val="28"/>
          <w:szCs w:val="28"/>
          <w:lang w:eastAsia="ru-RU"/>
        </w:rPr>
        <w:t xml:space="preserve"> </w:t>
      </w:r>
      <w:r w:rsidR="00A016DE" w:rsidRPr="00A07B2F">
        <w:rPr>
          <w:rFonts w:ascii="Times New Roman" w:eastAsia="Times New Roman" w:hAnsi="Times New Roman" w:cs="Times New Roman"/>
          <w:sz w:val="28"/>
          <w:szCs w:val="28"/>
          <w:lang w:eastAsia="ru-RU"/>
        </w:rPr>
        <w:t xml:space="preserve">с Градостроительным </w:t>
      </w:r>
      <w:r w:rsidR="00F35180">
        <w:rPr>
          <w:rFonts w:ascii="Times New Roman" w:eastAsia="Times New Roman" w:hAnsi="Times New Roman" w:cs="Times New Roman"/>
          <w:sz w:val="28"/>
          <w:szCs w:val="28"/>
          <w:lang w:eastAsia="ru-RU"/>
        </w:rPr>
        <w:t>кодексом Российской Федерации,</w:t>
      </w:r>
      <w:r w:rsidR="004F6A8F" w:rsidRPr="004F6A8F">
        <w:rPr>
          <w:rFonts w:ascii="Times New Roman" w:eastAsia="Times New Roman" w:hAnsi="Times New Roman" w:cs="Times New Roman"/>
          <w:sz w:val="28"/>
          <w:szCs w:val="28"/>
          <w:lang w:eastAsia="ru-RU"/>
        </w:rPr>
        <w:t xml:space="preserve"> </w:t>
      </w:r>
      <w:r w:rsidR="004F6A8F" w:rsidRPr="007E64F6">
        <w:rPr>
          <w:rFonts w:ascii="Times New Roman" w:eastAsia="Times New Roman" w:hAnsi="Times New Roman" w:cs="Times New Roman"/>
          <w:sz w:val="28"/>
          <w:szCs w:val="28"/>
          <w:lang w:eastAsia="ru-RU"/>
        </w:rPr>
        <w:t>приказом Росреестра от 10 ноября 2020 года № П/0412 «Об утверждении классификатора видов разрешенного исп</w:t>
      </w:r>
      <w:r w:rsidR="004F6A8F">
        <w:rPr>
          <w:rFonts w:ascii="Times New Roman" w:eastAsia="Times New Roman" w:hAnsi="Times New Roman" w:cs="Times New Roman"/>
          <w:sz w:val="28"/>
          <w:szCs w:val="28"/>
          <w:lang w:eastAsia="ru-RU"/>
        </w:rPr>
        <w:t xml:space="preserve">ользования земельных участков», </w:t>
      </w:r>
      <w:r w:rsidR="00F35180">
        <w:rPr>
          <w:rFonts w:ascii="Times New Roman" w:eastAsia="Times New Roman" w:hAnsi="Times New Roman" w:cs="Times New Roman"/>
          <w:sz w:val="28"/>
          <w:szCs w:val="28"/>
          <w:lang w:eastAsia="ru-RU"/>
        </w:rPr>
        <w:t>п</w:t>
      </w:r>
      <w:r w:rsidR="00A016DE" w:rsidRPr="00A07B2F">
        <w:rPr>
          <w:rFonts w:ascii="Times New Roman" w:eastAsia="Times New Roman" w:hAnsi="Times New Roman" w:cs="Times New Roman"/>
          <w:sz w:val="28"/>
          <w:szCs w:val="28"/>
          <w:lang w:eastAsia="ru-RU"/>
        </w:rPr>
        <w:t xml:space="preserve">равилами землепользования и застройки </w:t>
      </w:r>
      <w:r w:rsidR="00924023" w:rsidRPr="00A07B2F">
        <w:rPr>
          <w:rFonts w:ascii="Times New Roman" w:eastAsia="Times New Roman" w:hAnsi="Times New Roman" w:cs="Times New Roman"/>
          <w:sz w:val="28"/>
          <w:szCs w:val="28"/>
          <w:lang w:eastAsia="ru-RU"/>
        </w:rPr>
        <w:t xml:space="preserve">части территории Холмогорского муниципального округа Архангельской области, </w:t>
      </w:r>
      <w:r w:rsidR="00200973" w:rsidRPr="00200973">
        <w:rPr>
          <w:rFonts w:ascii="Times New Roman" w:eastAsia="Times New Roman" w:hAnsi="Times New Roman" w:cs="Times New Roman"/>
          <w:sz w:val="28"/>
          <w:szCs w:val="28"/>
          <w:lang w:eastAsia="ru-RU"/>
        </w:rPr>
        <w:t>в границы которой входят территории деревень Анашкино, Андрияновская, Белая Гора, Большое Залесье, Бор, Боярская, Бушково, Вавчуга, Даниловская, Демидово, Демушино, Жучково, Залыва, Заручевье, Ивлево, Ильино, Кичижно, Косновская, Кочерино, Красное Село, Кузополье, Лубянки, Лыжино, Макарово, Малое Залесье, Марково, Мироново, Митревщина, Неверово, Некрасово, Обухово, Осина Гора, Пекишево, Перхуровская, Побоище, Погост, Подгорье, Подсосны, Почапы, Разлог, Смольниковская, Спасская, Строительская, Сурово, Татаурово, Телепниха, Тихновская, Третьяково, Трехновская, Тряпицыно, Харитоново, Ходчино и сел Ломоносово и Холмогоры</w:t>
      </w:r>
      <w:r w:rsidR="00AD0B19">
        <w:rPr>
          <w:rFonts w:ascii="Times New Roman" w:eastAsia="Times New Roman" w:hAnsi="Times New Roman" w:cs="Times New Roman"/>
          <w:sz w:val="28"/>
          <w:szCs w:val="28"/>
          <w:lang w:eastAsia="ru-RU"/>
        </w:rPr>
        <w:t>, утвержденными постановлением м</w:t>
      </w:r>
      <w:r w:rsidR="007C0C6E" w:rsidRPr="00A07B2F">
        <w:rPr>
          <w:rFonts w:ascii="Times New Roman" w:eastAsia="Times New Roman" w:hAnsi="Times New Roman" w:cs="Times New Roman"/>
          <w:sz w:val="28"/>
          <w:szCs w:val="28"/>
          <w:lang w:eastAsia="ru-RU"/>
        </w:rPr>
        <w:t>инистерства строительс</w:t>
      </w:r>
      <w:r w:rsidR="002E4682">
        <w:rPr>
          <w:rFonts w:ascii="Times New Roman" w:eastAsia="Times New Roman" w:hAnsi="Times New Roman" w:cs="Times New Roman"/>
          <w:sz w:val="28"/>
          <w:szCs w:val="28"/>
          <w:lang w:eastAsia="ru-RU"/>
        </w:rPr>
        <w:t xml:space="preserve">тва и архитектуры </w:t>
      </w:r>
      <w:r w:rsidR="007C0C6E" w:rsidRPr="00A07B2F">
        <w:rPr>
          <w:rFonts w:ascii="Times New Roman" w:eastAsia="Times New Roman" w:hAnsi="Times New Roman" w:cs="Times New Roman"/>
          <w:sz w:val="28"/>
          <w:szCs w:val="28"/>
          <w:lang w:eastAsia="ru-RU"/>
        </w:rPr>
        <w:t xml:space="preserve">Архангельской области от </w:t>
      </w:r>
      <w:r w:rsidR="006B6504">
        <w:rPr>
          <w:rFonts w:ascii="Times New Roman" w:eastAsia="Times New Roman" w:hAnsi="Times New Roman" w:cs="Times New Roman"/>
          <w:sz w:val="28"/>
          <w:szCs w:val="28"/>
          <w:lang w:eastAsia="ru-RU"/>
        </w:rPr>
        <w:t>29 июня</w:t>
      </w:r>
      <w:r w:rsidR="00DF7685" w:rsidRPr="00A07B2F">
        <w:rPr>
          <w:rFonts w:ascii="Times New Roman" w:eastAsia="Times New Roman" w:hAnsi="Times New Roman" w:cs="Times New Roman"/>
          <w:sz w:val="28"/>
          <w:szCs w:val="28"/>
          <w:lang w:eastAsia="ru-RU"/>
        </w:rPr>
        <w:t xml:space="preserve"> 2023 № </w:t>
      </w:r>
      <w:r w:rsidR="006B6504">
        <w:rPr>
          <w:rFonts w:ascii="Times New Roman" w:eastAsia="Times New Roman" w:hAnsi="Times New Roman" w:cs="Times New Roman"/>
          <w:sz w:val="28"/>
          <w:szCs w:val="28"/>
          <w:lang w:eastAsia="ru-RU"/>
        </w:rPr>
        <w:t>31</w:t>
      </w:r>
      <w:r w:rsidR="007C0C6E" w:rsidRPr="00A07B2F">
        <w:rPr>
          <w:rFonts w:ascii="Times New Roman" w:eastAsia="Times New Roman" w:hAnsi="Times New Roman" w:cs="Times New Roman"/>
          <w:sz w:val="28"/>
          <w:szCs w:val="28"/>
          <w:lang w:eastAsia="ru-RU"/>
        </w:rPr>
        <w:t>-п</w:t>
      </w:r>
      <w:r w:rsidR="002E4682">
        <w:rPr>
          <w:rFonts w:ascii="Times New Roman" w:eastAsia="Times New Roman" w:hAnsi="Times New Roman" w:cs="Times New Roman"/>
          <w:sz w:val="28"/>
          <w:szCs w:val="28"/>
          <w:lang w:eastAsia="ru-RU"/>
        </w:rPr>
        <w:t xml:space="preserve">, </w:t>
      </w:r>
      <w:r w:rsidR="002E4682" w:rsidRPr="007E64F6">
        <w:rPr>
          <w:rFonts w:ascii="Times New Roman" w:eastAsia="Times New Roman" w:hAnsi="Times New Roman" w:cs="Times New Roman"/>
          <w:sz w:val="28"/>
          <w:szCs w:val="28"/>
          <w:lang w:eastAsia="ru-RU"/>
        </w:rPr>
        <w:t>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w:t>
      </w:r>
      <w:r w:rsidR="002E4682">
        <w:rPr>
          <w:rFonts w:ascii="Times New Roman" w:eastAsia="Times New Roman" w:hAnsi="Times New Roman" w:cs="Times New Roman"/>
          <w:sz w:val="28"/>
          <w:szCs w:val="28"/>
          <w:lang w:eastAsia="ru-RU"/>
        </w:rPr>
        <w:t>вани</w:t>
      </w:r>
      <w:r w:rsidR="004F6A8F">
        <w:rPr>
          <w:rFonts w:ascii="Times New Roman" w:eastAsia="Times New Roman" w:hAnsi="Times New Roman" w:cs="Times New Roman"/>
          <w:sz w:val="28"/>
          <w:szCs w:val="28"/>
          <w:lang w:eastAsia="ru-RU"/>
        </w:rPr>
        <w:t>я земельного участка от -----</w:t>
      </w:r>
      <w:r w:rsidR="002E4682">
        <w:rPr>
          <w:rFonts w:ascii="Times New Roman" w:eastAsia="Times New Roman" w:hAnsi="Times New Roman" w:cs="Times New Roman"/>
          <w:sz w:val="28"/>
          <w:szCs w:val="28"/>
          <w:lang w:eastAsia="ru-RU"/>
        </w:rPr>
        <w:t xml:space="preserve"> 2025</w:t>
      </w:r>
      <w:r w:rsidR="002E4682" w:rsidRPr="007E64F6">
        <w:rPr>
          <w:rFonts w:ascii="Times New Roman" w:eastAsia="Times New Roman" w:hAnsi="Times New Roman" w:cs="Times New Roman"/>
          <w:sz w:val="28"/>
          <w:szCs w:val="28"/>
          <w:lang w:eastAsia="ru-RU"/>
        </w:rPr>
        <w:t xml:space="preserve"> года,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w:t>
      </w:r>
      <w:r w:rsidR="004F6A8F">
        <w:rPr>
          <w:rFonts w:ascii="Times New Roman" w:eastAsia="Times New Roman" w:hAnsi="Times New Roman" w:cs="Times New Roman"/>
          <w:sz w:val="28"/>
          <w:szCs w:val="28"/>
          <w:lang w:eastAsia="ru-RU"/>
        </w:rPr>
        <w:t xml:space="preserve">емельного участка от ---- </w:t>
      </w:r>
      <w:r w:rsidR="002E4682">
        <w:rPr>
          <w:rFonts w:ascii="Times New Roman" w:eastAsia="Times New Roman" w:hAnsi="Times New Roman" w:cs="Times New Roman"/>
          <w:sz w:val="28"/>
          <w:szCs w:val="28"/>
          <w:lang w:eastAsia="ru-RU"/>
        </w:rPr>
        <w:t>2025</w:t>
      </w:r>
      <w:r w:rsidR="004F6A8F">
        <w:rPr>
          <w:rFonts w:ascii="Times New Roman" w:eastAsia="Times New Roman" w:hAnsi="Times New Roman" w:cs="Times New Roman"/>
          <w:sz w:val="28"/>
          <w:szCs w:val="28"/>
          <w:lang w:eastAsia="ru-RU"/>
        </w:rPr>
        <w:t xml:space="preserve"> года: </w:t>
      </w:r>
    </w:p>
    <w:p w:rsidR="00ED66A8" w:rsidRDefault="00A4076E" w:rsidP="00816DA0">
      <w:pPr>
        <w:ind w:firstLine="709"/>
        <w:jc w:val="both"/>
        <w:rPr>
          <w:rFonts w:ascii="Times New Roman" w:eastAsia="Times New Roman" w:hAnsi="Times New Roman" w:cs="Times New Roman"/>
          <w:bCs/>
          <w:sz w:val="28"/>
          <w:szCs w:val="28"/>
          <w:lang w:eastAsia="ru-RU"/>
        </w:rPr>
      </w:pPr>
      <w:r w:rsidRPr="00A07B2F">
        <w:rPr>
          <w:rFonts w:ascii="Times New Roman" w:eastAsia="Times New Roman" w:hAnsi="Times New Roman" w:cs="Times New Roman"/>
          <w:sz w:val="28"/>
          <w:szCs w:val="28"/>
          <w:lang w:eastAsia="ru-RU"/>
        </w:rPr>
        <w:t xml:space="preserve">1. </w:t>
      </w:r>
      <w:r w:rsidR="00CD74E4" w:rsidRPr="00A07B2F">
        <w:rPr>
          <w:rFonts w:ascii="Times New Roman" w:eastAsia="Times New Roman" w:hAnsi="Times New Roman" w:cs="Times New Roman"/>
          <w:sz w:val="28"/>
          <w:szCs w:val="28"/>
          <w:lang w:eastAsia="ru-RU"/>
        </w:rPr>
        <w:t xml:space="preserve">Предоставить </w:t>
      </w:r>
      <w:r w:rsidR="002B67F1" w:rsidRPr="00A07B2F">
        <w:rPr>
          <w:rFonts w:ascii="Times New Roman" w:eastAsia="Times New Roman" w:hAnsi="Times New Roman" w:cs="Times New Roman"/>
          <w:sz w:val="28"/>
          <w:szCs w:val="28"/>
          <w:lang w:eastAsia="ru-RU"/>
        </w:rPr>
        <w:t>разрешение на условно разрешенный вид использования</w:t>
      </w:r>
      <w:r w:rsidR="002B67F1" w:rsidRPr="00A07B2F">
        <w:rPr>
          <w:rFonts w:ascii="Times New Roman" w:eastAsia="Times New Roman" w:hAnsi="Times New Roman" w:cs="Times New Roman"/>
          <w:bCs/>
          <w:sz w:val="28"/>
          <w:szCs w:val="28"/>
          <w:lang w:eastAsia="ru-RU"/>
        </w:rPr>
        <w:t xml:space="preserve"> </w:t>
      </w:r>
      <w:r w:rsidR="00CD74E4" w:rsidRPr="00A07B2F">
        <w:rPr>
          <w:rFonts w:ascii="Times New Roman" w:eastAsia="Times New Roman" w:hAnsi="Times New Roman" w:cs="Times New Roman"/>
          <w:bCs/>
          <w:sz w:val="28"/>
          <w:szCs w:val="28"/>
          <w:lang w:eastAsia="ru-RU"/>
        </w:rPr>
        <w:t>земельного участка</w:t>
      </w:r>
      <w:r w:rsidR="00ED66A8">
        <w:rPr>
          <w:rFonts w:ascii="Times New Roman" w:eastAsia="Times New Roman" w:hAnsi="Times New Roman" w:cs="Times New Roman"/>
          <w:bCs/>
          <w:sz w:val="28"/>
          <w:szCs w:val="28"/>
          <w:lang w:eastAsia="ru-RU"/>
        </w:rPr>
        <w:t>, с кадастровым номером</w:t>
      </w:r>
      <w:r w:rsidR="001A1E44" w:rsidRPr="00A07B2F">
        <w:rPr>
          <w:rFonts w:ascii="Times New Roman" w:eastAsia="Times New Roman" w:hAnsi="Times New Roman" w:cs="Times New Roman"/>
          <w:bCs/>
          <w:sz w:val="28"/>
          <w:szCs w:val="28"/>
          <w:lang w:eastAsia="ru-RU"/>
        </w:rPr>
        <w:t xml:space="preserve"> 29:19:</w:t>
      </w:r>
      <w:r w:rsidR="00912115">
        <w:rPr>
          <w:rFonts w:ascii="Times New Roman" w:eastAsia="Times New Roman" w:hAnsi="Times New Roman" w:cs="Times New Roman"/>
          <w:bCs/>
          <w:sz w:val="28"/>
          <w:szCs w:val="28"/>
          <w:lang w:eastAsia="ru-RU"/>
        </w:rPr>
        <w:t>161906:30</w:t>
      </w:r>
      <w:r w:rsidR="00AD0B19">
        <w:rPr>
          <w:rFonts w:ascii="Times New Roman" w:eastAsia="Times New Roman" w:hAnsi="Times New Roman" w:cs="Times New Roman"/>
          <w:bCs/>
          <w:sz w:val="28"/>
          <w:szCs w:val="28"/>
          <w:lang w:eastAsia="ru-RU"/>
        </w:rPr>
        <w:t xml:space="preserve">, </w:t>
      </w:r>
      <w:r w:rsidR="008F6AC2" w:rsidRPr="00A07B2F">
        <w:rPr>
          <w:rFonts w:ascii="Times New Roman" w:eastAsia="Times New Roman" w:hAnsi="Times New Roman" w:cs="Times New Roman"/>
          <w:bCs/>
          <w:sz w:val="28"/>
          <w:szCs w:val="28"/>
          <w:lang w:eastAsia="ru-RU"/>
        </w:rPr>
        <w:t xml:space="preserve">площадью </w:t>
      </w:r>
      <w:r w:rsidR="00912115">
        <w:rPr>
          <w:rFonts w:ascii="Times New Roman" w:eastAsia="Times New Roman" w:hAnsi="Times New Roman" w:cs="Times New Roman"/>
          <w:bCs/>
          <w:sz w:val="28"/>
          <w:szCs w:val="28"/>
          <w:lang w:eastAsia="ru-RU"/>
        </w:rPr>
        <w:t>2245</w:t>
      </w:r>
      <w:r w:rsidR="008F6AC2" w:rsidRPr="00A07B2F">
        <w:rPr>
          <w:rFonts w:ascii="Times New Roman" w:eastAsia="Times New Roman" w:hAnsi="Times New Roman" w:cs="Times New Roman"/>
          <w:bCs/>
          <w:sz w:val="28"/>
          <w:szCs w:val="28"/>
          <w:lang w:eastAsia="ru-RU"/>
        </w:rPr>
        <w:t xml:space="preserve"> кв.м, расположенного  по адресу: </w:t>
      </w:r>
      <w:r w:rsidR="00855AE5">
        <w:rPr>
          <w:rFonts w:ascii="Times New Roman" w:eastAsia="Times New Roman" w:hAnsi="Times New Roman" w:cs="Times New Roman"/>
          <w:bCs/>
          <w:sz w:val="28"/>
          <w:szCs w:val="28"/>
          <w:lang w:eastAsia="ru-RU"/>
        </w:rPr>
        <w:t xml:space="preserve">Российская Федерация, </w:t>
      </w:r>
      <w:r w:rsidR="008F6AC2" w:rsidRPr="00A07B2F">
        <w:rPr>
          <w:rFonts w:ascii="Times New Roman" w:eastAsia="Times New Roman" w:hAnsi="Times New Roman" w:cs="Times New Roman"/>
          <w:bCs/>
          <w:sz w:val="28"/>
          <w:szCs w:val="28"/>
          <w:lang w:eastAsia="ru-RU"/>
        </w:rPr>
        <w:t xml:space="preserve">Архангельская область, Холмогорский </w:t>
      </w:r>
      <w:r w:rsidR="002B323B" w:rsidRPr="00A07B2F">
        <w:rPr>
          <w:rFonts w:ascii="Times New Roman" w:eastAsia="Times New Roman" w:hAnsi="Times New Roman" w:cs="Times New Roman"/>
          <w:bCs/>
          <w:sz w:val="28"/>
          <w:szCs w:val="28"/>
          <w:lang w:eastAsia="ru-RU"/>
        </w:rPr>
        <w:t>муниципальный округ</w:t>
      </w:r>
      <w:r w:rsidR="008F6AC2" w:rsidRPr="00A07B2F">
        <w:rPr>
          <w:rFonts w:ascii="Times New Roman" w:eastAsia="Times New Roman" w:hAnsi="Times New Roman" w:cs="Times New Roman"/>
          <w:bCs/>
          <w:sz w:val="28"/>
          <w:szCs w:val="28"/>
          <w:lang w:eastAsia="ru-RU"/>
        </w:rPr>
        <w:t xml:space="preserve">, </w:t>
      </w:r>
      <w:r w:rsidR="00AD0B19">
        <w:rPr>
          <w:rFonts w:ascii="Times New Roman" w:eastAsia="Times New Roman" w:hAnsi="Times New Roman" w:cs="Times New Roman"/>
          <w:bCs/>
          <w:sz w:val="28"/>
          <w:szCs w:val="28"/>
          <w:lang w:eastAsia="ru-RU"/>
        </w:rPr>
        <w:t xml:space="preserve">село </w:t>
      </w:r>
      <w:r w:rsidR="00855AE5">
        <w:rPr>
          <w:rFonts w:ascii="Times New Roman" w:eastAsia="Times New Roman" w:hAnsi="Times New Roman" w:cs="Times New Roman"/>
          <w:bCs/>
          <w:sz w:val="28"/>
          <w:szCs w:val="28"/>
          <w:lang w:eastAsia="ru-RU"/>
        </w:rPr>
        <w:t>Холмогоры,</w:t>
      </w:r>
      <w:r w:rsidR="00AD0B19">
        <w:rPr>
          <w:rFonts w:ascii="Times New Roman" w:eastAsia="Times New Roman" w:hAnsi="Times New Roman" w:cs="Times New Roman"/>
          <w:bCs/>
          <w:sz w:val="28"/>
          <w:szCs w:val="28"/>
          <w:lang w:eastAsia="ru-RU"/>
        </w:rPr>
        <w:t xml:space="preserve"> улица </w:t>
      </w:r>
      <w:r w:rsidR="00912115">
        <w:rPr>
          <w:rFonts w:ascii="Times New Roman" w:eastAsia="Times New Roman" w:hAnsi="Times New Roman" w:cs="Times New Roman"/>
          <w:bCs/>
          <w:sz w:val="28"/>
          <w:szCs w:val="28"/>
          <w:lang w:eastAsia="ru-RU"/>
        </w:rPr>
        <w:t>Набережная имени Горончаровского</w:t>
      </w:r>
      <w:r w:rsidR="00ED66A8">
        <w:rPr>
          <w:rFonts w:ascii="Times New Roman" w:eastAsia="Times New Roman" w:hAnsi="Times New Roman" w:cs="Times New Roman"/>
          <w:bCs/>
          <w:sz w:val="28"/>
          <w:szCs w:val="28"/>
          <w:lang w:eastAsia="ru-RU"/>
        </w:rPr>
        <w:t>,</w:t>
      </w:r>
      <w:r w:rsidR="000C577A">
        <w:rPr>
          <w:rFonts w:ascii="Times New Roman" w:eastAsia="Times New Roman" w:hAnsi="Times New Roman" w:cs="Times New Roman"/>
          <w:bCs/>
          <w:sz w:val="28"/>
          <w:szCs w:val="28"/>
          <w:lang w:eastAsia="ru-RU"/>
        </w:rPr>
        <w:t xml:space="preserve"> </w:t>
      </w:r>
      <w:bookmarkStart w:id="0" w:name="_GoBack"/>
      <w:bookmarkEnd w:id="0"/>
      <w:r w:rsidR="00912115">
        <w:rPr>
          <w:rFonts w:ascii="Times New Roman" w:eastAsia="Times New Roman" w:hAnsi="Times New Roman" w:cs="Times New Roman"/>
          <w:bCs/>
          <w:sz w:val="28"/>
          <w:szCs w:val="28"/>
          <w:lang w:eastAsia="ru-RU"/>
        </w:rPr>
        <w:t xml:space="preserve">дом 44б, дом 43а, </w:t>
      </w:r>
      <w:r w:rsidR="00ED66A8">
        <w:rPr>
          <w:rFonts w:ascii="Times New Roman" w:eastAsia="Times New Roman" w:hAnsi="Times New Roman" w:cs="Times New Roman"/>
          <w:bCs/>
          <w:sz w:val="28"/>
          <w:szCs w:val="28"/>
          <w:lang w:eastAsia="ru-RU"/>
        </w:rPr>
        <w:t xml:space="preserve"> </w:t>
      </w:r>
      <w:r w:rsidR="00855AE5">
        <w:rPr>
          <w:rFonts w:ascii="Times New Roman" w:eastAsia="Times New Roman" w:hAnsi="Times New Roman" w:cs="Times New Roman"/>
          <w:bCs/>
          <w:sz w:val="28"/>
          <w:szCs w:val="28"/>
          <w:lang w:eastAsia="ru-RU"/>
        </w:rPr>
        <w:lastRenderedPageBreak/>
        <w:t xml:space="preserve">разрешенное использование </w:t>
      </w:r>
      <w:r w:rsidR="00B67C61" w:rsidRPr="00A07B2F">
        <w:rPr>
          <w:rFonts w:ascii="Times New Roman" w:eastAsia="Times New Roman" w:hAnsi="Times New Roman" w:cs="Times New Roman"/>
          <w:sz w:val="28"/>
          <w:szCs w:val="28"/>
          <w:lang w:eastAsia="ru-RU"/>
        </w:rPr>
        <w:t>«</w:t>
      </w:r>
      <w:r w:rsidR="00AD0B19">
        <w:rPr>
          <w:rFonts w:ascii="Times New Roman" w:eastAsia="Times New Roman" w:hAnsi="Times New Roman" w:cs="Times New Roman"/>
          <w:sz w:val="28"/>
          <w:szCs w:val="28"/>
          <w:lang w:eastAsia="ru-RU"/>
        </w:rPr>
        <w:t>малоэтажная многоквартирная жилая застройка</w:t>
      </w:r>
      <w:r w:rsidR="00B67C61" w:rsidRPr="00A07B2F">
        <w:rPr>
          <w:rFonts w:ascii="Times New Roman" w:eastAsia="Times New Roman" w:hAnsi="Times New Roman" w:cs="Times New Roman"/>
          <w:sz w:val="28"/>
          <w:szCs w:val="28"/>
          <w:lang w:eastAsia="ru-RU"/>
        </w:rPr>
        <w:t>»</w:t>
      </w:r>
      <w:r w:rsidR="00AD0B19">
        <w:rPr>
          <w:rFonts w:ascii="Times New Roman" w:eastAsia="Times New Roman" w:hAnsi="Times New Roman" w:cs="Times New Roman"/>
          <w:sz w:val="28"/>
          <w:szCs w:val="28"/>
          <w:lang w:eastAsia="ru-RU"/>
        </w:rPr>
        <w:t xml:space="preserve">. </w:t>
      </w:r>
      <w:r w:rsidR="00816DA0">
        <w:rPr>
          <w:rFonts w:ascii="Times New Roman" w:eastAsia="Times New Roman" w:hAnsi="Times New Roman" w:cs="Times New Roman"/>
          <w:sz w:val="28"/>
          <w:szCs w:val="28"/>
          <w:lang w:eastAsia="ru-RU"/>
        </w:rPr>
        <w:t>Территориальная зона Ж-1 – зона застройки индивидуальными жилыми домами</w:t>
      </w:r>
      <w:r w:rsidR="00855AE5" w:rsidRPr="007E64F6">
        <w:rPr>
          <w:rFonts w:ascii="Times New Roman" w:eastAsia="Times New Roman" w:hAnsi="Times New Roman" w:cs="Times New Roman"/>
          <w:sz w:val="28"/>
          <w:szCs w:val="28"/>
          <w:lang w:eastAsia="ru-RU"/>
        </w:rPr>
        <w:t>. Код вида разрешенного использования (в соответствии с классификатором видов разрешенного испо</w:t>
      </w:r>
      <w:r w:rsidR="00855AE5">
        <w:rPr>
          <w:rFonts w:ascii="Times New Roman" w:eastAsia="Times New Roman" w:hAnsi="Times New Roman" w:cs="Times New Roman"/>
          <w:sz w:val="28"/>
          <w:szCs w:val="28"/>
          <w:lang w:eastAsia="ru-RU"/>
        </w:rPr>
        <w:t>л</w:t>
      </w:r>
      <w:r w:rsidR="00AD0B19">
        <w:rPr>
          <w:rFonts w:ascii="Times New Roman" w:eastAsia="Times New Roman" w:hAnsi="Times New Roman" w:cs="Times New Roman"/>
          <w:sz w:val="28"/>
          <w:szCs w:val="28"/>
          <w:lang w:eastAsia="ru-RU"/>
        </w:rPr>
        <w:t>ьзования земельных участков) 2.1</w:t>
      </w:r>
      <w:r w:rsidR="00855AE5" w:rsidRPr="007E64F6">
        <w:rPr>
          <w:rFonts w:ascii="Times New Roman" w:eastAsia="Times New Roman" w:hAnsi="Times New Roman" w:cs="Times New Roman"/>
          <w:sz w:val="28"/>
          <w:szCs w:val="28"/>
          <w:lang w:eastAsia="ru-RU"/>
        </w:rPr>
        <w:t>.</w:t>
      </w:r>
      <w:r w:rsidR="00AD0B19">
        <w:rPr>
          <w:rFonts w:ascii="Times New Roman" w:eastAsia="Times New Roman" w:hAnsi="Times New Roman" w:cs="Times New Roman"/>
          <w:sz w:val="28"/>
          <w:szCs w:val="28"/>
          <w:lang w:eastAsia="ru-RU"/>
        </w:rPr>
        <w:t>1</w:t>
      </w:r>
      <w:r w:rsidR="00855AE5">
        <w:rPr>
          <w:rFonts w:ascii="Times New Roman" w:eastAsia="Times New Roman" w:hAnsi="Times New Roman" w:cs="Times New Roman"/>
          <w:sz w:val="28"/>
          <w:szCs w:val="28"/>
          <w:lang w:eastAsia="ru-RU"/>
        </w:rPr>
        <w:t xml:space="preserve">. </w:t>
      </w:r>
    </w:p>
    <w:p w:rsidR="00A4076E" w:rsidRPr="00A07B2F" w:rsidRDefault="001A1E44" w:rsidP="00816DA0">
      <w:pPr>
        <w:ind w:firstLine="709"/>
        <w:jc w:val="both"/>
        <w:rPr>
          <w:rFonts w:ascii="Times New Roman" w:eastAsia="Times New Roman" w:hAnsi="Times New Roman" w:cs="Times New Roman"/>
          <w:sz w:val="28"/>
          <w:szCs w:val="28"/>
          <w:lang w:eastAsia="ru-RU"/>
        </w:rPr>
      </w:pPr>
      <w:r w:rsidRPr="00A07B2F">
        <w:rPr>
          <w:rFonts w:ascii="Times New Roman" w:eastAsia="Times New Roman" w:hAnsi="Times New Roman" w:cs="Times New Roman"/>
          <w:sz w:val="28"/>
          <w:szCs w:val="28"/>
          <w:lang w:eastAsia="ru-RU"/>
        </w:rPr>
        <w:t>2</w:t>
      </w:r>
      <w:r w:rsidR="00A4076E" w:rsidRPr="00A07B2F">
        <w:rPr>
          <w:rFonts w:ascii="Times New Roman" w:eastAsia="Times New Roman" w:hAnsi="Times New Roman" w:cs="Times New Roman"/>
          <w:sz w:val="28"/>
          <w:szCs w:val="28"/>
          <w:lang w:eastAsia="ru-RU"/>
        </w:rPr>
        <w:t>. Опубликовать настоящее распоряжение в газете «Холмогорский вестн</w:t>
      </w:r>
      <w:r w:rsidR="004360FB" w:rsidRPr="00A07B2F">
        <w:rPr>
          <w:rFonts w:ascii="Times New Roman" w:eastAsia="Times New Roman" w:hAnsi="Times New Roman" w:cs="Times New Roman"/>
          <w:sz w:val="28"/>
          <w:szCs w:val="28"/>
          <w:lang w:eastAsia="ru-RU"/>
        </w:rPr>
        <w:t>ик» и разместить  на официальном сайте</w:t>
      </w:r>
      <w:r w:rsidR="00A4076E" w:rsidRPr="00A07B2F">
        <w:rPr>
          <w:rFonts w:ascii="Times New Roman" w:eastAsia="Times New Roman" w:hAnsi="Times New Roman" w:cs="Times New Roman"/>
          <w:sz w:val="28"/>
          <w:szCs w:val="28"/>
          <w:lang w:eastAsia="ru-RU"/>
        </w:rPr>
        <w:t xml:space="preserve"> </w:t>
      </w:r>
      <w:r w:rsidR="00855AE5">
        <w:rPr>
          <w:rFonts w:ascii="Times New Roman" w:eastAsia="Times New Roman" w:hAnsi="Times New Roman" w:cs="Times New Roman"/>
          <w:sz w:val="28"/>
          <w:szCs w:val="28"/>
          <w:lang w:eastAsia="ru-RU"/>
        </w:rPr>
        <w:t xml:space="preserve">администрации </w:t>
      </w:r>
      <w:r w:rsidR="00A4076E" w:rsidRPr="00A07B2F">
        <w:rPr>
          <w:rFonts w:ascii="Times New Roman" w:eastAsia="Times New Roman" w:hAnsi="Times New Roman" w:cs="Times New Roman"/>
          <w:sz w:val="28"/>
          <w:szCs w:val="28"/>
          <w:lang w:eastAsia="ru-RU"/>
        </w:rPr>
        <w:t>Хо</w:t>
      </w:r>
      <w:r w:rsidR="004360FB" w:rsidRPr="00A07B2F">
        <w:rPr>
          <w:rFonts w:ascii="Times New Roman" w:eastAsia="Times New Roman" w:hAnsi="Times New Roman" w:cs="Times New Roman"/>
          <w:sz w:val="28"/>
          <w:szCs w:val="28"/>
          <w:lang w:eastAsia="ru-RU"/>
        </w:rPr>
        <w:t xml:space="preserve">лмогорского муниципального округа Архангельской области </w:t>
      </w:r>
      <w:r w:rsidR="00A4076E" w:rsidRPr="00A07B2F">
        <w:rPr>
          <w:rFonts w:ascii="Times New Roman" w:eastAsia="Times New Roman" w:hAnsi="Times New Roman" w:cs="Times New Roman"/>
          <w:sz w:val="28"/>
          <w:szCs w:val="28"/>
          <w:lang w:eastAsia="ru-RU"/>
        </w:rPr>
        <w:t xml:space="preserve">в сети </w:t>
      </w:r>
      <w:r w:rsidR="00855AE5">
        <w:rPr>
          <w:rFonts w:ascii="Times New Roman" w:eastAsia="Times New Roman" w:hAnsi="Times New Roman" w:cs="Times New Roman"/>
          <w:sz w:val="28"/>
          <w:szCs w:val="28"/>
          <w:lang w:eastAsia="ru-RU"/>
        </w:rPr>
        <w:t>«</w:t>
      </w:r>
      <w:r w:rsidR="00A4076E" w:rsidRPr="00A07B2F">
        <w:rPr>
          <w:rFonts w:ascii="Times New Roman" w:eastAsia="Times New Roman" w:hAnsi="Times New Roman" w:cs="Times New Roman"/>
          <w:sz w:val="28"/>
          <w:szCs w:val="28"/>
          <w:lang w:eastAsia="ru-RU"/>
        </w:rPr>
        <w:t>Интернет</w:t>
      </w:r>
      <w:r w:rsidR="00855AE5">
        <w:rPr>
          <w:rFonts w:ascii="Times New Roman" w:eastAsia="Times New Roman" w:hAnsi="Times New Roman" w:cs="Times New Roman"/>
          <w:sz w:val="28"/>
          <w:szCs w:val="28"/>
          <w:lang w:eastAsia="ru-RU"/>
        </w:rPr>
        <w:t>»</w:t>
      </w:r>
      <w:r w:rsidR="00A4076E" w:rsidRPr="00A07B2F">
        <w:rPr>
          <w:rFonts w:ascii="Times New Roman" w:eastAsia="Times New Roman" w:hAnsi="Times New Roman" w:cs="Times New Roman"/>
          <w:sz w:val="28"/>
          <w:szCs w:val="28"/>
          <w:lang w:eastAsia="ru-RU"/>
        </w:rPr>
        <w:t>.</w:t>
      </w:r>
    </w:p>
    <w:p w:rsidR="00A4076E" w:rsidRPr="00A07B2F" w:rsidRDefault="00A4076E" w:rsidP="007633FC">
      <w:pPr>
        <w:pStyle w:val="a8"/>
        <w:shd w:val="clear" w:color="auto" w:fill="FFFFFF"/>
        <w:spacing w:before="0" w:beforeAutospacing="0" w:after="240" w:afterAutospacing="0" w:line="360" w:lineRule="atLeast"/>
        <w:textAlignment w:val="baseline"/>
        <w:rPr>
          <w:rFonts w:ascii="Helvetica" w:hAnsi="Helvetica" w:cs="Helvetica"/>
          <w:color w:val="444444"/>
          <w:sz w:val="28"/>
          <w:szCs w:val="28"/>
        </w:rPr>
      </w:pPr>
    </w:p>
    <w:p w:rsidR="004360FB" w:rsidRPr="00A07B2F" w:rsidRDefault="004360FB" w:rsidP="007633FC">
      <w:pPr>
        <w:pStyle w:val="a8"/>
        <w:shd w:val="clear" w:color="auto" w:fill="FFFFFF"/>
        <w:spacing w:before="0" w:beforeAutospacing="0" w:after="240" w:afterAutospacing="0" w:line="360" w:lineRule="atLeast"/>
        <w:textAlignment w:val="baseline"/>
        <w:rPr>
          <w:rFonts w:ascii="Helvetica" w:hAnsi="Helvetica" w:cs="Helvetica"/>
          <w:color w:val="444444"/>
          <w:sz w:val="28"/>
          <w:szCs w:val="28"/>
        </w:rPr>
      </w:pPr>
    </w:p>
    <w:p w:rsidR="00924023" w:rsidRPr="00A07B2F" w:rsidRDefault="00924023" w:rsidP="004360FB">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07B2F">
        <w:rPr>
          <w:rFonts w:ascii="Times New Roman" w:eastAsia="Times New Roman" w:hAnsi="Times New Roman" w:cs="Times New Roman"/>
          <w:sz w:val="28"/>
          <w:szCs w:val="28"/>
          <w:lang w:eastAsia="ru-RU"/>
        </w:rPr>
        <w:t>Глава</w:t>
      </w:r>
      <w:r w:rsidR="009A4D46" w:rsidRPr="00A07B2F">
        <w:rPr>
          <w:rFonts w:ascii="Times New Roman" w:eastAsia="Times New Roman" w:hAnsi="Times New Roman" w:cs="Times New Roman"/>
          <w:sz w:val="28"/>
          <w:szCs w:val="28"/>
          <w:lang w:eastAsia="ru-RU"/>
        </w:rPr>
        <w:t xml:space="preserve"> </w:t>
      </w:r>
      <w:r w:rsidR="004360FB" w:rsidRPr="00A07B2F">
        <w:rPr>
          <w:rFonts w:ascii="Times New Roman" w:eastAsia="Times New Roman" w:hAnsi="Times New Roman" w:cs="Times New Roman"/>
          <w:sz w:val="28"/>
          <w:szCs w:val="28"/>
          <w:lang w:eastAsia="ru-RU"/>
        </w:rPr>
        <w:t>Холмогорского муниципального</w:t>
      </w:r>
      <w:r w:rsidRPr="00A07B2F">
        <w:rPr>
          <w:rFonts w:ascii="Times New Roman" w:eastAsia="Times New Roman" w:hAnsi="Times New Roman" w:cs="Times New Roman"/>
          <w:sz w:val="28"/>
          <w:szCs w:val="28"/>
          <w:lang w:eastAsia="ru-RU"/>
        </w:rPr>
        <w:t xml:space="preserve"> </w:t>
      </w:r>
      <w:r w:rsidR="004360FB" w:rsidRPr="00A07B2F">
        <w:rPr>
          <w:rFonts w:ascii="Times New Roman" w:eastAsia="Times New Roman" w:hAnsi="Times New Roman" w:cs="Times New Roman"/>
          <w:sz w:val="28"/>
          <w:szCs w:val="28"/>
          <w:lang w:eastAsia="ru-RU"/>
        </w:rPr>
        <w:t xml:space="preserve">округа </w:t>
      </w:r>
    </w:p>
    <w:p w:rsidR="00B67C61" w:rsidRPr="00A07B2F" w:rsidRDefault="004360FB" w:rsidP="004360FB">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07B2F">
        <w:rPr>
          <w:rFonts w:ascii="Times New Roman" w:eastAsia="Times New Roman" w:hAnsi="Times New Roman" w:cs="Times New Roman"/>
          <w:sz w:val="28"/>
          <w:szCs w:val="28"/>
          <w:lang w:eastAsia="ru-RU"/>
        </w:rPr>
        <w:t>Архангельской области</w:t>
      </w:r>
      <w:r w:rsidR="007633FC" w:rsidRPr="00A07B2F">
        <w:rPr>
          <w:rFonts w:ascii="Times New Roman" w:eastAsia="Times New Roman" w:hAnsi="Times New Roman" w:cs="Times New Roman"/>
          <w:sz w:val="28"/>
          <w:szCs w:val="28"/>
          <w:lang w:eastAsia="ru-RU"/>
        </w:rPr>
        <w:tab/>
      </w:r>
      <w:r w:rsidR="007633FC" w:rsidRPr="00A07B2F">
        <w:rPr>
          <w:rFonts w:ascii="Times New Roman" w:eastAsia="Times New Roman" w:hAnsi="Times New Roman" w:cs="Times New Roman"/>
          <w:sz w:val="28"/>
          <w:szCs w:val="28"/>
          <w:lang w:eastAsia="ru-RU"/>
        </w:rPr>
        <w:tab/>
      </w:r>
      <w:r w:rsidR="007633FC" w:rsidRPr="00A07B2F">
        <w:rPr>
          <w:rFonts w:ascii="Times New Roman" w:eastAsia="Times New Roman" w:hAnsi="Times New Roman" w:cs="Times New Roman"/>
          <w:sz w:val="28"/>
          <w:szCs w:val="28"/>
          <w:lang w:eastAsia="ru-RU"/>
        </w:rPr>
        <w:tab/>
        <w:t xml:space="preserve">    </w:t>
      </w:r>
      <w:r w:rsidR="007633FC" w:rsidRPr="00A07B2F">
        <w:rPr>
          <w:rFonts w:ascii="Times New Roman" w:eastAsia="Times New Roman" w:hAnsi="Times New Roman" w:cs="Times New Roman"/>
          <w:sz w:val="28"/>
          <w:szCs w:val="28"/>
          <w:lang w:eastAsia="ru-RU"/>
        </w:rPr>
        <w:tab/>
        <w:t xml:space="preserve">     </w:t>
      </w:r>
      <w:r w:rsidRPr="00A07B2F">
        <w:rPr>
          <w:rFonts w:ascii="Times New Roman" w:eastAsia="Times New Roman" w:hAnsi="Times New Roman" w:cs="Times New Roman"/>
          <w:sz w:val="28"/>
          <w:szCs w:val="28"/>
          <w:lang w:eastAsia="ru-RU"/>
        </w:rPr>
        <w:t xml:space="preserve">                 </w:t>
      </w:r>
      <w:r w:rsidR="00924023" w:rsidRPr="00A07B2F">
        <w:rPr>
          <w:rFonts w:ascii="Times New Roman" w:eastAsia="Times New Roman" w:hAnsi="Times New Roman" w:cs="Times New Roman"/>
          <w:sz w:val="28"/>
          <w:szCs w:val="28"/>
          <w:lang w:eastAsia="ru-RU"/>
        </w:rPr>
        <w:t xml:space="preserve">           </w:t>
      </w:r>
      <w:r w:rsidR="00A07B2F">
        <w:rPr>
          <w:rFonts w:ascii="Times New Roman" w:eastAsia="Times New Roman" w:hAnsi="Times New Roman" w:cs="Times New Roman"/>
          <w:sz w:val="28"/>
          <w:szCs w:val="28"/>
          <w:lang w:eastAsia="ru-RU"/>
        </w:rPr>
        <w:t xml:space="preserve">      </w:t>
      </w:r>
      <w:r w:rsidRPr="00A07B2F">
        <w:rPr>
          <w:rFonts w:ascii="Times New Roman" w:eastAsia="Times New Roman" w:hAnsi="Times New Roman" w:cs="Times New Roman"/>
          <w:sz w:val="28"/>
          <w:szCs w:val="28"/>
          <w:lang w:eastAsia="ru-RU"/>
        </w:rPr>
        <w:t xml:space="preserve">  В.В. Дианов</w:t>
      </w:r>
    </w:p>
    <w:p w:rsidR="00B67C61" w:rsidRDefault="00B67C61" w:rsidP="007633FC">
      <w:pPr>
        <w:autoSpaceDE w:val="0"/>
        <w:autoSpaceDN w:val="0"/>
        <w:spacing w:after="0" w:line="240" w:lineRule="auto"/>
        <w:rPr>
          <w:rFonts w:ascii="Times New Roman" w:eastAsia="Times New Roman" w:hAnsi="Times New Roman" w:cs="Times New Roman"/>
          <w:b/>
          <w:bCs/>
          <w:sz w:val="24"/>
          <w:szCs w:val="24"/>
          <w:lang w:eastAsia="ru-RU"/>
        </w:rPr>
      </w:pPr>
    </w:p>
    <w:sectPr w:rsidR="00B67C61" w:rsidSect="002B67F1">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B19" w:rsidRDefault="00AD0B19" w:rsidP="00991290">
      <w:pPr>
        <w:spacing w:after="0" w:line="240" w:lineRule="auto"/>
      </w:pPr>
      <w:r>
        <w:separator/>
      </w:r>
    </w:p>
  </w:endnote>
  <w:endnote w:type="continuationSeparator" w:id="0">
    <w:p w:rsidR="00AD0B19" w:rsidRDefault="00AD0B19" w:rsidP="00991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B19" w:rsidRDefault="00AD0B19" w:rsidP="00991290">
      <w:pPr>
        <w:spacing w:after="0" w:line="240" w:lineRule="auto"/>
      </w:pPr>
      <w:r>
        <w:separator/>
      </w:r>
    </w:p>
  </w:footnote>
  <w:footnote w:type="continuationSeparator" w:id="0">
    <w:p w:rsidR="00AD0B19" w:rsidRDefault="00AD0B19" w:rsidP="009912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19" w:rsidRDefault="00AD0B19" w:rsidP="002B67F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D0B19" w:rsidRDefault="00AD0B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19" w:rsidRDefault="00AD0B19" w:rsidP="002B67F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12115">
      <w:rPr>
        <w:rStyle w:val="a5"/>
        <w:noProof/>
      </w:rPr>
      <w:t>2</w:t>
    </w:r>
    <w:r>
      <w:rPr>
        <w:rStyle w:val="a5"/>
      </w:rPr>
      <w:fldChar w:fldCharType="end"/>
    </w:r>
  </w:p>
  <w:p w:rsidR="00AD0B19" w:rsidRDefault="00AD0B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E3E12"/>
    <w:multiLevelType w:val="hybridMultilevel"/>
    <w:tmpl w:val="AC2E1322"/>
    <w:lvl w:ilvl="0" w:tplc="754411E4">
      <w:start w:val="2"/>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nsid w:val="73635B43"/>
    <w:multiLevelType w:val="hybridMultilevel"/>
    <w:tmpl w:val="26889D52"/>
    <w:lvl w:ilvl="0" w:tplc="82FEC7DE">
      <w:start w:val="1"/>
      <w:numFmt w:val="decimal"/>
      <w:lvlText w:val="%1."/>
      <w:lvlJc w:val="left"/>
      <w:pPr>
        <w:tabs>
          <w:tab w:val="num" w:pos="980"/>
        </w:tabs>
        <w:ind w:left="980" w:hanging="360"/>
      </w:pPr>
      <w:rPr>
        <w:rFonts w:hint="default"/>
      </w:rPr>
    </w:lvl>
    <w:lvl w:ilvl="1" w:tplc="04190019" w:tentative="1">
      <w:start w:val="1"/>
      <w:numFmt w:val="lowerLetter"/>
      <w:lvlText w:val="%2."/>
      <w:lvlJc w:val="left"/>
      <w:pPr>
        <w:tabs>
          <w:tab w:val="num" w:pos="1700"/>
        </w:tabs>
        <w:ind w:left="1700" w:hanging="360"/>
      </w:pPr>
    </w:lvl>
    <w:lvl w:ilvl="2" w:tplc="0419001B" w:tentative="1">
      <w:start w:val="1"/>
      <w:numFmt w:val="lowerRoman"/>
      <w:lvlText w:val="%3."/>
      <w:lvlJc w:val="right"/>
      <w:pPr>
        <w:tabs>
          <w:tab w:val="num" w:pos="2420"/>
        </w:tabs>
        <w:ind w:left="2420" w:hanging="180"/>
      </w:pPr>
    </w:lvl>
    <w:lvl w:ilvl="3" w:tplc="0419000F" w:tentative="1">
      <w:start w:val="1"/>
      <w:numFmt w:val="decimal"/>
      <w:lvlText w:val="%4."/>
      <w:lvlJc w:val="left"/>
      <w:pPr>
        <w:tabs>
          <w:tab w:val="num" w:pos="3140"/>
        </w:tabs>
        <w:ind w:left="3140" w:hanging="360"/>
      </w:pPr>
    </w:lvl>
    <w:lvl w:ilvl="4" w:tplc="04190019" w:tentative="1">
      <w:start w:val="1"/>
      <w:numFmt w:val="lowerLetter"/>
      <w:lvlText w:val="%5."/>
      <w:lvlJc w:val="left"/>
      <w:pPr>
        <w:tabs>
          <w:tab w:val="num" w:pos="3860"/>
        </w:tabs>
        <w:ind w:left="3860" w:hanging="360"/>
      </w:pPr>
    </w:lvl>
    <w:lvl w:ilvl="5" w:tplc="0419001B" w:tentative="1">
      <w:start w:val="1"/>
      <w:numFmt w:val="lowerRoman"/>
      <w:lvlText w:val="%6."/>
      <w:lvlJc w:val="right"/>
      <w:pPr>
        <w:tabs>
          <w:tab w:val="num" w:pos="4580"/>
        </w:tabs>
        <w:ind w:left="4580" w:hanging="180"/>
      </w:pPr>
    </w:lvl>
    <w:lvl w:ilvl="6" w:tplc="0419000F" w:tentative="1">
      <w:start w:val="1"/>
      <w:numFmt w:val="decimal"/>
      <w:lvlText w:val="%7."/>
      <w:lvlJc w:val="left"/>
      <w:pPr>
        <w:tabs>
          <w:tab w:val="num" w:pos="5300"/>
        </w:tabs>
        <w:ind w:left="5300" w:hanging="360"/>
      </w:pPr>
    </w:lvl>
    <w:lvl w:ilvl="7" w:tplc="04190019" w:tentative="1">
      <w:start w:val="1"/>
      <w:numFmt w:val="lowerLetter"/>
      <w:lvlText w:val="%8."/>
      <w:lvlJc w:val="left"/>
      <w:pPr>
        <w:tabs>
          <w:tab w:val="num" w:pos="6020"/>
        </w:tabs>
        <w:ind w:left="6020" w:hanging="360"/>
      </w:pPr>
    </w:lvl>
    <w:lvl w:ilvl="8" w:tplc="0419001B" w:tentative="1">
      <w:start w:val="1"/>
      <w:numFmt w:val="lowerRoman"/>
      <w:lvlText w:val="%9."/>
      <w:lvlJc w:val="right"/>
      <w:pPr>
        <w:tabs>
          <w:tab w:val="num" w:pos="6740"/>
        </w:tabs>
        <w:ind w:left="67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180"/>
    <w:rsid w:val="000C577A"/>
    <w:rsid w:val="00141FB9"/>
    <w:rsid w:val="001420D9"/>
    <w:rsid w:val="00167790"/>
    <w:rsid w:val="001A1E44"/>
    <w:rsid w:val="001B5932"/>
    <w:rsid w:val="001E1151"/>
    <w:rsid w:val="0020040A"/>
    <w:rsid w:val="00200973"/>
    <w:rsid w:val="002732F3"/>
    <w:rsid w:val="002B323B"/>
    <w:rsid w:val="002B67F1"/>
    <w:rsid w:val="002D0A30"/>
    <w:rsid w:val="002D6420"/>
    <w:rsid w:val="002E4682"/>
    <w:rsid w:val="00315222"/>
    <w:rsid w:val="003247FF"/>
    <w:rsid w:val="003801E6"/>
    <w:rsid w:val="00381A3A"/>
    <w:rsid w:val="003C6513"/>
    <w:rsid w:val="004360FB"/>
    <w:rsid w:val="00443F69"/>
    <w:rsid w:val="00465C73"/>
    <w:rsid w:val="004C7D4F"/>
    <w:rsid w:val="004F6A8F"/>
    <w:rsid w:val="00561CD0"/>
    <w:rsid w:val="0057468B"/>
    <w:rsid w:val="005B4892"/>
    <w:rsid w:val="005E1C5F"/>
    <w:rsid w:val="00600D72"/>
    <w:rsid w:val="006233AC"/>
    <w:rsid w:val="00626D1A"/>
    <w:rsid w:val="00634B03"/>
    <w:rsid w:val="006B5587"/>
    <w:rsid w:val="006B6504"/>
    <w:rsid w:val="00721429"/>
    <w:rsid w:val="007633FC"/>
    <w:rsid w:val="007A338F"/>
    <w:rsid w:val="007C0C6E"/>
    <w:rsid w:val="00816DA0"/>
    <w:rsid w:val="00822904"/>
    <w:rsid w:val="00855AE5"/>
    <w:rsid w:val="008F6AC2"/>
    <w:rsid w:val="00912115"/>
    <w:rsid w:val="00924023"/>
    <w:rsid w:val="00991290"/>
    <w:rsid w:val="009A4D46"/>
    <w:rsid w:val="00A016DE"/>
    <w:rsid w:val="00A07B2F"/>
    <w:rsid w:val="00A4076E"/>
    <w:rsid w:val="00A5550E"/>
    <w:rsid w:val="00A72DF6"/>
    <w:rsid w:val="00AD0B19"/>
    <w:rsid w:val="00AE12AF"/>
    <w:rsid w:val="00B009B0"/>
    <w:rsid w:val="00B03C83"/>
    <w:rsid w:val="00B64A7E"/>
    <w:rsid w:val="00B67C61"/>
    <w:rsid w:val="00BC57C4"/>
    <w:rsid w:val="00BE4B3F"/>
    <w:rsid w:val="00CD74E4"/>
    <w:rsid w:val="00CF4533"/>
    <w:rsid w:val="00D73492"/>
    <w:rsid w:val="00D83474"/>
    <w:rsid w:val="00D951FC"/>
    <w:rsid w:val="00DB424B"/>
    <w:rsid w:val="00DC0425"/>
    <w:rsid w:val="00DF7685"/>
    <w:rsid w:val="00E42E12"/>
    <w:rsid w:val="00EA3180"/>
    <w:rsid w:val="00EA55C1"/>
    <w:rsid w:val="00ED66A8"/>
    <w:rsid w:val="00EE4C7D"/>
    <w:rsid w:val="00F35180"/>
    <w:rsid w:val="00FA2210"/>
    <w:rsid w:val="00FA374E"/>
    <w:rsid w:val="00FF1F35"/>
    <w:rsid w:val="00FF6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407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A4076E"/>
    <w:rPr>
      <w:rFonts w:ascii="Times New Roman" w:eastAsia="Times New Roman" w:hAnsi="Times New Roman" w:cs="Times New Roman"/>
      <w:sz w:val="24"/>
      <w:szCs w:val="24"/>
      <w:lang w:eastAsia="ru-RU"/>
    </w:rPr>
  </w:style>
  <w:style w:type="character" w:styleId="a5">
    <w:name w:val="page number"/>
    <w:basedOn w:val="a0"/>
    <w:rsid w:val="00A4076E"/>
  </w:style>
  <w:style w:type="paragraph" w:styleId="a6">
    <w:name w:val="Balloon Text"/>
    <w:basedOn w:val="a"/>
    <w:link w:val="a7"/>
    <w:uiPriority w:val="99"/>
    <w:semiHidden/>
    <w:unhideWhenUsed/>
    <w:rsid w:val="00A407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076E"/>
    <w:rPr>
      <w:rFonts w:ascii="Tahoma" w:hAnsi="Tahoma" w:cs="Tahoma"/>
      <w:sz w:val="16"/>
      <w:szCs w:val="16"/>
    </w:rPr>
  </w:style>
  <w:style w:type="paragraph" w:styleId="a8">
    <w:name w:val="Normal (Web)"/>
    <w:basedOn w:val="a"/>
    <w:uiPriority w:val="99"/>
    <w:unhideWhenUsed/>
    <w:rsid w:val="002B67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2B67F1"/>
    <w:pPr>
      <w:ind w:left="720"/>
      <w:contextualSpacing/>
    </w:pPr>
  </w:style>
  <w:style w:type="paragraph" w:styleId="aa">
    <w:name w:val="footer"/>
    <w:basedOn w:val="a"/>
    <w:link w:val="ab"/>
    <w:uiPriority w:val="99"/>
    <w:unhideWhenUsed/>
    <w:rsid w:val="0099129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290"/>
  </w:style>
  <w:style w:type="paragraph" w:customStyle="1" w:styleId="ac">
    <w:name w:val="Знак Знак"/>
    <w:basedOn w:val="a"/>
    <w:rsid w:val="00AD0B19"/>
    <w:pPr>
      <w:spacing w:before="100" w:beforeAutospacing="1" w:after="100" w:afterAutospacing="1" w:line="240" w:lineRule="auto"/>
    </w:pPr>
    <w:rPr>
      <w:rFonts w:ascii="Tahoma" w:eastAsia="Times New Roman" w:hAnsi="Tahoma" w:cs="Tahoma"/>
      <w:sz w:val="20"/>
      <w:szCs w:val="20"/>
      <w:lang w:val="en-US"/>
    </w:rPr>
  </w:style>
  <w:style w:type="paragraph" w:customStyle="1" w:styleId="ad">
    <w:name w:val="Знак Знак"/>
    <w:basedOn w:val="a"/>
    <w:rsid w:val="00816DA0"/>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407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A4076E"/>
    <w:rPr>
      <w:rFonts w:ascii="Times New Roman" w:eastAsia="Times New Roman" w:hAnsi="Times New Roman" w:cs="Times New Roman"/>
      <w:sz w:val="24"/>
      <w:szCs w:val="24"/>
      <w:lang w:eastAsia="ru-RU"/>
    </w:rPr>
  </w:style>
  <w:style w:type="character" w:styleId="a5">
    <w:name w:val="page number"/>
    <w:basedOn w:val="a0"/>
    <w:rsid w:val="00A4076E"/>
  </w:style>
  <w:style w:type="paragraph" w:styleId="a6">
    <w:name w:val="Balloon Text"/>
    <w:basedOn w:val="a"/>
    <w:link w:val="a7"/>
    <w:uiPriority w:val="99"/>
    <w:semiHidden/>
    <w:unhideWhenUsed/>
    <w:rsid w:val="00A407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076E"/>
    <w:rPr>
      <w:rFonts w:ascii="Tahoma" w:hAnsi="Tahoma" w:cs="Tahoma"/>
      <w:sz w:val="16"/>
      <w:szCs w:val="16"/>
    </w:rPr>
  </w:style>
  <w:style w:type="paragraph" w:styleId="a8">
    <w:name w:val="Normal (Web)"/>
    <w:basedOn w:val="a"/>
    <w:uiPriority w:val="99"/>
    <w:unhideWhenUsed/>
    <w:rsid w:val="002B67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2B67F1"/>
    <w:pPr>
      <w:ind w:left="720"/>
      <w:contextualSpacing/>
    </w:pPr>
  </w:style>
  <w:style w:type="paragraph" w:styleId="aa">
    <w:name w:val="footer"/>
    <w:basedOn w:val="a"/>
    <w:link w:val="ab"/>
    <w:uiPriority w:val="99"/>
    <w:unhideWhenUsed/>
    <w:rsid w:val="0099129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290"/>
  </w:style>
  <w:style w:type="paragraph" w:customStyle="1" w:styleId="ac">
    <w:name w:val="Знак Знак"/>
    <w:basedOn w:val="a"/>
    <w:rsid w:val="00AD0B19"/>
    <w:pPr>
      <w:spacing w:before="100" w:beforeAutospacing="1" w:after="100" w:afterAutospacing="1" w:line="240" w:lineRule="auto"/>
    </w:pPr>
    <w:rPr>
      <w:rFonts w:ascii="Tahoma" w:eastAsia="Times New Roman" w:hAnsi="Tahoma" w:cs="Tahoma"/>
      <w:sz w:val="20"/>
      <w:szCs w:val="20"/>
      <w:lang w:val="en-US"/>
    </w:rPr>
  </w:style>
  <w:style w:type="paragraph" w:customStyle="1" w:styleId="ad">
    <w:name w:val="Знак Знак"/>
    <w:basedOn w:val="a"/>
    <w:rsid w:val="00816DA0"/>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80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TotalTime>
  <Pages>2</Pages>
  <Words>416</Words>
  <Characters>2375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Хромцова Ирина Александровна</dc:creator>
  <cp:keywords/>
  <dc:description/>
  <cp:lastModifiedBy>Зажигин Кирилл Артемович</cp:lastModifiedBy>
  <cp:revision>44</cp:revision>
  <cp:lastPrinted>2025-06-26T07:11:00Z</cp:lastPrinted>
  <dcterms:created xsi:type="dcterms:W3CDTF">2020-06-03T05:34:00Z</dcterms:created>
  <dcterms:modified xsi:type="dcterms:W3CDTF">2025-06-26T07:11:00Z</dcterms:modified>
</cp:coreProperties>
</file>