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08" w:rsidRPr="003F7E08" w:rsidRDefault="00DA3CFD" w:rsidP="003F7E08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равил </w:t>
      </w:r>
      <w:r w:rsidR="003F7E08"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землепользования и застройки </w:t>
      </w:r>
    </w:p>
    <w:p w:rsidR="003F7E08" w:rsidRPr="003F7E08" w:rsidRDefault="003F7E08" w:rsidP="003F7E08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части территории Холмогорского муниципального округа Архангельской области, в границы которой входят территории деревень Березник, Великий Двор, Верхнее, Верхняя Гора, Горка-</w:t>
      </w:r>
      <w:proofErr w:type="spell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Ладковщина</w:t>
      </w:r>
      <w:proofErr w:type="spellEnd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Жилино, Заборье, </w:t>
      </w:r>
      <w:proofErr w:type="spell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Заручевье</w:t>
      </w:r>
      <w:proofErr w:type="spellEnd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Кожинская</w:t>
      </w:r>
      <w:proofErr w:type="spellEnd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Крениха</w:t>
      </w:r>
      <w:proofErr w:type="spellEnd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Летняя, Нижняя Гора, </w:t>
      </w:r>
      <w:proofErr w:type="spell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Околодок</w:t>
      </w:r>
      <w:proofErr w:type="spellEnd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Осередок</w:t>
      </w:r>
      <w:proofErr w:type="spellEnd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Осередок</w:t>
      </w:r>
      <w:proofErr w:type="spellEnd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Палишино</w:t>
      </w:r>
      <w:proofErr w:type="spellEnd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Погост, </w:t>
      </w:r>
      <w:proofErr w:type="spell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Подборье</w:t>
      </w:r>
      <w:proofErr w:type="spellEnd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Речка, </w:t>
      </w:r>
      <w:proofErr w:type="spell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Среднеконская</w:t>
      </w:r>
      <w:proofErr w:type="spellEnd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Ульяново, </w:t>
      </w:r>
      <w:proofErr w:type="spell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Часовенская</w:t>
      </w:r>
      <w:proofErr w:type="spellEnd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3F7E08" w:rsidRDefault="003F7E08" w:rsidP="003F7E08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и поселков </w:t>
      </w:r>
      <w:proofErr w:type="spell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Брин</w:t>
      </w:r>
      <w:proofErr w:type="spellEnd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-Наволок, Зеленый Бор, </w:t>
      </w:r>
      <w:proofErr w:type="gram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Казенщина</w:t>
      </w:r>
      <w:proofErr w:type="gramEnd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Pr="003F7E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Палово</w:t>
      </w:r>
      <w:proofErr w:type="spellEnd"/>
    </w:p>
    <w:p w:rsidR="003F7E08" w:rsidRDefault="003F7E08" w:rsidP="003F7E08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3F7E08" w:rsidRPr="003F7E08" w:rsidRDefault="003F7E08" w:rsidP="003F7E08">
      <w:pPr>
        <w:keepNext/>
        <w:widowControl w:val="0"/>
        <w:numPr>
          <w:ilvl w:val="2"/>
          <w:numId w:val="6"/>
        </w:numPr>
        <w:tabs>
          <w:tab w:val="left" w:pos="0"/>
        </w:tabs>
        <w:suppressAutoHyphens/>
        <w:spacing w:before="240" w:after="24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Toc135400325"/>
      <w:bookmarkStart w:id="1" w:name="_Toc145514764"/>
      <w:r w:rsidRPr="003F7E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11. 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End w:id="0"/>
      <w:bookmarkEnd w:id="1"/>
    </w:p>
    <w:p w:rsidR="003F7E08" w:rsidRPr="003F7E08" w:rsidRDefault="003F7E08" w:rsidP="003F7E08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Комиссию, указанную в части 4 статьи 5 настоящих Правил.</w:t>
      </w:r>
    </w:p>
    <w:p w:rsidR="003F7E08" w:rsidRPr="003F7E08" w:rsidRDefault="003F7E08" w:rsidP="003F7E08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5.1 Градостроительного кодекса Российской Федерации и порядком проведения общественных обсуждений и публичных слушаний, утвержденным решением представительного органа местного самоуправления Округа.</w:t>
      </w:r>
    </w:p>
    <w:p w:rsidR="003F7E08" w:rsidRPr="003F7E08" w:rsidRDefault="003F7E08" w:rsidP="003F7E08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3. В случае</w:t>
      </w:r>
      <w:proofErr w:type="gramStart"/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proofErr w:type="gramEnd"/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3F7E08" w:rsidRPr="003F7E08" w:rsidRDefault="003F7E08" w:rsidP="003F7E08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4. </w:t>
      </w:r>
      <w:proofErr w:type="gramStart"/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</w:t>
      </w: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</w:t>
      </w:r>
      <w:proofErr w:type="gramEnd"/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3F7E08" w:rsidRPr="003F7E08" w:rsidRDefault="003F7E08" w:rsidP="003F7E08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5. </w:t>
      </w:r>
      <w:proofErr w:type="gramStart"/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 части 4 статьи 5 настоящих Правил,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</w:t>
      </w:r>
      <w:r w:rsidRPr="003F7E08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proofErr w:type="gramEnd"/>
    </w:p>
    <w:p w:rsidR="003F7E08" w:rsidRPr="003F7E08" w:rsidRDefault="003F7E08" w:rsidP="003F7E08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6. На основании указанных в части 5 настоящей статьи рекомендаций глава </w:t>
      </w:r>
      <w:r w:rsidRPr="003F7E08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в информационно-телекоммуникационной сети «Интернет».</w:t>
      </w:r>
    </w:p>
    <w:p w:rsidR="003F7E08" w:rsidRPr="003F7E08" w:rsidRDefault="003F7E08" w:rsidP="003F7E08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3F7E08" w:rsidRPr="003F7E08" w:rsidRDefault="003F7E08" w:rsidP="003F7E08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8. В случае</w:t>
      </w:r>
      <w:proofErr w:type="gramStart"/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proofErr w:type="gramEnd"/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3F7E08" w:rsidRPr="003F7E08" w:rsidRDefault="003F7E08" w:rsidP="003F7E08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9. </w:t>
      </w:r>
      <w:proofErr w:type="gramStart"/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 части 2 статьи 55.32 Градостроительного кодекса </w:t>
      </w: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Российской Федерации</w:t>
      </w: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 части 2 статьи 55.32 Градостроительного кодекса </w:t>
      </w: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Российской Федерации</w:t>
      </w: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3F7E08" w:rsidRDefault="003F7E08" w:rsidP="003F7E08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10.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3F7E08" w:rsidRDefault="003F7E08" w:rsidP="003F7E08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F7E08" w:rsidRPr="003F7E08" w:rsidRDefault="003F7E08" w:rsidP="003F7E08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120" w:line="240" w:lineRule="auto"/>
        <w:ind w:right="-113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Toc38300576"/>
      <w:bookmarkStart w:id="3" w:name="_Toc38454696"/>
      <w:bookmarkStart w:id="4" w:name="_Toc132646180"/>
      <w:bookmarkStart w:id="5" w:name="_Toc135400348"/>
      <w:bookmarkStart w:id="6" w:name="_Toc135400400"/>
      <w:bookmarkStart w:id="7" w:name="_Toc145514787"/>
      <w:r w:rsidRPr="003F7E08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27. Зона застройки индивидуальными жилыми домами (Ж-1)</w:t>
      </w:r>
      <w:bookmarkEnd w:id="2"/>
      <w:bookmarkEnd w:id="3"/>
      <w:bookmarkEnd w:id="4"/>
      <w:bookmarkEnd w:id="5"/>
      <w:bookmarkEnd w:id="6"/>
      <w:bookmarkEnd w:id="7"/>
      <w:r w:rsidRPr="003F7E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F7E08" w:rsidRPr="003F7E08" w:rsidRDefault="003F7E08" w:rsidP="003F7E08">
      <w:pPr>
        <w:widowControl w:val="0"/>
        <w:tabs>
          <w:tab w:val="left" w:pos="7200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Зона застройки индивидуальными жилыми домами (Ж-1) </w:t>
      </w:r>
      <w:r w:rsidRPr="003F7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для ра</w:t>
      </w:r>
      <w:bookmarkStart w:id="8" w:name="_GoBack"/>
      <w:bookmarkEnd w:id="8"/>
      <w:r w:rsidRPr="003F7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змещения </w:t>
      </w:r>
      <w:r w:rsidRPr="003F7E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обеспечения правовых условий формирования жилых районов из отдельно стоящих индивидуальных жилых домов </w:t>
      </w:r>
      <w:r w:rsidRPr="003F7E08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и блокированных жилых домов.</w:t>
      </w:r>
    </w:p>
    <w:p w:rsidR="003F7E08" w:rsidRPr="003F7E08" w:rsidRDefault="003F7E08" w:rsidP="003F7E08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Виды разрешенного использования:</w:t>
      </w:r>
    </w:p>
    <w:p w:rsidR="003F7E08" w:rsidRPr="003F7E08" w:rsidRDefault="003F7E08" w:rsidP="003F7E08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7E08" w:rsidRPr="003F7E08" w:rsidRDefault="003F7E08" w:rsidP="003F7E08">
      <w:pPr>
        <w:widowControl w:val="0"/>
        <w:tabs>
          <w:tab w:val="left" w:pos="7200"/>
        </w:tabs>
        <w:suppressAutoHyphens/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ВИДЫ РАЗРЕШЕННОГО ИСПОЛЬЗОВАНИЯ: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3F7E08" w:rsidRPr="003F7E08" w:rsidTr="00A659F2">
        <w:tc>
          <w:tcPr>
            <w:tcW w:w="2972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вида разрешённого использования земельного участка</w:t>
            </w:r>
          </w:p>
        </w:tc>
        <w:tc>
          <w:tcPr>
            <w:tcW w:w="5387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3F7E08" w:rsidRPr="003F7E08" w:rsidTr="00A659F2">
        <w:tc>
          <w:tcPr>
            <w:tcW w:w="2972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</w:t>
            </w: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самостоятельные объекты недвижимости);</w:t>
            </w:r>
          </w:p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выращивание сельскохозяйственных культур;</w:t>
            </w:r>
          </w:p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98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2.1</w:t>
            </w:r>
          </w:p>
        </w:tc>
      </w:tr>
      <w:tr w:rsidR="003F7E08" w:rsidRPr="003F7E08" w:rsidTr="00A659F2">
        <w:tc>
          <w:tcPr>
            <w:tcW w:w="2972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</w:tcPr>
          <w:p w:rsidR="003F7E08" w:rsidRPr="003F7E08" w:rsidRDefault="003F7E08" w:rsidP="003F7E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8" w:anchor="/document/70736874/entry/1021" w:history="1">
              <w:r w:rsidRPr="003F7E08">
                <w:rPr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Классификатора;</w:t>
            </w:r>
          </w:p>
          <w:p w:rsidR="003F7E08" w:rsidRPr="003F7E08" w:rsidRDefault="003F7E08" w:rsidP="003F7E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производство сельскохозяйственной продукции;</w:t>
            </w:r>
          </w:p>
          <w:p w:rsidR="003F7E08" w:rsidRPr="003F7E08" w:rsidRDefault="003F7E08" w:rsidP="003F7E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гаража и иных вспомогательных сооружений;</w:t>
            </w:r>
          </w:p>
          <w:p w:rsidR="003F7E08" w:rsidRPr="003F7E08" w:rsidRDefault="003F7E08" w:rsidP="003F7E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98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2.2</w:t>
            </w:r>
          </w:p>
        </w:tc>
      </w:tr>
      <w:tr w:rsidR="003F7E08" w:rsidRPr="003F7E08" w:rsidTr="00A659F2">
        <w:tc>
          <w:tcPr>
            <w:tcW w:w="2972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Блокированная жилая застройка</w:t>
            </w:r>
          </w:p>
        </w:tc>
        <w:tc>
          <w:tcPr>
            <w:tcW w:w="5387" w:type="dxa"/>
          </w:tcPr>
          <w:p w:rsidR="003F7E08" w:rsidRPr="003F7E08" w:rsidRDefault="003F7E08" w:rsidP="003F7E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98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2.3</w:t>
            </w:r>
          </w:p>
        </w:tc>
      </w:tr>
    </w:tbl>
    <w:p w:rsidR="003F7E08" w:rsidRPr="003F7E08" w:rsidRDefault="003F7E08" w:rsidP="003F7E08">
      <w:pPr>
        <w:spacing w:after="16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7E08" w:rsidRPr="003F7E08" w:rsidRDefault="003F7E08" w:rsidP="003F7E08">
      <w:pPr>
        <w:widowControl w:val="0"/>
        <w:tabs>
          <w:tab w:val="left" w:pos="7200"/>
        </w:tabs>
        <w:suppressAutoHyphens/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УСЛОВНО РАЗРЕШЕННЫЕ ВИДЫ ИСПОЛЬЗОВАНИЯ: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3F7E08" w:rsidRPr="003F7E08" w:rsidTr="00A659F2">
        <w:trPr>
          <w:tblHeader/>
        </w:trPr>
        <w:tc>
          <w:tcPr>
            <w:tcW w:w="296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23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 участка</w:t>
            </w:r>
          </w:p>
        </w:tc>
        <w:tc>
          <w:tcPr>
            <w:tcW w:w="1056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3F7E08" w:rsidRPr="003F7E08" w:rsidTr="00A659F2">
        <w:tc>
          <w:tcPr>
            <w:tcW w:w="296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5323" w:type="dxa"/>
          </w:tcPr>
          <w:p w:rsidR="003F7E08" w:rsidRPr="003F7E08" w:rsidRDefault="003F7E08" w:rsidP="003F7E0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мансардный</w:t>
            </w:r>
            <w:proofErr w:type="gramEnd"/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3F7E08" w:rsidRPr="003F7E08" w:rsidRDefault="003F7E08" w:rsidP="003F7E0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056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</w:tr>
      <w:tr w:rsidR="003F7E08" w:rsidRPr="003F7E08" w:rsidTr="00A659F2">
        <w:tc>
          <w:tcPr>
            <w:tcW w:w="296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Обслуживание жилой застройки</w:t>
            </w:r>
          </w:p>
        </w:tc>
        <w:tc>
          <w:tcPr>
            <w:tcW w:w="5323" w:type="dxa"/>
          </w:tcPr>
          <w:p w:rsidR="003F7E08" w:rsidRPr="003F7E08" w:rsidRDefault="003F7E08" w:rsidP="003F7E08">
            <w:pPr>
              <w:spacing w:before="100" w:beforeAutospacing="1" w:after="100" w:afterAutospacing="1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9" w:anchor="/document/70736874/entry/1031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кодами 3.1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0" w:anchor="/document/70736874/entry/1032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3.2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1" w:anchor="/document/70736874/entry/1033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3.3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2" w:anchor="/document/70736874/entry/1034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3.4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3" w:anchor="/document/70736874/entry/10341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3.4.1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4" w:anchor="/document/70736874/entry/10351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3.5.1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5" w:anchor="/document/70736874/entry/1036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3.6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6" w:anchor="/document/70736874/entry/1037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3.7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7" w:anchor="/document/70736874/entry/103101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3.10.1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8" w:anchor="/document/70736874/entry/1041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4.1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9" w:anchor="/document/70736874/entry/1043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4.3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20" w:anchor="/document/70736874/entry/1044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4.4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21" w:anchor="/document/70736874/entry/1046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4.6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22" w:anchor="/document/70736874/entry/1512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5.1.2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23" w:anchor="/document/70736874/entry/1513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5.1.3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Классификатора</w:t>
            </w: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</w:t>
            </w: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lastRenderedPageBreak/>
              <w:t>жителей, не требует установления санитарной зоны</w:t>
            </w:r>
            <w:proofErr w:type="gramEnd"/>
          </w:p>
        </w:tc>
        <w:tc>
          <w:tcPr>
            <w:tcW w:w="1056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2.7</w:t>
            </w:r>
          </w:p>
        </w:tc>
      </w:tr>
      <w:tr w:rsidR="003F7E08" w:rsidRPr="003F7E08" w:rsidTr="00A659F2">
        <w:tc>
          <w:tcPr>
            <w:tcW w:w="296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lastRenderedPageBreak/>
              <w:t>Хранение автотранспорта</w:t>
            </w:r>
          </w:p>
        </w:tc>
        <w:tc>
          <w:tcPr>
            <w:tcW w:w="5323" w:type="dxa"/>
          </w:tcPr>
          <w:p w:rsidR="003F7E08" w:rsidRPr="003F7E08" w:rsidRDefault="003F7E08" w:rsidP="003F7E08">
            <w:pPr>
              <w:spacing w:before="100" w:beforeAutospacing="1" w:after="100" w:afterAutospacing="1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ru-RU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машино</w:t>
            </w:r>
            <w:proofErr w:type="spellEnd"/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-места, за исключением гаражей, размещение которых предусмотрено содержанием видов разрешенного использования с кодами 2.7.2, 4.9 Классификатора</w:t>
            </w:r>
          </w:p>
        </w:tc>
        <w:tc>
          <w:tcPr>
            <w:tcW w:w="1056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2.7.1</w:t>
            </w:r>
          </w:p>
        </w:tc>
      </w:tr>
      <w:tr w:rsidR="003F7E08" w:rsidRPr="003F7E08" w:rsidTr="00A659F2">
        <w:tc>
          <w:tcPr>
            <w:tcW w:w="296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Общежития</w:t>
            </w:r>
          </w:p>
        </w:tc>
        <w:tc>
          <w:tcPr>
            <w:tcW w:w="5323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4" w:anchor="/document/70736874/entry/1047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ar-SA"/>
                </w:rPr>
                <w:t>кодом 4.7</w:t>
              </w:r>
            </w:hyperlink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Классификатора</w:t>
            </w:r>
          </w:p>
        </w:tc>
        <w:tc>
          <w:tcPr>
            <w:tcW w:w="1056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3.2.4</w:t>
            </w:r>
          </w:p>
        </w:tc>
      </w:tr>
      <w:tr w:rsidR="003F7E08" w:rsidRPr="003F7E08" w:rsidTr="00A659F2">
        <w:tc>
          <w:tcPr>
            <w:tcW w:w="296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Бытовое обслуживание</w:t>
            </w:r>
          </w:p>
        </w:tc>
        <w:tc>
          <w:tcPr>
            <w:tcW w:w="5323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3.3</w:t>
            </w:r>
          </w:p>
        </w:tc>
      </w:tr>
      <w:tr w:rsidR="003F7E08" w:rsidRPr="003F7E08" w:rsidTr="00A659F2">
        <w:tc>
          <w:tcPr>
            <w:tcW w:w="296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5323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056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3.4.1</w:t>
            </w:r>
          </w:p>
        </w:tc>
      </w:tr>
      <w:tr w:rsidR="003F7E08" w:rsidRPr="003F7E08" w:rsidTr="00A659F2">
        <w:tc>
          <w:tcPr>
            <w:tcW w:w="296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Религиозное использование</w:t>
            </w:r>
          </w:p>
        </w:tc>
        <w:tc>
          <w:tcPr>
            <w:tcW w:w="5323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5" w:anchor="/document/70736874/entry/1371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ar-SA"/>
                </w:rPr>
                <w:t>кодами 3.7.1-3.7.2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Классификатора</w:t>
            </w:r>
          </w:p>
        </w:tc>
        <w:tc>
          <w:tcPr>
            <w:tcW w:w="1056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3.7</w:t>
            </w:r>
          </w:p>
        </w:tc>
      </w:tr>
      <w:tr w:rsidR="003F7E08" w:rsidRPr="003F7E08" w:rsidTr="00A659F2">
        <w:tc>
          <w:tcPr>
            <w:tcW w:w="296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Общественное питание</w:t>
            </w:r>
          </w:p>
        </w:tc>
        <w:tc>
          <w:tcPr>
            <w:tcW w:w="5323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4.6</w:t>
            </w:r>
          </w:p>
        </w:tc>
      </w:tr>
      <w:tr w:rsidR="003F7E08" w:rsidRPr="003F7E08" w:rsidTr="00A659F2">
        <w:tc>
          <w:tcPr>
            <w:tcW w:w="296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Гостиничное обслуживание</w:t>
            </w:r>
          </w:p>
        </w:tc>
        <w:tc>
          <w:tcPr>
            <w:tcW w:w="5323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гостиниц</w:t>
            </w:r>
          </w:p>
        </w:tc>
        <w:tc>
          <w:tcPr>
            <w:tcW w:w="1056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4.7</w:t>
            </w:r>
          </w:p>
        </w:tc>
      </w:tr>
      <w:tr w:rsidR="003F7E08" w:rsidRPr="003F7E08" w:rsidTr="00A659F2">
        <w:tc>
          <w:tcPr>
            <w:tcW w:w="296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Развлекательные мероприятия</w:t>
            </w:r>
          </w:p>
        </w:tc>
        <w:tc>
          <w:tcPr>
            <w:tcW w:w="5323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</w:t>
            </w: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lastRenderedPageBreak/>
              <w:t>игрового оборудования, используемого для проведения азартных игр), игровых площадок</w:t>
            </w:r>
          </w:p>
        </w:tc>
        <w:tc>
          <w:tcPr>
            <w:tcW w:w="1056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4.8.1</w:t>
            </w:r>
          </w:p>
        </w:tc>
      </w:tr>
    </w:tbl>
    <w:p w:rsidR="003F7E08" w:rsidRPr="003F7E08" w:rsidRDefault="003F7E08" w:rsidP="003F7E08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F7E08" w:rsidRPr="003F7E08" w:rsidRDefault="003F7E08" w:rsidP="003F7E08">
      <w:pPr>
        <w:widowControl w:val="0"/>
        <w:tabs>
          <w:tab w:val="left" w:pos="7200"/>
        </w:tabs>
        <w:suppressAutoHyphens/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sz w:val="28"/>
          <w:szCs w:val="28"/>
          <w:lang w:eastAsia="ar-SA"/>
        </w:rPr>
        <w:t>ВСПОМОГАТЕЛЬНЫЕ ВИДЫ РАЗРЕШЕННОГО ИСПОЛЬЗОВАНИЯ: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3F7E08" w:rsidRPr="003F7E08" w:rsidTr="00A659F2">
        <w:trPr>
          <w:tblHeader/>
        </w:trPr>
        <w:tc>
          <w:tcPr>
            <w:tcW w:w="2972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3F7E08" w:rsidRPr="003F7E08" w:rsidTr="00A659F2">
        <w:tc>
          <w:tcPr>
            <w:tcW w:w="2972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5387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6" w:anchor="/document/70736874/entry/1311" w:history="1">
              <w:r w:rsidRPr="003F7E08">
                <w:rPr>
                  <w:rFonts w:ascii="Times New Roman" w:eastAsia="Times New Roman CYR" w:hAnsi="Times New Roman" w:cs="Times New Roman"/>
                  <w:sz w:val="24"/>
                  <w:szCs w:val="24"/>
                  <w:lang w:eastAsia="ar-SA"/>
                </w:rPr>
                <w:t>кодами 3.1.1-3.1.2</w:t>
              </w:r>
            </w:hyperlink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Классификатора</w:t>
            </w:r>
          </w:p>
        </w:tc>
        <w:tc>
          <w:tcPr>
            <w:tcW w:w="98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</w:t>
            </w:r>
          </w:p>
        </w:tc>
      </w:tr>
      <w:tr w:rsidR="003F7E08" w:rsidRPr="003F7E08" w:rsidTr="00A659F2">
        <w:tc>
          <w:tcPr>
            <w:tcW w:w="2972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Оказание услуг связи</w:t>
            </w:r>
          </w:p>
        </w:tc>
        <w:tc>
          <w:tcPr>
            <w:tcW w:w="5387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98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3.2.3</w:t>
            </w:r>
          </w:p>
        </w:tc>
      </w:tr>
      <w:tr w:rsidR="003F7E08" w:rsidRPr="003F7E08" w:rsidTr="00A659F2">
        <w:tc>
          <w:tcPr>
            <w:tcW w:w="2972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5387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4.4</w:t>
            </w:r>
          </w:p>
        </w:tc>
      </w:tr>
      <w:tr w:rsidR="003F7E08" w:rsidRPr="003F7E08" w:rsidTr="00A659F2">
        <w:tc>
          <w:tcPr>
            <w:tcW w:w="2972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5387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98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5.1.3</w:t>
            </w:r>
          </w:p>
        </w:tc>
      </w:tr>
      <w:tr w:rsidR="003F7E08" w:rsidRPr="003F7E08" w:rsidTr="00A659F2">
        <w:tc>
          <w:tcPr>
            <w:tcW w:w="2972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Гидротехнические сооружения</w:t>
            </w:r>
          </w:p>
        </w:tc>
        <w:tc>
          <w:tcPr>
            <w:tcW w:w="5387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рыбозащитных</w:t>
            </w:r>
            <w:proofErr w:type="spellEnd"/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11.3</w:t>
            </w:r>
          </w:p>
        </w:tc>
      </w:tr>
      <w:tr w:rsidR="003F7E08" w:rsidRPr="003F7E08" w:rsidTr="00A659F2">
        <w:tc>
          <w:tcPr>
            <w:tcW w:w="2972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7" w:anchor="/document/70736874/entry/11201" w:history="1">
              <w:r w:rsidRPr="003F7E08">
                <w:rPr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Классификатора</w:t>
            </w:r>
          </w:p>
        </w:tc>
        <w:tc>
          <w:tcPr>
            <w:tcW w:w="98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</w:t>
            </w:r>
          </w:p>
        </w:tc>
      </w:tr>
      <w:tr w:rsidR="003F7E08" w:rsidRPr="003F7E08" w:rsidTr="00A659F2">
        <w:tc>
          <w:tcPr>
            <w:tcW w:w="2972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Ведение огородничества</w:t>
            </w:r>
          </w:p>
        </w:tc>
        <w:tc>
          <w:tcPr>
            <w:tcW w:w="5387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13.1</w:t>
            </w:r>
          </w:p>
        </w:tc>
      </w:tr>
      <w:tr w:rsidR="003F7E08" w:rsidRPr="003F7E08" w:rsidTr="00A659F2">
        <w:tc>
          <w:tcPr>
            <w:tcW w:w="2972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Ведение садоводства</w:t>
            </w:r>
          </w:p>
        </w:tc>
        <w:tc>
          <w:tcPr>
            <w:tcW w:w="5387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Осуществление отдыха и (или) выращивания </w:t>
            </w: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 Классификатора, хозяйственных построек и гаражей для собственных нужд</w:t>
            </w:r>
          </w:p>
        </w:tc>
        <w:tc>
          <w:tcPr>
            <w:tcW w:w="985" w:type="dxa"/>
          </w:tcPr>
          <w:p w:rsidR="003F7E08" w:rsidRPr="003F7E08" w:rsidRDefault="003F7E08" w:rsidP="003F7E08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13.2</w:t>
            </w:r>
          </w:p>
        </w:tc>
      </w:tr>
    </w:tbl>
    <w:p w:rsidR="003F7E08" w:rsidRPr="003F7E08" w:rsidRDefault="003F7E08" w:rsidP="003F7E08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F7E08" w:rsidRPr="003F7E08" w:rsidRDefault="003F7E08" w:rsidP="003F7E08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 w:line="240" w:lineRule="auto"/>
        <w:ind w:left="-18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Предельные </w:t>
      </w:r>
      <w:r w:rsidRPr="003F7E08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3F7E08" w:rsidRPr="003F7E08" w:rsidRDefault="003F7E08" w:rsidP="003F7E08">
      <w:pPr>
        <w:tabs>
          <w:tab w:val="left" w:pos="1080"/>
          <w:tab w:val="num" w:pos="1211"/>
        </w:tabs>
        <w:suppressAutoHyphens/>
        <w:snapToGri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E0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Предельные размеры земельных участков: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3397"/>
        <w:gridCol w:w="1985"/>
        <w:gridCol w:w="1984"/>
        <w:gridCol w:w="1985"/>
      </w:tblGrid>
      <w:tr w:rsidR="003F7E08" w:rsidRPr="003F7E08" w:rsidTr="00A659F2">
        <w:trPr>
          <w:tblHeader/>
        </w:trPr>
        <w:tc>
          <w:tcPr>
            <w:tcW w:w="3397" w:type="dxa"/>
            <w:vMerge w:val="restart"/>
            <w:vAlign w:val="center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5954" w:type="dxa"/>
            <w:gridSpan w:val="3"/>
            <w:vAlign w:val="center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Предельные размеры земельных участков</w:t>
            </w:r>
          </w:p>
        </w:tc>
      </w:tr>
      <w:tr w:rsidR="003F7E08" w:rsidRPr="003F7E08" w:rsidTr="00A659F2">
        <w:trPr>
          <w:tblHeader/>
        </w:trPr>
        <w:tc>
          <w:tcPr>
            <w:tcW w:w="3397" w:type="dxa"/>
            <w:vMerge/>
          </w:tcPr>
          <w:p w:rsidR="003F7E08" w:rsidRPr="003F7E08" w:rsidRDefault="003F7E08" w:rsidP="003F7E08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Минимальная ширина земельного участка, </w:t>
            </w:r>
            <w:proofErr w:type="gramStart"/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</w:t>
            </w:r>
            <w:proofErr w:type="gramEnd"/>
          </w:p>
        </w:tc>
        <w:tc>
          <w:tcPr>
            <w:tcW w:w="1984" w:type="dxa"/>
            <w:vAlign w:val="center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Минимальная площадь земельного участка, </w:t>
            </w:r>
            <w:proofErr w:type="spellStart"/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кв.м</w:t>
            </w:r>
            <w:proofErr w:type="spellEnd"/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  <w:tc>
          <w:tcPr>
            <w:tcW w:w="1985" w:type="dxa"/>
            <w:vAlign w:val="center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Максимальная площадь земельного участка, </w:t>
            </w:r>
            <w:proofErr w:type="spellStart"/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кв.м</w:t>
            </w:r>
            <w:proofErr w:type="spellEnd"/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Для индивидуального жилищного строительства (2.1)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2000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300 кв. м на каждую блок-секцию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1500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Обслуживание жилой застройки (2.7)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100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5000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Хранение автотранспорта (2.7.1)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Общежития (3.2.4)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Бытовое обслуживание (3.3)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400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2000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500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500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Общественное питание (4.6)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125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2500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Гостиничное обслуживание (4.7)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2500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Оказание услуг связи (3.2.3)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200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Магазины (4.4)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800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500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Ведение огородничества (13.1)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200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2000</w:t>
            </w:r>
          </w:p>
        </w:tc>
      </w:tr>
      <w:tr w:rsidR="003F7E08" w:rsidRPr="003F7E08" w:rsidTr="00A659F2">
        <w:tc>
          <w:tcPr>
            <w:tcW w:w="3397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Ведение садоводства (13.2)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400</w:t>
            </w:r>
          </w:p>
        </w:tc>
        <w:tc>
          <w:tcPr>
            <w:tcW w:w="1985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2000</w:t>
            </w:r>
          </w:p>
        </w:tc>
      </w:tr>
    </w:tbl>
    <w:p w:rsidR="003F7E08" w:rsidRPr="003F7E08" w:rsidRDefault="003F7E08" w:rsidP="003F7E08">
      <w:pPr>
        <w:tabs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7E08" w:rsidRPr="003F7E08" w:rsidRDefault="003F7E08" w:rsidP="003F7E08">
      <w:pPr>
        <w:tabs>
          <w:tab w:val="left" w:pos="1080"/>
          <w:tab w:val="num" w:pos="1211"/>
        </w:tabs>
        <w:suppressAutoHyphens/>
        <w:snapToGri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E08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a7"/>
        <w:tblW w:w="9351" w:type="dxa"/>
        <w:tblLayout w:type="fixed"/>
        <w:tblLook w:val="04A0" w:firstRow="1" w:lastRow="0" w:firstColumn="1" w:lastColumn="0" w:noHBand="0" w:noVBand="1"/>
      </w:tblPr>
      <w:tblGrid>
        <w:gridCol w:w="3256"/>
        <w:gridCol w:w="1417"/>
        <w:gridCol w:w="1559"/>
        <w:gridCol w:w="1418"/>
        <w:gridCol w:w="1701"/>
      </w:tblGrid>
      <w:tr w:rsidR="003F7E08" w:rsidRPr="003F7E08" w:rsidTr="00A659F2">
        <w:trPr>
          <w:tblHeader/>
        </w:trPr>
        <w:tc>
          <w:tcPr>
            <w:tcW w:w="3256" w:type="dxa"/>
            <w:vMerge w:val="restart"/>
            <w:vAlign w:val="center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6095" w:type="dxa"/>
            <w:gridSpan w:val="4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F7E08" w:rsidRPr="003F7E08" w:rsidTr="00A659F2">
        <w:trPr>
          <w:tblHeader/>
        </w:trPr>
        <w:tc>
          <w:tcPr>
            <w:tcW w:w="3256" w:type="dxa"/>
            <w:vMerge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proofErr w:type="gramStart"/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Минима-льный</w:t>
            </w:r>
            <w:proofErr w:type="spellEnd"/>
            <w:proofErr w:type="gramEnd"/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отступ от красных линий, м</w:t>
            </w:r>
          </w:p>
        </w:tc>
        <w:tc>
          <w:tcPr>
            <w:tcW w:w="1559" w:type="dxa"/>
            <w:vAlign w:val="center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proofErr w:type="gramStart"/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Минималь-ный</w:t>
            </w:r>
            <w:proofErr w:type="spellEnd"/>
            <w:proofErr w:type="gramEnd"/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отступ от границ земельного участка, м</w:t>
            </w:r>
          </w:p>
        </w:tc>
        <w:tc>
          <w:tcPr>
            <w:tcW w:w="1418" w:type="dxa"/>
            <w:vAlign w:val="center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gramStart"/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Предельное</w:t>
            </w:r>
            <w:proofErr w:type="gramEnd"/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количест</w:t>
            </w:r>
            <w:proofErr w:type="spellEnd"/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-во этажей, этаж</w:t>
            </w:r>
          </w:p>
        </w:tc>
        <w:tc>
          <w:tcPr>
            <w:tcW w:w="1701" w:type="dxa"/>
            <w:vAlign w:val="center"/>
          </w:tcPr>
          <w:p w:rsidR="003F7E08" w:rsidRPr="003F7E08" w:rsidRDefault="003F7E08" w:rsidP="003F7E08">
            <w:pPr>
              <w:suppressAutoHyphens/>
              <w:snapToGrid w:val="0"/>
              <w:ind w:left="-57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Максимальный процент застройки в границах земельного участка, %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Для индивидуального жилищного строительства (2.1)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ind w:left="-57" w:right="-113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40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Обслуживание жилой застройки (2.7)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60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Хранение автотранспорта (2.7.1)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0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1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80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2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80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Оказание услуг связи (3.2.3)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60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Общежития (3.2.4)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Бытовое обслуживание (3.3)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Магазины (4.4)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Общественное питание (4.6)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Гостиничное обслуживание (4.7)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60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Ведение огородничества (13.1)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1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80</w:t>
            </w:r>
          </w:p>
        </w:tc>
      </w:tr>
      <w:tr w:rsidR="003F7E08" w:rsidRPr="003F7E08" w:rsidTr="00A659F2">
        <w:tc>
          <w:tcPr>
            <w:tcW w:w="3256" w:type="dxa"/>
          </w:tcPr>
          <w:p w:rsidR="003F7E08" w:rsidRPr="003F7E08" w:rsidRDefault="003F7E08" w:rsidP="003F7E0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Ведение садоводства (13.2)</w:t>
            </w:r>
          </w:p>
        </w:tc>
        <w:tc>
          <w:tcPr>
            <w:tcW w:w="1417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559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3F7E08" w:rsidRPr="003F7E08" w:rsidRDefault="003F7E08" w:rsidP="003F7E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F7E08">
              <w:rPr>
                <w:rFonts w:ascii="Times New Roman" w:eastAsia="Times New Roman" w:hAnsi="Times New Roman" w:cs="Times New Roman"/>
                <w:lang w:eastAsia="ar-SA"/>
              </w:rPr>
              <w:t>80</w:t>
            </w:r>
          </w:p>
        </w:tc>
      </w:tr>
    </w:tbl>
    <w:p w:rsidR="003F7E08" w:rsidRPr="003F7E08" w:rsidRDefault="003F7E08" w:rsidP="003F7E08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7E08" w:rsidRPr="003F7E08" w:rsidRDefault="003F7E08" w:rsidP="003F7E08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F7E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3F7E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Ограничения использования земельных участков и объектов капитального строительства</w:t>
      </w:r>
    </w:p>
    <w:p w:rsidR="003F7E08" w:rsidRPr="003F7E08" w:rsidRDefault="003F7E08" w:rsidP="003F7E08">
      <w:pPr>
        <w:tabs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E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3F7E0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(Ж-1) и расположенных в границах зон с особыми условиями использования территории, устанавливаются в соответствии со статьями 36 - 40 настоящих Правил.</w:t>
      </w:r>
    </w:p>
    <w:p w:rsidR="003F7E08" w:rsidRPr="003F7E08" w:rsidRDefault="003F7E08" w:rsidP="003F7E08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sectPr w:rsidR="003F7E08" w:rsidRPr="003F7E08" w:rsidSect="003F7E08">
      <w:pgSz w:w="11906" w:h="16838"/>
      <w:pgMar w:top="1134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634" w:rsidRDefault="00EB4634">
      <w:pPr>
        <w:spacing w:after="0" w:line="240" w:lineRule="auto"/>
      </w:pPr>
      <w:r>
        <w:separator/>
      </w:r>
    </w:p>
  </w:endnote>
  <w:endnote w:type="continuationSeparator" w:id="0">
    <w:p w:rsidR="00EB4634" w:rsidRDefault="00EB4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634" w:rsidRDefault="00EB4634">
      <w:pPr>
        <w:spacing w:after="0" w:line="240" w:lineRule="auto"/>
      </w:pPr>
      <w:r>
        <w:separator/>
      </w:r>
    </w:p>
  </w:footnote>
  <w:footnote w:type="continuationSeparator" w:id="0">
    <w:p w:rsidR="00EB4634" w:rsidRDefault="00EB4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1C3C1A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3">
    <w:nsid w:val="0B5B5ED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BF43EB4"/>
    <w:multiLevelType w:val="hybridMultilevel"/>
    <w:tmpl w:val="FC9EC2C0"/>
    <w:lvl w:ilvl="0" w:tplc="B4547C9C">
      <w:start w:val="1"/>
      <w:numFmt w:val="decimal"/>
      <w:lvlText w:val="2.%1"/>
      <w:lvlJc w:val="left"/>
      <w:pPr>
        <w:ind w:left="1293" w:hanging="10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>
    <w:nsid w:val="1FB7580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2004639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221130D4"/>
    <w:multiLevelType w:val="hybridMultilevel"/>
    <w:tmpl w:val="09D47A20"/>
    <w:lvl w:ilvl="0" w:tplc="04A8D9A4">
      <w:start w:val="1"/>
      <w:numFmt w:val="decimal"/>
      <w:lvlText w:val="%1."/>
      <w:lvlJc w:val="left"/>
      <w:pPr>
        <w:ind w:left="1680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E39A1"/>
    <w:multiLevelType w:val="hybridMultilevel"/>
    <w:tmpl w:val="EEF0080C"/>
    <w:lvl w:ilvl="0" w:tplc="08BA38CC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0">
    <w:nsid w:val="2A19474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1">
    <w:nsid w:val="2B162F8F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2">
    <w:nsid w:val="3BE035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3">
    <w:nsid w:val="404F49DD"/>
    <w:multiLevelType w:val="hybridMultilevel"/>
    <w:tmpl w:val="7376FB50"/>
    <w:lvl w:ilvl="0" w:tplc="74288D7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4">
    <w:nsid w:val="45F5078F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5">
    <w:nsid w:val="4E054FE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">
    <w:nsid w:val="4EB82199"/>
    <w:multiLevelType w:val="hybridMultilevel"/>
    <w:tmpl w:val="5D4A3688"/>
    <w:lvl w:ilvl="0" w:tplc="E8522C5C">
      <w:start w:val="1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1D7C24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54EB72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57D13A5A"/>
    <w:multiLevelType w:val="hybridMultilevel"/>
    <w:tmpl w:val="4D285038"/>
    <w:lvl w:ilvl="0" w:tplc="2836EB1C">
      <w:start w:val="1"/>
      <w:numFmt w:val="decimal"/>
      <w:lvlText w:val="1.%1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0">
    <w:nsid w:val="5B063D9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1">
    <w:nsid w:val="5DBF3BF4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">
    <w:nsid w:val="5EDE3634"/>
    <w:multiLevelType w:val="hybridMultilevel"/>
    <w:tmpl w:val="05B8D690"/>
    <w:lvl w:ilvl="0" w:tplc="FBB0303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3">
    <w:nsid w:val="6A0D30C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71244F20"/>
    <w:multiLevelType w:val="hybridMultilevel"/>
    <w:tmpl w:val="FDF44654"/>
    <w:lvl w:ilvl="0" w:tplc="FFFFFFFF">
      <w:start w:val="1"/>
      <w:numFmt w:val="decimal"/>
      <w:lvlText w:val="%1."/>
      <w:lvlJc w:val="lef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">
    <w:nsid w:val="71342E5A"/>
    <w:multiLevelType w:val="hybridMultilevel"/>
    <w:tmpl w:val="CF545FA0"/>
    <w:lvl w:ilvl="0" w:tplc="B05089B8">
      <w:start w:val="1"/>
      <w:numFmt w:val="decimal"/>
      <w:lvlText w:val="3.%1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6">
    <w:nsid w:val="72C53252"/>
    <w:multiLevelType w:val="hybridMultilevel"/>
    <w:tmpl w:val="3D50B13E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7">
    <w:nsid w:val="72CC565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8">
    <w:nsid w:val="76C538F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9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0">
    <w:nsid w:val="7A544DA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5"/>
  </w:num>
  <w:num w:numId="2">
    <w:abstractNumId w:val="2"/>
  </w:num>
  <w:num w:numId="3">
    <w:abstractNumId w:val="29"/>
  </w:num>
  <w:num w:numId="4">
    <w:abstractNumId w:val="26"/>
  </w:num>
  <w:num w:numId="5">
    <w:abstractNumId w:val="24"/>
  </w:num>
  <w:num w:numId="6">
    <w:abstractNumId w:val="0"/>
  </w:num>
  <w:num w:numId="7">
    <w:abstractNumId w:val="15"/>
  </w:num>
  <w:num w:numId="8">
    <w:abstractNumId w:val="30"/>
  </w:num>
  <w:num w:numId="9">
    <w:abstractNumId w:val="7"/>
  </w:num>
  <w:num w:numId="10">
    <w:abstractNumId w:val="10"/>
  </w:num>
  <w:num w:numId="11">
    <w:abstractNumId w:val="28"/>
  </w:num>
  <w:num w:numId="12">
    <w:abstractNumId w:val="17"/>
  </w:num>
  <w:num w:numId="13">
    <w:abstractNumId w:val="27"/>
  </w:num>
  <w:num w:numId="14">
    <w:abstractNumId w:val="19"/>
  </w:num>
  <w:num w:numId="15">
    <w:abstractNumId w:val="25"/>
  </w:num>
  <w:num w:numId="16">
    <w:abstractNumId w:val="12"/>
  </w:num>
  <w:num w:numId="17">
    <w:abstractNumId w:val="20"/>
  </w:num>
  <w:num w:numId="18">
    <w:abstractNumId w:val="6"/>
  </w:num>
  <w:num w:numId="19">
    <w:abstractNumId w:val="9"/>
  </w:num>
  <w:num w:numId="20">
    <w:abstractNumId w:val="4"/>
  </w:num>
  <w:num w:numId="21">
    <w:abstractNumId w:val="18"/>
  </w:num>
  <w:num w:numId="22">
    <w:abstractNumId w:val="22"/>
  </w:num>
  <w:num w:numId="23">
    <w:abstractNumId w:val="3"/>
  </w:num>
  <w:num w:numId="24">
    <w:abstractNumId w:val="21"/>
  </w:num>
  <w:num w:numId="25">
    <w:abstractNumId w:val="1"/>
  </w:num>
  <w:num w:numId="26">
    <w:abstractNumId w:val="11"/>
  </w:num>
  <w:num w:numId="27">
    <w:abstractNumId w:val="14"/>
  </w:num>
  <w:num w:numId="28">
    <w:abstractNumId w:val="23"/>
  </w:num>
  <w:num w:numId="29">
    <w:abstractNumId w:val="13"/>
  </w:num>
  <w:num w:numId="30">
    <w:abstractNumId w:val="16"/>
  </w:num>
  <w:num w:numId="31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70648"/>
    <w:rsid w:val="001E1C44"/>
    <w:rsid w:val="003F7E08"/>
    <w:rsid w:val="006F740A"/>
    <w:rsid w:val="008654A3"/>
    <w:rsid w:val="008F3364"/>
    <w:rsid w:val="00941D05"/>
    <w:rsid w:val="009B068B"/>
    <w:rsid w:val="00A65E8D"/>
    <w:rsid w:val="00A85E46"/>
    <w:rsid w:val="00B404B7"/>
    <w:rsid w:val="00BA0909"/>
    <w:rsid w:val="00C41D15"/>
    <w:rsid w:val="00CC23DA"/>
    <w:rsid w:val="00D961BD"/>
    <w:rsid w:val="00DA3CFD"/>
    <w:rsid w:val="00DC7AAE"/>
    <w:rsid w:val="00EB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6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6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6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6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6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6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2693</Words>
  <Characters>15354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11</cp:revision>
  <cp:lastPrinted>2024-04-10T08:55:00Z</cp:lastPrinted>
  <dcterms:created xsi:type="dcterms:W3CDTF">2020-08-31T11:38:00Z</dcterms:created>
  <dcterms:modified xsi:type="dcterms:W3CDTF">2024-04-10T08:55:00Z</dcterms:modified>
</cp:coreProperties>
</file>