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1E7" w:rsidRPr="0010320E" w:rsidRDefault="006E6C69" w:rsidP="006E6C69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10320E">
        <w:rPr>
          <w:rFonts w:ascii="Times New Roman" w:hAnsi="Times New Roman" w:cs="Times New Roman"/>
          <w:sz w:val="28"/>
          <w:szCs w:val="24"/>
        </w:rPr>
        <w:t xml:space="preserve">РАСПИСАНИЕ </w:t>
      </w:r>
      <w:r w:rsidR="005D41E7" w:rsidRPr="0010320E">
        <w:rPr>
          <w:rFonts w:ascii="Times New Roman" w:hAnsi="Times New Roman" w:cs="Times New Roman"/>
          <w:sz w:val="28"/>
          <w:szCs w:val="24"/>
        </w:rPr>
        <w:t>муниципального</w:t>
      </w:r>
      <w:r w:rsidR="00880041" w:rsidRPr="0010320E">
        <w:rPr>
          <w:rFonts w:ascii="Times New Roman" w:hAnsi="Times New Roman" w:cs="Times New Roman"/>
          <w:sz w:val="28"/>
          <w:szCs w:val="24"/>
        </w:rPr>
        <w:t xml:space="preserve"> маршрут</w:t>
      </w:r>
      <w:r w:rsidR="005D41E7" w:rsidRPr="0010320E">
        <w:rPr>
          <w:rFonts w:ascii="Times New Roman" w:hAnsi="Times New Roman" w:cs="Times New Roman"/>
          <w:sz w:val="28"/>
          <w:szCs w:val="24"/>
        </w:rPr>
        <w:t>а</w:t>
      </w:r>
    </w:p>
    <w:p w:rsidR="006E6C69" w:rsidRPr="0010320E" w:rsidRDefault="006C6D67" w:rsidP="006E6C69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0320E">
        <w:rPr>
          <w:rFonts w:ascii="Times New Roman" w:hAnsi="Times New Roman" w:cs="Times New Roman"/>
          <w:b/>
          <w:sz w:val="28"/>
          <w:szCs w:val="24"/>
        </w:rPr>
        <w:t xml:space="preserve">№114 «с. Холмогоры – п. </w:t>
      </w:r>
      <w:proofErr w:type="spellStart"/>
      <w:r w:rsidRPr="0010320E">
        <w:rPr>
          <w:rFonts w:ascii="Times New Roman" w:hAnsi="Times New Roman" w:cs="Times New Roman"/>
          <w:b/>
          <w:sz w:val="28"/>
          <w:szCs w:val="24"/>
        </w:rPr>
        <w:t>Усть</w:t>
      </w:r>
      <w:proofErr w:type="spellEnd"/>
      <w:r w:rsidR="006E6C69" w:rsidRPr="0010320E">
        <w:rPr>
          <w:rFonts w:ascii="Times New Roman" w:hAnsi="Times New Roman" w:cs="Times New Roman"/>
          <w:b/>
          <w:sz w:val="28"/>
          <w:szCs w:val="24"/>
        </w:rPr>
        <w:t>–Пинега»</w:t>
      </w:r>
    </w:p>
    <w:p w:rsidR="006E6C69" w:rsidRPr="008476E4" w:rsidRDefault="006E6C69" w:rsidP="006E6C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0"/>
        <w:gridCol w:w="2600"/>
        <w:gridCol w:w="1540"/>
        <w:gridCol w:w="3260"/>
      </w:tblGrid>
      <w:tr w:rsidR="00E11AE4" w:rsidRPr="00E11AE4" w:rsidTr="00E11AE4">
        <w:trPr>
          <w:trHeight w:val="300"/>
        </w:trPr>
        <w:tc>
          <w:tcPr>
            <w:tcW w:w="5140" w:type="dxa"/>
            <w:gridSpan w:val="2"/>
            <w:noWrap/>
            <w:hideMark/>
          </w:tcPr>
          <w:p w:rsidR="00E11AE4" w:rsidRPr="00E11AE4" w:rsidRDefault="00E11AE4" w:rsidP="00E11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AE4">
              <w:rPr>
                <w:rFonts w:ascii="Times New Roman" w:hAnsi="Times New Roman" w:cs="Times New Roman"/>
                <w:sz w:val="28"/>
                <w:szCs w:val="28"/>
              </w:rPr>
              <w:t xml:space="preserve">Расписание с января по сентябрь </w:t>
            </w:r>
          </w:p>
        </w:tc>
        <w:tc>
          <w:tcPr>
            <w:tcW w:w="1540" w:type="dxa"/>
            <w:noWrap/>
            <w:hideMark/>
          </w:tcPr>
          <w:p w:rsidR="00E11AE4" w:rsidRPr="00E11AE4" w:rsidRDefault="00E11AE4" w:rsidP="00E11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noWrap/>
            <w:hideMark/>
          </w:tcPr>
          <w:p w:rsidR="00E11AE4" w:rsidRPr="00E11AE4" w:rsidRDefault="00E11AE4" w:rsidP="00E11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AE4" w:rsidRPr="00E11AE4" w:rsidTr="00E11AE4">
        <w:trPr>
          <w:trHeight w:val="315"/>
        </w:trPr>
        <w:tc>
          <w:tcPr>
            <w:tcW w:w="9940" w:type="dxa"/>
            <w:gridSpan w:val="4"/>
            <w:noWrap/>
            <w:hideMark/>
          </w:tcPr>
          <w:p w:rsidR="00E11AE4" w:rsidRPr="00E11AE4" w:rsidRDefault="00E11AE4" w:rsidP="00E11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AE4">
              <w:rPr>
                <w:rFonts w:ascii="Times New Roman" w:hAnsi="Times New Roman" w:cs="Times New Roman"/>
                <w:sz w:val="28"/>
                <w:szCs w:val="28"/>
              </w:rPr>
              <w:t>Маршрут №114 Холмогоры - Усть-Пинега:</w:t>
            </w:r>
          </w:p>
        </w:tc>
      </w:tr>
      <w:tr w:rsidR="00E11AE4" w:rsidRPr="00E11AE4" w:rsidTr="00E11AE4">
        <w:trPr>
          <w:trHeight w:val="330"/>
        </w:trPr>
        <w:tc>
          <w:tcPr>
            <w:tcW w:w="9940" w:type="dxa"/>
            <w:gridSpan w:val="4"/>
            <w:noWrap/>
            <w:hideMark/>
          </w:tcPr>
          <w:p w:rsidR="00E11AE4" w:rsidRPr="00E11AE4" w:rsidRDefault="00E11AE4" w:rsidP="00E11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AE4">
              <w:rPr>
                <w:rFonts w:ascii="Times New Roman" w:hAnsi="Times New Roman" w:cs="Times New Roman"/>
                <w:sz w:val="28"/>
                <w:szCs w:val="28"/>
              </w:rPr>
              <w:t xml:space="preserve">Сезонность </w:t>
            </w:r>
            <w:r w:rsidRPr="00E11A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круглогодично</w:t>
            </w:r>
            <w:r w:rsidRPr="00E11AE4">
              <w:rPr>
                <w:rFonts w:ascii="Times New Roman" w:hAnsi="Times New Roman" w:cs="Times New Roman"/>
                <w:sz w:val="28"/>
                <w:szCs w:val="28"/>
              </w:rPr>
              <w:t xml:space="preserve">, дни недели </w:t>
            </w:r>
            <w:r w:rsidRPr="00E11A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понедельник, среда, пятница</w:t>
            </w:r>
          </w:p>
        </w:tc>
      </w:tr>
      <w:tr w:rsidR="00E11AE4" w:rsidRPr="00E11AE4" w:rsidTr="00E11AE4">
        <w:trPr>
          <w:trHeight w:val="615"/>
        </w:trPr>
        <w:tc>
          <w:tcPr>
            <w:tcW w:w="2540" w:type="dxa"/>
            <w:hideMark/>
          </w:tcPr>
          <w:p w:rsidR="00E11AE4" w:rsidRPr="00E11AE4" w:rsidRDefault="00E11AE4" w:rsidP="00E11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AE4">
              <w:rPr>
                <w:rFonts w:ascii="Times New Roman" w:hAnsi="Times New Roman" w:cs="Times New Roman"/>
                <w:sz w:val="28"/>
                <w:szCs w:val="28"/>
              </w:rPr>
              <w:t>Наименование остановки</w:t>
            </w:r>
          </w:p>
        </w:tc>
        <w:tc>
          <w:tcPr>
            <w:tcW w:w="2600" w:type="dxa"/>
            <w:hideMark/>
          </w:tcPr>
          <w:p w:rsidR="00E11AE4" w:rsidRPr="00E11AE4" w:rsidRDefault="00E11AE4" w:rsidP="00E11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AE4">
              <w:rPr>
                <w:rFonts w:ascii="Times New Roman" w:hAnsi="Times New Roman" w:cs="Times New Roman"/>
                <w:sz w:val="28"/>
                <w:szCs w:val="28"/>
              </w:rPr>
              <w:t>Время прибытия</w:t>
            </w:r>
          </w:p>
        </w:tc>
        <w:tc>
          <w:tcPr>
            <w:tcW w:w="1540" w:type="dxa"/>
            <w:hideMark/>
          </w:tcPr>
          <w:p w:rsidR="00E11AE4" w:rsidRPr="00E11AE4" w:rsidRDefault="00E11AE4" w:rsidP="00E11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AE4">
              <w:rPr>
                <w:rFonts w:ascii="Times New Roman" w:hAnsi="Times New Roman" w:cs="Times New Roman"/>
                <w:sz w:val="28"/>
                <w:szCs w:val="28"/>
              </w:rPr>
              <w:t>Стоянка, мин.</w:t>
            </w:r>
          </w:p>
        </w:tc>
        <w:tc>
          <w:tcPr>
            <w:tcW w:w="3260" w:type="dxa"/>
            <w:hideMark/>
          </w:tcPr>
          <w:p w:rsidR="00E11AE4" w:rsidRPr="00E11AE4" w:rsidRDefault="00E11AE4" w:rsidP="00E11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AE4">
              <w:rPr>
                <w:rFonts w:ascii="Times New Roman" w:hAnsi="Times New Roman" w:cs="Times New Roman"/>
                <w:sz w:val="28"/>
                <w:szCs w:val="28"/>
              </w:rPr>
              <w:t>Время отправления</w:t>
            </w:r>
          </w:p>
        </w:tc>
      </w:tr>
      <w:tr w:rsidR="00E11AE4" w:rsidRPr="00E11AE4" w:rsidTr="00E11AE4">
        <w:trPr>
          <w:trHeight w:val="390"/>
        </w:trPr>
        <w:tc>
          <w:tcPr>
            <w:tcW w:w="2540" w:type="dxa"/>
            <w:hideMark/>
          </w:tcPr>
          <w:p w:rsidR="00E11AE4" w:rsidRPr="00E11AE4" w:rsidRDefault="00E11AE4" w:rsidP="00E11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AE4">
              <w:rPr>
                <w:rFonts w:ascii="Times New Roman" w:hAnsi="Times New Roman" w:cs="Times New Roman"/>
                <w:sz w:val="28"/>
                <w:szCs w:val="28"/>
              </w:rPr>
              <w:t>с. Холмогоры (автовокзал)</w:t>
            </w:r>
          </w:p>
        </w:tc>
        <w:tc>
          <w:tcPr>
            <w:tcW w:w="2600" w:type="dxa"/>
            <w:hideMark/>
          </w:tcPr>
          <w:p w:rsidR="00E11AE4" w:rsidRPr="00E11AE4" w:rsidRDefault="00E11AE4" w:rsidP="00E11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AE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40" w:type="dxa"/>
            <w:hideMark/>
          </w:tcPr>
          <w:p w:rsidR="00E11AE4" w:rsidRPr="00E11AE4" w:rsidRDefault="00E11AE4" w:rsidP="00E11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A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260" w:type="dxa"/>
            <w:hideMark/>
          </w:tcPr>
          <w:p w:rsidR="00E11AE4" w:rsidRPr="00E11AE4" w:rsidRDefault="00E11AE4" w:rsidP="00E11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AE4">
              <w:rPr>
                <w:rFonts w:ascii="Times New Roman" w:hAnsi="Times New Roman" w:cs="Times New Roman"/>
                <w:sz w:val="28"/>
                <w:szCs w:val="28"/>
              </w:rPr>
              <w:t>06:45; 13:00; 17:10</w:t>
            </w:r>
          </w:p>
        </w:tc>
      </w:tr>
      <w:tr w:rsidR="00E11AE4" w:rsidRPr="00E11AE4" w:rsidTr="00E11AE4">
        <w:trPr>
          <w:trHeight w:val="915"/>
        </w:trPr>
        <w:tc>
          <w:tcPr>
            <w:tcW w:w="2540" w:type="dxa"/>
            <w:hideMark/>
          </w:tcPr>
          <w:p w:rsidR="00E11AE4" w:rsidRPr="00E11AE4" w:rsidRDefault="00E11AE4" w:rsidP="00E11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AE4">
              <w:rPr>
                <w:rFonts w:ascii="Times New Roman" w:hAnsi="Times New Roman" w:cs="Times New Roman"/>
                <w:sz w:val="28"/>
                <w:szCs w:val="28"/>
              </w:rPr>
              <w:t>переправа п. Усть-Пинега (левый берег реки Северная Двина)</w:t>
            </w:r>
          </w:p>
        </w:tc>
        <w:tc>
          <w:tcPr>
            <w:tcW w:w="2600" w:type="dxa"/>
            <w:hideMark/>
          </w:tcPr>
          <w:p w:rsidR="00E11AE4" w:rsidRPr="00E11AE4" w:rsidRDefault="00E11AE4" w:rsidP="00E11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AE4">
              <w:rPr>
                <w:rFonts w:ascii="Times New Roman" w:hAnsi="Times New Roman" w:cs="Times New Roman"/>
                <w:sz w:val="28"/>
                <w:szCs w:val="28"/>
              </w:rPr>
              <w:t>07:20; 13:35; 17:45</w:t>
            </w:r>
          </w:p>
        </w:tc>
        <w:tc>
          <w:tcPr>
            <w:tcW w:w="1540" w:type="dxa"/>
            <w:hideMark/>
          </w:tcPr>
          <w:p w:rsidR="00E11AE4" w:rsidRPr="00E11AE4" w:rsidRDefault="00E11AE4" w:rsidP="00E11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A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260" w:type="dxa"/>
            <w:hideMark/>
          </w:tcPr>
          <w:p w:rsidR="00E11AE4" w:rsidRPr="00E11AE4" w:rsidRDefault="00E11AE4" w:rsidP="00E11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AE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11AE4" w:rsidRPr="00E11AE4" w:rsidTr="00E11AE4">
        <w:trPr>
          <w:trHeight w:val="315"/>
        </w:trPr>
        <w:tc>
          <w:tcPr>
            <w:tcW w:w="2540" w:type="dxa"/>
            <w:hideMark/>
          </w:tcPr>
          <w:p w:rsidR="00E11AE4" w:rsidRPr="00E11AE4" w:rsidRDefault="00E11AE4" w:rsidP="00E11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A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600" w:type="dxa"/>
            <w:hideMark/>
          </w:tcPr>
          <w:p w:rsidR="00E11AE4" w:rsidRPr="00E11AE4" w:rsidRDefault="00E11AE4" w:rsidP="00E11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A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40" w:type="dxa"/>
            <w:hideMark/>
          </w:tcPr>
          <w:p w:rsidR="00E11AE4" w:rsidRPr="00E11AE4" w:rsidRDefault="00E11AE4" w:rsidP="00E11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A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260" w:type="dxa"/>
            <w:hideMark/>
          </w:tcPr>
          <w:p w:rsidR="00E11AE4" w:rsidRPr="00E11AE4" w:rsidRDefault="00E11AE4" w:rsidP="00E11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A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11AE4" w:rsidRPr="00E11AE4" w:rsidTr="00E11AE4">
        <w:trPr>
          <w:trHeight w:val="1110"/>
        </w:trPr>
        <w:tc>
          <w:tcPr>
            <w:tcW w:w="2540" w:type="dxa"/>
            <w:hideMark/>
          </w:tcPr>
          <w:p w:rsidR="00E11AE4" w:rsidRPr="00E11AE4" w:rsidRDefault="00E11AE4" w:rsidP="00E11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AE4">
              <w:rPr>
                <w:rFonts w:ascii="Times New Roman" w:hAnsi="Times New Roman" w:cs="Times New Roman"/>
                <w:sz w:val="28"/>
                <w:szCs w:val="28"/>
              </w:rPr>
              <w:t>переправа п. Усть-Пинега (левый берег реки Северная Двина)</w:t>
            </w:r>
          </w:p>
        </w:tc>
        <w:tc>
          <w:tcPr>
            <w:tcW w:w="2600" w:type="dxa"/>
            <w:hideMark/>
          </w:tcPr>
          <w:p w:rsidR="00E11AE4" w:rsidRPr="00E11AE4" w:rsidRDefault="00E11AE4" w:rsidP="00E11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AE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40" w:type="dxa"/>
            <w:hideMark/>
          </w:tcPr>
          <w:p w:rsidR="00E11AE4" w:rsidRPr="00E11AE4" w:rsidRDefault="00E11AE4" w:rsidP="00E11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A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260" w:type="dxa"/>
            <w:hideMark/>
          </w:tcPr>
          <w:p w:rsidR="00E11AE4" w:rsidRPr="00E11AE4" w:rsidRDefault="00E11AE4" w:rsidP="00E11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AE4">
              <w:rPr>
                <w:rFonts w:ascii="Times New Roman" w:hAnsi="Times New Roman" w:cs="Times New Roman"/>
                <w:sz w:val="28"/>
                <w:szCs w:val="28"/>
              </w:rPr>
              <w:t>07:25; 13:40; 17:50</w:t>
            </w:r>
          </w:p>
        </w:tc>
      </w:tr>
      <w:tr w:rsidR="00E11AE4" w:rsidRPr="00E11AE4" w:rsidTr="00E11AE4">
        <w:trPr>
          <w:trHeight w:val="825"/>
        </w:trPr>
        <w:tc>
          <w:tcPr>
            <w:tcW w:w="2540" w:type="dxa"/>
            <w:hideMark/>
          </w:tcPr>
          <w:p w:rsidR="00E11AE4" w:rsidRPr="00E11AE4" w:rsidRDefault="00E11AE4" w:rsidP="00E11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AE4">
              <w:rPr>
                <w:rFonts w:ascii="Times New Roman" w:hAnsi="Times New Roman" w:cs="Times New Roman"/>
                <w:sz w:val="28"/>
                <w:szCs w:val="28"/>
              </w:rPr>
              <w:t>с. Холмогоры (автовокзал)</w:t>
            </w:r>
          </w:p>
        </w:tc>
        <w:tc>
          <w:tcPr>
            <w:tcW w:w="2600" w:type="dxa"/>
            <w:hideMark/>
          </w:tcPr>
          <w:p w:rsidR="00E11AE4" w:rsidRPr="00E11AE4" w:rsidRDefault="00E11AE4" w:rsidP="00E11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AE4">
              <w:rPr>
                <w:rFonts w:ascii="Times New Roman" w:hAnsi="Times New Roman" w:cs="Times New Roman"/>
                <w:sz w:val="28"/>
                <w:szCs w:val="28"/>
              </w:rPr>
              <w:t>08:00; 14:20; 18:30</w:t>
            </w:r>
          </w:p>
        </w:tc>
        <w:tc>
          <w:tcPr>
            <w:tcW w:w="1540" w:type="dxa"/>
            <w:hideMark/>
          </w:tcPr>
          <w:p w:rsidR="00E11AE4" w:rsidRPr="00E11AE4" w:rsidRDefault="00E11AE4" w:rsidP="00E11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A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260" w:type="dxa"/>
            <w:hideMark/>
          </w:tcPr>
          <w:p w:rsidR="00E11AE4" w:rsidRPr="00E11AE4" w:rsidRDefault="00E11AE4" w:rsidP="00E11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AE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3D571E" w:rsidRDefault="003D571E" w:rsidP="006E6C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09"/>
        <w:gridCol w:w="1707"/>
        <w:gridCol w:w="2351"/>
        <w:gridCol w:w="4012"/>
      </w:tblGrid>
      <w:tr w:rsidR="00E11AE4" w:rsidRPr="00E11AE4" w:rsidTr="00E11AE4">
        <w:trPr>
          <w:trHeight w:val="300"/>
        </w:trPr>
        <w:tc>
          <w:tcPr>
            <w:tcW w:w="5300" w:type="dxa"/>
            <w:gridSpan w:val="2"/>
            <w:noWrap/>
            <w:hideMark/>
          </w:tcPr>
          <w:p w:rsidR="00E11AE4" w:rsidRPr="00E11AE4" w:rsidRDefault="00E11AE4" w:rsidP="00E11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AE4">
              <w:rPr>
                <w:rFonts w:ascii="Times New Roman" w:hAnsi="Times New Roman" w:cs="Times New Roman"/>
                <w:sz w:val="28"/>
                <w:szCs w:val="28"/>
              </w:rPr>
              <w:t>Расписание с октября  по декабрь</w:t>
            </w:r>
          </w:p>
        </w:tc>
        <w:tc>
          <w:tcPr>
            <w:tcW w:w="3200" w:type="dxa"/>
            <w:noWrap/>
            <w:hideMark/>
          </w:tcPr>
          <w:p w:rsidR="00E11AE4" w:rsidRPr="00E11AE4" w:rsidRDefault="00E11AE4" w:rsidP="00E11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0" w:type="dxa"/>
            <w:noWrap/>
            <w:hideMark/>
          </w:tcPr>
          <w:p w:rsidR="00E11AE4" w:rsidRPr="00E11AE4" w:rsidRDefault="00E11AE4" w:rsidP="00E11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AE4" w:rsidRPr="00E11AE4" w:rsidTr="00E11AE4">
        <w:trPr>
          <w:trHeight w:val="315"/>
        </w:trPr>
        <w:tc>
          <w:tcPr>
            <w:tcW w:w="14020" w:type="dxa"/>
            <w:gridSpan w:val="4"/>
            <w:noWrap/>
            <w:hideMark/>
          </w:tcPr>
          <w:p w:rsidR="00E11AE4" w:rsidRPr="00E11AE4" w:rsidRDefault="00E11AE4" w:rsidP="00E11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AE4">
              <w:rPr>
                <w:rFonts w:ascii="Times New Roman" w:hAnsi="Times New Roman" w:cs="Times New Roman"/>
                <w:sz w:val="28"/>
                <w:szCs w:val="28"/>
              </w:rPr>
              <w:t>Маршрут №114 Холмогоры - Усть-Пинега:</w:t>
            </w:r>
          </w:p>
        </w:tc>
      </w:tr>
      <w:tr w:rsidR="00E11AE4" w:rsidRPr="00E11AE4" w:rsidTr="00E11AE4">
        <w:trPr>
          <w:trHeight w:val="330"/>
        </w:trPr>
        <w:tc>
          <w:tcPr>
            <w:tcW w:w="14020" w:type="dxa"/>
            <w:gridSpan w:val="4"/>
            <w:noWrap/>
            <w:hideMark/>
          </w:tcPr>
          <w:p w:rsidR="00E11AE4" w:rsidRPr="00E11AE4" w:rsidRDefault="00E11AE4" w:rsidP="00E11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AE4">
              <w:rPr>
                <w:rFonts w:ascii="Times New Roman" w:hAnsi="Times New Roman" w:cs="Times New Roman"/>
                <w:sz w:val="28"/>
                <w:szCs w:val="28"/>
              </w:rPr>
              <w:t xml:space="preserve">Сезонность </w:t>
            </w:r>
            <w:r w:rsidRPr="00E11A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круглогодично</w:t>
            </w:r>
            <w:r w:rsidRPr="00E11AE4">
              <w:rPr>
                <w:rFonts w:ascii="Times New Roman" w:hAnsi="Times New Roman" w:cs="Times New Roman"/>
                <w:sz w:val="28"/>
                <w:szCs w:val="28"/>
              </w:rPr>
              <w:t xml:space="preserve">, дни недели </w:t>
            </w:r>
            <w:r w:rsidRPr="00E11A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понедельник, среда, пятница</w:t>
            </w:r>
          </w:p>
        </w:tc>
      </w:tr>
      <w:tr w:rsidR="00E11AE4" w:rsidRPr="00E11AE4" w:rsidTr="00E11AE4">
        <w:trPr>
          <w:trHeight w:val="615"/>
        </w:trPr>
        <w:tc>
          <w:tcPr>
            <w:tcW w:w="3000" w:type="dxa"/>
            <w:hideMark/>
          </w:tcPr>
          <w:p w:rsidR="00E11AE4" w:rsidRPr="00E11AE4" w:rsidRDefault="00E11AE4" w:rsidP="00E11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AE4">
              <w:rPr>
                <w:rFonts w:ascii="Times New Roman" w:hAnsi="Times New Roman" w:cs="Times New Roman"/>
                <w:sz w:val="28"/>
                <w:szCs w:val="28"/>
              </w:rPr>
              <w:t>Наименование остановки</w:t>
            </w:r>
          </w:p>
        </w:tc>
        <w:tc>
          <w:tcPr>
            <w:tcW w:w="2300" w:type="dxa"/>
            <w:hideMark/>
          </w:tcPr>
          <w:p w:rsidR="00E11AE4" w:rsidRPr="00E11AE4" w:rsidRDefault="00E11AE4" w:rsidP="00E11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AE4">
              <w:rPr>
                <w:rFonts w:ascii="Times New Roman" w:hAnsi="Times New Roman" w:cs="Times New Roman"/>
                <w:sz w:val="28"/>
                <w:szCs w:val="28"/>
              </w:rPr>
              <w:t>Время прибытия</w:t>
            </w:r>
          </w:p>
        </w:tc>
        <w:tc>
          <w:tcPr>
            <w:tcW w:w="3200" w:type="dxa"/>
            <w:hideMark/>
          </w:tcPr>
          <w:p w:rsidR="00E11AE4" w:rsidRPr="00E11AE4" w:rsidRDefault="00E11AE4" w:rsidP="00E11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AE4">
              <w:rPr>
                <w:rFonts w:ascii="Times New Roman" w:hAnsi="Times New Roman" w:cs="Times New Roman"/>
                <w:sz w:val="28"/>
                <w:szCs w:val="28"/>
              </w:rPr>
              <w:t>Стоянка, мин.</w:t>
            </w:r>
          </w:p>
        </w:tc>
        <w:tc>
          <w:tcPr>
            <w:tcW w:w="5520" w:type="dxa"/>
            <w:hideMark/>
          </w:tcPr>
          <w:p w:rsidR="00E11AE4" w:rsidRPr="00E11AE4" w:rsidRDefault="00E11AE4" w:rsidP="00E11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AE4">
              <w:rPr>
                <w:rFonts w:ascii="Times New Roman" w:hAnsi="Times New Roman" w:cs="Times New Roman"/>
                <w:sz w:val="28"/>
                <w:szCs w:val="28"/>
              </w:rPr>
              <w:t>Время отправления</w:t>
            </w:r>
          </w:p>
        </w:tc>
      </w:tr>
      <w:tr w:rsidR="00E11AE4" w:rsidRPr="00E11AE4" w:rsidTr="00E11AE4">
        <w:trPr>
          <w:trHeight w:val="390"/>
        </w:trPr>
        <w:tc>
          <w:tcPr>
            <w:tcW w:w="3000" w:type="dxa"/>
            <w:hideMark/>
          </w:tcPr>
          <w:p w:rsidR="00E11AE4" w:rsidRPr="00E11AE4" w:rsidRDefault="00E11AE4" w:rsidP="00E11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AE4">
              <w:rPr>
                <w:rFonts w:ascii="Times New Roman" w:hAnsi="Times New Roman" w:cs="Times New Roman"/>
                <w:sz w:val="28"/>
                <w:szCs w:val="28"/>
              </w:rPr>
              <w:t>с. Холмогоры (автовокзал)</w:t>
            </w:r>
          </w:p>
        </w:tc>
        <w:tc>
          <w:tcPr>
            <w:tcW w:w="2300" w:type="dxa"/>
            <w:hideMark/>
          </w:tcPr>
          <w:p w:rsidR="00E11AE4" w:rsidRPr="00E11AE4" w:rsidRDefault="00E11AE4" w:rsidP="00E11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AE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00" w:type="dxa"/>
            <w:hideMark/>
          </w:tcPr>
          <w:p w:rsidR="00E11AE4" w:rsidRPr="00E11AE4" w:rsidRDefault="00E11AE4" w:rsidP="00E11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A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520" w:type="dxa"/>
            <w:hideMark/>
          </w:tcPr>
          <w:p w:rsidR="00E11AE4" w:rsidRPr="00E11AE4" w:rsidRDefault="00E11AE4" w:rsidP="00E11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AE4">
              <w:rPr>
                <w:rFonts w:ascii="Times New Roman" w:hAnsi="Times New Roman" w:cs="Times New Roman"/>
                <w:sz w:val="28"/>
                <w:szCs w:val="28"/>
              </w:rPr>
              <w:t>06:45;  17:10</w:t>
            </w:r>
          </w:p>
        </w:tc>
      </w:tr>
      <w:tr w:rsidR="00E11AE4" w:rsidRPr="00E11AE4" w:rsidTr="00E11AE4">
        <w:trPr>
          <w:trHeight w:val="915"/>
        </w:trPr>
        <w:tc>
          <w:tcPr>
            <w:tcW w:w="3000" w:type="dxa"/>
            <w:hideMark/>
          </w:tcPr>
          <w:p w:rsidR="00E11AE4" w:rsidRPr="00E11AE4" w:rsidRDefault="00E11AE4" w:rsidP="00E11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AE4">
              <w:rPr>
                <w:rFonts w:ascii="Times New Roman" w:hAnsi="Times New Roman" w:cs="Times New Roman"/>
                <w:sz w:val="28"/>
                <w:szCs w:val="28"/>
              </w:rPr>
              <w:t>переправа п. Усть-Пинега (левый берег реки Северная Двина)</w:t>
            </w:r>
          </w:p>
        </w:tc>
        <w:tc>
          <w:tcPr>
            <w:tcW w:w="2300" w:type="dxa"/>
            <w:hideMark/>
          </w:tcPr>
          <w:p w:rsidR="00E11AE4" w:rsidRPr="00E11AE4" w:rsidRDefault="00E11AE4" w:rsidP="00E11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AE4">
              <w:rPr>
                <w:rFonts w:ascii="Times New Roman" w:hAnsi="Times New Roman" w:cs="Times New Roman"/>
                <w:sz w:val="28"/>
                <w:szCs w:val="28"/>
              </w:rPr>
              <w:t>07:20; 17:45</w:t>
            </w:r>
          </w:p>
        </w:tc>
        <w:tc>
          <w:tcPr>
            <w:tcW w:w="3200" w:type="dxa"/>
            <w:hideMark/>
          </w:tcPr>
          <w:p w:rsidR="00E11AE4" w:rsidRPr="00E11AE4" w:rsidRDefault="00E11AE4" w:rsidP="00E11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A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520" w:type="dxa"/>
            <w:hideMark/>
          </w:tcPr>
          <w:p w:rsidR="00E11AE4" w:rsidRPr="00E11AE4" w:rsidRDefault="00E11AE4" w:rsidP="00E11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AE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11AE4" w:rsidRPr="00E11AE4" w:rsidTr="00E11AE4">
        <w:trPr>
          <w:trHeight w:val="315"/>
        </w:trPr>
        <w:tc>
          <w:tcPr>
            <w:tcW w:w="3000" w:type="dxa"/>
            <w:hideMark/>
          </w:tcPr>
          <w:p w:rsidR="00E11AE4" w:rsidRPr="00E11AE4" w:rsidRDefault="00E11AE4" w:rsidP="00E11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A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00" w:type="dxa"/>
            <w:hideMark/>
          </w:tcPr>
          <w:p w:rsidR="00E11AE4" w:rsidRPr="00E11AE4" w:rsidRDefault="00E11AE4" w:rsidP="00E11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A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200" w:type="dxa"/>
            <w:hideMark/>
          </w:tcPr>
          <w:p w:rsidR="00E11AE4" w:rsidRPr="00E11AE4" w:rsidRDefault="00E11AE4" w:rsidP="00E11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A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520" w:type="dxa"/>
            <w:hideMark/>
          </w:tcPr>
          <w:p w:rsidR="00E11AE4" w:rsidRPr="00E11AE4" w:rsidRDefault="00E11AE4" w:rsidP="00E11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A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11AE4" w:rsidRPr="00E11AE4" w:rsidTr="00E11AE4">
        <w:trPr>
          <w:trHeight w:val="1110"/>
        </w:trPr>
        <w:tc>
          <w:tcPr>
            <w:tcW w:w="3000" w:type="dxa"/>
            <w:hideMark/>
          </w:tcPr>
          <w:p w:rsidR="00E11AE4" w:rsidRPr="00E11AE4" w:rsidRDefault="00E11AE4" w:rsidP="00E11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AE4">
              <w:rPr>
                <w:rFonts w:ascii="Times New Roman" w:hAnsi="Times New Roman" w:cs="Times New Roman"/>
                <w:sz w:val="28"/>
                <w:szCs w:val="28"/>
              </w:rPr>
              <w:t>переправа п. Усть-Пинега (левый берег реки Северная Двина)</w:t>
            </w:r>
          </w:p>
        </w:tc>
        <w:tc>
          <w:tcPr>
            <w:tcW w:w="2300" w:type="dxa"/>
            <w:hideMark/>
          </w:tcPr>
          <w:p w:rsidR="00E11AE4" w:rsidRPr="00E11AE4" w:rsidRDefault="00E11AE4" w:rsidP="00E11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AE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00" w:type="dxa"/>
            <w:hideMark/>
          </w:tcPr>
          <w:p w:rsidR="00E11AE4" w:rsidRPr="00E11AE4" w:rsidRDefault="00E11AE4" w:rsidP="00E11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A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520" w:type="dxa"/>
            <w:hideMark/>
          </w:tcPr>
          <w:p w:rsidR="00E11AE4" w:rsidRPr="00E11AE4" w:rsidRDefault="00E11AE4" w:rsidP="00E11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AE4">
              <w:rPr>
                <w:rFonts w:ascii="Times New Roman" w:hAnsi="Times New Roman" w:cs="Times New Roman"/>
                <w:sz w:val="28"/>
                <w:szCs w:val="28"/>
              </w:rPr>
              <w:t>07:25; 17:50</w:t>
            </w:r>
          </w:p>
        </w:tc>
      </w:tr>
      <w:tr w:rsidR="00E11AE4" w:rsidRPr="00E11AE4" w:rsidTr="00E11AE4">
        <w:trPr>
          <w:trHeight w:val="825"/>
        </w:trPr>
        <w:tc>
          <w:tcPr>
            <w:tcW w:w="3000" w:type="dxa"/>
            <w:hideMark/>
          </w:tcPr>
          <w:p w:rsidR="00E11AE4" w:rsidRPr="00E11AE4" w:rsidRDefault="00E11AE4" w:rsidP="00E11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A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 Холмогоры (автовокзал)</w:t>
            </w:r>
          </w:p>
        </w:tc>
        <w:tc>
          <w:tcPr>
            <w:tcW w:w="2300" w:type="dxa"/>
            <w:hideMark/>
          </w:tcPr>
          <w:p w:rsidR="00E11AE4" w:rsidRPr="00E11AE4" w:rsidRDefault="00E11AE4" w:rsidP="00E11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AE4">
              <w:rPr>
                <w:rFonts w:ascii="Times New Roman" w:hAnsi="Times New Roman" w:cs="Times New Roman"/>
                <w:sz w:val="28"/>
                <w:szCs w:val="28"/>
              </w:rPr>
              <w:t>08:00;  18:30</w:t>
            </w:r>
          </w:p>
        </w:tc>
        <w:tc>
          <w:tcPr>
            <w:tcW w:w="3200" w:type="dxa"/>
            <w:hideMark/>
          </w:tcPr>
          <w:p w:rsidR="00E11AE4" w:rsidRPr="00E11AE4" w:rsidRDefault="00E11AE4" w:rsidP="00E11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A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520" w:type="dxa"/>
            <w:hideMark/>
          </w:tcPr>
          <w:p w:rsidR="00E11AE4" w:rsidRPr="00E11AE4" w:rsidRDefault="00E11AE4" w:rsidP="00E11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AE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E11AE4" w:rsidRDefault="00E11AE4" w:rsidP="006E6C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E6C69" w:rsidRPr="00C876B1" w:rsidRDefault="008431CD" w:rsidP="006E6C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</w:p>
    <w:sectPr w:rsidR="006E6C69" w:rsidRPr="00C876B1" w:rsidSect="00E11AE4">
      <w:pgSz w:w="11906" w:h="16838"/>
      <w:pgMar w:top="138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D37"/>
    <w:rsid w:val="00034586"/>
    <w:rsid w:val="0010320E"/>
    <w:rsid w:val="001A5611"/>
    <w:rsid w:val="00334053"/>
    <w:rsid w:val="00396656"/>
    <w:rsid w:val="003C695E"/>
    <w:rsid w:val="003D571E"/>
    <w:rsid w:val="00503E06"/>
    <w:rsid w:val="005D41E7"/>
    <w:rsid w:val="00611E0E"/>
    <w:rsid w:val="006B4D53"/>
    <w:rsid w:val="006C6D67"/>
    <w:rsid w:val="006E6C69"/>
    <w:rsid w:val="00721CEC"/>
    <w:rsid w:val="008431CD"/>
    <w:rsid w:val="008476E4"/>
    <w:rsid w:val="00880041"/>
    <w:rsid w:val="009F5F7E"/>
    <w:rsid w:val="00A43E03"/>
    <w:rsid w:val="00C876B1"/>
    <w:rsid w:val="00CA6A23"/>
    <w:rsid w:val="00CB4E47"/>
    <w:rsid w:val="00CF7D37"/>
    <w:rsid w:val="00D97E6A"/>
    <w:rsid w:val="00E11AE4"/>
    <w:rsid w:val="00E1299B"/>
    <w:rsid w:val="00E72A9C"/>
    <w:rsid w:val="00ED52FE"/>
    <w:rsid w:val="00F207A6"/>
    <w:rsid w:val="00F31936"/>
    <w:rsid w:val="00F7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6C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6C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Кондратьев Андрей Анатольевич</dc:creator>
  <cp:keywords/>
  <dc:description/>
  <cp:lastModifiedBy>Кондратьев Андрей Анатольевич</cp:lastModifiedBy>
  <cp:revision>29</cp:revision>
  <cp:lastPrinted>2023-03-14T05:00:00Z</cp:lastPrinted>
  <dcterms:created xsi:type="dcterms:W3CDTF">2016-04-12T14:14:00Z</dcterms:created>
  <dcterms:modified xsi:type="dcterms:W3CDTF">2025-04-08T07:22:00Z</dcterms:modified>
</cp:coreProperties>
</file>